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554A6" w14:textId="745661FF" w:rsidR="00E04963" w:rsidRPr="00A35D62" w:rsidRDefault="00AB4731" w:rsidP="00A35D62">
      <w:pPr>
        <w:spacing w:before="120" w:after="120" w:line="271" w:lineRule="auto"/>
        <w:contextualSpacing/>
        <w:rPr>
          <w:rFonts w:ascii="Arial" w:hAnsi="Arial" w:cs="Arial"/>
          <w:bCs/>
        </w:rPr>
      </w:pPr>
      <w:r w:rsidRPr="00A35D62">
        <w:rPr>
          <w:rFonts w:ascii="Arial" w:hAnsi="Arial" w:cs="Arial"/>
        </w:rPr>
        <w:t>Z</w:t>
      </w:r>
      <w:r w:rsidR="00E04963" w:rsidRPr="00A35D62">
        <w:rPr>
          <w:rFonts w:ascii="Arial" w:hAnsi="Arial" w:cs="Arial"/>
        </w:rPr>
        <w:t xml:space="preserve">ałącznik </w:t>
      </w:r>
      <w:r w:rsidRPr="00A35D62">
        <w:rPr>
          <w:rFonts w:ascii="Arial" w:hAnsi="Arial" w:cs="Arial"/>
        </w:rPr>
        <w:t xml:space="preserve"> nr</w:t>
      </w:r>
      <w:r w:rsidR="006B7744" w:rsidRPr="00A35D62">
        <w:rPr>
          <w:rFonts w:ascii="Arial" w:hAnsi="Arial" w:cs="Arial"/>
        </w:rPr>
        <w:t xml:space="preserve"> </w:t>
      </w:r>
      <w:r w:rsidR="00E0191D">
        <w:rPr>
          <w:rFonts w:ascii="Arial" w:hAnsi="Arial" w:cs="Arial"/>
        </w:rPr>
        <w:t xml:space="preserve">9 </w:t>
      </w:r>
      <w:r w:rsidR="00E04963" w:rsidRPr="00A35D62">
        <w:rPr>
          <w:rFonts w:ascii="Arial" w:hAnsi="Arial" w:cs="Arial"/>
        </w:rPr>
        <w:t xml:space="preserve">wzór listy sprawdzającej wniosek o dofinansowanie projektu </w:t>
      </w:r>
      <w:r w:rsidR="00E848B1" w:rsidRPr="00A35D62">
        <w:rPr>
          <w:rFonts w:ascii="Arial" w:hAnsi="Arial" w:cs="Arial"/>
        </w:rPr>
        <w:t>w trybie nadzwyczajnym</w:t>
      </w:r>
      <w:r w:rsidR="00E04963" w:rsidRPr="00A35D62">
        <w:rPr>
          <w:rFonts w:ascii="Arial" w:hAnsi="Arial" w:cs="Arial"/>
        </w:rPr>
        <w:t xml:space="preserve"> </w:t>
      </w:r>
      <w:r w:rsidR="00787B0F" w:rsidRPr="00A35D62">
        <w:rPr>
          <w:rFonts w:ascii="Arial" w:hAnsi="Arial" w:cs="Arial"/>
        </w:rPr>
        <w:t xml:space="preserve">dla Działania </w:t>
      </w:r>
      <w:r w:rsidR="006B7744" w:rsidRPr="00A35D62">
        <w:rPr>
          <w:rFonts w:ascii="Arial" w:hAnsi="Arial" w:cs="Arial"/>
        </w:rPr>
        <w:t>7.7</w:t>
      </w:r>
      <w:r w:rsidR="006B7744" w:rsidRPr="00A35D62">
        <w:rPr>
          <w:rFonts w:ascii="Arial" w:hAnsi="Arial" w:cs="Arial"/>
          <w:bCs/>
        </w:rPr>
        <w:t xml:space="preserve"> </w:t>
      </w:r>
      <w:r w:rsidR="00E04963" w:rsidRPr="00A35D62">
        <w:rPr>
          <w:rFonts w:ascii="Arial" w:hAnsi="Arial" w:cs="Arial"/>
        </w:rPr>
        <w:t xml:space="preserve">w ramach </w:t>
      </w:r>
      <w:r w:rsidR="00906F17" w:rsidRPr="00A35D62">
        <w:rPr>
          <w:rFonts w:ascii="Arial" w:hAnsi="Arial" w:cs="Arial"/>
        </w:rPr>
        <w:t>R</w:t>
      </w:r>
      <w:r w:rsidR="00E04963" w:rsidRPr="00A35D62">
        <w:rPr>
          <w:rFonts w:ascii="Arial" w:hAnsi="Arial" w:cs="Arial"/>
        </w:rPr>
        <w:t xml:space="preserve">egionalnego </w:t>
      </w:r>
      <w:r w:rsidR="00906F17" w:rsidRPr="00A35D62">
        <w:rPr>
          <w:rFonts w:ascii="Arial" w:hAnsi="Arial" w:cs="Arial"/>
        </w:rPr>
        <w:t>P</w:t>
      </w:r>
      <w:r w:rsidR="00E04963" w:rsidRPr="00A35D62">
        <w:rPr>
          <w:rFonts w:ascii="Arial" w:hAnsi="Arial" w:cs="Arial"/>
        </w:rPr>
        <w:t>rogramu Operacyjnego Województwa Zachodniopomorskiego 2014-2020</w:t>
      </w:r>
      <w:r w:rsidR="0025551D" w:rsidRPr="00A35D62">
        <w:rPr>
          <w:rFonts w:ascii="Arial" w:hAnsi="Arial" w:cs="Arial"/>
        </w:rPr>
        <w:t xml:space="preserve"> w zakresie oczywistych omyłek oraz kryteriów wyboru projektów</w:t>
      </w:r>
    </w:p>
    <w:p w14:paraId="47ED2BDC" w14:textId="77777777" w:rsidR="00834ABE" w:rsidRPr="00E0191D" w:rsidRDefault="00834ABE">
      <w:pPr>
        <w:spacing w:after="600" w:line="271" w:lineRule="auto"/>
        <w:rPr>
          <w:rFonts w:ascii="Arial" w:hAnsi="Arial" w:cs="Arial"/>
          <w:b/>
        </w:rPr>
      </w:pPr>
    </w:p>
    <w:p w14:paraId="70B882AB" w14:textId="13C1EADA" w:rsidR="00834ABE" w:rsidRPr="00E0191D" w:rsidRDefault="00BB1649">
      <w:pPr>
        <w:spacing w:before="120" w:after="120" w:line="271" w:lineRule="auto"/>
        <w:contextualSpacing/>
        <w:rPr>
          <w:rFonts w:ascii="Arial" w:hAnsi="Arial" w:cs="Arial"/>
          <w:b/>
          <w:bCs/>
          <w:i/>
        </w:rPr>
      </w:pPr>
      <w:r w:rsidRPr="00E0191D">
        <w:rPr>
          <w:rFonts w:ascii="Arial" w:hAnsi="Arial" w:cs="Arial"/>
          <w:b/>
        </w:rPr>
        <w:t>Lista sprawdzająca wniosek o dofinansowanie</w:t>
      </w:r>
      <w:r w:rsidR="00787B0F" w:rsidRPr="00E0191D">
        <w:rPr>
          <w:rFonts w:ascii="Arial" w:hAnsi="Arial" w:cs="Arial"/>
          <w:b/>
        </w:rPr>
        <w:t xml:space="preserve"> projektu </w:t>
      </w:r>
      <w:r w:rsidR="00E848B1" w:rsidRPr="00E0191D">
        <w:rPr>
          <w:rFonts w:ascii="Arial" w:hAnsi="Arial" w:cs="Arial"/>
          <w:b/>
        </w:rPr>
        <w:t>w trybie nadzwyczajnym</w:t>
      </w:r>
      <w:r w:rsidR="00787B0F" w:rsidRPr="00E0191D">
        <w:rPr>
          <w:rFonts w:ascii="Arial" w:hAnsi="Arial" w:cs="Arial"/>
          <w:b/>
        </w:rPr>
        <w:t xml:space="preserve"> dla D</w:t>
      </w:r>
      <w:r w:rsidRPr="00E0191D">
        <w:rPr>
          <w:rFonts w:ascii="Arial" w:hAnsi="Arial" w:cs="Arial"/>
          <w:b/>
        </w:rPr>
        <w:t xml:space="preserve">ziałania </w:t>
      </w:r>
      <w:r w:rsidR="006B7744" w:rsidRPr="00E0191D">
        <w:rPr>
          <w:rFonts w:ascii="Arial" w:hAnsi="Arial" w:cs="Arial"/>
          <w:b/>
        </w:rPr>
        <w:t>7.7</w:t>
      </w:r>
      <w:r w:rsidR="006B7744" w:rsidRPr="00E0191D">
        <w:rPr>
          <w:rFonts w:ascii="Arial" w:hAnsi="Arial" w:cs="Arial"/>
          <w:b/>
          <w:bCs/>
          <w:i/>
        </w:rPr>
        <w:t xml:space="preserve"> </w:t>
      </w:r>
      <w:r w:rsidRPr="00E0191D">
        <w:rPr>
          <w:rFonts w:ascii="Arial" w:hAnsi="Arial" w:cs="Arial"/>
          <w:b/>
        </w:rPr>
        <w:t>w ramach Regionalnego Programu Operacyjnego Województwa Zachodniopomorskiego 2014-2020</w:t>
      </w:r>
      <w:r w:rsidR="0025551D" w:rsidRPr="00E0191D">
        <w:rPr>
          <w:rFonts w:ascii="Arial" w:hAnsi="Arial" w:cs="Arial"/>
          <w:b/>
        </w:rPr>
        <w:t xml:space="preserve"> w zakresie oczywistych omyłek i kryteriów wyboru projektów </w:t>
      </w:r>
    </w:p>
    <w:p w14:paraId="7179BB9A" w14:textId="77777777" w:rsidR="00834ABE" w:rsidRPr="00E0191D" w:rsidRDefault="00834ABE">
      <w:pPr>
        <w:spacing w:before="120" w:after="120" w:line="271" w:lineRule="auto"/>
        <w:rPr>
          <w:rFonts w:ascii="Arial" w:hAnsi="Arial" w:cs="Arial"/>
        </w:rPr>
      </w:pPr>
    </w:p>
    <w:p w14:paraId="661EE8EC" w14:textId="77777777" w:rsidR="00BB1649" w:rsidRPr="00A35D62" w:rsidRDefault="00BB1649">
      <w:pPr>
        <w:spacing w:before="600" w:after="120" w:line="271" w:lineRule="auto"/>
        <w:rPr>
          <w:rFonts w:ascii="Arial" w:hAnsi="Arial" w:cs="Arial"/>
        </w:rPr>
      </w:pPr>
      <w:r w:rsidRPr="00A35D62">
        <w:rPr>
          <w:rFonts w:ascii="Arial" w:hAnsi="Arial" w:cs="Arial"/>
        </w:rPr>
        <w:t>Instytucja organizująca nabór: Wojewódzki Urząd Pracy w Szczecinie</w:t>
      </w:r>
    </w:p>
    <w:p w14:paraId="4ADA87D1" w14:textId="115B6C4A" w:rsidR="00BB1649" w:rsidRPr="00124D2D" w:rsidRDefault="00BB1649" w:rsidP="00E0191D">
      <w:pPr>
        <w:pStyle w:val="Tekstpodstawowy"/>
        <w:spacing w:after="0" w:line="271" w:lineRule="auto"/>
        <w:rPr>
          <w:rFonts w:ascii="Arial" w:hAnsi="Arial" w:cs="Arial"/>
        </w:rPr>
      </w:pPr>
      <w:r w:rsidRPr="00E0191D">
        <w:rPr>
          <w:rFonts w:ascii="Arial" w:hAnsi="Arial" w:cs="Arial"/>
          <w:sz w:val="22"/>
          <w:szCs w:val="22"/>
        </w:rPr>
        <w:t xml:space="preserve">Numer naboru: </w:t>
      </w:r>
      <w:r w:rsidR="006B7744" w:rsidRPr="00E0191D">
        <w:rPr>
          <w:rFonts w:ascii="Arial" w:hAnsi="Arial" w:cs="Arial"/>
          <w:b/>
          <w:sz w:val="22"/>
          <w:szCs w:val="22"/>
        </w:rPr>
        <w:t>RPZP.07.07.00-IP.02-32-N01/20</w:t>
      </w:r>
    </w:p>
    <w:p w14:paraId="3C992DD9" w14:textId="77777777" w:rsidR="00BB1649" w:rsidRPr="00A35D62" w:rsidRDefault="00BB1649">
      <w:pPr>
        <w:spacing w:before="120" w:after="120" w:line="271" w:lineRule="auto"/>
        <w:rPr>
          <w:rFonts w:ascii="Arial" w:hAnsi="Arial" w:cs="Arial"/>
        </w:rPr>
      </w:pPr>
      <w:r w:rsidRPr="00A35D62">
        <w:rPr>
          <w:rFonts w:ascii="Arial" w:hAnsi="Arial" w:cs="Arial"/>
        </w:rPr>
        <w:t>Numer wniosku: …..</w:t>
      </w:r>
    </w:p>
    <w:p w14:paraId="5B80BE43" w14:textId="77777777" w:rsidR="00BB1649" w:rsidRPr="00A35D62" w:rsidRDefault="00BB1649">
      <w:pPr>
        <w:spacing w:before="120" w:after="120" w:line="271" w:lineRule="auto"/>
        <w:rPr>
          <w:rFonts w:ascii="Arial" w:hAnsi="Arial" w:cs="Arial"/>
        </w:rPr>
      </w:pPr>
      <w:r w:rsidRPr="00A35D62">
        <w:rPr>
          <w:rFonts w:ascii="Arial" w:hAnsi="Arial" w:cs="Arial"/>
        </w:rPr>
        <w:t>Suma kontrolna wniosku: …</w:t>
      </w:r>
    </w:p>
    <w:p w14:paraId="751007C6" w14:textId="77777777" w:rsidR="00BB1649" w:rsidRPr="00A35D62" w:rsidRDefault="00BB1649">
      <w:pPr>
        <w:spacing w:before="120" w:after="120" w:line="271" w:lineRule="auto"/>
        <w:rPr>
          <w:rFonts w:ascii="Arial" w:hAnsi="Arial" w:cs="Arial"/>
        </w:rPr>
      </w:pPr>
      <w:r w:rsidRPr="00A35D62">
        <w:rPr>
          <w:rFonts w:ascii="Arial" w:hAnsi="Arial" w:cs="Arial"/>
        </w:rPr>
        <w:t>Tytuł projektu: …</w:t>
      </w:r>
    </w:p>
    <w:p w14:paraId="0307254E" w14:textId="77777777" w:rsidR="00BB1649" w:rsidRPr="00A35D62" w:rsidRDefault="00BB1649">
      <w:pPr>
        <w:spacing w:before="120" w:after="120" w:line="271" w:lineRule="auto"/>
        <w:rPr>
          <w:rFonts w:ascii="Arial" w:hAnsi="Arial" w:cs="Arial"/>
        </w:rPr>
      </w:pPr>
      <w:r w:rsidRPr="00A35D62">
        <w:rPr>
          <w:rFonts w:ascii="Arial" w:hAnsi="Arial" w:cs="Arial"/>
        </w:rPr>
        <w:t>Nazwa beneficjenta: …</w:t>
      </w:r>
    </w:p>
    <w:p w14:paraId="442EC3E1" w14:textId="77777777" w:rsidR="00BB1649" w:rsidRPr="00A35D62" w:rsidRDefault="00BB1649">
      <w:pPr>
        <w:spacing w:before="120" w:after="120" w:line="271" w:lineRule="auto"/>
        <w:rPr>
          <w:rFonts w:ascii="Arial" w:hAnsi="Arial" w:cs="Arial"/>
        </w:rPr>
      </w:pPr>
      <w:r w:rsidRPr="00A35D62">
        <w:rPr>
          <w:rFonts w:ascii="Arial" w:hAnsi="Arial" w:cs="Arial"/>
        </w:rPr>
        <w:t>Oceniający:….</w:t>
      </w:r>
    </w:p>
    <w:p w14:paraId="511D5E77" w14:textId="77777777" w:rsidR="00834ABE" w:rsidRPr="00E0191D" w:rsidRDefault="00BB1649" w:rsidP="00E0191D">
      <w:pPr>
        <w:spacing w:after="160" w:line="271" w:lineRule="auto"/>
        <w:rPr>
          <w:rFonts w:ascii="Arial" w:hAnsi="Arial" w:cs="Arial"/>
        </w:rPr>
      </w:pPr>
      <w:r w:rsidRPr="00E0191D">
        <w:rPr>
          <w:rFonts w:ascii="Arial" w:hAnsi="Arial" w:cs="Arial"/>
        </w:rPr>
        <w:br w:type="page"/>
      </w:r>
    </w:p>
    <w:tbl>
      <w:tblPr>
        <w:tblW w:w="90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567"/>
        <w:gridCol w:w="1953"/>
        <w:gridCol w:w="167"/>
        <w:gridCol w:w="196"/>
        <w:gridCol w:w="1228"/>
        <w:gridCol w:w="132"/>
        <w:gridCol w:w="1154"/>
        <w:gridCol w:w="123"/>
        <w:gridCol w:w="60"/>
        <w:gridCol w:w="186"/>
        <w:gridCol w:w="84"/>
        <w:gridCol w:w="1203"/>
        <w:gridCol w:w="1596"/>
      </w:tblGrid>
      <w:tr w:rsidR="00950C6E" w:rsidRPr="00A35D62" w14:paraId="02DD8E23" w14:textId="77777777" w:rsidTr="00CE1C75">
        <w:trPr>
          <w:trHeight w:val="340"/>
          <w:tblHeader/>
          <w:jc w:val="center"/>
        </w:trPr>
        <w:tc>
          <w:tcPr>
            <w:tcW w:w="90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14:paraId="6EBDCFE6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lastRenderedPageBreak/>
              <w:t>Część A. Kryteria dopuszczalności.</w:t>
            </w:r>
          </w:p>
        </w:tc>
      </w:tr>
      <w:tr w:rsidR="00950C6E" w:rsidRPr="00A35D62" w14:paraId="32FDD29D" w14:textId="77777777" w:rsidTr="00CE1C75">
        <w:trPr>
          <w:trHeight w:val="340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8A297A1" w14:textId="77777777" w:rsidR="00950C6E" w:rsidRPr="00A35D62" w:rsidRDefault="00950C6E" w:rsidP="00E0191D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867AA9" w14:textId="77777777" w:rsidR="006B7744" w:rsidRPr="00A35D62" w:rsidRDefault="006B7744">
            <w:pPr>
              <w:spacing w:after="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</w:rPr>
              <w:t>Zgodność z typem projektu i rezultatami  Działania.</w:t>
            </w:r>
          </w:p>
          <w:p w14:paraId="6A35F4D1" w14:textId="4D750E63" w:rsidR="00950C6E" w:rsidRPr="00A35D62" w:rsidRDefault="006B7744">
            <w:pPr>
              <w:spacing w:before="6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Czy projekt jest zgodny z typem projektu, wskaźnikami dla danego Działania/typu projektu oraz grupą docelową wskazanymi w </w:t>
            </w:r>
            <w:r w:rsidRPr="00A35D62">
              <w:rPr>
                <w:rFonts w:ascii="Arial" w:hAnsi="Arial" w:cs="Arial"/>
                <w:bCs/>
                <w:i/>
              </w:rPr>
              <w:t>SOOP RPO WZ 2014-2020</w:t>
            </w:r>
            <w:r w:rsidRPr="00A35D62">
              <w:rPr>
                <w:rFonts w:ascii="Arial" w:hAnsi="Arial" w:cs="Arial"/>
                <w:bCs/>
              </w:rPr>
              <w:t xml:space="preserve"> oraz </w:t>
            </w:r>
            <w:r w:rsidRPr="00A35D62">
              <w:rPr>
                <w:rFonts w:ascii="Arial" w:hAnsi="Arial" w:cs="Arial"/>
                <w:bCs/>
                <w:i/>
              </w:rPr>
              <w:t>Wezwaniu do złożenia wniosku?</w:t>
            </w:r>
          </w:p>
        </w:tc>
      </w:tr>
      <w:tr w:rsidR="00950C6E" w:rsidRPr="00A35D62" w14:paraId="3154EBA5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E859EF6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0199B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5223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82C1E3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950C6E" w:rsidRPr="00A35D62" w14:paraId="0F420743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1E0EC0A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BFFF8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492799BF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950C6E" w:rsidRPr="00A35D62" w14:paraId="14CD04BC" w14:textId="77777777" w:rsidTr="00CE1C75">
        <w:trPr>
          <w:trHeight w:val="340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31D44C4" w14:textId="77777777" w:rsidR="00950C6E" w:rsidRPr="00A35D62" w:rsidRDefault="00950C6E" w:rsidP="00E0191D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868850" w14:textId="40C546BD" w:rsidR="006B7744" w:rsidRPr="00A35D62" w:rsidRDefault="006B7744">
            <w:pPr>
              <w:spacing w:before="6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Kwalifikowalność Beneficjenta</w:t>
            </w:r>
            <w:r w:rsidRPr="00A35D62" w:rsidDel="006B7744">
              <w:rPr>
                <w:rFonts w:ascii="Arial" w:hAnsi="Arial" w:cs="Arial"/>
                <w:bCs/>
              </w:rPr>
              <w:t xml:space="preserve"> </w:t>
            </w:r>
          </w:p>
          <w:p w14:paraId="7CA9AFDF" w14:textId="6B3790FB" w:rsidR="00950C6E" w:rsidRPr="00A35D62" w:rsidRDefault="006B7744">
            <w:pPr>
              <w:spacing w:before="6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 xml:space="preserve">Czy </w:t>
            </w:r>
            <w:r w:rsidRPr="00A35D62">
              <w:rPr>
                <w:rFonts w:ascii="Arial" w:hAnsi="Arial" w:cs="Arial"/>
              </w:rPr>
              <w:t xml:space="preserve">Beneficjent jest  podmiotem uprawnionym do ubiegania się o dofinansowanie w ramach Działania/ typu/ów projektu/ów zgodnie z właściwym </w:t>
            </w:r>
            <w:r w:rsidRPr="00A35D62">
              <w:rPr>
                <w:rFonts w:ascii="Arial" w:hAnsi="Arial" w:cs="Arial"/>
                <w:i/>
              </w:rPr>
              <w:t xml:space="preserve">Wezwaniem do złożenia wniosku </w:t>
            </w:r>
            <w:r w:rsidRPr="00A35D62">
              <w:rPr>
                <w:rFonts w:ascii="Arial" w:hAnsi="Arial" w:cs="Arial"/>
              </w:rPr>
              <w:t>oraz wykazem podmiotów dla naboru zatwierdzonym przez Zarząd Województwa Zachodniopomorskiego?</w:t>
            </w:r>
          </w:p>
        </w:tc>
      </w:tr>
      <w:tr w:rsidR="00950C6E" w:rsidRPr="00A35D62" w14:paraId="12381D86" w14:textId="77777777" w:rsidTr="00CE1C75">
        <w:trPr>
          <w:trHeight w:val="565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83B6A8E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37D4A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9A4018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99CC1B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  <w:vertAlign w:val="superscript"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950C6E" w:rsidRPr="00A35D62" w14:paraId="4230667D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DD15EDF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458A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61457F45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950C6E" w:rsidRPr="00A35D62" w14:paraId="187F12AE" w14:textId="77777777" w:rsidTr="00CE1C75">
        <w:trPr>
          <w:trHeight w:val="340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4E19A12" w14:textId="0C4009B9" w:rsidR="00950C6E" w:rsidRPr="00E0191D" w:rsidRDefault="00A35D62" w:rsidP="00E0191D">
            <w:pPr>
              <w:spacing w:before="120" w:after="120" w:line="271" w:lineRule="auto"/>
              <w:ind w:left="360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E06127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Zgodność z zasadami horyzontalnymi.</w:t>
            </w:r>
          </w:p>
          <w:p w14:paraId="2A8B5343" w14:textId="6EF55E89" w:rsidR="006B7744" w:rsidRPr="00A35D62" w:rsidRDefault="006B774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Czy projekt jest zgodny z: </w:t>
            </w:r>
          </w:p>
          <w:p w14:paraId="3E05F633" w14:textId="57E15658" w:rsidR="006B7744" w:rsidRPr="00A35D62" w:rsidRDefault="006B7744">
            <w:pPr>
              <w:numPr>
                <w:ilvl w:val="0"/>
                <w:numId w:val="36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zasadą równości szans kobiet i mężczyzn, w oparciu o standard minimum?,</w:t>
            </w:r>
          </w:p>
          <w:p w14:paraId="05C2D999" w14:textId="77777777" w:rsidR="006B7744" w:rsidRPr="00A35D62" w:rsidRDefault="006B774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Ze względu na charakterystykę udzielanego wsparcia w ramach trybu nadzwyczajnego tj. przedsięwzięć związanych z walką i zapobieganiem COVID-19 kryterium uznaje się za spełnione w części dotyczącej zasady równości szans kobiet i mężczyzn w przypadku uzyskania minimalnej liczy punktów tj. 1 punktu w standardzie minimum za zapewnienie równościowego zarządzania w projekcie.</w:t>
            </w:r>
          </w:p>
          <w:p w14:paraId="1F22789C" w14:textId="77777777" w:rsidR="006B7744" w:rsidRPr="00A35D62" w:rsidRDefault="006B774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  <w:p w14:paraId="0879AABA" w14:textId="5638B0BE" w:rsidR="006B7744" w:rsidRPr="00A35D62" w:rsidRDefault="006B7744">
            <w:pPr>
              <w:numPr>
                <w:ilvl w:val="0"/>
                <w:numId w:val="36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właściwymi politykami i zasadami wspólnotowym?:</w:t>
            </w:r>
          </w:p>
          <w:p w14:paraId="3E9761EF" w14:textId="77777777" w:rsidR="006B7744" w:rsidRPr="00A35D62" w:rsidRDefault="006B7744">
            <w:pPr>
              <w:numPr>
                <w:ilvl w:val="0"/>
                <w:numId w:val="37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zrównoważonego rozwoju, </w:t>
            </w:r>
          </w:p>
          <w:p w14:paraId="5094E8C9" w14:textId="77777777" w:rsidR="006B7744" w:rsidRPr="00A35D62" w:rsidRDefault="006B7744">
            <w:pPr>
              <w:numPr>
                <w:ilvl w:val="0"/>
                <w:numId w:val="37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promowania i realizacji zasady równości szans i niedyskryminacji, w tym m.in. koniecznością stosowania zasady uniwersalnego projektowania.</w:t>
            </w:r>
          </w:p>
          <w:p w14:paraId="7BB3547D" w14:textId="77777777" w:rsidR="006B7744" w:rsidRPr="00A35D62" w:rsidRDefault="006B774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Uniwersalne projektowanie to projektowanie produktów, środowiska, programów i usług w taki sposób,  by  były  użyteczne dla wszystkich, w możliwie największym  stopniu,  bez potrzeby późniejszej adaptacji lub specjalistycznego projektowania. Projekt zakład dostępność dla jak najszerszego grona odbiorców, w szczególności osób z niepełnosprawnościami.</w:t>
            </w:r>
          </w:p>
          <w:p w14:paraId="23FC1359" w14:textId="4DC1E299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50C6E" w:rsidRPr="00A35D62" w14:paraId="5036737B" w14:textId="77777777" w:rsidTr="00CE1C75">
        <w:trPr>
          <w:trHeight w:val="735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DFC4C6A" w14:textId="77777777" w:rsidR="00950C6E" w:rsidRPr="00A35D62" w:rsidRDefault="00950C6E" w:rsidP="00E0191D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0C68FB" w14:textId="77777777" w:rsidR="00950C6E" w:rsidRPr="00A35D62" w:rsidRDefault="00950C6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Czy projekt jest zgodny z właściwymi politykami i zasadami wspólnotowym w tym z:</w:t>
            </w:r>
          </w:p>
          <w:p w14:paraId="7E24434A" w14:textId="77777777" w:rsidR="00950C6E" w:rsidRPr="00A35D62" w:rsidRDefault="00950C6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 - zasadą równości szans i niedyskryminacji w tym dostępności dla osób z niepełnosprawnościami, koncepcją zrównoważonego rozwoju?</w:t>
            </w:r>
          </w:p>
        </w:tc>
      </w:tr>
      <w:tr w:rsidR="00950C6E" w:rsidRPr="00A35D62" w14:paraId="4157EB6E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3F90A6D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E226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D8A86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  <w:r w:rsidRPr="00A35D62" w:rsidDel="00F57EA2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950C6E" w:rsidRPr="00A35D62" w14:paraId="61FEDEA0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4EFB001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FF66C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62DD61D4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950C6E" w:rsidRPr="00A35D62" w14:paraId="4F733661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9AF8D73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D228C7" w14:textId="77777777" w:rsidR="00950C6E" w:rsidRPr="00A35D62" w:rsidRDefault="00950C6E">
            <w:pPr>
              <w:spacing w:before="60" w:after="6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Czy projekt jest zgodny z zasadą równości szans kobiet i mężczyzn, w oparciu o standard minimum.</w:t>
            </w:r>
          </w:p>
        </w:tc>
      </w:tr>
      <w:tr w:rsidR="00950C6E" w:rsidRPr="00A35D62" w14:paraId="571F3659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1FA0A26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63FE4A" w14:textId="77777777" w:rsidR="00950C6E" w:rsidRPr="00A35D62" w:rsidRDefault="00950C6E">
            <w:pPr>
              <w:spacing w:before="60" w:after="6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Czy projekt należy do wyjątku, co do którego nie stosuje się standardu minimum?</w:t>
            </w:r>
          </w:p>
        </w:tc>
      </w:tr>
      <w:tr w:rsidR="00950C6E" w:rsidRPr="00A35D62" w14:paraId="3A5035E3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374C986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407AD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 – uzasadnić i przejść do punktu 5</w:t>
            </w:r>
          </w:p>
        </w:tc>
        <w:tc>
          <w:tcPr>
            <w:tcW w:w="4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74434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</w:tr>
      <w:tr w:rsidR="00950C6E" w:rsidRPr="00A35D62" w14:paraId="0258C9DD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2302BBE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AEF89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stwierdzenie, iż projekt należy do wyjątku):</w:t>
            </w:r>
          </w:p>
          <w:p w14:paraId="279460F8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950C6E" w:rsidRPr="00A35D62" w14:paraId="232D7316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344C681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800494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Wyjątki, co do których nie stosuje się standardu minimum:</w:t>
            </w:r>
          </w:p>
          <w:p w14:paraId="6A3C77B5" w14:textId="77777777" w:rsidR="00950C6E" w:rsidRPr="00A35D62" w:rsidRDefault="00950C6E">
            <w:pPr>
              <w:numPr>
                <w:ilvl w:val="0"/>
                <w:numId w:val="4"/>
              </w:numPr>
              <w:spacing w:before="120" w:after="60" w:line="271" w:lineRule="auto"/>
              <w:ind w:left="357" w:hanging="357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profil działalności beneficjenta (ograniczenia statutowe),</w:t>
            </w:r>
          </w:p>
          <w:p w14:paraId="2CC941B5" w14:textId="77777777" w:rsidR="00950C6E" w:rsidRPr="00A35D62" w:rsidRDefault="00950C6E">
            <w:pPr>
              <w:numPr>
                <w:ilvl w:val="0"/>
                <w:numId w:val="4"/>
              </w:numPr>
              <w:spacing w:before="60" w:after="60" w:line="271" w:lineRule="auto"/>
              <w:ind w:left="357" w:hanging="357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3FEA8642" w14:textId="77777777" w:rsidR="00950C6E" w:rsidRPr="00A35D62" w:rsidRDefault="00950C6E">
            <w:pPr>
              <w:spacing w:before="6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 przypadku projektów, które należą do wyjątków, zaleca się również planowanie działań zmierzających do przestrzegania zasady równości szans kobiet i mężczyzn.</w:t>
            </w:r>
          </w:p>
        </w:tc>
      </w:tr>
      <w:tr w:rsidR="00950C6E" w:rsidRPr="00A35D62" w14:paraId="6B790259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1A4D60E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B4A05E" w14:textId="10DD1C98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Standard minimum jest spełniony w przypadku uzyskania co najmniej </w:t>
            </w:r>
            <w:r w:rsidR="006B7744" w:rsidRPr="00A35D62">
              <w:rPr>
                <w:rFonts w:ascii="Arial" w:hAnsi="Arial" w:cs="Arial"/>
                <w:bCs/>
              </w:rPr>
              <w:t xml:space="preserve">1 </w:t>
            </w:r>
            <w:r w:rsidRPr="00A35D62">
              <w:rPr>
                <w:rFonts w:ascii="Arial" w:hAnsi="Arial" w:cs="Arial"/>
                <w:bCs/>
              </w:rPr>
              <w:t>punkt za poniższe kryteria oceny.</w:t>
            </w:r>
          </w:p>
        </w:tc>
      </w:tr>
      <w:tr w:rsidR="00950C6E" w:rsidRPr="00A35D62" w14:paraId="13600A18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C5C061F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39B6C" w14:textId="77777777" w:rsidR="00950C6E" w:rsidRPr="00A35D62" w:rsidRDefault="00950C6E" w:rsidP="00E0191D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E2EA4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950C6E" w:rsidRPr="00A35D62" w14:paraId="0E1ABC6E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66FFD41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38BD7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8A028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3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4EB7C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1</w:t>
            </w:r>
          </w:p>
        </w:tc>
      </w:tr>
      <w:tr w:rsidR="00950C6E" w:rsidRPr="00A35D62" w14:paraId="5A88B50B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2BB8D45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276A94" w14:textId="77777777" w:rsidR="00950C6E" w:rsidRPr="00A35D62" w:rsidRDefault="00950C6E" w:rsidP="00E0191D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099CA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950C6E" w:rsidRPr="00A35D62" w14:paraId="6D1C3382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9965EF5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5AF6D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BAF2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9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BA14B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789BF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2</w:t>
            </w:r>
          </w:p>
        </w:tc>
      </w:tr>
      <w:tr w:rsidR="00950C6E" w:rsidRPr="00A35D62" w14:paraId="201D6E0C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DF0FB3C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E3141F" w14:textId="77777777" w:rsidR="00950C6E" w:rsidRPr="00A35D62" w:rsidRDefault="00950C6E" w:rsidP="00E0191D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7D5AF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W przypadku stwierdzenia braku barier równościowych, wniosek o dofinansowanie projektu zawiera działania, zapewniające przestrzeganie zasady </w:t>
            </w:r>
            <w:r w:rsidRPr="00A35D62">
              <w:rPr>
                <w:rFonts w:ascii="Arial" w:hAnsi="Arial" w:cs="Arial"/>
                <w:bCs/>
              </w:rPr>
              <w:lastRenderedPageBreak/>
              <w:t>równości szans kobiet i mężczyzn, tak aby na żadnym etapie realizacji projektu tego typu bariery nie wystąpiły.</w:t>
            </w:r>
          </w:p>
        </w:tc>
      </w:tr>
      <w:tr w:rsidR="00950C6E" w:rsidRPr="00A35D62" w14:paraId="5277B978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413832D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0D66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AB06F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9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F7CE0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65C17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2</w:t>
            </w:r>
          </w:p>
        </w:tc>
      </w:tr>
      <w:tr w:rsidR="00950C6E" w:rsidRPr="00A35D62" w14:paraId="5F1C1ACA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61305A3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CC1E46" w14:textId="77777777" w:rsidR="00950C6E" w:rsidRPr="00A35D62" w:rsidRDefault="00950C6E" w:rsidP="00E0191D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23806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950C6E" w:rsidRPr="00A35D62" w14:paraId="09AE3674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43CA4B4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767C1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43334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9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D0E70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F892D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2</w:t>
            </w:r>
          </w:p>
        </w:tc>
      </w:tr>
      <w:tr w:rsidR="00950C6E" w:rsidRPr="00A35D62" w14:paraId="0A59C131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B6BAEF8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244E16" w14:textId="77777777" w:rsidR="00950C6E" w:rsidRPr="00A35D62" w:rsidRDefault="00950C6E" w:rsidP="00E0191D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94B6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950C6E" w:rsidRPr="00A35D62" w14:paraId="6228A63B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0553BAF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F7BF8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0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3B94E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3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8A181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1</w:t>
            </w:r>
          </w:p>
        </w:tc>
      </w:tr>
      <w:tr w:rsidR="00950C6E" w:rsidRPr="00A35D62" w14:paraId="0BB65751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C7E1381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BF0F30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Czy projekt jest zgodny z zasadą równości szans kobiet i mężczyzn (na podstawie standardu minimum)?</w:t>
            </w:r>
          </w:p>
        </w:tc>
      </w:tr>
      <w:tr w:rsidR="00950C6E" w:rsidRPr="00A35D62" w14:paraId="3ACD5FA8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D407EB6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A0679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5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7419F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</w:tr>
      <w:tr w:rsidR="00950C6E" w:rsidRPr="00A35D62" w14:paraId="11C452DB" w14:textId="77777777" w:rsidTr="00CE1C75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3DB8346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80D10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322A09BD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950C6E" w:rsidRPr="00A35D62" w14:paraId="50DDFD18" w14:textId="77777777" w:rsidTr="00CE1C75">
        <w:trPr>
          <w:trHeight w:val="340"/>
          <w:jc w:val="center"/>
        </w:trPr>
        <w:tc>
          <w:tcPr>
            <w:tcW w:w="90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33AB6211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Szczegółowe kryteria dopuszczalności</w:t>
            </w:r>
          </w:p>
        </w:tc>
      </w:tr>
      <w:tr w:rsidR="00950C6E" w:rsidRPr="00A35D62" w14:paraId="6A07A304" w14:textId="77777777" w:rsidTr="00CE1C75">
        <w:trPr>
          <w:trHeight w:val="832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43502B" w14:textId="6B3866E2" w:rsidR="00950C6E" w:rsidRPr="00E0191D" w:rsidRDefault="00A35D62" w:rsidP="00E0191D">
            <w:pPr>
              <w:spacing w:after="0" w:line="271" w:lineRule="auto"/>
              <w:rPr>
                <w:rFonts w:ascii="Arial" w:eastAsiaTheme="minorHAnsi" w:hAnsi="Arial" w:cs="Arial"/>
              </w:rPr>
            </w:pPr>
            <w:r w:rsidRPr="00A35D62">
              <w:rPr>
                <w:rFonts w:ascii="Arial" w:eastAsiaTheme="minorHAnsi" w:hAnsi="Arial" w:cs="Arial"/>
              </w:rPr>
              <w:t>4</w:t>
            </w: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6773AE" w14:textId="19CCD395" w:rsidR="006B7744" w:rsidRPr="00E0191D" w:rsidRDefault="006B7744">
            <w:pPr>
              <w:spacing w:line="271" w:lineRule="auto"/>
              <w:rPr>
                <w:rFonts w:ascii="Arial" w:hAnsi="Arial" w:cs="Arial"/>
                <w:b/>
                <w:bCs/>
              </w:rPr>
            </w:pPr>
            <w:r w:rsidRPr="00E0191D">
              <w:rPr>
                <w:rFonts w:ascii="Arial" w:eastAsiaTheme="minorHAnsi" w:hAnsi="Arial" w:cs="Arial"/>
                <w:b/>
                <w:bCs/>
              </w:rPr>
              <w:t>Zgodność wsparcia</w:t>
            </w:r>
          </w:p>
          <w:p w14:paraId="45CDAB82" w14:textId="5F2F2C46" w:rsidR="006B7744" w:rsidRPr="00A35D62" w:rsidRDefault="00A35D62">
            <w:pPr>
              <w:pStyle w:val="Akapitzlist"/>
              <w:numPr>
                <w:ilvl w:val="0"/>
                <w:numId w:val="38"/>
              </w:numPr>
              <w:spacing w:after="0" w:line="271" w:lineRule="auto"/>
              <w:ind w:left="303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z</w:t>
            </w:r>
            <w:r w:rsidR="006B7744" w:rsidRPr="00A35D62">
              <w:rPr>
                <w:rFonts w:ascii="Arial" w:hAnsi="Arial" w:cs="Arial"/>
              </w:rPr>
              <w:t>aplanowane w ramach projektu działania wynikają z aktualnej  sytuacji epidemiologicznej</w:t>
            </w:r>
            <w:r>
              <w:rPr>
                <w:rFonts w:ascii="Arial" w:hAnsi="Arial" w:cs="Arial"/>
              </w:rPr>
              <w:t>?</w:t>
            </w:r>
          </w:p>
          <w:p w14:paraId="1E958B24" w14:textId="7FFCE75A" w:rsidR="00950C6E" w:rsidRPr="00A35D62" w:rsidRDefault="00A35D62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z</w:t>
            </w:r>
            <w:r w:rsidRPr="009E5FD4">
              <w:rPr>
                <w:rFonts w:ascii="Arial" w:hAnsi="Arial" w:cs="Arial"/>
              </w:rPr>
              <w:t xml:space="preserve">aplanowane w ramach projektu </w:t>
            </w:r>
            <w:r>
              <w:rPr>
                <w:rFonts w:ascii="Arial" w:hAnsi="Arial" w:cs="Arial"/>
              </w:rPr>
              <w:t>s</w:t>
            </w:r>
            <w:r w:rsidR="006B7744" w:rsidRPr="00A35D62">
              <w:rPr>
                <w:rFonts w:ascii="Arial" w:hAnsi="Arial" w:cs="Arial"/>
              </w:rPr>
              <w:t xml:space="preserve">ą skierowane na zapobieganie, przeciwdziałanie i zwalczanie pandemii COVID-19, wywołanej </w:t>
            </w:r>
            <w:proofErr w:type="spellStart"/>
            <w:r w:rsidR="006B7744" w:rsidRPr="00A35D62">
              <w:rPr>
                <w:rFonts w:ascii="Arial" w:hAnsi="Arial" w:cs="Arial"/>
              </w:rPr>
              <w:t>koronawirusem</w:t>
            </w:r>
            <w:proofErr w:type="spellEnd"/>
            <w:r w:rsidR="006B7744" w:rsidRPr="00A35D62">
              <w:rPr>
                <w:rFonts w:ascii="Arial" w:hAnsi="Arial" w:cs="Arial"/>
              </w:rPr>
              <w:t xml:space="preserve"> SARS-CoV-2</w:t>
            </w:r>
            <w:r>
              <w:rPr>
                <w:rFonts w:ascii="Arial" w:hAnsi="Arial" w:cs="Arial"/>
              </w:rPr>
              <w:t>?</w:t>
            </w:r>
          </w:p>
        </w:tc>
      </w:tr>
      <w:tr w:rsidR="00950C6E" w:rsidRPr="00A35D62" w14:paraId="6F546805" w14:textId="77777777" w:rsidTr="00CE1C75">
        <w:trPr>
          <w:trHeight w:hRule="exact" w:val="567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05C079" w14:textId="77777777" w:rsidR="00950C6E" w:rsidRPr="00A35D62" w:rsidRDefault="00950C6E" w:rsidP="00E0191D">
            <w:pPr>
              <w:pStyle w:val="Akapitzlist"/>
              <w:numPr>
                <w:ilvl w:val="0"/>
                <w:numId w:val="28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5AAA3" w14:textId="77777777" w:rsidR="00950C6E" w:rsidRPr="00A35D62" w:rsidRDefault="00950C6E" w:rsidP="00E0191D">
            <w:pPr>
              <w:pStyle w:val="Akapitzlist"/>
              <w:spacing w:after="0" w:line="271" w:lineRule="auto"/>
              <w:ind w:left="927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01065" w14:textId="77777777" w:rsidR="00950C6E" w:rsidRPr="00A35D62" w:rsidRDefault="00950C6E">
            <w:pPr>
              <w:pStyle w:val="Akapitzlist"/>
              <w:spacing w:after="0" w:line="271" w:lineRule="auto"/>
              <w:ind w:left="927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61E329" w14:textId="77777777" w:rsidR="00950C6E" w:rsidRPr="00A35D62" w:rsidRDefault="00950C6E">
            <w:pPr>
              <w:pStyle w:val="Akapitzlist"/>
              <w:spacing w:after="0" w:line="271" w:lineRule="auto"/>
              <w:ind w:left="927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950C6E" w:rsidRPr="00A35D62" w14:paraId="6673868B" w14:textId="77777777" w:rsidTr="00CE1C75">
        <w:trPr>
          <w:trHeight w:val="567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2776A3" w14:textId="77777777" w:rsidR="00950C6E" w:rsidRPr="00A35D62" w:rsidRDefault="00950C6E" w:rsidP="00E0191D">
            <w:pPr>
              <w:pStyle w:val="Akapitzlist"/>
              <w:numPr>
                <w:ilvl w:val="0"/>
                <w:numId w:val="28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FF1791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7D37F308" w14:textId="77777777" w:rsidR="00950C6E" w:rsidRPr="00A35D62" w:rsidRDefault="00950C6E">
            <w:pPr>
              <w:pStyle w:val="Akapitzlist"/>
              <w:spacing w:after="0" w:line="271" w:lineRule="auto"/>
              <w:ind w:left="927"/>
              <w:rPr>
                <w:rFonts w:ascii="Arial" w:hAnsi="Arial" w:cs="Arial"/>
                <w:bCs/>
              </w:rPr>
            </w:pPr>
          </w:p>
        </w:tc>
      </w:tr>
      <w:tr w:rsidR="00950C6E" w:rsidRPr="00A35D62" w14:paraId="14AAE9B3" w14:textId="77777777" w:rsidTr="00CE1C75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FD8073" w14:textId="77777777" w:rsidR="00950C6E" w:rsidRPr="00A35D62" w:rsidRDefault="00950C6E" w:rsidP="00E0191D">
            <w:pPr>
              <w:pStyle w:val="Akapitzlist"/>
              <w:numPr>
                <w:ilvl w:val="0"/>
                <w:numId w:val="28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489FD6" w14:textId="24445D09" w:rsidR="00C613C1" w:rsidRPr="00E0191D" w:rsidRDefault="00C613C1" w:rsidP="00E0191D">
            <w:pPr>
              <w:spacing w:line="271" w:lineRule="auto"/>
              <w:contextualSpacing/>
              <w:rPr>
                <w:rFonts w:ascii="Arial" w:hAnsi="Arial" w:cs="Arial"/>
              </w:rPr>
            </w:pPr>
          </w:p>
          <w:p w14:paraId="182F839D" w14:textId="0DE94F42" w:rsidR="00A35D62" w:rsidRDefault="00A35D62" w:rsidP="00A35D62">
            <w:pPr>
              <w:pStyle w:val="Akapitzlist"/>
              <w:numPr>
                <w:ilvl w:val="0"/>
                <w:numId w:val="38"/>
              </w:numPr>
              <w:spacing w:after="0" w:line="271" w:lineRule="auto"/>
              <w:ind w:left="303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p</w:t>
            </w:r>
            <w:r w:rsidR="00C613C1" w:rsidRPr="00A35D62">
              <w:rPr>
                <w:rFonts w:ascii="Arial" w:hAnsi="Arial" w:cs="Arial"/>
              </w:rPr>
              <w:t>rojekt jest realizowany w koordynacji z Wojewodą Zachodniopomorskim</w:t>
            </w:r>
            <w:r>
              <w:rPr>
                <w:rFonts w:ascii="Arial" w:hAnsi="Arial" w:cs="Arial"/>
              </w:rPr>
              <w:t>?</w:t>
            </w:r>
          </w:p>
          <w:p w14:paraId="3035A295" w14:textId="6594599F" w:rsidR="00950C6E" w:rsidRPr="00E0191D" w:rsidRDefault="00C613C1" w:rsidP="00E0191D">
            <w:pPr>
              <w:spacing w:after="0" w:line="271" w:lineRule="auto"/>
              <w:ind w:left="19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</w:rPr>
              <w:t xml:space="preserve">. </w:t>
            </w:r>
          </w:p>
        </w:tc>
      </w:tr>
      <w:tr w:rsidR="00950C6E" w:rsidRPr="00A35D62" w14:paraId="2901494A" w14:textId="77777777" w:rsidTr="00CE1C75">
        <w:trPr>
          <w:trHeight w:hRule="exact" w:val="567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D43B03" w14:textId="77777777" w:rsidR="00950C6E" w:rsidRPr="00A35D62" w:rsidRDefault="00950C6E" w:rsidP="00E0191D">
            <w:pPr>
              <w:pStyle w:val="Akapitzlist"/>
              <w:numPr>
                <w:ilvl w:val="0"/>
                <w:numId w:val="29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8CAC4" w14:textId="77777777" w:rsidR="00950C6E" w:rsidRPr="00A35D62" w:rsidRDefault="00950C6E">
            <w:pPr>
              <w:spacing w:after="0" w:line="271" w:lineRule="auto"/>
              <w:ind w:left="781" w:hanging="709"/>
              <w:contextualSpacing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B7919A" w14:textId="77777777" w:rsidR="00950C6E" w:rsidRPr="00A35D62" w:rsidRDefault="00950C6E">
            <w:pPr>
              <w:spacing w:after="0" w:line="271" w:lineRule="auto"/>
              <w:ind w:left="781" w:hanging="757"/>
              <w:contextualSpacing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5996F7" w14:textId="77777777" w:rsidR="00950C6E" w:rsidRPr="00A35D62" w:rsidRDefault="00950C6E">
            <w:pPr>
              <w:spacing w:after="0" w:line="271" w:lineRule="auto"/>
              <w:ind w:left="781" w:hanging="781"/>
              <w:contextualSpacing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950C6E" w:rsidRPr="00A35D62" w14:paraId="403A88DC" w14:textId="77777777" w:rsidTr="00CE1C75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656145" w14:textId="77777777" w:rsidR="00950C6E" w:rsidRPr="00A35D62" w:rsidRDefault="00950C6E" w:rsidP="00E0191D">
            <w:pPr>
              <w:pStyle w:val="Akapitzlist"/>
              <w:numPr>
                <w:ilvl w:val="0"/>
                <w:numId w:val="29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14F30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5F57A3FA" w14:textId="77777777" w:rsidR="00950C6E" w:rsidRPr="00A35D62" w:rsidRDefault="00950C6E">
            <w:pPr>
              <w:spacing w:after="0" w:line="271" w:lineRule="auto"/>
              <w:ind w:left="781"/>
              <w:contextualSpacing/>
              <w:rPr>
                <w:rFonts w:ascii="Arial" w:eastAsiaTheme="minorHAnsi" w:hAnsi="Arial" w:cs="Arial"/>
              </w:rPr>
            </w:pPr>
          </w:p>
        </w:tc>
      </w:tr>
      <w:tr w:rsidR="00950C6E" w:rsidRPr="00A35D62" w14:paraId="425DED25" w14:textId="77777777" w:rsidTr="00CE1C75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A12E00" w14:textId="77777777" w:rsidR="00950C6E" w:rsidRPr="00A35D62" w:rsidRDefault="00950C6E" w:rsidP="00E0191D">
            <w:pPr>
              <w:pStyle w:val="Akapitzlist"/>
              <w:numPr>
                <w:ilvl w:val="0"/>
                <w:numId w:val="29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9ABD76" w14:textId="77777777" w:rsidR="00C613C1" w:rsidRPr="00A35D62" w:rsidRDefault="00C613C1">
            <w:pPr>
              <w:pStyle w:val="Akapitzlist"/>
              <w:spacing w:line="271" w:lineRule="auto"/>
              <w:ind w:left="303"/>
              <w:rPr>
                <w:rFonts w:ascii="Arial" w:hAnsi="Arial" w:cs="Arial"/>
              </w:rPr>
            </w:pPr>
          </w:p>
          <w:p w14:paraId="30204793" w14:textId="77777777" w:rsidR="00A35D62" w:rsidRDefault="00C613C1" w:rsidP="00A35D62">
            <w:pPr>
              <w:pStyle w:val="Tekstprzypisudolnego"/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  <w:r w:rsidRPr="00E0191D">
              <w:rPr>
                <w:rFonts w:ascii="Arial" w:hAnsi="Arial" w:cs="Arial"/>
                <w:sz w:val="22"/>
                <w:szCs w:val="22"/>
              </w:rPr>
              <w:t>3.</w:t>
            </w:r>
            <w:r w:rsidR="00A35D62">
              <w:rPr>
                <w:rFonts w:ascii="Arial" w:hAnsi="Arial" w:cs="Arial"/>
                <w:sz w:val="22"/>
                <w:szCs w:val="22"/>
              </w:rPr>
              <w:t>Czy w</w:t>
            </w:r>
            <w:r w:rsidRPr="00E0191D">
              <w:rPr>
                <w:rFonts w:ascii="Arial" w:hAnsi="Arial" w:cs="Arial"/>
                <w:sz w:val="22"/>
                <w:szCs w:val="22"/>
              </w:rPr>
              <w:t xml:space="preserve"> przypadku zakupu sprzętu co najmniej 80% stanowi sprzęt z katalogu Ministerstwa Zdrowia</w:t>
            </w:r>
            <w:r w:rsidR="00A35D62">
              <w:rPr>
                <w:rFonts w:ascii="Arial" w:hAnsi="Arial" w:cs="Arial"/>
                <w:sz w:val="22"/>
                <w:szCs w:val="22"/>
              </w:rPr>
              <w:t>?</w:t>
            </w:r>
            <w:r w:rsidRPr="00E0191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7DF6FAE" w14:textId="1933AA06" w:rsidR="00124D2D" w:rsidRDefault="00124D2D" w:rsidP="00E0191D">
            <w:pPr>
              <w:pStyle w:val="Tekstprzypisudolnego"/>
              <w:spacing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Czy </w:t>
            </w:r>
            <w:r w:rsidR="00C613C1" w:rsidRPr="00E0191D">
              <w:rPr>
                <w:rFonts w:ascii="Arial" w:hAnsi="Arial" w:cs="Arial"/>
                <w:sz w:val="22"/>
                <w:szCs w:val="22"/>
              </w:rPr>
              <w:t>ewentualne inne zidentyfikowane potrzeby sprzętowe dedykowane walce z epidemią i przeciwdziałaniu jej skutkom</w:t>
            </w:r>
            <w:r>
              <w:rPr>
                <w:rFonts w:ascii="Arial" w:hAnsi="Arial" w:cs="Arial"/>
                <w:sz w:val="22"/>
                <w:szCs w:val="22"/>
              </w:rPr>
              <w:t xml:space="preserve"> stanowią nie więcej niż 20% projektu?</w:t>
            </w:r>
            <w:r w:rsidR="00C613C1" w:rsidRPr="00E0191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3892DCA" w14:textId="0F728831" w:rsidR="00124D2D" w:rsidRDefault="00C613C1" w:rsidP="00E0191D">
            <w:pPr>
              <w:pStyle w:val="Tekstprzypisudolnego"/>
              <w:spacing w:line="271" w:lineRule="auto"/>
              <w:rPr>
                <w:rFonts w:ascii="Arial" w:hAnsi="Arial" w:cs="Arial"/>
              </w:rPr>
            </w:pPr>
            <w:r w:rsidRPr="00E0191D">
              <w:rPr>
                <w:rFonts w:ascii="Arial" w:hAnsi="Arial" w:cs="Arial"/>
                <w:sz w:val="22"/>
                <w:szCs w:val="22"/>
              </w:rPr>
              <w:t xml:space="preserve">Katalog sprzętu opracowany przez Ministerstwo Zdrowia stanowi załącznik do Wezwania do złożenia wniosku. </w:t>
            </w:r>
          </w:p>
          <w:p w14:paraId="796382CE" w14:textId="2BB1373C" w:rsidR="00C613C1" w:rsidRPr="00E0191D" w:rsidRDefault="00C613C1" w:rsidP="00E0191D">
            <w:pPr>
              <w:pStyle w:val="Tekstprzypisudolnego"/>
              <w:spacing w:line="271" w:lineRule="auto"/>
              <w:rPr>
                <w:rFonts w:ascii="Arial" w:hAnsi="Arial" w:cs="Arial"/>
              </w:rPr>
            </w:pPr>
            <w:r w:rsidRPr="00E0191D">
              <w:rPr>
                <w:rFonts w:ascii="Arial" w:hAnsi="Arial" w:cs="Arial"/>
                <w:sz w:val="22"/>
                <w:szCs w:val="22"/>
              </w:rPr>
              <w:t>Kryterium nie dotyczy zakupu ambulansów przez Wojewódzką Stację Pogotowia Ratunkowego</w:t>
            </w:r>
            <w:r w:rsidR="00124D2D">
              <w:rPr>
                <w:rFonts w:ascii="Arial" w:hAnsi="Arial" w:cs="Arial"/>
                <w:sz w:val="22"/>
                <w:szCs w:val="22"/>
              </w:rPr>
              <w:t>, co oznacza, że wydatki te nie wchodzą w ww. limity</w:t>
            </w:r>
            <w:r w:rsidRPr="00E0191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99E113E" w14:textId="77777777" w:rsidR="00C613C1" w:rsidRPr="00A35D62" w:rsidRDefault="00C613C1">
            <w:pPr>
              <w:pStyle w:val="Akapitzlist"/>
              <w:spacing w:line="271" w:lineRule="auto"/>
              <w:ind w:left="303"/>
              <w:rPr>
                <w:rFonts w:ascii="Arial" w:hAnsi="Arial" w:cs="Arial"/>
              </w:rPr>
            </w:pPr>
          </w:p>
          <w:p w14:paraId="626E73D0" w14:textId="6E0E5D87" w:rsidR="00950C6E" w:rsidRPr="00A35D62" w:rsidRDefault="00950C6E" w:rsidP="00E0191D">
            <w:pPr>
              <w:pStyle w:val="Akapitzlist"/>
              <w:spacing w:after="0" w:line="271" w:lineRule="auto"/>
              <w:ind w:left="2345"/>
              <w:rPr>
                <w:rFonts w:ascii="Arial" w:eastAsiaTheme="minorHAnsi" w:hAnsi="Arial" w:cs="Arial"/>
              </w:rPr>
            </w:pPr>
          </w:p>
        </w:tc>
      </w:tr>
      <w:tr w:rsidR="00950C6E" w:rsidRPr="00A35D62" w14:paraId="5BE2EA58" w14:textId="77777777" w:rsidTr="00CE1C75">
        <w:trPr>
          <w:trHeight w:val="567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5F8494" w14:textId="77777777" w:rsidR="00950C6E" w:rsidRPr="00A35D62" w:rsidRDefault="00950C6E" w:rsidP="00E0191D">
            <w:pPr>
              <w:pStyle w:val="Akapitzlist"/>
              <w:numPr>
                <w:ilvl w:val="0"/>
                <w:numId w:val="29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6DD6F6" w14:textId="77777777" w:rsidR="00950C6E" w:rsidRPr="00A35D62" w:rsidRDefault="00950C6E">
            <w:pPr>
              <w:pStyle w:val="Akapitzlist"/>
              <w:spacing w:after="0" w:line="271" w:lineRule="auto"/>
              <w:ind w:left="2345" w:hanging="2273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C9A38" w14:textId="77777777" w:rsidR="00950C6E" w:rsidRPr="00A35D62" w:rsidRDefault="00950C6E">
            <w:pPr>
              <w:pStyle w:val="Akapitzlist"/>
              <w:spacing w:after="0" w:line="271" w:lineRule="auto"/>
              <w:ind w:left="733" w:hanging="709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15441D" w14:textId="77777777" w:rsidR="00950C6E" w:rsidRPr="00A35D62" w:rsidRDefault="00950C6E">
            <w:pPr>
              <w:pStyle w:val="Akapitzlist"/>
              <w:spacing w:after="0" w:line="271" w:lineRule="auto"/>
              <w:ind w:left="2345" w:hanging="2345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950C6E" w:rsidRPr="00A35D62" w14:paraId="4A8F99A1" w14:textId="77777777" w:rsidTr="00CE1C75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451BB2" w14:textId="77777777" w:rsidR="00950C6E" w:rsidRPr="00A35D62" w:rsidRDefault="00950C6E" w:rsidP="00E0191D">
            <w:pPr>
              <w:pStyle w:val="Akapitzlist"/>
              <w:numPr>
                <w:ilvl w:val="0"/>
                <w:numId w:val="29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43A75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75835638" w14:textId="77777777" w:rsidR="00950C6E" w:rsidRPr="00A35D62" w:rsidRDefault="00950C6E">
            <w:pPr>
              <w:pStyle w:val="Akapitzlist"/>
              <w:spacing w:after="0" w:line="271" w:lineRule="auto"/>
              <w:ind w:left="2345"/>
              <w:rPr>
                <w:rFonts w:ascii="Arial" w:eastAsiaTheme="minorHAnsi" w:hAnsi="Arial" w:cs="Arial"/>
              </w:rPr>
            </w:pPr>
          </w:p>
        </w:tc>
      </w:tr>
      <w:tr w:rsidR="00950C6E" w:rsidRPr="00A35D62" w14:paraId="02E38036" w14:textId="77777777" w:rsidTr="00E0191D">
        <w:trPr>
          <w:trHeight w:val="1131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0595ED" w14:textId="77777777" w:rsidR="00950C6E" w:rsidRPr="00A35D62" w:rsidRDefault="00950C6E" w:rsidP="00E0191D">
            <w:pPr>
              <w:pStyle w:val="Akapitzlist"/>
              <w:numPr>
                <w:ilvl w:val="0"/>
                <w:numId w:val="29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4A67ED" w14:textId="20C01DDD" w:rsidR="00A35D62" w:rsidRPr="00E0191D" w:rsidRDefault="00A35D62" w:rsidP="00E0191D">
            <w:pPr>
              <w:pStyle w:val="Akapitzlist"/>
              <w:numPr>
                <w:ilvl w:val="0"/>
                <w:numId w:val="41"/>
              </w:numPr>
              <w:spacing w:after="0" w:line="271" w:lineRule="auto"/>
              <w:ind w:left="357"/>
              <w:rPr>
                <w:rFonts w:ascii="Arial" w:eastAsiaTheme="minorHAnsi" w:hAnsi="Arial" w:cs="Arial"/>
              </w:rPr>
            </w:pPr>
            <w:r w:rsidRPr="00E0191D">
              <w:rPr>
                <w:rFonts w:ascii="Arial" w:eastAsiaTheme="minorHAnsi" w:hAnsi="Arial" w:cs="Arial"/>
              </w:rPr>
              <w:t>Czy okres realizacji projektu trwa nie dłużej niż do 31.12.2020 r.?</w:t>
            </w:r>
          </w:p>
          <w:p w14:paraId="2B554FCF" w14:textId="71FEFAD2" w:rsidR="00950C6E" w:rsidRPr="00A35D62" w:rsidRDefault="00A35D62" w:rsidP="00E0191D">
            <w:pPr>
              <w:spacing w:after="0" w:line="271" w:lineRule="auto"/>
              <w:rPr>
                <w:rFonts w:ascii="Arial" w:eastAsiaTheme="minorHAnsi" w:hAnsi="Arial" w:cs="Arial"/>
              </w:rPr>
            </w:pPr>
            <w:r w:rsidRPr="00A35D62">
              <w:rPr>
                <w:rFonts w:ascii="Arial" w:eastAsiaTheme="minorHAnsi" w:hAnsi="Arial" w:cs="Arial"/>
              </w:rPr>
              <w:t>.</w:t>
            </w:r>
          </w:p>
        </w:tc>
      </w:tr>
      <w:tr w:rsidR="00A35D62" w:rsidRPr="00A35D62" w14:paraId="71D77457" w14:textId="4899BF35" w:rsidTr="00E0191D">
        <w:trPr>
          <w:trHeight w:val="552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39372C" w14:textId="77777777" w:rsidR="00A35D62" w:rsidRPr="00A35D62" w:rsidRDefault="00A35D62" w:rsidP="00E0191D">
            <w:pPr>
              <w:pStyle w:val="Akapitzlist"/>
              <w:numPr>
                <w:ilvl w:val="0"/>
                <w:numId w:val="41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6682D" w14:textId="3A1ED8B9" w:rsidR="00A35D62" w:rsidRPr="00A35D62" w:rsidRDefault="00A35D62" w:rsidP="00E0191D">
            <w:pPr>
              <w:pStyle w:val="Akapitzlist"/>
              <w:spacing w:after="0" w:line="271" w:lineRule="auto"/>
              <w:ind w:left="2345" w:hanging="2272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33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B3850" w14:textId="565A291B" w:rsidR="00A35D62" w:rsidRPr="00A35D62" w:rsidRDefault="00A35D62" w:rsidP="00E0191D">
            <w:pPr>
              <w:pStyle w:val="Akapitzlist"/>
              <w:spacing w:after="0" w:line="271" w:lineRule="auto"/>
              <w:ind w:left="2345" w:hanging="1957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493343" w14:textId="461EA363" w:rsidR="00A35D62" w:rsidRPr="00A35D62" w:rsidRDefault="00A35D62" w:rsidP="00E0191D">
            <w:pPr>
              <w:pStyle w:val="Akapitzlist"/>
              <w:spacing w:after="0" w:line="271" w:lineRule="auto"/>
              <w:ind w:left="2345" w:hanging="2345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A35D62" w:rsidRPr="00A35D62" w14:paraId="248C4A76" w14:textId="77777777" w:rsidTr="00E0191D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E9A14B" w14:textId="77777777" w:rsidR="00A35D62" w:rsidRPr="00A35D62" w:rsidRDefault="00A35D62" w:rsidP="00E0191D">
            <w:pPr>
              <w:pStyle w:val="Akapitzlist"/>
              <w:numPr>
                <w:ilvl w:val="0"/>
                <w:numId w:val="41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C307" w14:textId="77777777" w:rsidR="00A35D62" w:rsidRPr="00A35D62" w:rsidRDefault="00A35D6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6FDDA192" w14:textId="77777777" w:rsidR="00A35D62" w:rsidRPr="00A35D62" w:rsidRDefault="00A35D62">
            <w:pPr>
              <w:pStyle w:val="Akapitzlist"/>
              <w:spacing w:after="0" w:line="271" w:lineRule="auto"/>
              <w:ind w:left="2345"/>
              <w:rPr>
                <w:rFonts w:ascii="Arial" w:eastAsiaTheme="minorHAnsi" w:hAnsi="Arial" w:cs="Arial"/>
              </w:rPr>
            </w:pPr>
          </w:p>
        </w:tc>
      </w:tr>
      <w:tr w:rsidR="00A35D62" w:rsidRPr="00A35D62" w14:paraId="2AB76559" w14:textId="77777777" w:rsidTr="00CE1C75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3DEEF3" w14:textId="77777777" w:rsidR="00A35D62" w:rsidRPr="00A35D62" w:rsidRDefault="00A35D62" w:rsidP="00E0191D">
            <w:pPr>
              <w:pStyle w:val="Akapitzlist"/>
              <w:numPr>
                <w:ilvl w:val="0"/>
                <w:numId w:val="41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04DDA2" w14:textId="32FD2613" w:rsidR="00A35D62" w:rsidRPr="00A35D62" w:rsidRDefault="00A35D62" w:rsidP="00E0191D">
            <w:pPr>
              <w:spacing w:after="0" w:line="271" w:lineRule="auto"/>
              <w:rPr>
                <w:rFonts w:ascii="Arial" w:eastAsiaTheme="minorHAnsi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Pr="00E0191D">
              <w:rPr>
                <w:rFonts w:ascii="Arial" w:hAnsi="Arial" w:cs="Arial"/>
              </w:rPr>
              <w:t>Czy wydatki finansowane w projekcie nie stanowią i/lub nie będą stanowić przedmiotu refundacji przez wojewodę zachodniopomorskiego?</w:t>
            </w:r>
          </w:p>
        </w:tc>
      </w:tr>
      <w:tr w:rsidR="00950C6E" w:rsidRPr="00A35D62" w14:paraId="469CF923" w14:textId="77777777" w:rsidTr="00CE1C75">
        <w:trPr>
          <w:trHeight w:val="567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BA5116" w14:textId="77777777" w:rsidR="00950C6E" w:rsidRPr="00A35D62" w:rsidRDefault="00950C6E" w:rsidP="00E0191D">
            <w:pPr>
              <w:pStyle w:val="Akapitzlist"/>
              <w:numPr>
                <w:ilvl w:val="0"/>
                <w:numId w:val="41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C59F0C" w14:textId="77777777" w:rsidR="00950C6E" w:rsidRPr="00A35D62" w:rsidRDefault="00950C6E">
            <w:pPr>
              <w:spacing w:after="0" w:line="271" w:lineRule="auto"/>
              <w:ind w:left="781" w:hanging="709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3690D" w14:textId="77777777" w:rsidR="00950C6E" w:rsidRPr="00A35D62" w:rsidRDefault="00950C6E">
            <w:pPr>
              <w:spacing w:after="0" w:line="271" w:lineRule="auto"/>
              <w:ind w:left="733" w:hanging="709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91DB76" w14:textId="77777777" w:rsidR="00950C6E" w:rsidRPr="00A35D62" w:rsidRDefault="00950C6E">
            <w:pPr>
              <w:spacing w:after="0" w:line="271" w:lineRule="auto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950C6E" w:rsidRPr="00A35D62" w14:paraId="33E73DEB" w14:textId="77777777" w:rsidTr="00CE1C75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0E8132" w14:textId="77777777" w:rsidR="00950C6E" w:rsidRPr="00A35D62" w:rsidRDefault="00950C6E" w:rsidP="00E0191D">
            <w:pPr>
              <w:pStyle w:val="Akapitzlist"/>
              <w:numPr>
                <w:ilvl w:val="0"/>
                <w:numId w:val="41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F0799" w14:textId="77777777" w:rsidR="00950C6E" w:rsidRPr="00A35D62" w:rsidRDefault="00950C6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36534768" w14:textId="77777777" w:rsidR="00950C6E" w:rsidRPr="00A35D62" w:rsidRDefault="00950C6E">
            <w:pPr>
              <w:spacing w:after="0" w:line="271" w:lineRule="auto"/>
              <w:rPr>
                <w:rFonts w:ascii="Arial" w:eastAsiaTheme="minorHAnsi" w:hAnsi="Arial" w:cs="Arial"/>
              </w:rPr>
            </w:pPr>
          </w:p>
        </w:tc>
      </w:tr>
      <w:tr w:rsidR="00A35D62" w:rsidRPr="00A35D62" w14:paraId="26C532DD" w14:textId="77777777" w:rsidTr="009E5FD4">
        <w:trPr>
          <w:trHeight w:val="340"/>
          <w:jc w:val="center"/>
        </w:trPr>
        <w:tc>
          <w:tcPr>
            <w:tcW w:w="90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14:paraId="2D30088F" w14:textId="77777777" w:rsidR="00A35D62" w:rsidRPr="00A35D62" w:rsidRDefault="00A35D62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Czy projekt spełnia wszystkie kryteria dopuszczalności?</w:t>
            </w:r>
          </w:p>
        </w:tc>
      </w:tr>
      <w:tr w:rsidR="00A35D62" w:rsidRPr="00A35D62" w14:paraId="0813D303" w14:textId="77777777" w:rsidTr="009E5FD4">
        <w:trPr>
          <w:trHeight w:val="340"/>
          <w:jc w:val="center"/>
        </w:trPr>
        <w:tc>
          <w:tcPr>
            <w:tcW w:w="4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D04C0" w14:textId="77777777" w:rsidR="00A35D62" w:rsidRPr="00A35D62" w:rsidRDefault="00A35D6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 – przejść do części B</w:t>
            </w:r>
          </w:p>
        </w:tc>
        <w:tc>
          <w:tcPr>
            <w:tcW w:w="4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C29FF" w14:textId="77777777" w:rsidR="00A35D62" w:rsidRPr="00A35D62" w:rsidRDefault="00A35D6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 – skierować do poprawy/uzupełnienia zgodnie z uzasadnieniami zawartymi w części A, przejść do części B.</w:t>
            </w:r>
          </w:p>
        </w:tc>
      </w:tr>
      <w:tr w:rsidR="00A35D62" w:rsidRPr="00A35D62" w14:paraId="4B3B15F5" w14:textId="77777777" w:rsidTr="009E5FD4">
        <w:trPr>
          <w:trHeight w:val="340"/>
          <w:jc w:val="center"/>
        </w:trPr>
        <w:tc>
          <w:tcPr>
            <w:tcW w:w="90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2D67B" w14:textId="77777777" w:rsidR="00A35D62" w:rsidRPr="00A35D62" w:rsidRDefault="00A35D6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lastRenderedPageBreak/>
              <w:t>Uwagi</w:t>
            </w:r>
            <w:r w:rsidRPr="00A35D62">
              <w:rPr>
                <w:rStyle w:val="Odwoanieprzypisudolnego"/>
                <w:rFonts w:ascii="Arial" w:hAnsi="Arial" w:cs="Arial"/>
                <w:bCs/>
              </w:rPr>
              <w:footnoteReference w:id="1"/>
            </w:r>
            <w:r w:rsidRPr="00A35D62">
              <w:rPr>
                <w:rFonts w:ascii="Arial" w:hAnsi="Arial" w:cs="Arial"/>
                <w:bCs/>
              </w:rPr>
              <w:t>:</w:t>
            </w:r>
          </w:p>
        </w:tc>
      </w:tr>
    </w:tbl>
    <w:p w14:paraId="7E2B4985" w14:textId="0244A70D" w:rsidR="00834ABE" w:rsidRPr="00E0191D" w:rsidRDefault="00834ABE">
      <w:pPr>
        <w:spacing w:after="0" w:line="271" w:lineRule="auto"/>
        <w:rPr>
          <w:rFonts w:ascii="Arial" w:hAnsi="Arial" w:cs="Arial"/>
        </w:rPr>
      </w:pPr>
    </w:p>
    <w:p w14:paraId="1EC94FB4" w14:textId="2C0365CA" w:rsidR="00C613C1" w:rsidRPr="00E0191D" w:rsidRDefault="00C613C1">
      <w:pPr>
        <w:spacing w:after="0" w:line="271" w:lineRule="auto"/>
        <w:rPr>
          <w:rFonts w:ascii="Arial" w:hAnsi="Arial" w:cs="Arial"/>
        </w:rPr>
      </w:pPr>
    </w:p>
    <w:p w14:paraId="09858F7F" w14:textId="63DEA685" w:rsidR="00C613C1" w:rsidRPr="00E0191D" w:rsidRDefault="00C613C1">
      <w:pPr>
        <w:spacing w:after="0" w:line="271" w:lineRule="auto"/>
        <w:rPr>
          <w:rFonts w:ascii="Arial" w:hAnsi="Arial" w:cs="Arial"/>
        </w:rPr>
      </w:pPr>
    </w:p>
    <w:p w14:paraId="6FA71CAC" w14:textId="77777777" w:rsidR="00C613C1" w:rsidRPr="00E0191D" w:rsidRDefault="00C613C1">
      <w:pPr>
        <w:spacing w:after="0" w:line="271" w:lineRule="auto"/>
        <w:rPr>
          <w:rFonts w:ascii="Arial" w:hAnsi="Arial" w:cs="Arial"/>
        </w:rPr>
      </w:pPr>
    </w:p>
    <w:tbl>
      <w:tblPr>
        <w:tblW w:w="90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2688"/>
        <w:gridCol w:w="288"/>
        <w:gridCol w:w="2552"/>
        <w:gridCol w:w="278"/>
        <w:gridCol w:w="6"/>
        <w:gridCol w:w="2836"/>
      </w:tblGrid>
      <w:tr w:rsidR="00425DA5" w:rsidRPr="00A35D62" w14:paraId="575A8F78" w14:textId="77777777" w:rsidTr="00CE1C75">
        <w:trPr>
          <w:trHeight w:val="340"/>
          <w:tblHeader/>
          <w:jc w:val="center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14:paraId="5DB0813B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  <w:bCs/>
              </w:rPr>
              <w:t>Część B. Kryteria wykonalności.</w:t>
            </w:r>
          </w:p>
        </w:tc>
      </w:tr>
      <w:tr w:rsidR="00425DA5" w:rsidRPr="00A35D62" w14:paraId="464E15C0" w14:textId="77777777" w:rsidTr="00CE1C75">
        <w:trPr>
          <w:trHeight w:val="340"/>
          <w:jc w:val="center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83EE308" w14:textId="77777777" w:rsidR="00425DA5" w:rsidRPr="00A35D62" w:rsidRDefault="00425DA5" w:rsidP="00E0191D">
            <w:pPr>
              <w:pStyle w:val="Akapitzlist"/>
              <w:numPr>
                <w:ilvl w:val="0"/>
                <w:numId w:val="6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988E16" w14:textId="270A58C5" w:rsidR="00425DA5" w:rsidRPr="00E0191D" w:rsidRDefault="00A35D62">
            <w:pPr>
              <w:pStyle w:val="Akapitzlist"/>
              <w:spacing w:before="60" w:after="12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E0191D">
              <w:rPr>
                <w:rFonts w:ascii="Arial" w:hAnsi="Arial" w:cs="Arial"/>
                <w:b/>
                <w:bCs/>
              </w:rPr>
              <w:t>Zgodność prawna</w:t>
            </w:r>
            <w:r w:rsidR="00425DA5" w:rsidRPr="00E0191D">
              <w:rPr>
                <w:rFonts w:ascii="Arial" w:hAnsi="Arial" w:cs="Arial"/>
                <w:b/>
                <w:bCs/>
              </w:rPr>
              <w:t>.</w:t>
            </w:r>
          </w:p>
          <w:p w14:paraId="0A8FB637" w14:textId="52FC3BAE" w:rsidR="00425DA5" w:rsidRPr="00124D2D" w:rsidRDefault="00A35D62" w:rsidP="00E0191D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Czy </w:t>
            </w:r>
            <w:r>
              <w:rPr>
                <w:rFonts w:ascii="Arial" w:hAnsi="Arial" w:cs="Arial"/>
              </w:rPr>
              <w:t>p</w:t>
            </w:r>
            <w:r w:rsidRPr="006B7F09">
              <w:rPr>
                <w:rFonts w:ascii="Arial" w:hAnsi="Arial" w:cs="Arial"/>
              </w:rPr>
              <w:t xml:space="preserve">rojekt jest zgodny z prawodawstwem wspólnotowym oraz krajowym, w tym przepisami ustawy z dnia 29 stycznia 2004 r. </w:t>
            </w:r>
            <w:r w:rsidRPr="006B7F09">
              <w:rPr>
                <w:rFonts w:ascii="Arial" w:hAnsi="Arial" w:cs="Arial"/>
                <w:i/>
              </w:rPr>
              <w:t>Prawo zamówień publicznych</w:t>
            </w:r>
            <w:r>
              <w:rPr>
                <w:rFonts w:ascii="Arial" w:hAnsi="Arial" w:cs="Arial"/>
              </w:rPr>
              <w:t>?</w:t>
            </w:r>
          </w:p>
        </w:tc>
      </w:tr>
      <w:tr w:rsidR="00425DA5" w:rsidRPr="00A35D62" w14:paraId="3F0E2477" w14:textId="77777777" w:rsidTr="00CE1C75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CA54250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DCF8E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041EC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2DAB37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425DA5" w:rsidRPr="00A35D62" w14:paraId="678B97AB" w14:textId="77777777" w:rsidTr="00CE1C75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C99B609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931B7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40250708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425DA5" w:rsidRPr="00A35D62" w14:paraId="0C183344" w14:textId="77777777" w:rsidTr="00CE1C75">
        <w:trPr>
          <w:trHeight w:val="340"/>
          <w:jc w:val="center"/>
        </w:trPr>
        <w:tc>
          <w:tcPr>
            <w:tcW w:w="4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1466C2F" w14:textId="77777777" w:rsidR="00425DA5" w:rsidRPr="00A35D62" w:rsidRDefault="00425DA5" w:rsidP="00E0191D">
            <w:pPr>
              <w:pStyle w:val="Akapitzlist"/>
              <w:numPr>
                <w:ilvl w:val="0"/>
                <w:numId w:val="30"/>
              </w:numPr>
              <w:spacing w:before="120" w:after="120" w:line="271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67F87C" w14:textId="3FD0459C" w:rsidR="00A35D62" w:rsidRDefault="00A35D62" w:rsidP="00A35D6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0191D">
              <w:rPr>
                <w:rFonts w:ascii="Arial" w:hAnsi="Arial" w:cs="Arial"/>
                <w:b/>
                <w:bCs/>
              </w:rPr>
              <w:t>Zgodność z wymogami pomocy publicznej</w:t>
            </w:r>
            <w:r w:rsidRPr="00E0191D" w:rsidDel="00A35D6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6D951A20" w14:textId="5BE49797" w:rsidR="00425DA5" w:rsidRPr="00A35D62" w:rsidRDefault="00A35D6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Czy </w:t>
            </w:r>
            <w:r w:rsidRPr="006B7F09">
              <w:rPr>
                <w:rFonts w:ascii="Arial" w:hAnsi="Arial" w:cs="Arial"/>
              </w:rPr>
              <w:t xml:space="preserve">Projekt jest zgodny z regułami pomocy publicznej i/lub pomocy </w:t>
            </w:r>
            <w:r w:rsidRPr="006B7F09">
              <w:rPr>
                <w:rFonts w:ascii="Arial" w:hAnsi="Arial" w:cs="Arial"/>
                <w:i/>
              </w:rPr>
              <w:t>de minimis</w:t>
            </w:r>
            <w:r w:rsidR="009B0450">
              <w:rPr>
                <w:rStyle w:val="Odwoanieprzypisudolnego"/>
                <w:rFonts w:ascii="Arial" w:hAnsi="Arial" w:cs="Arial"/>
                <w:i/>
              </w:rPr>
              <w:footnoteReference w:id="2"/>
            </w:r>
            <w:r>
              <w:rPr>
                <w:rFonts w:ascii="Arial" w:hAnsi="Arial" w:cs="Arial"/>
                <w:i/>
              </w:rPr>
              <w:t>?</w:t>
            </w:r>
          </w:p>
        </w:tc>
      </w:tr>
      <w:tr w:rsidR="00425DA5" w:rsidRPr="00A35D62" w14:paraId="643BB733" w14:textId="77777777" w:rsidTr="00CE1C75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7737213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C097C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□ tak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4B7EE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□ nie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11628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□ nie dotyczy</w:t>
            </w:r>
          </w:p>
        </w:tc>
      </w:tr>
      <w:tr w:rsidR="00425DA5" w:rsidRPr="00A35D62" w14:paraId="267091C2" w14:textId="77777777" w:rsidTr="00CE1C75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1F001FB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8EDF2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531D4F1B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425DA5" w:rsidRPr="00A35D62" w14:paraId="659E5246" w14:textId="77777777" w:rsidTr="00CE1C75">
        <w:trPr>
          <w:trHeight w:val="340"/>
          <w:jc w:val="center"/>
        </w:trPr>
        <w:tc>
          <w:tcPr>
            <w:tcW w:w="4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79475E0" w14:textId="77777777" w:rsidR="00425DA5" w:rsidRPr="00A35D62" w:rsidRDefault="00425DA5" w:rsidP="00E0191D">
            <w:pPr>
              <w:pStyle w:val="Akapitzlist"/>
              <w:numPr>
                <w:ilvl w:val="0"/>
                <w:numId w:val="30"/>
              </w:numPr>
              <w:spacing w:before="120" w:after="120" w:line="271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43C538" w14:textId="32865841" w:rsidR="00A35D62" w:rsidRDefault="00A35D62" w:rsidP="00A35D6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0191D">
              <w:rPr>
                <w:rFonts w:ascii="Arial" w:hAnsi="Arial" w:cs="Arial"/>
                <w:b/>
                <w:bCs/>
              </w:rPr>
              <w:t>Zdolność organizacyjno-operacyjna</w:t>
            </w:r>
            <w:r w:rsidRPr="00E0191D" w:rsidDel="00A35D6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E41E719" w14:textId="77777777" w:rsidR="00A35D62" w:rsidRDefault="00A35D62" w:rsidP="00A35D62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</w:t>
            </w:r>
            <w:r w:rsidRPr="006B7F09">
              <w:rPr>
                <w:rFonts w:ascii="Arial" w:hAnsi="Arial" w:cs="Arial"/>
              </w:rPr>
              <w:t>Beneficjent zapewni</w:t>
            </w:r>
            <w:r>
              <w:rPr>
                <w:rFonts w:ascii="Arial" w:hAnsi="Arial" w:cs="Arial"/>
              </w:rPr>
              <w:t>ł</w:t>
            </w:r>
            <w:r w:rsidRPr="006B7F09">
              <w:rPr>
                <w:rFonts w:ascii="Arial" w:hAnsi="Arial" w:cs="Arial"/>
              </w:rPr>
              <w:t xml:space="preserve"> do realizacji projektu i jego obsługi  odpowiednio wykwalifikowaną kadrę</w:t>
            </w:r>
            <w:r>
              <w:rPr>
                <w:rFonts w:ascii="Arial" w:hAnsi="Arial" w:cs="Arial"/>
              </w:rPr>
              <w:t>?</w:t>
            </w:r>
          </w:p>
          <w:p w14:paraId="64E9FBA3" w14:textId="66F48363" w:rsidR="00A35D62" w:rsidRPr="006B7F09" w:rsidRDefault="00A35D62" w:rsidP="00A35D62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</w:t>
            </w:r>
            <w:r w:rsidRPr="006B7F09">
              <w:rPr>
                <w:rFonts w:ascii="Arial" w:hAnsi="Arial" w:cs="Arial"/>
              </w:rPr>
              <w:t>Beneficjent dysponuje odpowiednim potencjałem organizacyjnym i technicznym</w:t>
            </w:r>
            <w:r>
              <w:rPr>
                <w:rFonts w:ascii="Arial" w:hAnsi="Arial" w:cs="Arial"/>
              </w:rPr>
              <w:t>?</w:t>
            </w:r>
            <w:r w:rsidRPr="006B7F09">
              <w:rPr>
                <w:rFonts w:ascii="Arial" w:hAnsi="Arial" w:cs="Arial"/>
              </w:rPr>
              <w:t xml:space="preserve"> Ze względu na charakterystykę udzielanego wsparcia w ramach trybu nadzwyczajnego tj. przedsięwzięć związanych walką i zapobieganiem COVID-19 poprzez wskazane przez Zarząd Województwa Zachodniopomorskiego podmioty, kryterium uznaje się </w:t>
            </w:r>
            <w:r w:rsidRPr="006B7F09">
              <w:rPr>
                <w:rFonts w:ascii="Arial" w:hAnsi="Arial" w:cs="Arial"/>
              </w:rPr>
              <w:lastRenderedPageBreak/>
              <w:t>automatycznie za spełnione w części dotyczącej potencjału organizacyjnego i technicznego</w:t>
            </w:r>
            <w:r w:rsidR="00124D2D">
              <w:rPr>
                <w:rFonts w:ascii="Arial" w:hAnsi="Arial" w:cs="Arial"/>
              </w:rPr>
              <w:t>.</w:t>
            </w:r>
          </w:p>
          <w:p w14:paraId="7707142F" w14:textId="4D615BA2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425DA5" w:rsidRPr="00A35D62" w14:paraId="7300C95C" w14:textId="77777777" w:rsidTr="00CE1C75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5C7235F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4A21E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C31FE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468FA1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□ nie dotyczy</w:t>
            </w:r>
          </w:p>
        </w:tc>
      </w:tr>
      <w:tr w:rsidR="00425DA5" w:rsidRPr="00A35D62" w14:paraId="070BED54" w14:textId="77777777" w:rsidTr="00CE1C75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039BF45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B5C75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2BC6DCA8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425DA5" w:rsidRPr="00A35D62" w14:paraId="78B1EE51" w14:textId="77777777" w:rsidTr="00CE1C75">
        <w:trPr>
          <w:trHeight w:val="340"/>
          <w:jc w:val="center"/>
        </w:trPr>
        <w:tc>
          <w:tcPr>
            <w:tcW w:w="4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F9C7040" w14:textId="77777777" w:rsidR="00425DA5" w:rsidRPr="00A35D62" w:rsidRDefault="00425DA5" w:rsidP="00E0191D">
            <w:pPr>
              <w:pStyle w:val="Akapitzlist"/>
              <w:numPr>
                <w:ilvl w:val="0"/>
                <w:numId w:val="30"/>
              </w:numPr>
              <w:spacing w:before="120" w:after="120" w:line="271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E58229" w14:textId="02A43839" w:rsidR="00A35D62" w:rsidRDefault="00A35D62" w:rsidP="00A35D6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0191D">
              <w:rPr>
                <w:rFonts w:ascii="Arial" w:hAnsi="Arial" w:cs="Arial"/>
                <w:b/>
                <w:bCs/>
              </w:rPr>
              <w:t>Zdolność finansowa</w:t>
            </w:r>
            <w:r w:rsidRPr="00E0191D" w:rsidDel="00A35D6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7B40B965" w14:textId="710DA5FD" w:rsidR="00A35D62" w:rsidRPr="006B7F09" w:rsidRDefault="00A35D62" w:rsidP="00A35D62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Czy </w:t>
            </w:r>
            <w:r>
              <w:rPr>
                <w:rFonts w:ascii="Arial" w:hAnsi="Arial" w:cs="Arial"/>
              </w:rPr>
              <w:t>k</w:t>
            </w:r>
            <w:r w:rsidRPr="006B7F09">
              <w:rPr>
                <w:rFonts w:ascii="Arial" w:hAnsi="Arial" w:cs="Arial"/>
              </w:rPr>
              <w:t>ondycja finansowa Beneficjenta na dzień złożenia wniosku o dofinansowanie gwarantuje osiągnięcie deklarowanych produktów lub rezultatów, zgodnie z deklarowanym planem finansowym i w terminie określonym we wniosku o dofinansowanie</w:t>
            </w:r>
            <w:r>
              <w:rPr>
                <w:rFonts w:ascii="Arial" w:hAnsi="Arial" w:cs="Arial"/>
              </w:rPr>
              <w:t>?</w:t>
            </w:r>
          </w:p>
          <w:p w14:paraId="7D155E8F" w14:textId="77777777" w:rsidR="00A35D62" w:rsidRPr="006B7F09" w:rsidRDefault="00A35D62" w:rsidP="00A35D62">
            <w:pPr>
              <w:spacing w:after="0" w:line="271" w:lineRule="auto"/>
              <w:rPr>
                <w:rFonts w:ascii="Arial" w:hAnsi="Arial" w:cs="Arial"/>
              </w:rPr>
            </w:pPr>
            <w:r w:rsidRPr="006B7F09">
              <w:rPr>
                <w:rFonts w:ascii="Arial" w:hAnsi="Arial" w:cs="Arial"/>
              </w:rPr>
              <w:t>Ze względu na charakterystykę udzielanego wsparcia w ramach trybu nadzwyczajnego tj. przedsięwzięć związanych z walką i zapobieganiem COVID-19 poprzez wskazane przez Zarząd Województwa Zachodniopomorskiego podmioty, kryterium uznaje się automatycznie za spełnione.</w:t>
            </w:r>
          </w:p>
          <w:p w14:paraId="7CE50306" w14:textId="37D9925B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425DA5" w:rsidRPr="00A35D62" w14:paraId="2316F78E" w14:textId="77777777" w:rsidTr="00CE1C75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D10A46B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0749C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7968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6C8AD6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□ nie dotyczy</w:t>
            </w:r>
          </w:p>
        </w:tc>
      </w:tr>
      <w:tr w:rsidR="00425DA5" w:rsidRPr="00A35D62" w14:paraId="650601DB" w14:textId="77777777" w:rsidTr="00CE1C75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323C4D3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29C02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6C67CBE5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425DA5" w:rsidRPr="00A35D62" w14:paraId="44B39E42" w14:textId="77777777" w:rsidTr="00CE1C75">
        <w:trPr>
          <w:trHeight w:val="340"/>
          <w:jc w:val="center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14:paraId="32821D87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Czy projekt spełnia wszystkie kryteria wykonalności?</w:t>
            </w:r>
          </w:p>
        </w:tc>
      </w:tr>
      <w:tr w:rsidR="00425DA5" w:rsidRPr="00A35D62" w14:paraId="4ACB7207" w14:textId="77777777" w:rsidTr="00CE1C75">
        <w:trPr>
          <w:trHeight w:val="340"/>
          <w:jc w:val="center"/>
        </w:trPr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B1821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 – przejść do części C</w:t>
            </w:r>
          </w:p>
        </w:tc>
        <w:tc>
          <w:tcPr>
            <w:tcW w:w="5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96EC6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□ nie – skierować do poprawy/uzupełnienia zgodnie z uzasadnieniami w części B, przejść do części C </w:t>
            </w:r>
          </w:p>
        </w:tc>
      </w:tr>
      <w:tr w:rsidR="00425DA5" w:rsidRPr="00A35D62" w14:paraId="7B3265C3" w14:textId="77777777" w:rsidTr="00CE1C75">
        <w:trPr>
          <w:trHeight w:val="340"/>
          <w:jc w:val="center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2570C" w14:textId="77777777" w:rsidR="00425DA5" w:rsidRPr="00A35D62" w:rsidRDefault="00425DA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Uwagi</w:t>
            </w:r>
            <w:r w:rsidRPr="00A35D62">
              <w:rPr>
                <w:rStyle w:val="Odwoanieprzypisudolnego"/>
                <w:rFonts w:ascii="Arial" w:hAnsi="Arial" w:cs="Arial"/>
                <w:bCs/>
              </w:rPr>
              <w:footnoteReference w:id="3"/>
            </w:r>
            <w:r w:rsidRPr="00A35D62">
              <w:rPr>
                <w:rFonts w:ascii="Arial" w:hAnsi="Arial" w:cs="Arial"/>
                <w:bCs/>
              </w:rPr>
              <w:t>:</w:t>
            </w:r>
          </w:p>
        </w:tc>
      </w:tr>
    </w:tbl>
    <w:p w14:paraId="5776D429" w14:textId="77777777" w:rsidR="00425DA5" w:rsidRPr="00E0191D" w:rsidRDefault="00425DA5">
      <w:pPr>
        <w:spacing w:after="0" w:line="271" w:lineRule="auto"/>
        <w:rPr>
          <w:rFonts w:ascii="Arial" w:hAnsi="Arial" w:cs="Arial"/>
        </w:rPr>
      </w:pP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"/>
        <w:gridCol w:w="567"/>
        <w:gridCol w:w="993"/>
        <w:gridCol w:w="701"/>
        <w:gridCol w:w="858"/>
        <w:gridCol w:w="283"/>
        <w:gridCol w:w="1276"/>
        <w:gridCol w:w="1276"/>
        <w:gridCol w:w="283"/>
        <w:gridCol w:w="851"/>
        <w:gridCol w:w="1853"/>
        <w:gridCol w:w="131"/>
      </w:tblGrid>
      <w:tr w:rsidR="00C54584" w:rsidRPr="00A35D62" w14:paraId="59E3864E" w14:textId="77777777" w:rsidTr="00E0191D">
        <w:trPr>
          <w:gridAfter w:val="1"/>
          <w:wAfter w:w="131" w:type="dxa"/>
          <w:trHeight w:val="340"/>
          <w:tblHeader/>
          <w:jc w:val="center"/>
        </w:trPr>
        <w:tc>
          <w:tcPr>
            <w:tcW w:w="90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14:paraId="04B61F83" w14:textId="77777777" w:rsidR="00C54584" w:rsidRPr="00A35D62" w:rsidRDefault="00C54584">
            <w:pPr>
              <w:spacing w:before="120" w:after="120" w:line="271" w:lineRule="auto"/>
              <w:ind w:right="-51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Część C. Kryteria administracyjności</w:t>
            </w:r>
          </w:p>
        </w:tc>
      </w:tr>
      <w:tr w:rsidR="00C54584" w:rsidRPr="00A35D62" w14:paraId="150AE921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val="34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08A45480" w14:textId="77777777" w:rsidR="00C54584" w:rsidRPr="00A35D62" w:rsidRDefault="00C54584" w:rsidP="00E0191D">
            <w:pPr>
              <w:pStyle w:val="Akapitzlist"/>
              <w:numPr>
                <w:ilvl w:val="0"/>
                <w:numId w:val="32"/>
              </w:numPr>
              <w:suppressAutoHyphens/>
              <w:snapToGrid w:val="0"/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5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B7120F" w14:textId="7D7A88B5" w:rsidR="00A35D62" w:rsidRPr="00E0191D" w:rsidRDefault="00A35D62" w:rsidP="00E0191D">
            <w:r w:rsidRPr="00E0191D">
              <w:rPr>
                <w:rFonts w:ascii="Arial" w:hAnsi="Arial" w:cs="Arial"/>
                <w:b/>
                <w:bCs/>
              </w:rPr>
              <w:t>Intensywność wsparcia</w:t>
            </w:r>
            <w:r w:rsidRPr="00E0191D" w:rsidDel="00A35D6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7AC93BE0" w14:textId="60DB7599" w:rsidR="00C54584" w:rsidRPr="00A35D62" w:rsidRDefault="00A35D62" w:rsidP="00E0191D">
            <w:pPr>
              <w:suppressAutoHyphens/>
              <w:spacing w:before="6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</w:t>
            </w:r>
            <w:r w:rsidRPr="006B7F09">
              <w:rPr>
                <w:rFonts w:ascii="Arial" w:hAnsi="Arial" w:cs="Arial"/>
              </w:rPr>
              <w:t xml:space="preserve">nioskowana kwota i poziom wsparcia są zgodne z zapisami </w:t>
            </w:r>
            <w:r w:rsidRPr="006B7F09">
              <w:rPr>
                <w:rFonts w:ascii="Arial" w:hAnsi="Arial" w:cs="Arial"/>
                <w:i/>
              </w:rPr>
              <w:t>Wezwania do złożenia wniosku</w:t>
            </w:r>
            <w:r>
              <w:rPr>
                <w:rFonts w:ascii="Arial" w:hAnsi="Arial" w:cs="Arial"/>
              </w:rPr>
              <w:t>?</w:t>
            </w:r>
          </w:p>
        </w:tc>
      </w:tr>
      <w:tr w:rsidR="00C54584" w:rsidRPr="00A35D62" w14:paraId="6DCCEEE9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val="340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D9D9D9"/>
          </w:tcPr>
          <w:p w14:paraId="5E9E4811" w14:textId="77777777" w:rsidR="00C54584" w:rsidRPr="00A35D62" w:rsidRDefault="00C54584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F8D0A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12A2CF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3FCA182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C54584" w:rsidRPr="00A35D62" w14:paraId="75DAF487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val="3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9F6560E" w14:textId="77777777" w:rsidR="00C54584" w:rsidRPr="00A35D62" w:rsidRDefault="00C54584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04934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65151BDE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C54584" w:rsidRPr="00A35D62" w14:paraId="02CF714F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val="86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BE3D9EC" w14:textId="77777777" w:rsidR="00C54584" w:rsidRPr="00E0191D" w:rsidRDefault="00C54584" w:rsidP="00E0191D">
            <w:pPr>
              <w:pStyle w:val="Akapitzlist"/>
              <w:numPr>
                <w:ilvl w:val="0"/>
                <w:numId w:val="32"/>
              </w:numPr>
              <w:tabs>
                <w:tab w:val="clear" w:pos="0"/>
                <w:tab w:val="num" w:pos="360"/>
              </w:tabs>
              <w:suppressAutoHyphens/>
              <w:spacing w:line="271" w:lineRule="auto"/>
              <w:ind w:left="3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2C2EBE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Zgodność z kwalifikowalnością wydatków</w:t>
            </w:r>
          </w:p>
          <w:p w14:paraId="456A6108" w14:textId="79D92B05" w:rsidR="00A35D62" w:rsidRPr="006B7F09" w:rsidRDefault="00A35D62" w:rsidP="00A35D62">
            <w:pPr>
              <w:spacing w:after="0" w:line="271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Czy w</w:t>
            </w:r>
            <w:r w:rsidRPr="006B7F09">
              <w:rPr>
                <w:rFonts w:ascii="Arial" w:hAnsi="Arial" w:cs="Arial"/>
              </w:rPr>
              <w:t xml:space="preserve">ydatki w projekcie są zgodne z </w:t>
            </w:r>
            <w:r w:rsidRPr="006B7F09">
              <w:rPr>
                <w:rFonts w:ascii="Arial" w:eastAsia="Times New Roman" w:hAnsi="Arial" w:cs="Arial"/>
                <w:i/>
                <w:lang w:eastAsia="pl-PL"/>
              </w:rPr>
              <w:t>Wytycznymi w zakresie kwalifikowalności wydatków Europejskiego Funduszu Rozwoju Regionalnego, Europejskiego Funduszu Społecznego oraz Funduszu Spójności na lata 2014-2020</w:t>
            </w:r>
            <w:r>
              <w:rPr>
                <w:rFonts w:ascii="Arial" w:hAnsi="Arial" w:cs="Arial"/>
                <w:i/>
              </w:rPr>
              <w:t>?</w:t>
            </w:r>
          </w:p>
          <w:p w14:paraId="70DA4E0E" w14:textId="77777777" w:rsidR="00A35D62" w:rsidRDefault="00A35D62" w:rsidP="00A35D62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p</w:t>
            </w:r>
            <w:r w:rsidRPr="006B7F09">
              <w:rPr>
                <w:rFonts w:ascii="Arial" w:hAnsi="Arial" w:cs="Arial"/>
              </w:rPr>
              <w:t>lanowane wydatki są uzasadnione, niezbędne i adekwatne do zakresu merytorycznego projektu w tym opisu grupy docelowej i planowanego wsparcia</w:t>
            </w:r>
            <w:r>
              <w:rPr>
                <w:rFonts w:ascii="Arial" w:hAnsi="Arial" w:cs="Arial"/>
              </w:rPr>
              <w:t>?</w:t>
            </w:r>
            <w:r w:rsidRPr="006B7F09">
              <w:rPr>
                <w:rFonts w:ascii="Arial" w:hAnsi="Arial" w:cs="Arial"/>
              </w:rPr>
              <w:t xml:space="preserve"> </w:t>
            </w:r>
          </w:p>
          <w:p w14:paraId="64FD851A" w14:textId="77777777" w:rsidR="00A35D62" w:rsidRDefault="00A35D62" w:rsidP="00A35D62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</w:t>
            </w:r>
            <w:r w:rsidRPr="006B7F09">
              <w:rPr>
                <w:rFonts w:ascii="Arial" w:hAnsi="Arial" w:cs="Arial"/>
              </w:rPr>
              <w:t xml:space="preserve">ydatki założone w projekcie  są  zgodne z katalogiem wydatków, limitami (w tym stawką ryczałtową  dla  kosztów pośrednich - jeśli dotyczy) oraz zasadami kwalifikowalności określonymi w </w:t>
            </w:r>
            <w:r w:rsidRPr="006B7F09">
              <w:rPr>
                <w:rFonts w:ascii="Arial" w:hAnsi="Arial" w:cs="Arial"/>
                <w:i/>
              </w:rPr>
              <w:t>Wezwaniu do złożenia wniosku</w:t>
            </w:r>
            <w:r w:rsidRPr="006B7F09" w:rsidDel="00B42223">
              <w:rPr>
                <w:rFonts w:ascii="Arial" w:hAnsi="Arial" w:cs="Arial"/>
              </w:rPr>
              <w:t xml:space="preserve"> </w:t>
            </w:r>
            <w:r w:rsidRPr="006B7F09">
              <w:rPr>
                <w:rFonts w:ascii="Arial" w:hAnsi="Arial" w:cs="Arial"/>
              </w:rPr>
              <w:t>(jeśli dotyczy)</w:t>
            </w:r>
            <w:r>
              <w:rPr>
                <w:rFonts w:ascii="Arial" w:hAnsi="Arial" w:cs="Arial"/>
              </w:rPr>
              <w:t>?</w:t>
            </w:r>
          </w:p>
          <w:p w14:paraId="7D09FA2C" w14:textId="5E3B5382" w:rsidR="00C54584" w:rsidRPr="00A35D62" w:rsidRDefault="00A35D62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p</w:t>
            </w:r>
            <w:r w:rsidRPr="006B7F09">
              <w:rPr>
                <w:rFonts w:ascii="Arial" w:hAnsi="Arial" w:cs="Arial"/>
              </w:rPr>
              <w:t xml:space="preserve">oziom wydatków w ramach cross -financingu oraz środków trwałych jest  zgodny  z  poziomem tych wydatków wskazanym w </w:t>
            </w:r>
            <w:r w:rsidRPr="006B7F09">
              <w:rPr>
                <w:rFonts w:ascii="Arial" w:hAnsi="Arial" w:cs="Arial"/>
                <w:i/>
              </w:rPr>
              <w:t>Wezwaniu do złożenia wniosku</w:t>
            </w:r>
            <w:r>
              <w:rPr>
                <w:rFonts w:ascii="Arial" w:hAnsi="Arial" w:cs="Arial"/>
                <w:i/>
              </w:rPr>
              <w:t>?</w:t>
            </w:r>
          </w:p>
        </w:tc>
      </w:tr>
      <w:tr w:rsidR="00C54584" w:rsidRPr="00A35D62" w14:paraId="3D213483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hRule="exact" w:val="56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B3A98F9" w14:textId="77777777" w:rsidR="00C54584" w:rsidRPr="00A35D62" w:rsidRDefault="00C54584">
            <w:pPr>
              <w:snapToGrid w:val="0"/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B67EB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9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E7CA9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</w:tr>
      <w:tr w:rsidR="00C54584" w:rsidRPr="00A35D62" w14:paraId="189BB9E0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val="345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86C9E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  <w:bCs/>
              </w:rPr>
              <w:t>Wydatki uznane jako niekwalifikowalne</w:t>
            </w:r>
            <w:r w:rsidRPr="00A35D62">
              <w:rPr>
                <w:rStyle w:val="Znakiprzypiswdolnych"/>
                <w:rFonts w:ascii="Arial" w:hAnsi="Arial" w:cs="Arial"/>
                <w:b/>
                <w:bCs/>
              </w:rPr>
              <w:footnoteReference w:id="4"/>
            </w:r>
          </w:p>
        </w:tc>
      </w:tr>
      <w:tr w:rsidR="00C54584" w:rsidRPr="00A35D62" w14:paraId="1339D5E6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val="340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67D00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Numer zadania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62C70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Numer pozycji w zadaniu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38A72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</w:rPr>
              <w:t>Nazwa pozycji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3155F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 xml:space="preserve">Wartość pozycji </w:t>
            </w:r>
          </w:p>
        </w:tc>
        <w:tc>
          <w:tcPr>
            <w:tcW w:w="283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7D52C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  <w:bCs/>
              </w:rPr>
              <w:t>Uzasadnienie uznania wydatku za niekwalifikowalny</w:t>
            </w:r>
          </w:p>
        </w:tc>
      </w:tr>
      <w:tr w:rsidR="00C54584" w:rsidRPr="00A35D62" w14:paraId="69B5D52E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val="340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F9506" w14:textId="77777777" w:rsidR="00C54584" w:rsidRPr="00A35D62" w:rsidRDefault="00C54584">
            <w:pPr>
              <w:snapToGrid w:val="0"/>
              <w:spacing w:before="120" w:after="120" w:line="271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4D10F" w14:textId="77777777" w:rsidR="00C54584" w:rsidRPr="00A35D62" w:rsidRDefault="00C54584">
            <w:pPr>
              <w:snapToGrid w:val="0"/>
              <w:spacing w:before="120" w:after="120" w:line="271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50A0A" w14:textId="77777777" w:rsidR="00C54584" w:rsidRPr="00A35D62" w:rsidRDefault="00C54584">
            <w:pPr>
              <w:snapToGrid w:val="0"/>
              <w:spacing w:before="120" w:after="120" w:line="271" w:lineRule="auto"/>
              <w:ind w:firstLine="357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ED017" w14:textId="77777777" w:rsidR="00C54584" w:rsidRPr="00A35D62" w:rsidRDefault="00C54584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1CD83" w14:textId="77777777" w:rsidR="00C54584" w:rsidRPr="00A35D62" w:rsidRDefault="00C54584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C54584" w:rsidRPr="00A35D62" w14:paraId="0E8630D6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val="340"/>
        </w:trPr>
        <w:tc>
          <w:tcPr>
            <w:tcW w:w="907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0478F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</w:rPr>
              <w:t>Kwestionowane wysokości wydatków</w:t>
            </w:r>
            <w:r w:rsidRPr="00A35D62">
              <w:rPr>
                <w:rStyle w:val="Znakiprzypiswdolnych"/>
                <w:rFonts w:ascii="Arial" w:hAnsi="Arial" w:cs="Arial"/>
                <w:b/>
              </w:rPr>
              <w:footnoteReference w:id="5"/>
            </w:r>
          </w:p>
        </w:tc>
      </w:tr>
      <w:tr w:rsidR="00C54584" w:rsidRPr="00A35D62" w14:paraId="2EDF861B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val="340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C4D32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Numer zadania i pozycji w zadaniu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A4DA1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Nazwa pozycji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10ADA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Wartość pozycji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A46A7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Proponowana wartość pozycji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55F71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Różnica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B45BE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</w:rPr>
              <w:t>Uzasadnienie</w:t>
            </w:r>
          </w:p>
        </w:tc>
      </w:tr>
      <w:tr w:rsidR="00C54584" w:rsidRPr="00A35D62" w14:paraId="74904364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val="340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88BDB" w14:textId="77777777" w:rsidR="00C54584" w:rsidRPr="00A35D62" w:rsidRDefault="00C54584">
            <w:pPr>
              <w:snapToGrid w:val="0"/>
              <w:spacing w:before="120" w:after="120" w:line="271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A266D" w14:textId="77777777" w:rsidR="00C54584" w:rsidRPr="00A35D62" w:rsidRDefault="00C54584">
            <w:pPr>
              <w:snapToGrid w:val="0"/>
              <w:spacing w:before="120" w:after="120" w:line="271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10394" w14:textId="77777777" w:rsidR="00C54584" w:rsidRPr="00A35D62" w:rsidRDefault="00C54584">
            <w:pPr>
              <w:snapToGrid w:val="0"/>
              <w:spacing w:before="120" w:after="120" w:line="271" w:lineRule="auto"/>
              <w:ind w:firstLine="357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338C1" w14:textId="77777777" w:rsidR="00C54584" w:rsidRPr="00A35D62" w:rsidRDefault="00C54584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524D9" w14:textId="77777777" w:rsidR="00C54584" w:rsidRPr="00A35D62" w:rsidRDefault="00C54584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35F69" w14:textId="77777777" w:rsidR="00C54584" w:rsidRPr="00A35D62" w:rsidRDefault="00C54584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C54584" w:rsidRPr="00A35D62" w14:paraId="1AB4FD61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val="340"/>
        </w:trPr>
        <w:tc>
          <w:tcPr>
            <w:tcW w:w="907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64418" w14:textId="77777777" w:rsidR="00C54584" w:rsidRPr="00A35D62" w:rsidRDefault="00C54584" w:rsidP="00E0191D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Inne kwestie do uzupełnienia/poprawy wynikające z oceny kryterium Zgodność z kwalifikowalnością wydatków</w:t>
            </w:r>
          </w:p>
          <w:p w14:paraId="1D1F34CC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Uzasadnienie:</w:t>
            </w:r>
          </w:p>
          <w:p w14:paraId="5139350C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C54584" w:rsidRPr="00A35D62" w14:paraId="28E3998F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val="34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2C693AEC" w14:textId="77777777" w:rsidR="00C54584" w:rsidRPr="00E0191D" w:rsidRDefault="00C54584" w:rsidP="00E0191D">
            <w:pPr>
              <w:pStyle w:val="Akapitzlist"/>
              <w:numPr>
                <w:ilvl w:val="0"/>
                <w:numId w:val="32"/>
              </w:numPr>
              <w:tabs>
                <w:tab w:val="clear" w:pos="0"/>
                <w:tab w:val="num" w:pos="360"/>
              </w:tabs>
              <w:suppressAutoHyphens/>
              <w:spacing w:line="271" w:lineRule="auto"/>
              <w:ind w:left="3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3208DBA" w14:textId="77777777" w:rsidR="00A35D62" w:rsidRPr="00E0191D" w:rsidRDefault="00A35D62" w:rsidP="00A35D62">
            <w:pPr>
              <w:suppressAutoHyphens/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E0191D">
              <w:rPr>
                <w:rFonts w:ascii="Arial" w:hAnsi="Arial" w:cs="Arial"/>
                <w:b/>
                <w:bCs/>
              </w:rPr>
              <w:t>Zgodność z warunkami realizacji wsparcia</w:t>
            </w:r>
          </w:p>
          <w:p w14:paraId="739B539D" w14:textId="270C63B9" w:rsidR="00C54584" w:rsidRPr="00A35D62" w:rsidRDefault="00A35D62" w:rsidP="00E0191D">
            <w:pPr>
              <w:suppressAutoHyphens/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 w:rsidDel="00A35D62">
              <w:rPr>
                <w:rFonts w:ascii="Arial" w:hAnsi="Arial" w:cs="Arial"/>
                <w:b/>
                <w:bCs/>
              </w:rPr>
              <w:t xml:space="preserve"> </w:t>
            </w:r>
            <w:r w:rsidRPr="00E0191D">
              <w:rPr>
                <w:rFonts w:ascii="Arial" w:hAnsi="Arial" w:cs="Arial"/>
              </w:rPr>
              <w:t>Czy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>w</w:t>
            </w:r>
            <w:r w:rsidRPr="006B7F09">
              <w:rPr>
                <w:rFonts w:ascii="Arial" w:hAnsi="Arial" w:cs="Arial"/>
              </w:rPr>
              <w:t xml:space="preserve">niosek został sporządzony zgodnie z uwarunkowaniami realizacji wsparcia wskazanymi przez IP w </w:t>
            </w:r>
            <w:r w:rsidRPr="006B7F09">
              <w:rPr>
                <w:rFonts w:ascii="Arial" w:hAnsi="Arial" w:cs="Arial"/>
                <w:i/>
              </w:rPr>
              <w:t>Wezwaniu do złożenia wniosku</w:t>
            </w:r>
            <w:r w:rsidRPr="006B7F09" w:rsidDel="00B42223">
              <w:rPr>
                <w:rFonts w:ascii="Arial" w:hAnsi="Arial" w:cs="Arial"/>
              </w:rPr>
              <w:t xml:space="preserve"> </w:t>
            </w:r>
            <w:r w:rsidRPr="006B7F09">
              <w:rPr>
                <w:rFonts w:ascii="Arial" w:hAnsi="Arial" w:cs="Arial"/>
              </w:rPr>
              <w:t>(np. zasady realizacji danej formy wsparcia)</w:t>
            </w:r>
            <w:r>
              <w:rPr>
                <w:rFonts w:ascii="Arial" w:hAnsi="Arial" w:cs="Arial"/>
              </w:rPr>
              <w:t>?</w:t>
            </w:r>
          </w:p>
        </w:tc>
      </w:tr>
      <w:tr w:rsidR="00C54584" w:rsidRPr="00A35D62" w14:paraId="4EEFC4AB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hRule="exact"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3E86CF9A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719D1" w14:textId="77777777" w:rsidR="00C54584" w:rsidRPr="00A35D62" w:rsidRDefault="00C54584" w:rsidP="00E0191D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63CB8" w14:textId="77777777" w:rsidR="00C54584" w:rsidRPr="00A35D62" w:rsidRDefault="00C54584" w:rsidP="00E0191D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11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195437DC" w14:textId="77777777" w:rsidR="00C54584" w:rsidRPr="00A35D62" w:rsidRDefault="00C54584" w:rsidP="00E0191D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C54584" w:rsidRPr="00A35D62" w14:paraId="3D5BBD83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hRule="exact" w:val="113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F58B47A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505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09CC9" w14:textId="77777777" w:rsidR="00C54584" w:rsidRPr="00A35D62" w:rsidRDefault="00C54584" w:rsidP="00E0191D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… Uzasadnienie (należy szczegółowo uzasadnić niespełnienie kryterium oraz wskazać zakres poprawy i/lub uzupełnienia):</w:t>
            </w:r>
          </w:p>
        </w:tc>
      </w:tr>
      <w:tr w:rsidR="00C54584" w:rsidRPr="00A35D62" w14:paraId="45AF32B5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val="1106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0382130D" w14:textId="77777777" w:rsidR="00C54584" w:rsidRPr="00A35D62" w:rsidDel="004A3920" w:rsidRDefault="00C54584">
            <w:pPr>
              <w:pStyle w:val="Akapitzlist"/>
              <w:numPr>
                <w:ilvl w:val="0"/>
                <w:numId w:val="34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505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DA6FF37" w14:textId="23F3FF25" w:rsidR="00A35D62" w:rsidRDefault="00A35D62" w:rsidP="00E0191D">
            <w:pPr>
              <w:spacing w:before="120" w:after="120" w:line="271" w:lineRule="auto"/>
              <w:ind w:left="2266" w:hanging="2266"/>
              <w:rPr>
                <w:rFonts w:ascii="Arial" w:hAnsi="Arial" w:cs="Arial"/>
                <w:bCs/>
              </w:rPr>
            </w:pPr>
            <w:r w:rsidRPr="00E0191D">
              <w:rPr>
                <w:rFonts w:ascii="Arial" w:hAnsi="Arial" w:cs="Arial"/>
                <w:b/>
                <w:bCs/>
              </w:rPr>
              <w:t>Spójność wniosku i załączników</w:t>
            </w:r>
            <w:r w:rsidRPr="00A35D62" w:rsidDel="00A35D6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02A669C" w14:textId="47366AE2" w:rsidR="00C54584" w:rsidRPr="00A35D62" w:rsidRDefault="00A35D62" w:rsidP="00E019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Czy o</w:t>
            </w:r>
            <w:r w:rsidRPr="006B7F09">
              <w:rPr>
                <w:rFonts w:ascii="Arial" w:hAnsi="Arial" w:cs="Arial"/>
              </w:rPr>
              <w:t>pisy we wniosku oraz w załącznikach (jeżeli dotyczy) są ze sobą spójne i nie zawierają sprzecznych ze sobą kwestii.</w:t>
            </w:r>
            <w:r>
              <w:rPr>
                <w:rFonts w:ascii="Arial" w:hAnsi="Arial" w:cs="Arial"/>
                <w:bCs/>
              </w:rPr>
              <w:t>?</w:t>
            </w:r>
          </w:p>
        </w:tc>
      </w:tr>
      <w:tr w:rsidR="00C54584" w:rsidRPr="00A35D62" w14:paraId="363B104A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hRule="exact"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6D3920E5" w14:textId="77777777" w:rsidR="00C54584" w:rsidRPr="00A35D62" w:rsidDel="004A3920" w:rsidRDefault="00C5458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FD48C" w14:textId="77777777" w:rsidR="00C54584" w:rsidRPr="00A35D62" w:rsidRDefault="00C54584">
            <w:pPr>
              <w:pStyle w:val="Akapitzlist"/>
              <w:spacing w:before="60" w:after="6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9D34E" w14:textId="77777777" w:rsidR="00C54584" w:rsidRPr="00A35D62" w:rsidRDefault="00C54584">
            <w:pPr>
              <w:pStyle w:val="Akapitzlist"/>
              <w:spacing w:before="60" w:after="6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11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1BAC2603" w14:textId="77777777" w:rsidR="00C54584" w:rsidRPr="00A35D62" w:rsidRDefault="00C54584">
            <w:pPr>
              <w:pStyle w:val="Akapitzlist"/>
              <w:spacing w:before="60" w:after="6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C54584" w:rsidRPr="00A35D62" w14:paraId="18343575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hRule="exact" w:val="113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2ECC080" w14:textId="77777777" w:rsidR="00C54584" w:rsidRPr="00A35D62" w:rsidDel="004A3920" w:rsidRDefault="00C5458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505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1AB45" w14:textId="77777777" w:rsidR="00C54584" w:rsidRPr="00A35D62" w:rsidRDefault="00C54584">
            <w:pPr>
              <w:pStyle w:val="Akapitzlist"/>
              <w:spacing w:before="60" w:after="6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… Uzasadnienie (należy szczegółowo uzasadnić niespełnienie kryterium oraz wskazać zakres poprawy i/lub uzupełnienia):</w:t>
            </w:r>
          </w:p>
        </w:tc>
      </w:tr>
      <w:tr w:rsidR="00C54584" w:rsidRPr="00A35D62" w14:paraId="0CE58EA1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val="340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25F3969B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  <w:bCs/>
              </w:rPr>
              <w:t>Czy projekt spełnia wszystkie kryteria administracyjności?</w:t>
            </w:r>
          </w:p>
        </w:tc>
      </w:tr>
      <w:tr w:rsidR="00C54584" w:rsidRPr="00A35D62" w14:paraId="13260CD1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val="340"/>
        </w:trPr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D9D738E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 – przejść do części D</w:t>
            </w:r>
          </w:p>
        </w:tc>
        <w:tc>
          <w:tcPr>
            <w:tcW w:w="68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6E9D8" w14:textId="77777777" w:rsidR="00C54584" w:rsidRPr="00A35D62" w:rsidRDefault="00C54584">
            <w:pPr>
              <w:spacing w:before="120" w:after="120" w:line="271" w:lineRule="auto"/>
              <w:ind w:right="-70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 – skierować do poprawy/uzupełnienia zgodnie z uzasadnieniami w części C przejść do części D</w:t>
            </w:r>
          </w:p>
        </w:tc>
      </w:tr>
      <w:tr w:rsidR="00C54584" w:rsidRPr="00A35D62" w14:paraId="1648C175" w14:textId="77777777" w:rsidTr="00E0191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42" w:type="dxa"/>
          <w:trHeight w:val="340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65F74" w14:textId="77777777" w:rsidR="00C54584" w:rsidRPr="00A35D62" w:rsidRDefault="00C5458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Uwagi</w:t>
            </w:r>
            <w:r w:rsidRPr="00A35D62">
              <w:rPr>
                <w:rStyle w:val="Znakiprzypiswdolnych"/>
                <w:rFonts w:ascii="Arial" w:hAnsi="Arial" w:cs="Arial"/>
                <w:bCs/>
              </w:rPr>
              <w:footnoteReference w:id="6"/>
            </w:r>
            <w:r w:rsidRPr="00A35D62">
              <w:rPr>
                <w:rFonts w:ascii="Arial" w:hAnsi="Arial" w:cs="Arial"/>
                <w:bCs/>
              </w:rPr>
              <w:t>:</w:t>
            </w:r>
          </w:p>
        </w:tc>
      </w:tr>
    </w:tbl>
    <w:p w14:paraId="00325098" w14:textId="77777777" w:rsidR="00C54584" w:rsidRPr="00E0191D" w:rsidRDefault="00C54584">
      <w:pPr>
        <w:spacing w:after="0" w:line="271" w:lineRule="auto"/>
        <w:rPr>
          <w:rFonts w:ascii="Arial" w:hAnsi="Arial" w:cs="Arial"/>
        </w:rPr>
      </w:pPr>
    </w:p>
    <w:tbl>
      <w:tblPr>
        <w:tblW w:w="92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462"/>
        <w:gridCol w:w="4336"/>
      </w:tblGrid>
      <w:tr w:rsidR="008C3D3F" w:rsidRPr="00A35D62" w14:paraId="34846532" w14:textId="77777777" w:rsidTr="00CE1C75">
        <w:trPr>
          <w:trHeight w:val="340"/>
          <w:tblHeader/>
          <w:jc w:val="center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254A7558" w14:textId="77777777" w:rsidR="008C3D3F" w:rsidRPr="00A35D62" w:rsidRDefault="008C3D3F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  <w:bCs/>
              </w:rPr>
              <w:t xml:space="preserve">Część D. Poprawność wniosku pod kątem oczywistych omyłek </w:t>
            </w:r>
            <w:r w:rsidR="008F75E7" w:rsidRPr="00A35D62">
              <w:rPr>
                <w:rFonts w:ascii="Arial" w:hAnsi="Arial" w:cs="Arial"/>
                <w:bCs/>
              </w:rPr>
              <w:t>określonych we właściwym Wezwaniu do złożenia wniosku</w:t>
            </w:r>
            <w:r w:rsidR="008F75E7" w:rsidRPr="00A35D62" w:rsidDel="008F75E7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8C3D3F" w:rsidRPr="00A35D62" w14:paraId="42FCCEDD" w14:textId="77777777" w:rsidTr="00CE1C75">
        <w:trPr>
          <w:trHeight w:val="340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562B082E" w14:textId="77777777" w:rsidR="008C3D3F" w:rsidRPr="00A35D62" w:rsidRDefault="008C3D3F" w:rsidP="00E0191D">
            <w:pPr>
              <w:pStyle w:val="Akapitzlist"/>
              <w:numPr>
                <w:ilvl w:val="0"/>
                <w:numId w:val="19"/>
              </w:numPr>
              <w:suppressAutoHyphens/>
              <w:snapToGrid w:val="0"/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79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BE59E75" w14:textId="77777777" w:rsidR="008C3D3F" w:rsidRPr="00A35D62" w:rsidRDefault="008C3D3F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Czy wniosek zawiera oczywiste omyłki (określone we właściwym Wezwaniu do złożenia wniosku)?</w:t>
            </w:r>
          </w:p>
        </w:tc>
      </w:tr>
      <w:tr w:rsidR="008C3D3F" w:rsidRPr="00A35D62" w14:paraId="3CF877A5" w14:textId="77777777" w:rsidTr="00CE1C75">
        <w:trPr>
          <w:trHeight w:val="340"/>
          <w:jc w:val="center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D9D9D9"/>
          </w:tcPr>
          <w:p w14:paraId="7798BE63" w14:textId="77777777" w:rsidR="008C3D3F" w:rsidRPr="00A35D62" w:rsidRDefault="008C3D3F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CCE75" w14:textId="77777777" w:rsidR="008C3D3F" w:rsidRPr="00A35D62" w:rsidRDefault="008C3D3F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 – wskazać oczywiste omyłki i skierować wniosek do poprawy/uzupełnienia i przejść do części E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1926F7" w14:textId="77777777" w:rsidR="008C3D3F" w:rsidRPr="00A35D62" w:rsidRDefault="008C3D3F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 – przejść do części E</w:t>
            </w:r>
          </w:p>
        </w:tc>
      </w:tr>
      <w:tr w:rsidR="008C3D3F" w:rsidRPr="00A35D62" w14:paraId="228B5526" w14:textId="77777777" w:rsidTr="00CE1C75">
        <w:trPr>
          <w:trHeight w:val="340"/>
          <w:jc w:val="center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2CB56" w14:textId="77777777" w:rsidR="008C3D3F" w:rsidRPr="00A35D62" w:rsidRDefault="008C3D3F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Oczywiste omyłki:</w:t>
            </w:r>
          </w:p>
          <w:p w14:paraId="230F71BE" w14:textId="77777777" w:rsidR="008C3D3F" w:rsidRPr="00A35D62" w:rsidRDefault="008C3D3F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C3D3F" w:rsidRPr="00A35D62" w14:paraId="1896D408" w14:textId="77777777" w:rsidTr="00CE1C75">
        <w:trPr>
          <w:trHeight w:val="340"/>
          <w:jc w:val="center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E6573" w14:textId="77777777" w:rsidR="008C3D3F" w:rsidRPr="00A35D62" w:rsidRDefault="008C3D3F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lastRenderedPageBreak/>
              <w:t>Uwagi</w:t>
            </w:r>
            <w:r w:rsidRPr="00A35D62">
              <w:rPr>
                <w:rStyle w:val="Znakiprzypiswdolnych"/>
                <w:rFonts w:ascii="Arial" w:hAnsi="Arial" w:cs="Arial"/>
                <w:bCs/>
              </w:rPr>
              <w:footnoteReference w:id="7"/>
            </w:r>
            <w:r w:rsidRPr="00A35D62">
              <w:rPr>
                <w:rFonts w:ascii="Arial" w:hAnsi="Arial" w:cs="Arial"/>
                <w:bCs/>
              </w:rPr>
              <w:t>:</w:t>
            </w:r>
          </w:p>
        </w:tc>
      </w:tr>
    </w:tbl>
    <w:p w14:paraId="6D50F5EB" w14:textId="77777777" w:rsidR="00834ABE" w:rsidRPr="00E0191D" w:rsidRDefault="00834ABE">
      <w:pPr>
        <w:spacing w:after="0" w:line="271" w:lineRule="auto"/>
        <w:rPr>
          <w:rFonts w:ascii="Arial" w:hAnsi="Arial" w:cs="Arial"/>
        </w:rPr>
      </w:pPr>
    </w:p>
    <w:tbl>
      <w:tblPr>
        <w:tblW w:w="90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186"/>
        <w:gridCol w:w="4475"/>
      </w:tblGrid>
      <w:tr w:rsidR="0022719D" w:rsidRPr="00A35D62" w14:paraId="06E0A0FC" w14:textId="77777777" w:rsidTr="00CE1C75">
        <w:trPr>
          <w:trHeight w:val="463"/>
          <w:tblHeader/>
          <w:jc w:val="center"/>
        </w:trPr>
        <w:tc>
          <w:tcPr>
            <w:tcW w:w="9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5F72F5B" w14:textId="77777777" w:rsidR="0022719D" w:rsidRPr="00A35D62" w:rsidRDefault="0022719D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  <w:bCs/>
              </w:rPr>
              <w:t>Część E. Podsumowanie w odniesieniu do oceny kryteriów wyboru projektów oraz weryfikacji oczywistych omyłek</w:t>
            </w:r>
            <w:r w:rsidR="008F75E7" w:rsidRPr="00A35D62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22719D" w:rsidRPr="00A35D62" w14:paraId="3B852966" w14:textId="77777777" w:rsidTr="00CE1C75">
        <w:trPr>
          <w:trHeight w:val="340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28C9EBD" w14:textId="77777777" w:rsidR="0022719D" w:rsidRPr="00A35D62" w:rsidRDefault="0022719D" w:rsidP="00E0191D">
            <w:pPr>
              <w:pStyle w:val="Akapitzlist"/>
              <w:numPr>
                <w:ilvl w:val="0"/>
                <w:numId w:val="20"/>
              </w:numPr>
              <w:suppressAutoHyphens/>
              <w:snapToGrid w:val="0"/>
              <w:spacing w:before="120" w:after="120" w:line="271" w:lineRule="auto"/>
              <w:ind w:left="0" w:right="-7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B2A589" w14:textId="77777777" w:rsidR="0022719D" w:rsidRPr="00A35D62" w:rsidRDefault="0022719D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Czy wniosek zostaje skierowany do poprawy/uzupełnienia w zakresie</w:t>
            </w:r>
            <w:r w:rsidR="00563231" w:rsidRPr="00A35D62">
              <w:rPr>
                <w:rFonts w:ascii="Arial" w:hAnsi="Arial" w:cs="Arial"/>
                <w:bCs/>
              </w:rPr>
              <w:t xml:space="preserve"> kryteriów wyboru projektów zatwierdzonych przez KM (dopuszczalności, wykonalności, administracyjności</w:t>
            </w:r>
            <w:r w:rsidRPr="00A35D62">
              <w:rPr>
                <w:rFonts w:ascii="Arial" w:hAnsi="Arial" w:cs="Arial"/>
                <w:bCs/>
              </w:rPr>
              <w:t xml:space="preserve"> </w:t>
            </w:r>
            <w:r w:rsidR="00563231" w:rsidRPr="00A35D62">
              <w:rPr>
                <w:rFonts w:ascii="Arial" w:hAnsi="Arial" w:cs="Arial"/>
                <w:bCs/>
              </w:rPr>
              <w:t xml:space="preserve">i </w:t>
            </w:r>
            <w:r w:rsidRPr="00A35D62">
              <w:rPr>
                <w:rFonts w:ascii="Arial" w:hAnsi="Arial" w:cs="Arial"/>
                <w:bCs/>
              </w:rPr>
              <w:t xml:space="preserve">/lub oczywistych omyłek </w:t>
            </w:r>
            <w:r w:rsidR="008F75E7" w:rsidRPr="00A35D62">
              <w:rPr>
                <w:rFonts w:ascii="Arial" w:hAnsi="Arial" w:cs="Arial"/>
                <w:bCs/>
              </w:rPr>
              <w:t>okr</w:t>
            </w:r>
            <w:r w:rsidR="007D7253" w:rsidRPr="00A35D62">
              <w:rPr>
                <w:rFonts w:ascii="Arial" w:hAnsi="Arial" w:cs="Arial"/>
                <w:bCs/>
              </w:rPr>
              <w:t>eślonych</w:t>
            </w:r>
            <w:r w:rsidR="008F75E7" w:rsidRPr="00A35D62">
              <w:rPr>
                <w:rFonts w:ascii="Arial" w:hAnsi="Arial" w:cs="Arial"/>
                <w:bCs/>
              </w:rPr>
              <w:t xml:space="preserve"> we właściwym Wezwaniu do złożenia wniosku?</w:t>
            </w:r>
          </w:p>
        </w:tc>
      </w:tr>
      <w:tr w:rsidR="0022719D" w:rsidRPr="00A35D62" w14:paraId="605DAEFB" w14:textId="77777777" w:rsidTr="00CE1C75">
        <w:trPr>
          <w:trHeight w:val="340"/>
          <w:jc w:val="center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E920378" w14:textId="77777777" w:rsidR="0022719D" w:rsidRPr="00A35D62" w:rsidRDefault="0022719D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C157E" w14:textId="77777777" w:rsidR="0022719D" w:rsidRPr="00A35D62" w:rsidRDefault="0022719D">
            <w:pPr>
              <w:spacing w:before="120" w:after="120" w:line="271" w:lineRule="auto"/>
              <w:contextualSpacing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Cs/>
              </w:rPr>
              <w:t>□ tak – przekazać wniosek do poprawy i/lub uzupełnienia (zgodnie z uwagami zawartymi w części A i/lub</w:t>
            </w:r>
            <w:r w:rsidR="00563231" w:rsidRPr="00A35D62">
              <w:rPr>
                <w:rFonts w:ascii="Arial" w:hAnsi="Arial" w:cs="Arial"/>
                <w:bCs/>
              </w:rPr>
              <w:t xml:space="preserve"> B i/lub C i/lub D</w:t>
            </w:r>
            <w:r w:rsidR="00B66113" w:rsidRPr="00A35D62">
              <w:rPr>
                <w:rFonts w:ascii="Arial" w:hAnsi="Arial" w:cs="Arial"/>
                <w:bCs/>
              </w:rPr>
              <w:t>, przejść do części F</w:t>
            </w:r>
            <w:r w:rsidRPr="00A35D6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16932" w14:textId="77777777" w:rsidR="0022719D" w:rsidRPr="00A35D62" w:rsidRDefault="0022719D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  <w:r w:rsidR="00B66113" w:rsidRPr="00A35D62">
              <w:rPr>
                <w:rFonts w:ascii="Arial" w:hAnsi="Arial" w:cs="Arial"/>
                <w:bCs/>
              </w:rPr>
              <w:t>, przejść do części F</w:t>
            </w:r>
            <w:r w:rsidRPr="00A35D62">
              <w:rPr>
                <w:rFonts w:ascii="Arial" w:hAnsi="Arial" w:cs="Arial"/>
                <w:bCs/>
              </w:rPr>
              <w:t xml:space="preserve"> </w:t>
            </w:r>
          </w:p>
        </w:tc>
      </w:tr>
    </w:tbl>
    <w:p w14:paraId="050EAAEE" w14:textId="77777777" w:rsidR="00C75D8B" w:rsidRPr="00E0191D" w:rsidRDefault="00C75D8B">
      <w:pPr>
        <w:spacing w:after="0" w:line="271" w:lineRule="auto"/>
        <w:rPr>
          <w:rFonts w:ascii="Arial" w:hAnsi="Arial" w:cs="Arial"/>
        </w:rPr>
      </w:pPr>
    </w:p>
    <w:tbl>
      <w:tblPr>
        <w:tblW w:w="4913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499"/>
        <w:gridCol w:w="5627"/>
      </w:tblGrid>
      <w:tr w:rsidR="0022719D" w:rsidRPr="00A35D62" w14:paraId="49DE3FA5" w14:textId="77777777" w:rsidTr="00CE1C75">
        <w:trPr>
          <w:tblHeader/>
          <w:jc w:val="center"/>
        </w:trPr>
        <w:tc>
          <w:tcPr>
            <w:tcW w:w="5000" w:type="pct"/>
            <w:gridSpan w:val="2"/>
            <w:shd w:val="clear" w:color="auto" w:fill="A6A6A6"/>
          </w:tcPr>
          <w:p w14:paraId="1EC0147A" w14:textId="77777777" w:rsidR="0022719D" w:rsidRPr="00A35D62" w:rsidRDefault="0022719D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 xml:space="preserve">Część </w:t>
            </w:r>
            <w:r w:rsidR="00B66113" w:rsidRPr="00A35D62">
              <w:rPr>
                <w:rFonts w:ascii="Arial" w:hAnsi="Arial" w:cs="Arial"/>
                <w:b/>
                <w:bCs/>
              </w:rPr>
              <w:t>F</w:t>
            </w:r>
            <w:r w:rsidRPr="00A35D62">
              <w:rPr>
                <w:rFonts w:ascii="Arial" w:hAnsi="Arial" w:cs="Arial"/>
                <w:b/>
                <w:bCs/>
              </w:rPr>
              <w:t>. Podsumowanie oceny projektu</w:t>
            </w:r>
          </w:p>
        </w:tc>
      </w:tr>
      <w:tr w:rsidR="0022719D" w:rsidRPr="00A35D62" w14:paraId="23156C44" w14:textId="77777777" w:rsidTr="00CE1C75">
        <w:trPr>
          <w:cantSplit/>
          <w:jc w:val="center"/>
        </w:trPr>
        <w:tc>
          <w:tcPr>
            <w:tcW w:w="5000" w:type="pct"/>
            <w:gridSpan w:val="2"/>
            <w:shd w:val="clear" w:color="auto" w:fill="A6A6A6"/>
          </w:tcPr>
          <w:p w14:paraId="6E3C870A" w14:textId="77777777" w:rsidR="0022719D" w:rsidRPr="00A35D62" w:rsidRDefault="0022719D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Czy na podstawie dokonanej oceny wniosek o dofinansowanie może zostać rekomendowany do dofinansowania?</w:t>
            </w:r>
          </w:p>
        </w:tc>
      </w:tr>
      <w:tr w:rsidR="0022719D" w:rsidRPr="00A35D62" w14:paraId="7D18B8F0" w14:textId="77777777" w:rsidTr="00CE1C75">
        <w:trPr>
          <w:trHeight w:val="1091"/>
          <w:jc w:val="center"/>
        </w:trPr>
        <w:tc>
          <w:tcPr>
            <w:tcW w:w="1917" w:type="pct"/>
            <w:shd w:val="clear" w:color="auto" w:fill="auto"/>
            <w:vAlign w:val="center"/>
          </w:tcPr>
          <w:p w14:paraId="07E73A42" w14:textId="77777777" w:rsidR="0022719D" w:rsidRPr="00A35D62" w:rsidRDefault="0022719D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□ tak</w:t>
            </w:r>
          </w:p>
        </w:tc>
        <w:tc>
          <w:tcPr>
            <w:tcW w:w="3083" w:type="pct"/>
            <w:shd w:val="clear" w:color="auto" w:fill="auto"/>
            <w:vAlign w:val="center"/>
          </w:tcPr>
          <w:p w14:paraId="4CB2A960" w14:textId="77777777" w:rsidR="0022719D" w:rsidRPr="00A35D62" w:rsidRDefault="0022719D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</w:t>
            </w:r>
            <w:r w:rsidRPr="00A35D62">
              <w:rPr>
                <w:rFonts w:ascii="Arial" w:hAnsi="Arial" w:cs="Arial"/>
                <w:b/>
                <w:bCs/>
              </w:rPr>
              <w:t xml:space="preserve"> nie – </w:t>
            </w:r>
            <w:r w:rsidRPr="00A35D62">
              <w:rPr>
                <w:rFonts w:ascii="Arial" w:hAnsi="Arial" w:cs="Arial"/>
                <w:bCs/>
              </w:rPr>
              <w:t xml:space="preserve">skierować wniosek do korekty na podstawie części </w:t>
            </w:r>
            <w:r w:rsidR="00B66113" w:rsidRPr="00A35D62">
              <w:rPr>
                <w:rFonts w:ascii="Arial" w:hAnsi="Arial" w:cs="Arial"/>
                <w:bCs/>
              </w:rPr>
              <w:t>A i/lub B i/lub C i/lub D</w:t>
            </w:r>
          </w:p>
        </w:tc>
      </w:tr>
    </w:tbl>
    <w:p w14:paraId="387BD310" w14:textId="77777777" w:rsidR="00E93784" w:rsidRPr="00E0191D" w:rsidRDefault="00E93784">
      <w:pPr>
        <w:spacing w:after="0" w:line="271" w:lineRule="auto"/>
        <w:rPr>
          <w:rFonts w:ascii="Arial" w:hAnsi="Arial" w:cs="Arial"/>
        </w:rPr>
      </w:pPr>
    </w:p>
    <w:p w14:paraId="015CDAAB" w14:textId="77777777" w:rsidR="0022719D" w:rsidRPr="00A35D62" w:rsidRDefault="0022719D" w:rsidP="00E0191D">
      <w:pPr>
        <w:pStyle w:val="Akapitzlist"/>
        <w:spacing w:before="480" w:after="480" w:line="271" w:lineRule="auto"/>
        <w:ind w:left="0"/>
        <w:contextualSpacing w:val="0"/>
        <w:rPr>
          <w:rFonts w:ascii="Arial" w:hAnsi="Arial" w:cs="Arial"/>
          <w:b/>
        </w:rPr>
      </w:pPr>
      <w:r w:rsidRPr="00A35D62">
        <w:rPr>
          <w:rFonts w:ascii="Arial" w:hAnsi="Arial" w:cs="Arial"/>
          <w:b/>
        </w:rPr>
        <w:t>Kwota dofinansowania: ……………………………………….PLN</w:t>
      </w:r>
    </w:p>
    <w:p w14:paraId="623D7B08" w14:textId="77777777" w:rsidR="007929B1" w:rsidRPr="00A35D62" w:rsidRDefault="007929B1" w:rsidP="00E0191D">
      <w:pPr>
        <w:pStyle w:val="Akapitzlist"/>
        <w:spacing w:before="480" w:after="480" w:line="271" w:lineRule="auto"/>
        <w:ind w:left="0"/>
        <w:contextualSpacing w:val="0"/>
        <w:rPr>
          <w:rFonts w:ascii="Arial" w:hAnsi="Arial" w:cs="Arial"/>
          <w:b/>
        </w:rPr>
      </w:pPr>
    </w:p>
    <w:p w14:paraId="6BA5C27D" w14:textId="77777777" w:rsidR="0022719D" w:rsidRPr="00A35D62" w:rsidRDefault="0022719D" w:rsidP="00E0191D">
      <w:pPr>
        <w:pStyle w:val="Akapitzlist"/>
        <w:spacing w:before="480" w:after="0" w:line="271" w:lineRule="auto"/>
        <w:ind w:left="0"/>
        <w:rPr>
          <w:rFonts w:ascii="Arial" w:hAnsi="Arial" w:cs="Arial"/>
          <w:b/>
          <w:u w:val="dottedHeavy"/>
        </w:rPr>
      </w:pPr>
      <w:r w:rsidRPr="00A35D62">
        <w:rPr>
          <w:rFonts w:ascii="Arial" w:hAnsi="Arial" w:cs="Arial"/>
          <w:b/>
          <w:u w:val="dottedHeavy"/>
        </w:rPr>
        <w:tab/>
      </w:r>
      <w:r w:rsidRPr="00A35D62">
        <w:rPr>
          <w:rFonts w:ascii="Arial" w:hAnsi="Arial" w:cs="Arial"/>
          <w:b/>
        </w:rPr>
        <w:tab/>
      </w:r>
      <w:r w:rsidR="003B649B" w:rsidRPr="00A35D62">
        <w:rPr>
          <w:rFonts w:ascii="Arial" w:hAnsi="Arial" w:cs="Arial"/>
          <w:b/>
        </w:rPr>
        <w:tab/>
      </w:r>
      <w:r w:rsidR="003B649B" w:rsidRPr="00A35D62">
        <w:rPr>
          <w:rFonts w:ascii="Arial" w:hAnsi="Arial" w:cs="Arial"/>
          <w:b/>
        </w:rPr>
        <w:tab/>
      </w:r>
      <w:r w:rsidR="003B649B" w:rsidRPr="00A35D62">
        <w:rPr>
          <w:rFonts w:ascii="Arial" w:hAnsi="Arial" w:cs="Arial"/>
          <w:b/>
        </w:rPr>
        <w:tab/>
      </w:r>
      <w:r w:rsidR="003B649B" w:rsidRPr="00A35D62">
        <w:rPr>
          <w:rFonts w:ascii="Arial" w:hAnsi="Arial" w:cs="Arial"/>
          <w:b/>
        </w:rPr>
        <w:tab/>
      </w:r>
      <w:r w:rsidRPr="00A35D62">
        <w:rPr>
          <w:rFonts w:ascii="Arial" w:hAnsi="Arial" w:cs="Arial"/>
          <w:b/>
          <w:u w:val="dottedHeavy"/>
        </w:rPr>
        <w:tab/>
      </w:r>
    </w:p>
    <w:p w14:paraId="51231FE2" w14:textId="77777777" w:rsidR="004610BB" w:rsidRPr="00A35D62" w:rsidRDefault="0022719D">
      <w:pPr>
        <w:tabs>
          <w:tab w:val="left" w:pos="4536"/>
        </w:tabs>
        <w:spacing w:line="271" w:lineRule="auto"/>
        <w:rPr>
          <w:rFonts w:ascii="Arial" w:hAnsi="Arial" w:cs="Arial"/>
        </w:rPr>
      </w:pPr>
      <w:r w:rsidRPr="00A35D62">
        <w:rPr>
          <w:rFonts w:ascii="Arial" w:hAnsi="Arial" w:cs="Arial"/>
        </w:rPr>
        <w:t>podpis oceniającego</w:t>
      </w:r>
      <w:r w:rsidRPr="00A35D62">
        <w:rPr>
          <w:rFonts w:ascii="Arial" w:hAnsi="Arial" w:cs="Arial"/>
        </w:rPr>
        <w:tab/>
        <w:t>data</w:t>
      </w:r>
    </w:p>
    <w:sectPr w:rsidR="004610BB" w:rsidRPr="00A35D62" w:rsidSect="00C13E5F"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2EFDB" w14:textId="77777777" w:rsidR="00774920" w:rsidRDefault="00774920" w:rsidP="00834ABE">
      <w:pPr>
        <w:spacing w:after="0" w:line="240" w:lineRule="auto"/>
      </w:pPr>
      <w:r>
        <w:separator/>
      </w:r>
    </w:p>
  </w:endnote>
  <w:endnote w:type="continuationSeparator" w:id="0">
    <w:p w14:paraId="4631E2BD" w14:textId="77777777" w:rsidR="00774920" w:rsidRDefault="00774920" w:rsidP="00834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2FE44" w14:textId="73322310" w:rsidR="00EB05E5" w:rsidRPr="0099312C" w:rsidRDefault="00EB05E5" w:rsidP="00C13E5F">
    <w:pPr>
      <w:pStyle w:val="Stopka"/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>Suma kontrolna wniosku: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9312C">
      <w:rPr>
        <w:rFonts w:ascii="Arial" w:hAnsi="Arial" w:cs="Arial"/>
        <w:sz w:val="16"/>
        <w:szCs w:val="16"/>
      </w:rPr>
      <w:t xml:space="preserve">Strona </w:t>
    </w:r>
    <w:r w:rsidR="00CE5352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="00CE5352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7D19BB">
      <w:rPr>
        <w:rFonts w:ascii="Arial" w:hAnsi="Arial" w:cs="Arial"/>
        <w:b/>
        <w:bCs/>
        <w:noProof/>
        <w:sz w:val="16"/>
        <w:szCs w:val="16"/>
      </w:rPr>
      <w:t>2</w:t>
    </w:r>
    <w:r w:rsidR="00CE5352"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="00CE5352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="00CE5352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7D19BB">
      <w:rPr>
        <w:rFonts w:ascii="Arial" w:hAnsi="Arial" w:cs="Arial"/>
        <w:b/>
        <w:bCs/>
        <w:noProof/>
        <w:sz w:val="16"/>
        <w:szCs w:val="16"/>
      </w:rPr>
      <w:t>11</w:t>
    </w:r>
    <w:r w:rsidR="00CE5352"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54BDE" w14:textId="77777777" w:rsidR="00EB05E5" w:rsidRDefault="00EB05E5">
    <w:pPr>
      <w:pStyle w:val="Stopka"/>
      <w:jc w:val="right"/>
    </w:pPr>
  </w:p>
  <w:p w14:paraId="48CC3B9F" w14:textId="77777777" w:rsidR="00EB05E5" w:rsidRDefault="00EB0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AFF49" w14:textId="77777777" w:rsidR="00774920" w:rsidRDefault="00774920" w:rsidP="00834ABE">
      <w:pPr>
        <w:spacing w:after="0" w:line="240" w:lineRule="auto"/>
      </w:pPr>
      <w:r>
        <w:separator/>
      </w:r>
    </w:p>
  </w:footnote>
  <w:footnote w:type="continuationSeparator" w:id="0">
    <w:p w14:paraId="2BFA7EC2" w14:textId="77777777" w:rsidR="00774920" w:rsidRDefault="00774920" w:rsidP="00834ABE">
      <w:pPr>
        <w:spacing w:after="0" w:line="240" w:lineRule="auto"/>
      </w:pPr>
      <w:r>
        <w:continuationSeparator/>
      </w:r>
    </w:p>
  </w:footnote>
  <w:footnote w:id="1">
    <w:p w14:paraId="34C639C9" w14:textId="77777777" w:rsidR="00A35D62" w:rsidRPr="007F423F" w:rsidRDefault="00A35D62" w:rsidP="00A35D62">
      <w:pPr>
        <w:pStyle w:val="Tekstprzypisudolnego"/>
        <w:spacing w:line="271" w:lineRule="auto"/>
        <w:rPr>
          <w:sz w:val="22"/>
          <w:szCs w:val="22"/>
        </w:rPr>
      </w:pPr>
      <w:r w:rsidRPr="007F423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7F423F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oceny.</w:t>
      </w:r>
    </w:p>
  </w:footnote>
  <w:footnote w:id="2">
    <w:p w14:paraId="7F2E30D0" w14:textId="77777777" w:rsidR="009B0450" w:rsidRPr="00F35064" w:rsidRDefault="009B0450" w:rsidP="009B0450">
      <w:pPr>
        <w:pStyle w:val="Tekstprzypisudolnego"/>
        <w:spacing w:line="271" w:lineRule="auto"/>
        <w:ind w:left="142" w:hanging="142"/>
        <w:rPr>
          <w:rFonts w:ascii="Arial" w:hAnsi="Arial" w:cs="Arial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5064">
        <w:rPr>
          <w:rFonts w:ascii="Arial" w:hAnsi="Arial" w:cs="Arial"/>
          <w:sz w:val="22"/>
          <w:szCs w:val="22"/>
        </w:rPr>
        <w:t>Ewentualne dodatkowe kwestie wynikające z możliwości wniesienia przez Wnioskodawcę – na wezwanie IOK - dodatkowych wyjaśnień/informacji w trakcie trwania oceny jak również informacji pozyskanych na temat wnioskodawcy lub projektu, które miały wpływ na ocenę (jeśli dotyczy).</w:t>
      </w:r>
    </w:p>
    <w:p w14:paraId="6B985ED5" w14:textId="2A13860A" w:rsidR="009B0450" w:rsidRDefault="009B0450" w:rsidP="009B0450">
      <w:pPr>
        <w:pStyle w:val="Tekstprzypisudolnego"/>
      </w:pPr>
      <w:r w:rsidRPr="00F35064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35064">
        <w:rPr>
          <w:rFonts w:ascii="Arial" w:hAnsi="Arial" w:cs="Arial"/>
          <w:sz w:val="22"/>
          <w:szCs w:val="22"/>
        </w:rPr>
        <w:t xml:space="preserve"> Prawdziwość oświadczenia Beneficjenta dot. poziomu otrzymanej pomocy de minimis (na dzień publikacji wniosku) – jeżeli dotyczy zostanie dodatkowo zweryfikowana w ogólnodostępnym systemie udostępniania danych o pomocy publicznej SUDOP (</w:t>
      </w:r>
      <w:hyperlink r:id="rId1" w:history="1">
        <w:r w:rsidRPr="00F35064">
          <w:rPr>
            <w:rFonts w:ascii="Arial" w:hAnsi="Arial" w:cs="Arial"/>
            <w:sz w:val="22"/>
            <w:szCs w:val="22"/>
          </w:rPr>
          <w:t>https://sudop.uokik.gov.pl/home</w:t>
        </w:r>
      </w:hyperlink>
      <w:r w:rsidRPr="00F35064">
        <w:rPr>
          <w:rFonts w:ascii="Arial" w:hAnsi="Arial" w:cs="Arial"/>
          <w:sz w:val="22"/>
          <w:szCs w:val="22"/>
        </w:rPr>
        <w:t xml:space="preserve">).                </w:t>
      </w:r>
    </w:p>
  </w:footnote>
  <w:footnote w:id="3">
    <w:p w14:paraId="3AEDA9F7" w14:textId="77777777" w:rsidR="00425DA5" w:rsidRPr="007F423F" w:rsidRDefault="00425DA5" w:rsidP="00425DA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7F423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7F423F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oceny.</w:t>
      </w:r>
    </w:p>
  </w:footnote>
  <w:footnote w:id="4">
    <w:p w14:paraId="4A9E2C05" w14:textId="77777777" w:rsidR="00C54584" w:rsidRPr="001F2FBE" w:rsidRDefault="00C54584" w:rsidP="00C54584">
      <w:pPr>
        <w:pStyle w:val="Tekstprzypisudolnego"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F2FBE">
        <w:rPr>
          <w:rStyle w:val="Znakiprzypiswdolnych"/>
          <w:rFonts w:ascii="Arial" w:hAnsi="Arial" w:cs="Arial"/>
          <w:sz w:val="22"/>
          <w:szCs w:val="22"/>
        </w:rPr>
        <w:footnoteRef/>
      </w:r>
      <w:r w:rsidRPr="001F2FBE">
        <w:rPr>
          <w:rFonts w:ascii="Arial" w:hAnsi="Arial" w:cs="Arial"/>
          <w:sz w:val="22"/>
          <w:szCs w:val="22"/>
        </w:rPr>
        <w:t xml:space="preserve"> Wypełnić jeśli dotyczy.</w:t>
      </w:r>
    </w:p>
  </w:footnote>
  <w:footnote w:id="5">
    <w:p w14:paraId="310B8AA4" w14:textId="77777777" w:rsidR="00C54584" w:rsidRPr="001F2FBE" w:rsidRDefault="00C54584" w:rsidP="00C54584">
      <w:pPr>
        <w:pStyle w:val="Tekstprzypisudolnego"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F2FBE">
        <w:rPr>
          <w:rStyle w:val="Znakiprzypiswdolnych"/>
          <w:rFonts w:ascii="Arial" w:hAnsi="Arial" w:cs="Arial"/>
          <w:sz w:val="22"/>
          <w:szCs w:val="22"/>
        </w:rPr>
        <w:footnoteRef/>
      </w:r>
      <w:r w:rsidRPr="001F2FBE">
        <w:rPr>
          <w:rFonts w:ascii="Arial" w:hAnsi="Arial" w:cs="Arial"/>
          <w:sz w:val="22"/>
          <w:szCs w:val="22"/>
        </w:rPr>
        <w:t xml:space="preserve"> Wypełnić jeśli dotyczy.</w:t>
      </w:r>
    </w:p>
  </w:footnote>
  <w:footnote w:id="6">
    <w:p w14:paraId="22D292B7" w14:textId="77777777" w:rsidR="00C54584" w:rsidRPr="001F2FBE" w:rsidRDefault="00C54584" w:rsidP="00C54584">
      <w:pPr>
        <w:pStyle w:val="Tekstprzypisudolnego"/>
        <w:spacing w:line="271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1F2FBE">
        <w:rPr>
          <w:rStyle w:val="Znakiprzypiswdolnych"/>
          <w:rFonts w:ascii="Arial" w:hAnsi="Arial" w:cs="Arial"/>
          <w:sz w:val="22"/>
          <w:szCs w:val="22"/>
        </w:rPr>
        <w:footnoteRef/>
      </w:r>
      <w:r w:rsidRPr="001F2FBE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I</w:t>
      </w:r>
      <w:r w:rsidR="008F75E7">
        <w:rPr>
          <w:rFonts w:ascii="Arial" w:hAnsi="Arial" w:cs="Arial"/>
          <w:sz w:val="22"/>
          <w:szCs w:val="22"/>
        </w:rPr>
        <w:t>P</w:t>
      </w:r>
      <w:r w:rsidR="009F0E74">
        <w:rPr>
          <w:rFonts w:ascii="Arial" w:hAnsi="Arial" w:cs="Arial"/>
          <w:sz w:val="22"/>
          <w:szCs w:val="22"/>
        </w:rPr>
        <w:t xml:space="preserve"> RPO</w:t>
      </w:r>
      <w:r w:rsidRPr="001F2FBE">
        <w:rPr>
          <w:rFonts w:ascii="Arial" w:hAnsi="Arial" w:cs="Arial"/>
          <w:sz w:val="22"/>
          <w:szCs w:val="22"/>
        </w:rPr>
        <w:t xml:space="preserve"> - dodatkowych wyjaśnień/informacji w trakcie trwania oceny jak również informacji pozyskanych na temat wnioskodawcy lub projektu, które miały wpływ na ocenę (jeśli dotyczy).</w:t>
      </w:r>
    </w:p>
  </w:footnote>
  <w:footnote w:id="7">
    <w:p w14:paraId="035347DB" w14:textId="77777777" w:rsidR="008C3D3F" w:rsidRPr="007F423F" w:rsidRDefault="008C3D3F" w:rsidP="008C3D3F">
      <w:pPr>
        <w:pStyle w:val="Tekstprzypisudolnego"/>
        <w:spacing w:line="271" w:lineRule="auto"/>
        <w:ind w:left="142" w:hanging="142"/>
        <w:rPr>
          <w:rFonts w:ascii="Arial" w:hAnsi="Arial" w:cs="Arial"/>
          <w:sz w:val="22"/>
          <w:szCs w:val="22"/>
        </w:rPr>
      </w:pPr>
      <w:r w:rsidRPr="007F423F">
        <w:rPr>
          <w:rStyle w:val="Znakiprzypiswdolnych"/>
          <w:rFonts w:ascii="Arial" w:hAnsi="Arial" w:cs="Arial"/>
          <w:sz w:val="22"/>
          <w:szCs w:val="22"/>
        </w:rPr>
        <w:footnoteRef/>
      </w:r>
      <w:r w:rsidRPr="007F423F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w trakcie trwania oceny jak również informacji pozyskanych na temat wnioskodawcy lub projektu, które miały wpływ na ocenę (jeśli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077F5" w14:textId="1FE2F1EB" w:rsidR="006B7744" w:rsidRDefault="006B7744" w:rsidP="006B7744">
    <w:pPr>
      <w:pStyle w:val="Nagwek"/>
    </w:pPr>
    <w:r w:rsidRPr="0044021B">
      <w:rPr>
        <w:noProof/>
        <w:lang w:eastAsia="pl-PL"/>
      </w:rPr>
      <w:drawing>
        <wp:inline distT="0" distB="0" distL="0" distR="0" wp14:anchorId="678D2AD1" wp14:editId="1519F544">
          <wp:extent cx="5760720" cy="409575"/>
          <wp:effectExtent l="0" t="0" r="0" b="0"/>
          <wp:docPr id="1" name="Obraz 1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B94FE2" w14:textId="77777777" w:rsidR="00EB05E5" w:rsidRDefault="00EB05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9"/>
    <w:multiLevelType w:val="singleLevel"/>
    <w:tmpl w:val="00000009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i/>
      </w:rPr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C"/>
    <w:multiLevelType w:val="singleLevel"/>
    <w:tmpl w:val="6DFCFC4E"/>
    <w:name w:val="WW8Num3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 w15:restartNumberingAfterBreak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12290"/>
    <w:multiLevelType w:val="hybridMultilevel"/>
    <w:tmpl w:val="FD7060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900B11"/>
    <w:multiLevelType w:val="hybridMultilevel"/>
    <w:tmpl w:val="0658B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C57DB"/>
    <w:multiLevelType w:val="hybridMultilevel"/>
    <w:tmpl w:val="65B2E1F0"/>
    <w:lvl w:ilvl="0" w:tplc="A06E422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A5DEE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" w15:restartNumberingAfterBreak="0">
    <w:nsid w:val="1E590068"/>
    <w:multiLevelType w:val="hybridMultilevel"/>
    <w:tmpl w:val="E8AA4CA4"/>
    <w:lvl w:ilvl="0" w:tplc="3EE651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331E5"/>
    <w:multiLevelType w:val="hybridMultilevel"/>
    <w:tmpl w:val="2AFE9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E47EB"/>
    <w:multiLevelType w:val="hybridMultilevel"/>
    <w:tmpl w:val="DF2A0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A15CE"/>
    <w:multiLevelType w:val="hybridMultilevel"/>
    <w:tmpl w:val="6396FD94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ED242B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64CBF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5" w15:restartNumberingAfterBreak="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0623E9"/>
    <w:multiLevelType w:val="hybridMultilevel"/>
    <w:tmpl w:val="F1CE3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B77DAA"/>
    <w:multiLevelType w:val="hybridMultilevel"/>
    <w:tmpl w:val="6510903A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F92730"/>
    <w:multiLevelType w:val="hybridMultilevel"/>
    <w:tmpl w:val="C7BC2BD4"/>
    <w:lvl w:ilvl="0" w:tplc="E28A438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E034450"/>
    <w:multiLevelType w:val="hybridMultilevel"/>
    <w:tmpl w:val="0548D5E2"/>
    <w:lvl w:ilvl="0" w:tplc="1BD0800A">
      <w:start w:val="2"/>
      <w:numFmt w:val="decimal"/>
      <w:lvlText w:val="%1."/>
      <w:lvlJc w:val="left"/>
      <w:pPr>
        <w:ind w:left="1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1" w:hanging="360"/>
      </w:pPr>
    </w:lvl>
    <w:lvl w:ilvl="2" w:tplc="0415001B" w:tentative="1">
      <w:start w:val="1"/>
      <w:numFmt w:val="lowerRoman"/>
      <w:lvlText w:val="%3."/>
      <w:lvlJc w:val="right"/>
      <w:pPr>
        <w:ind w:left="2941" w:hanging="180"/>
      </w:pPr>
    </w:lvl>
    <w:lvl w:ilvl="3" w:tplc="0415000F" w:tentative="1">
      <w:start w:val="1"/>
      <w:numFmt w:val="decimal"/>
      <w:lvlText w:val="%4."/>
      <w:lvlJc w:val="left"/>
      <w:pPr>
        <w:ind w:left="3661" w:hanging="360"/>
      </w:pPr>
    </w:lvl>
    <w:lvl w:ilvl="4" w:tplc="04150019" w:tentative="1">
      <w:start w:val="1"/>
      <w:numFmt w:val="lowerLetter"/>
      <w:lvlText w:val="%5."/>
      <w:lvlJc w:val="left"/>
      <w:pPr>
        <w:ind w:left="4381" w:hanging="360"/>
      </w:pPr>
    </w:lvl>
    <w:lvl w:ilvl="5" w:tplc="0415001B" w:tentative="1">
      <w:start w:val="1"/>
      <w:numFmt w:val="lowerRoman"/>
      <w:lvlText w:val="%6."/>
      <w:lvlJc w:val="right"/>
      <w:pPr>
        <w:ind w:left="5101" w:hanging="180"/>
      </w:pPr>
    </w:lvl>
    <w:lvl w:ilvl="6" w:tplc="0415000F" w:tentative="1">
      <w:start w:val="1"/>
      <w:numFmt w:val="decimal"/>
      <w:lvlText w:val="%7."/>
      <w:lvlJc w:val="left"/>
      <w:pPr>
        <w:ind w:left="5821" w:hanging="360"/>
      </w:pPr>
    </w:lvl>
    <w:lvl w:ilvl="7" w:tplc="04150019" w:tentative="1">
      <w:start w:val="1"/>
      <w:numFmt w:val="lowerLetter"/>
      <w:lvlText w:val="%8."/>
      <w:lvlJc w:val="left"/>
      <w:pPr>
        <w:ind w:left="6541" w:hanging="360"/>
      </w:pPr>
    </w:lvl>
    <w:lvl w:ilvl="8" w:tplc="0415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23" w15:restartNumberingAfterBreak="0">
    <w:nsid w:val="41F46C95"/>
    <w:multiLevelType w:val="hybridMultilevel"/>
    <w:tmpl w:val="A4968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5277A5"/>
    <w:multiLevelType w:val="hybridMultilevel"/>
    <w:tmpl w:val="DE98E85C"/>
    <w:lvl w:ilvl="0" w:tplc="AB40258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27D6E"/>
    <w:multiLevelType w:val="hybridMultilevel"/>
    <w:tmpl w:val="1D023C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4DE22633"/>
    <w:multiLevelType w:val="hybridMultilevel"/>
    <w:tmpl w:val="8DD0E13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A05246"/>
    <w:multiLevelType w:val="hybridMultilevel"/>
    <w:tmpl w:val="2F4CEDB2"/>
    <w:lvl w:ilvl="0" w:tplc="1602A0D6">
      <w:start w:val="4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651F7"/>
    <w:multiLevelType w:val="hybridMultilevel"/>
    <w:tmpl w:val="40B8228E"/>
    <w:lvl w:ilvl="0" w:tplc="9B50FA4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7013E"/>
    <w:multiLevelType w:val="hybridMultilevel"/>
    <w:tmpl w:val="8FAE8FE0"/>
    <w:lvl w:ilvl="0" w:tplc="3B1034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C77112"/>
    <w:multiLevelType w:val="hybridMultilevel"/>
    <w:tmpl w:val="1EF62B24"/>
    <w:lvl w:ilvl="0" w:tplc="DC84605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D54647"/>
    <w:multiLevelType w:val="hybridMultilevel"/>
    <w:tmpl w:val="7CD0D9C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074124"/>
    <w:multiLevelType w:val="hybridMultilevel"/>
    <w:tmpl w:val="010ECF5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C29AD"/>
    <w:multiLevelType w:val="hybridMultilevel"/>
    <w:tmpl w:val="5D46B840"/>
    <w:lvl w:ilvl="0" w:tplc="13CE33D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4471CB"/>
    <w:multiLevelType w:val="hybridMultilevel"/>
    <w:tmpl w:val="515817B2"/>
    <w:lvl w:ilvl="0" w:tplc="0B0ABD20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6" w15:restartNumberingAfterBreak="0">
    <w:nsid w:val="79E2226D"/>
    <w:multiLevelType w:val="hybridMultilevel"/>
    <w:tmpl w:val="06CC352E"/>
    <w:lvl w:ilvl="0" w:tplc="A9ACA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25181"/>
    <w:multiLevelType w:val="multilevel"/>
    <w:tmpl w:val="C508693E"/>
    <w:lvl w:ilvl="0">
      <w:start w:val="5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  <w:i w:val="0"/>
        <w:iCs/>
      </w:rPr>
    </w:lvl>
    <w:lvl w:ilvl="2"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9" w15:restartNumberingAfterBreak="0">
    <w:nsid w:val="7DB019FA"/>
    <w:multiLevelType w:val="hybridMultilevel"/>
    <w:tmpl w:val="713A1760"/>
    <w:lvl w:ilvl="0" w:tplc="2916B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2E5A95"/>
    <w:multiLevelType w:val="hybridMultilevel"/>
    <w:tmpl w:val="9F506CFE"/>
    <w:lvl w:ilvl="0" w:tplc="7834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25"/>
  </w:num>
  <w:num w:numId="4">
    <w:abstractNumId w:val="15"/>
  </w:num>
  <w:num w:numId="5">
    <w:abstractNumId w:val="16"/>
  </w:num>
  <w:num w:numId="6">
    <w:abstractNumId w:val="4"/>
  </w:num>
  <w:num w:numId="7">
    <w:abstractNumId w:val="37"/>
  </w:num>
  <w:num w:numId="8">
    <w:abstractNumId w:val="39"/>
  </w:num>
  <w:num w:numId="9">
    <w:abstractNumId w:val="22"/>
  </w:num>
  <w:num w:numId="10">
    <w:abstractNumId w:val="9"/>
  </w:num>
  <w:num w:numId="11">
    <w:abstractNumId w:val="20"/>
  </w:num>
  <w:num w:numId="12">
    <w:abstractNumId w:val="33"/>
  </w:num>
  <w:num w:numId="13">
    <w:abstractNumId w:val="10"/>
  </w:num>
  <w:num w:numId="14">
    <w:abstractNumId w:val="12"/>
  </w:num>
  <w:num w:numId="15">
    <w:abstractNumId w:val="32"/>
  </w:num>
  <w:num w:numId="16">
    <w:abstractNumId w:val="5"/>
  </w:num>
  <w:num w:numId="17">
    <w:abstractNumId w:val="21"/>
  </w:num>
  <w:num w:numId="18">
    <w:abstractNumId w:val="24"/>
  </w:num>
  <w:num w:numId="19">
    <w:abstractNumId w:val="0"/>
  </w:num>
  <w:num w:numId="20">
    <w:abstractNumId w:val="2"/>
  </w:num>
  <w:num w:numId="21">
    <w:abstractNumId w:val="23"/>
  </w:num>
  <w:num w:numId="22">
    <w:abstractNumId w:val="30"/>
  </w:num>
  <w:num w:numId="23">
    <w:abstractNumId w:val="13"/>
  </w:num>
  <w:num w:numId="24">
    <w:abstractNumId w:val="19"/>
  </w:num>
  <w:num w:numId="25">
    <w:abstractNumId w:val="34"/>
  </w:num>
  <w:num w:numId="26">
    <w:abstractNumId w:val="26"/>
  </w:num>
  <w:num w:numId="27">
    <w:abstractNumId w:val="29"/>
  </w:num>
  <w:num w:numId="28">
    <w:abstractNumId w:val="7"/>
  </w:num>
  <w:num w:numId="29">
    <w:abstractNumId w:val="35"/>
  </w:num>
  <w:num w:numId="30">
    <w:abstractNumId w:val="36"/>
  </w:num>
  <w:num w:numId="31">
    <w:abstractNumId w:val="1"/>
  </w:num>
  <w:num w:numId="32">
    <w:abstractNumId w:val="3"/>
  </w:num>
  <w:num w:numId="33">
    <w:abstractNumId w:val="40"/>
  </w:num>
  <w:num w:numId="34">
    <w:abstractNumId w:val="31"/>
  </w:num>
  <w:num w:numId="35">
    <w:abstractNumId w:val="38"/>
  </w:num>
  <w:num w:numId="36">
    <w:abstractNumId w:val="6"/>
  </w:num>
  <w:num w:numId="37">
    <w:abstractNumId w:val="11"/>
  </w:num>
  <w:num w:numId="38">
    <w:abstractNumId w:val="8"/>
  </w:num>
  <w:num w:numId="39">
    <w:abstractNumId w:val="27"/>
  </w:num>
  <w:num w:numId="40">
    <w:abstractNumId w:val="14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4ABE"/>
    <w:rsid w:val="00016846"/>
    <w:rsid w:val="000213F9"/>
    <w:rsid w:val="00023D80"/>
    <w:rsid w:val="000243ED"/>
    <w:rsid w:val="000B6E16"/>
    <w:rsid w:val="00101B8F"/>
    <w:rsid w:val="00112EC0"/>
    <w:rsid w:val="00124D2D"/>
    <w:rsid w:val="001335B3"/>
    <w:rsid w:val="001910E3"/>
    <w:rsid w:val="001C1D96"/>
    <w:rsid w:val="001C6F43"/>
    <w:rsid w:val="001C7EAF"/>
    <w:rsid w:val="0020735C"/>
    <w:rsid w:val="00211136"/>
    <w:rsid w:val="0022719D"/>
    <w:rsid w:val="0023516A"/>
    <w:rsid w:val="00250D43"/>
    <w:rsid w:val="0025551D"/>
    <w:rsid w:val="00271FE1"/>
    <w:rsid w:val="002849CB"/>
    <w:rsid w:val="00295292"/>
    <w:rsid w:val="002A141B"/>
    <w:rsid w:val="002B719C"/>
    <w:rsid w:val="002D2402"/>
    <w:rsid w:val="002E132D"/>
    <w:rsid w:val="002E3A16"/>
    <w:rsid w:val="003B649B"/>
    <w:rsid w:val="003F0E26"/>
    <w:rsid w:val="003F74EE"/>
    <w:rsid w:val="004027D2"/>
    <w:rsid w:val="004106BC"/>
    <w:rsid w:val="004122EC"/>
    <w:rsid w:val="00425DA5"/>
    <w:rsid w:val="004610BB"/>
    <w:rsid w:val="00494900"/>
    <w:rsid w:val="0053425E"/>
    <w:rsid w:val="005438AC"/>
    <w:rsid w:val="00563231"/>
    <w:rsid w:val="00582367"/>
    <w:rsid w:val="005E5D9C"/>
    <w:rsid w:val="005F4791"/>
    <w:rsid w:val="00602A5E"/>
    <w:rsid w:val="00625CCC"/>
    <w:rsid w:val="00695448"/>
    <w:rsid w:val="006B7744"/>
    <w:rsid w:val="006D6792"/>
    <w:rsid w:val="006E05DB"/>
    <w:rsid w:val="00774920"/>
    <w:rsid w:val="00787B0F"/>
    <w:rsid w:val="007929B1"/>
    <w:rsid w:val="007D19BB"/>
    <w:rsid w:val="007D7253"/>
    <w:rsid w:val="007F578A"/>
    <w:rsid w:val="00834ABE"/>
    <w:rsid w:val="00840C45"/>
    <w:rsid w:val="008C3D3F"/>
    <w:rsid w:val="008F75E7"/>
    <w:rsid w:val="00906F17"/>
    <w:rsid w:val="00914C26"/>
    <w:rsid w:val="009319B4"/>
    <w:rsid w:val="00950C6E"/>
    <w:rsid w:val="009A255D"/>
    <w:rsid w:val="009B0450"/>
    <w:rsid w:val="009F0E74"/>
    <w:rsid w:val="00A35D62"/>
    <w:rsid w:val="00A62952"/>
    <w:rsid w:val="00A7473E"/>
    <w:rsid w:val="00A86D96"/>
    <w:rsid w:val="00AB4731"/>
    <w:rsid w:val="00AC724D"/>
    <w:rsid w:val="00AE27BF"/>
    <w:rsid w:val="00B14C9F"/>
    <w:rsid w:val="00B36F25"/>
    <w:rsid w:val="00B421A5"/>
    <w:rsid w:val="00B50772"/>
    <w:rsid w:val="00B66113"/>
    <w:rsid w:val="00BB1649"/>
    <w:rsid w:val="00BD39CB"/>
    <w:rsid w:val="00C13E5F"/>
    <w:rsid w:val="00C31164"/>
    <w:rsid w:val="00C34D21"/>
    <w:rsid w:val="00C36DB7"/>
    <w:rsid w:val="00C54584"/>
    <w:rsid w:val="00C613C1"/>
    <w:rsid w:val="00C64C9B"/>
    <w:rsid w:val="00C70D29"/>
    <w:rsid w:val="00C75D8B"/>
    <w:rsid w:val="00C93FAA"/>
    <w:rsid w:val="00CE5352"/>
    <w:rsid w:val="00D42E04"/>
    <w:rsid w:val="00D5160C"/>
    <w:rsid w:val="00D675F0"/>
    <w:rsid w:val="00D85533"/>
    <w:rsid w:val="00DA6924"/>
    <w:rsid w:val="00DC02FA"/>
    <w:rsid w:val="00DF0CFB"/>
    <w:rsid w:val="00E0191D"/>
    <w:rsid w:val="00E04963"/>
    <w:rsid w:val="00E36BE2"/>
    <w:rsid w:val="00E848B1"/>
    <w:rsid w:val="00E93784"/>
    <w:rsid w:val="00EB05E5"/>
    <w:rsid w:val="00ED0081"/>
    <w:rsid w:val="00ED0F45"/>
    <w:rsid w:val="00EF1A67"/>
    <w:rsid w:val="00EF3B91"/>
    <w:rsid w:val="00F379B1"/>
    <w:rsid w:val="00F74096"/>
    <w:rsid w:val="00F92DF2"/>
    <w:rsid w:val="00FB1BE9"/>
    <w:rsid w:val="00FB607A"/>
    <w:rsid w:val="00FC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4748D4C"/>
  <w15:docId w15:val="{8BC17AEB-64A3-498E-B2F8-2753088CE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A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34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4AB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4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4ABE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34ABE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qFormat/>
    <w:rsid w:val="00834A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834AB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834ABE"/>
    <w:rPr>
      <w:vertAlign w:val="superscript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834ABE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834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4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4AB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4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4AB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ABE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C75D8B"/>
    <w:rPr>
      <w:vertAlign w:val="superscript"/>
    </w:rPr>
  </w:style>
  <w:style w:type="paragraph" w:styleId="Tekstpodstawowy">
    <w:name w:val="Body Text"/>
    <w:basedOn w:val="Normalny"/>
    <w:link w:val="TekstpodstawowyZnak"/>
    <w:rsid w:val="006B774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B774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1z5">
    <w:name w:val="WW8Num1z5"/>
    <w:rsid w:val="009B0450"/>
  </w:style>
  <w:style w:type="paragraph" w:customStyle="1" w:styleId="a">
    <w:basedOn w:val="Normalny"/>
    <w:next w:val="Mapadokumentu"/>
    <w:link w:val="PlandokumentuZnak"/>
    <w:uiPriority w:val="99"/>
    <w:unhideWhenUsed/>
    <w:rsid w:val="009B04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PlandokumentuZnak">
    <w:name w:val="Plan dokumentu Znak"/>
    <w:link w:val="a"/>
    <w:uiPriority w:val="99"/>
    <w:semiHidden/>
    <w:rsid w:val="009B0450"/>
    <w:rPr>
      <w:rFonts w:ascii="Tahoma" w:eastAsia="Calibri" w:hAnsi="Tahoma" w:cs="Tahoma"/>
      <w:sz w:val="16"/>
      <w:szCs w:val="16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0450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B0450"/>
    <w:rPr>
      <w:rFonts w:ascii="Segoe UI" w:eastAsia="Calibr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udop.uokik.gov.pl/hom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04154-5683-4312-A9AD-31BB52D79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10</Pages>
  <Words>1882</Words>
  <Characters>11295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Salitra Katarzyna</cp:lastModifiedBy>
  <cp:revision>32</cp:revision>
  <dcterms:created xsi:type="dcterms:W3CDTF">2020-03-19T11:32:00Z</dcterms:created>
  <dcterms:modified xsi:type="dcterms:W3CDTF">2020-08-03T05:55:00Z</dcterms:modified>
</cp:coreProperties>
</file>