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95" w:rsidRPr="009E3970" w:rsidRDefault="00496E95" w:rsidP="00496E95">
      <w:pPr>
        <w:pStyle w:val="Nagwek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WUP.XVA.322.191.AS.2021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6 do SWZ</w:t>
      </w:r>
    </w:p>
    <w:p w:rsidR="00496E95" w:rsidRDefault="00496E95" w:rsidP="00496E95">
      <w:pPr>
        <w:pStyle w:val="Nagwek1"/>
        <w:ind w:firstLine="708"/>
      </w:pPr>
    </w:p>
    <w:p w:rsidR="00496E95" w:rsidRDefault="00496E95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bookmarkStart w:id="0" w:name="_GoBack"/>
      <w:bookmarkEnd w:id="0"/>
    </w:p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OŚWIADCZENIE z art. 117 ust. 4 Pzp (podział zadań konsorcjantów)</w:t>
      </w:r>
    </w:p>
    <w:p w:rsidR="009E3970" w:rsidRPr="009E3970" w:rsidRDefault="009E3970" w:rsidP="009E3970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składane w postępowaniu:</w:t>
      </w:r>
      <w:r w:rsidR="004C64DD" w:rsidRPr="00016C6D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C64DD" w:rsidRPr="00016C6D">
        <w:rPr>
          <w:rFonts w:ascii="Arial" w:hAnsi="Arial" w:cs="Arial"/>
          <w:b/>
          <w:bCs/>
          <w:sz w:val="20"/>
          <w:szCs w:val="20"/>
          <w:lang w:eastAsia="pl-PL"/>
        </w:rPr>
        <w:t>Świadczenie usług pocztowych krajowych i zagranicznych, przesyłek kurierskich oraz przekazów pocztowych na potrzeby Wojewódzkiego Urzędu P</w:t>
      </w:r>
      <w:r w:rsidR="004C64DD">
        <w:rPr>
          <w:rFonts w:ascii="Arial" w:hAnsi="Arial" w:cs="Arial"/>
          <w:b/>
          <w:bCs/>
          <w:sz w:val="20"/>
          <w:szCs w:val="20"/>
          <w:lang w:eastAsia="pl-PL"/>
        </w:rPr>
        <w:t>racy w Szczecinie na rok 2022”</w:t>
      </w:r>
    </w:p>
    <w:p w:rsidR="009E3970" w:rsidRPr="009E3970" w:rsidRDefault="009E3970" w:rsidP="009E3970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WUP.XVA.322.</w:t>
      </w:r>
      <w:r w:rsidR="004C64DD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191.ASt</w:t>
      </w: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.2021 przez nw. wymienionych wykonawców wspólnie ubiegających się o udzielnie zamówienia:</w:t>
      </w:r>
    </w:p>
    <w:p w:rsidR="009E3970" w:rsidRPr="009E3970" w:rsidRDefault="009E3970" w:rsidP="009E3970">
      <w:pPr>
        <w:ind w:right="220"/>
        <w:rPr>
          <w:rFonts w:ascii="Calibri" w:eastAsia="Arial Unicode MS" w:hAnsi="Calibri" w:cs="Times New Roman"/>
          <w:noProof/>
          <w:color w:val="000000"/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D330ED">
        <w:tc>
          <w:tcPr>
            <w:tcW w:w="1050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9E3970" w:rsidRPr="009E3970" w:rsidRDefault="009E3970" w:rsidP="009E3970">
      <w:pPr>
        <w:ind w:right="220"/>
        <w:rPr>
          <w:rFonts w:ascii="Arial" w:eastAsia="Arial Unicode MS" w:hAnsi="Arial" w:cs="Arial"/>
          <w:noProof/>
          <w:color w:val="000000"/>
          <w:sz w:val="20"/>
          <w:szCs w:val="20"/>
        </w:rPr>
      </w:pPr>
    </w:p>
    <w:p w:rsidR="00E21337" w:rsidRDefault="00E21337" w:rsidP="00E21337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E21337" w:rsidRPr="00E21337" w:rsidRDefault="00E21337" w:rsidP="00E21337">
      <w:pPr>
        <w:pStyle w:val="Akapitzlist"/>
        <w:numPr>
          <w:ilvl w:val="0"/>
          <w:numId w:val="1"/>
        </w:numPr>
        <w:spacing w:after="0" w:line="240" w:lineRule="auto"/>
        <w:ind w:right="220"/>
        <w:contextualSpacing w:val="0"/>
        <w:jc w:val="both"/>
        <w:rPr>
          <w:rFonts w:ascii="Arial" w:eastAsia="Arial Unicode MS" w:hAnsi="Arial" w:cs="Arial"/>
          <w:noProof/>
          <w:color w:val="000000"/>
          <w:sz w:val="20"/>
          <w:szCs w:val="20"/>
        </w:rPr>
      </w:pPr>
      <w:r w:rsidRPr="00E21337">
        <w:rPr>
          <w:rFonts w:ascii="Arial" w:eastAsia="Arial Unicode MS" w:hAnsi="Arial" w:cs="Arial"/>
          <w:noProof/>
          <w:color w:val="000000"/>
          <w:sz w:val="20"/>
          <w:szCs w:val="2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E21337" w:rsidRPr="00E21337" w:rsidTr="003B6503">
        <w:tc>
          <w:tcPr>
            <w:tcW w:w="1519" w:type="pct"/>
            <w:vAlign w:val="center"/>
          </w:tcPr>
          <w:p w:rsidR="00E21337" w:rsidRPr="00E21337" w:rsidRDefault="00E21337" w:rsidP="003B6503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</w:pPr>
            <w:r w:rsidRPr="00E21337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:rsidR="00E21337" w:rsidRPr="00E21337" w:rsidRDefault="00E21337" w:rsidP="003B6503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</w:pPr>
            <w:r w:rsidRPr="00E21337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:rsidR="00E21337" w:rsidRPr="00E21337" w:rsidRDefault="00E21337" w:rsidP="00E2133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</w:pPr>
            <w:r w:rsidRPr="00E21337">
              <w:rPr>
                <w:rFonts w:ascii="Arial" w:eastAsia="Arial Unicode MS" w:hAnsi="Arial" w:cs="Arial"/>
                <w:b/>
                <w:noProof/>
                <w:color w:val="000000"/>
                <w:sz w:val="20"/>
                <w:szCs w:val="20"/>
              </w:rPr>
              <w:t>Zakres usług, które będą realizowane przez tego wykonawcę</w:t>
            </w:r>
          </w:p>
        </w:tc>
      </w:tr>
      <w:tr w:rsidR="00E21337" w:rsidRPr="00E21337" w:rsidTr="003B6503">
        <w:tc>
          <w:tcPr>
            <w:tcW w:w="1519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E21337" w:rsidRPr="00E21337" w:rsidTr="003B6503">
        <w:tc>
          <w:tcPr>
            <w:tcW w:w="1519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:rsidR="00E21337" w:rsidRPr="00E21337" w:rsidRDefault="00E21337" w:rsidP="003B650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9E3970" w:rsidRPr="009E3970" w:rsidRDefault="009E3970" w:rsidP="009E3970">
      <w:pPr>
        <w:spacing w:after="0" w:line="240" w:lineRule="auto"/>
        <w:ind w:left="720"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p w:rsidR="009E3970" w:rsidRPr="009E3970" w:rsidRDefault="009E3970" w:rsidP="009E3970">
      <w:pPr>
        <w:numPr>
          <w:ilvl w:val="0"/>
          <w:numId w:val="1"/>
        </w:numPr>
        <w:spacing w:after="0" w:line="240" w:lineRule="auto"/>
        <w:ind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wszystkie informacje podane w powyższy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m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oświadczen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iu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274930" w:rsidRDefault="009E3970" w:rsidP="009E397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9E3970" w:rsidRDefault="009E3970" w:rsidP="009E3970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Podpis Wykonawcy lub Pełnomocnika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</w:p>
    <w:p w:rsidR="009E3970" w:rsidRPr="0048703F" w:rsidRDefault="009E3970" w:rsidP="009E3970">
      <w:pPr>
        <w:spacing w:after="0" w:line="240" w:lineRule="auto"/>
        <w:ind w:left="4963"/>
        <w:rPr>
          <w:rFonts w:ascii="Arial" w:eastAsia="Times New Roman" w:hAnsi="Arial" w:cs="Arial"/>
          <w:sz w:val="16"/>
          <w:szCs w:val="16"/>
        </w:rPr>
      </w:pPr>
      <w:r w:rsidRPr="0048703F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 xml:space="preserve">opatrzyć </w:t>
      </w:r>
      <w:r w:rsidRPr="0048703F">
        <w:rPr>
          <w:rFonts w:ascii="Arial" w:eastAsia="Times New Roman" w:hAnsi="Arial" w:cs="Arial"/>
          <w:sz w:val="16"/>
          <w:szCs w:val="16"/>
        </w:rPr>
        <w:t>kwalifikowany</w:t>
      </w:r>
      <w:r>
        <w:rPr>
          <w:rFonts w:ascii="Arial" w:eastAsia="Times New Roman" w:hAnsi="Arial" w:cs="Arial"/>
          <w:sz w:val="16"/>
          <w:szCs w:val="16"/>
        </w:rPr>
        <w:t>m</w:t>
      </w:r>
      <w:r w:rsidRPr="0048703F">
        <w:rPr>
          <w:rFonts w:ascii="Arial" w:eastAsia="Times New Roman" w:hAnsi="Arial" w:cs="Arial"/>
          <w:sz w:val="16"/>
          <w:szCs w:val="16"/>
        </w:rPr>
        <w:t xml:space="preserve"> podpis</w:t>
      </w:r>
      <w:r>
        <w:rPr>
          <w:rFonts w:ascii="Arial" w:eastAsia="Times New Roman" w:hAnsi="Arial" w:cs="Arial"/>
          <w:sz w:val="16"/>
          <w:szCs w:val="16"/>
        </w:rPr>
        <w:t>em</w:t>
      </w:r>
      <w:r w:rsidRPr="0048703F">
        <w:rPr>
          <w:rFonts w:ascii="Arial" w:eastAsia="Times New Roman" w:hAnsi="Arial" w:cs="Arial"/>
          <w:sz w:val="16"/>
          <w:szCs w:val="16"/>
        </w:rPr>
        <w:t xml:space="preserve"> elektroniczny</w:t>
      </w:r>
      <w:r>
        <w:rPr>
          <w:rFonts w:ascii="Arial" w:eastAsia="Times New Roman" w:hAnsi="Arial" w:cs="Arial"/>
          <w:sz w:val="16"/>
          <w:szCs w:val="16"/>
        </w:rPr>
        <w:t>m,       podpisem zaufanym lub podpisem osobistym</w:t>
      </w:r>
      <w:r w:rsidRPr="0048703F">
        <w:rPr>
          <w:rFonts w:ascii="Arial" w:eastAsia="Times New Roman" w:hAnsi="Arial" w:cs="Arial"/>
          <w:sz w:val="16"/>
          <w:szCs w:val="16"/>
        </w:rPr>
        <w:t>)</w:t>
      </w:r>
    </w:p>
    <w:p w:rsidR="003A206B" w:rsidRDefault="003A206B"/>
    <w:p w:rsidR="009E3970" w:rsidRDefault="009E3970"/>
    <w:p w:rsidR="009E3970" w:rsidRDefault="009E3970" w:rsidP="009E3970">
      <w:pPr>
        <w:ind w:left="4956" w:firstLine="708"/>
      </w:pPr>
    </w:p>
    <w:sectPr w:rsidR="009E3970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06" w:rsidRDefault="00A10606" w:rsidP="009E3970">
      <w:pPr>
        <w:spacing w:after="0" w:line="240" w:lineRule="auto"/>
      </w:pPr>
      <w:r>
        <w:separator/>
      </w:r>
    </w:p>
  </w:endnote>
  <w:endnote w:type="continuationSeparator" w:id="0">
    <w:p w:rsidR="00A10606" w:rsidRDefault="00A10606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A10606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06" w:rsidRDefault="00A10606" w:rsidP="009E3970">
      <w:pPr>
        <w:spacing w:after="0" w:line="240" w:lineRule="auto"/>
      </w:pPr>
      <w:r>
        <w:separator/>
      </w:r>
    </w:p>
  </w:footnote>
  <w:footnote w:type="continuationSeparator" w:id="0">
    <w:p w:rsidR="00A10606" w:rsidRDefault="00A10606" w:rsidP="009E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0"/>
    <w:rsid w:val="00050CD5"/>
    <w:rsid w:val="00136713"/>
    <w:rsid w:val="001910BF"/>
    <w:rsid w:val="002E0468"/>
    <w:rsid w:val="00325B32"/>
    <w:rsid w:val="003617D8"/>
    <w:rsid w:val="00370770"/>
    <w:rsid w:val="003A206B"/>
    <w:rsid w:val="00496E95"/>
    <w:rsid w:val="004C64DD"/>
    <w:rsid w:val="00505451"/>
    <w:rsid w:val="005F7DAB"/>
    <w:rsid w:val="006F6259"/>
    <w:rsid w:val="008F2CD5"/>
    <w:rsid w:val="009E3970"/>
    <w:rsid w:val="009F5D1C"/>
    <w:rsid w:val="00A10606"/>
    <w:rsid w:val="00B43C83"/>
    <w:rsid w:val="00C34081"/>
    <w:rsid w:val="00C7454D"/>
    <w:rsid w:val="00CA6510"/>
    <w:rsid w:val="00E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9612F"/>
  <w15:chartTrackingRefBased/>
  <w15:docId w15:val="{DADE2CC1-B40E-4B53-AD64-094F9D0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E397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970"/>
  </w:style>
  <w:style w:type="character" w:customStyle="1" w:styleId="Hipercze1">
    <w:name w:val="Hiperłącze1"/>
    <w:basedOn w:val="Domylnaczcionkaakapitu"/>
    <w:uiPriority w:val="99"/>
    <w:unhideWhenUsed/>
    <w:rsid w:val="009E397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E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E397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E3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E3970"/>
  </w:style>
  <w:style w:type="paragraph" w:styleId="Stopka">
    <w:name w:val="footer"/>
    <w:basedOn w:val="Normalny"/>
    <w:link w:val="Stopka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970"/>
  </w:style>
  <w:style w:type="character" w:styleId="Hipercze">
    <w:name w:val="Hyperlink"/>
    <w:basedOn w:val="Domylnaczcionkaakapitu"/>
    <w:uiPriority w:val="99"/>
    <w:semiHidden/>
    <w:unhideWhenUsed/>
    <w:rsid w:val="009E3970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397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E397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Anna Stępkowska</cp:lastModifiedBy>
  <cp:revision>3</cp:revision>
  <dcterms:created xsi:type="dcterms:W3CDTF">2021-11-10T11:45:00Z</dcterms:created>
  <dcterms:modified xsi:type="dcterms:W3CDTF">2021-11-16T11:56:00Z</dcterms:modified>
</cp:coreProperties>
</file>