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FE" w:rsidRPr="003E04FE" w:rsidRDefault="003E04FE" w:rsidP="003E04FE">
      <w:pPr>
        <w:shd w:val="clear" w:color="auto" w:fill="FFFFFF"/>
        <w:tabs>
          <w:tab w:val="left" w:leader="underscore" w:pos="8647"/>
        </w:tabs>
        <w:spacing w:line="256" w:lineRule="auto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77252B6" wp14:editId="47DBCB63">
            <wp:extent cx="5760720" cy="4432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E" w:rsidRPr="003E04FE" w:rsidRDefault="003E04FE" w:rsidP="003E04FE">
      <w:pPr>
        <w:shd w:val="clear" w:color="auto" w:fill="FFFFFF"/>
        <w:tabs>
          <w:tab w:val="left" w:leader="underscore" w:pos="17"/>
        </w:tabs>
        <w:spacing w:line="256" w:lineRule="auto"/>
        <w:ind w:left="17"/>
        <w:rPr>
          <w:rFonts w:ascii="Arial" w:eastAsia="Calibri" w:hAnsi="Arial" w:cs="Arial"/>
          <w:b/>
          <w:sz w:val="20"/>
          <w:szCs w:val="20"/>
        </w:rPr>
      </w:pP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i/>
          <w:sz w:val="20"/>
          <w:szCs w:val="20"/>
        </w:rPr>
        <w:tab/>
      </w:r>
      <w:r w:rsidRPr="003E04FE">
        <w:rPr>
          <w:rFonts w:ascii="Arial" w:eastAsia="Calibri" w:hAnsi="Arial" w:cs="Arial"/>
          <w:b/>
          <w:sz w:val="20"/>
          <w:szCs w:val="20"/>
        </w:rPr>
        <w:t>Załącznik nr 2 do Zapytania ofertowego</w:t>
      </w:r>
    </w:p>
    <w:p w:rsidR="003E04FE" w:rsidRPr="003E04FE" w:rsidRDefault="003E04FE" w:rsidP="003E04FE">
      <w:pPr>
        <w:shd w:val="clear" w:color="auto" w:fill="FFFFFF"/>
        <w:tabs>
          <w:tab w:val="left" w:leader="underscore" w:pos="9072"/>
        </w:tabs>
        <w:spacing w:line="256" w:lineRule="auto"/>
        <w:ind w:left="17"/>
        <w:rPr>
          <w:rFonts w:ascii="Arial" w:eastAsia="Calibri" w:hAnsi="Arial" w:cs="Arial"/>
          <w:b/>
          <w:i/>
          <w:sz w:val="20"/>
          <w:szCs w:val="20"/>
        </w:rPr>
      </w:pPr>
      <w:bookmarkStart w:id="0" w:name="_GoBack"/>
      <w:bookmarkEnd w:id="0"/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>WUP.XVA.322.</w:t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  <w:t>30.ASzu.2022</w:t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  <w:t>Szczecin, dn. ………………..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E04FE">
        <w:rPr>
          <w:rFonts w:ascii="Arial" w:eastAsia="Times New Roman" w:hAnsi="Arial" w:cs="Arial"/>
          <w:i/>
          <w:sz w:val="16"/>
          <w:szCs w:val="16"/>
          <w:lang w:eastAsia="pl-PL"/>
        </w:rPr>
        <w:t>(znak sprawy)</w:t>
      </w:r>
    </w:p>
    <w:p w:rsidR="003E04FE" w:rsidRPr="003E04FE" w:rsidRDefault="003E04FE" w:rsidP="003E04FE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............................................................................</w:t>
      </w:r>
      <w:r w:rsidRPr="003E04F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(pieczęć adresowa Wykonawcy)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>NIP: ....................................................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>REGON</w:t>
      </w:r>
      <w:proofErr w:type="gramStart"/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>:.............................................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>tel.: .....................................................</w:t>
      </w:r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gramStart"/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>fax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proofErr w:type="gramStart"/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proofErr w:type="gramEnd"/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 – mail: ....................................</w:t>
      </w:r>
      <w:r w:rsidRPr="003E04FE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3E04FE" w:rsidRPr="003E04FE" w:rsidRDefault="003E04FE" w:rsidP="003E04FE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3E04FE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FORMULARZ CENOWO-OFERTOWY </w:t>
      </w:r>
    </w:p>
    <w:p w:rsidR="003E04FE" w:rsidRPr="003E04FE" w:rsidRDefault="003E04FE" w:rsidP="003E04FE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3E04FE">
        <w:rPr>
          <w:rFonts w:ascii="Arial" w:eastAsia="Calibri" w:hAnsi="Arial" w:cs="Arial"/>
          <w:sz w:val="20"/>
          <w:szCs w:val="20"/>
        </w:rPr>
        <w:t>do</w:t>
      </w:r>
      <w:proofErr w:type="gramEnd"/>
      <w:r w:rsidRPr="003E04FE">
        <w:rPr>
          <w:rFonts w:ascii="Arial" w:eastAsia="Calibri" w:hAnsi="Arial" w:cs="Arial"/>
          <w:sz w:val="20"/>
          <w:szCs w:val="20"/>
        </w:rPr>
        <w:t xml:space="preserve"> zamówienia wyłączonego z obowiązku stosowania ustawy </w:t>
      </w:r>
      <w:r w:rsidRPr="003E04FE">
        <w:rPr>
          <w:rFonts w:ascii="Arial" w:eastAsia="Calibri" w:hAnsi="Arial" w:cs="Arial"/>
          <w:sz w:val="20"/>
          <w:szCs w:val="20"/>
        </w:rPr>
        <w:br/>
      </w:r>
      <w:r w:rsidRPr="003E04FE">
        <w:rPr>
          <w:rFonts w:ascii="Arial" w:eastAsia="Calibri" w:hAnsi="Arial" w:cs="Arial"/>
          <w:b/>
          <w:bCs/>
          <w:sz w:val="20"/>
          <w:szCs w:val="20"/>
        </w:rPr>
        <w:t>z dnia 11 września 2019 r. - Prawo zamówień publicznych</w:t>
      </w:r>
    </w:p>
    <w:p w:rsidR="003E04FE" w:rsidRPr="003E04FE" w:rsidRDefault="003E04FE" w:rsidP="003E04FE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3E04FE" w:rsidRPr="003E04FE" w:rsidRDefault="003E04FE" w:rsidP="003E04FE">
      <w:pPr>
        <w:shd w:val="clear" w:color="auto" w:fill="FFFFFF"/>
        <w:spacing w:before="5" w:line="274" w:lineRule="exact"/>
        <w:ind w:left="365"/>
        <w:jc w:val="center"/>
        <w:rPr>
          <w:rFonts w:ascii="Arial" w:eastAsia="Calibri" w:hAnsi="Arial" w:cs="Arial"/>
          <w:bCs/>
          <w:i/>
          <w:spacing w:val="4"/>
          <w:sz w:val="20"/>
          <w:szCs w:val="20"/>
        </w:rPr>
      </w:pPr>
      <w:r w:rsidRPr="003E04FE">
        <w:rPr>
          <w:rFonts w:ascii="Arial" w:eastAsia="Calibri" w:hAnsi="Arial" w:cs="Arial"/>
          <w:b/>
          <w:sz w:val="20"/>
          <w:szCs w:val="20"/>
        </w:rPr>
        <w:t>Sukcesywna dostawa fabrycznie nowych materiałów eksploatacyjnych na potrzeby Wojewódzkiego Urzędu Pracy w Szczecinie</w:t>
      </w:r>
      <w:r w:rsidRPr="003E04FE">
        <w:rPr>
          <w:rFonts w:ascii="Arial" w:eastAsia="Calibri" w:hAnsi="Arial" w:cs="Arial"/>
          <w:bCs/>
          <w:i/>
          <w:spacing w:val="4"/>
          <w:sz w:val="20"/>
          <w:szCs w:val="20"/>
        </w:rPr>
        <w:t xml:space="preserve"> </w:t>
      </w:r>
    </w:p>
    <w:p w:rsidR="003E04FE" w:rsidRPr="003E04FE" w:rsidRDefault="003E04FE" w:rsidP="003E04FE">
      <w:pPr>
        <w:shd w:val="clear" w:color="auto" w:fill="FFFFFF"/>
        <w:spacing w:before="5" w:line="274" w:lineRule="exact"/>
        <w:ind w:left="365"/>
        <w:jc w:val="center"/>
        <w:rPr>
          <w:rFonts w:ascii="Arial" w:eastAsia="Calibri" w:hAnsi="Arial" w:cs="Arial"/>
          <w:i/>
          <w:spacing w:val="1"/>
          <w:sz w:val="20"/>
          <w:szCs w:val="20"/>
        </w:rPr>
      </w:pPr>
      <w:proofErr w:type="gramStart"/>
      <w:r w:rsidRPr="003E04FE">
        <w:rPr>
          <w:rFonts w:ascii="Arial" w:eastAsia="Calibri" w:hAnsi="Arial" w:cs="Arial"/>
          <w:bCs/>
          <w:i/>
          <w:spacing w:val="4"/>
          <w:sz w:val="20"/>
          <w:szCs w:val="20"/>
        </w:rPr>
        <w:t>nazwa</w:t>
      </w:r>
      <w:proofErr w:type="gramEnd"/>
      <w:r w:rsidRPr="003E04FE">
        <w:rPr>
          <w:rFonts w:ascii="Arial" w:eastAsia="Calibri" w:hAnsi="Arial" w:cs="Arial"/>
          <w:bCs/>
          <w:i/>
          <w:spacing w:val="4"/>
          <w:sz w:val="20"/>
          <w:szCs w:val="20"/>
        </w:rPr>
        <w:t xml:space="preserve"> nadana zamówieniu </w:t>
      </w:r>
    </w:p>
    <w:p w:rsidR="003E04FE" w:rsidRPr="003E04FE" w:rsidRDefault="003E04FE" w:rsidP="003E04FE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3E04FE" w:rsidRPr="003E04FE" w:rsidRDefault="003E04FE" w:rsidP="003E04FE">
      <w:pPr>
        <w:spacing w:after="12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E04FE">
        <w:rPr>
          <w:rFonts w:ascii="Arial" w:eastAsia="Calibri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3E04FE" w:rsidRPr="003E04FE" w:rsidRDefault="003E04FE" w:rsidP="003E04FE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3E04FE">
        <w:rPr>
          <w:rFonts w:ascii="Arial" w:eastAsia="Calibri" w:hAnsi="Arial" w:cs="Arial"/>
          <w:sz w:val="20"/>
          <w:szCs w:val="20"/>
        </w:rPr>
        <w:t>działając</w:t>
      </w:r>
      <w:proofErr w:type="gramEnd"/>
      <w:r w:rsidRPr="003E04FE">
        <w:rPr>
          <w:rFonts w:ascii="Arial" w:eastAsia="Calibri" w:hAnsi="Arial" w:cs="Arial"/>
          <w:sz w:val="20"/>
          <w:szCs w:val="20"/>
        </w:rPr>
        <w:t xml:space="preserve"> w imieniu i na rzecz: ………………………………………………………………………………………………………………………</w:t>
      </w: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Calibri" w:hAnsi="Arial" w:cs="Arial"/>
          <w:b/>
          <w:bCs/>
          <w:sz w:val="20"/>
          <w:szCs w:val="20"/>
        </w:rPr>
        <w:t>Oferujemy wykonanie przedmiotu zamówienia za kwotę:</w:t>
      </w:r>
      <w:r w:rsidRPr="003E04FE">
        <w:rPr>
          <w:rFonts w:ascii="Arial" w:eastAsia="Calibri" w:hAnsi="Arial" w:cs="Arial"/>
          <w:sz w:val="20"/>
          <w:szCs w:val="20"/>
        </w:rPr>
        <w:t xml:space="preserve"> </w:t>
      </w:r>
    </w:p>
    <w:p w:rsidR="003E04FE" w:rsidRPr="003E04FE" w:rsidRDefault="003E04FE" w:rsidP="003E04FE">
      <w:pPr>
        <w:tabs>
          <w:tab w:val="left" w:pos="426"/>
        </w:tabs>
        <w:spacing w:after="0" w:line="360" w:lineRule="auto"/>
        <w:ind w:left="426" w:right="23"/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3E04FE">
        <w:rPr>
          <w:rFonts w:ascii="Arial" w:eastAsia="Calibri" w:hAnsi="Arial" w:cs="Arial"/>
          <w:sz w:val="20"/>
          <w:szCs w:val="20"/>
        </w:rPr>
        <w:t>brutto</w:t>
      </w:r>
      <w:proofErr w:type="gramEnd"/>
      <w:r w:rsidRPr="003E04FE">
        <w:rPr>
          <w:rFonts w:ascii="Arial" w:eastAsia="Calibri" w:hAnsi="Arial" w:cs="Arial"/>
          <w:sz w:val="20"/>
          <w:szCs w:val="20"/>
        </w:rPr>
        <w:t>: _________________</w:t>
      </w:r>
      <w:r w:rsidRPr="003E04FE">
        <w:rPr>
          <w:rFonts w:ascii="Arial" w:eastAsia="Calibri" w:hAnsi="Arial" w:cs="Arial"/>
          <w:bCs/>
          <w:sz w:val="20"/>
          <w:szCs w:val="20"/>
        </w:rPr>
        <w:t xml:space="preserve">zł </w:t>
      </w:r>
      <w:r w:rsidRPr="003E04FE">
        <w:rPr>
          <w:rFonts w:ascii="Arial" w:eastAsia="Calibri" w:hAnsi="Arial" w:cs="Arial"/>
          <w:b/>
          <w:bCs/>
          <w:sz w:val="20"/>
          <w:szCs w:val="20"/>
        </w:rPr>
        <w:t>(I KRYTERIUM)</w:t>
      </w:r>
    </w:p>
    <w:p w:rsidR="003E04FE" w:rsidRPr="003E04FE" w:rsidRDefault="003E04FE" w:rsidP="003E04FE">
      <w:pPr>
        <w:tabs>
          <w:tab w:val="left" w:pos="426"/>
        </w:tabs>
        <w:spacing w:after="0" w:line="360" w:lineRule="auto"/>
        <w:ind w:left="426" w:right="23"/>
        <w:jc w:val="both"/>
        <w:rPr>
          <w:rFonts w:ascii="Arial" w:eastAsia="Calibri" w:hAnsi="Arial" w:cs="Arial"/>
          <w:bCs/>
          <w:sz w:val="20"/>
          <w:szCs w:val="20"/>
        </w:rPr>
      </w:pPr>
      <w:r w:rsidRPr="003E04FE">
        <w:rPr>
          <w:rFonts w:ascii="Arial" w:eastAsia="Calibri" w:hAnsi="Arial" w:cs="Arial"/>
          <w:sz w:val="20"/>
          <w:szCs w:val="20"/>
          <w:u w:val="single"/>
        </w:rPr>
        <w:t>NA CENĘ OFERTY SKŁADA SIĘ:</w:t>
      </w:r>
    </w:p>
    <w:p w:rsidR="003E04FE" w:rsidRP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3E04FE">
        <w:rPr>
          <w:rFonts w:ascii="Arial" w:eastAsia="Calibri" w:hAnsi="Arial" w:cs="Arial"/>
          <w:sz w:val="20"/>
          <w:szCs w:val="20"/>
        </w:rPr>
        <w:t>cena</w:t>
      </w:r>
      <w:proofErr w:type="gramEnd"/>
      <w:r w:rsidRPr="003E04FE">
        <w:rPr>
          <w:rFonts w:ascii="Arial" w:eastAsia="Calibri" w:hAnsi="Arial" w:cs="Arial"/>
          <w:sz w:val="20"/>
          <w:szCs w:val="20"/>
        </w:rPr>
        <w:t xml:space="preserve"> jednostkowa za poszczególny materiał eksploatacyjny (kolumna 6 poniższej tabeli) pomnożony przez liczbę – każdego materiału (kolumna 5 poniższej tabeli).</w:t>
      </w:r>
    </w:p>
    <w:p w:rsidR="003E04FE" w:rsidRP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</w:p>
    <w:p w:rsid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spacing w:before="240" w:after="120" w:line="360" w:lineRule="auto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W w:w="55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37"/>
        <w:gridCol w:w="1727"/>
        <w:gridCol w:w="1406"/>
        <w:gridCol w:w="717"/>
        <w:gridCol w:w="1307"/>
        <w:gridCol w:w="927"/>
        <w:gridCol w:w="2168"/>
      </w:tblGrid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Model urządzeń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materiału eksploatacyjnego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Minimalna wydajność </w:t>
            </w:r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stronach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</w:t>
            </w:r>
            <w:proofErr w:type="gramEnd"/>
            <w:r w:rsidRPr="003E04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(szt.)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jednostkowa brutto za </w:t>
            </w:r>
            <w:r w:rsidRPr="003E04FE">
              <w:rPr>
                <w:rFonts w:ascii="Arial" w:eastAsia="Calibri" w:hAnsi="Arial" w:cs="Arial"/>
                <w:b/>
                <w:sz w:val="18"/>
                <w:szCs w:val="18"/>
              </w:rPr>
              <w:br/>
              <w:t>1 szt.</w:t>
            </w:r>
          </w:p>
        </w:tc>
        <w:tc>
          <w:tcPr>
            <w:tcW w:w="449" w:type="pct"/>
          </w:tcPr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</w:t>
            </w:r>
            <w:proofErr w:type="gramStart"/>
            <w:r w:rsidRPr="003E04FE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 </w:t>
            </w:r>
            <w:r w:rsidRPr="003E04FE">
              <w:rPr>
                <w:rFonts w:ascii="Arial" w:eastAsia="Calibri" w:hAnsi="Arial" w:cs="Arial"/>
                <w:b/>
                <w:sz w:val="18"/>
                <w:szCs w:val="18"/>
              </w:rPr>
              <w:br/>
              <w:t>(5  x</w:t>
            </w:r>
            <w:proofErr w:type="gramEnd"/>
            <w:r w:rsidRPr="003E04F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6)</w:t>
            </w: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04FE">
              <w:rPr>
                <w:rFonts w:ascii="Arial" w:eastAsia="Calibri" w:hAnsi="Arial" w:cs="Arial"/>
                <w:b/>
                <w:sz w:val="16"/>
                <w:szCs w:val="16"/>
              </w:rPr>
              <w:t>Rodzaj materiałów eksploatacyjnych</w:t>
            </w:r>
          </w:p>
          <w:p w:rsidR="003E04FE" w:rsidRPr="003E04FE" w:rsidRDefault="003E04FE" w:rsidP="003E04F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04FE">
              <w:rPr>
                <w:rFonts w:ascii="Arial" w:eastAsia="Calibri" w:hAnsi="Arial" w:cs="Arial"/>
                <w:b/>
                <w:sz w:val="16"/>
                <w:szCs w:val="16"/>
              </w:rPr>
              <w:t>IV KRYTERIUM</w:t>
            </w:r>
          </w:p>
          <w:p w:rsidR="003E04FE" w:rsidRPr="003E04FE" w:rsidRDefault="003E04FE" w:rsidP="003E04FE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x-none"/>
              </w:rPr>
            </w:pPr>
            <w:r w:rsidRPr="003E04FE">
              <w:rPr>
                <w:rFonts w:ascii="Arial" w:eastAsia="Calibri" w:hAnsi="Arial" w:cs="Arial"/>
                <w:sz w:val="16"/>
                <w:szCs w:val="16"/>
                <w:lang w:val="x-none" w:eastAsia="ar-SA"/>
              </w:rPr>
              <w:t>*</w:t>
            </w:r>
            <w:r w:rsidRPr="003E04FE">
              <w:rPr>
                <w:rFonts w:ascii="Arial" w:eastAsia="Calibri" w:hAnsi="Arial" w:cs="Arial"/>
                <w:spacing w:val="4"/>
                <w:sz w:val="16"/>
                <w:szCs w:val="16"/>
                <w:lang w:val="x-none" w:eastAsia="x-none"/>
              </w:rPr>
              <w:t xml:space="preserve"> </w:t>
            </w:r>
            <w:r w:rsidRPr="003E04FE">
              <w:rPr>
                <w:rFonts w:ascii="Arial" w:eastAsia="Calibri" w:hAnsi="Arial" w:cs="Arial"/>
                <w:b/>
                <w:bCs/>
                <w:sz w:val="16"/>
                <w:szCs w:val="16"/>
                <w:lang w:val="x-none" w:eastAsia="ar-SA"/>
              </w:rPr>
              <w:t>Należy wskazać/zaznaczyć właściwe</w:t>
            </w:r>
            <w:r w:rsidRPr="003E04FE">
              <w:rPr>
                <w:rFonts w:ascii="Arial" w:eastAsia="Calibri" w:hAnsi="Arial" w:cs="Arial"/>
                <w:b/>
                <w:bCs/>
                <w:sz w:val="16"/>
                <w:szCs w:val="16"/>
                <w:lang w:eastAsia="ar-SA"/>
              </w:rPr>
              <w:t xml:space="preserve"> (x lub </w:t>
            </w:r>
            <w:r w:rsidRPr="003E04FE">
              <w:rPr>
                <w:rFonts w:ascii="Segoe UI Symbol" w:eastAsia="Calibri" w:hAnsi="Segoe UI Symbol" w:cs="Segoe UI Symbol"/>
                <w:b/>
                <w:bCs/>
                <w:sz w:val="16"/>
                <w:szCs w:val="16"/>
                <w:lang w:val="x-none" w:eastAsia="x-none"/>
              </w:rPr>
              <w:t>✔</w:t>
            </w:r>
            <w:r w:rsidRPr="003E04FE">
              <w:rPr>
                <w:rFonts w:ascii="Arial" w:eastAsia="Calibri" w:hAnsi="Arial" w:cs="Arial"/>
                <w:b/>
                <w:bCs/>
                <w:sz w:val="16"/>
                <w:szCs w:val="16"/>
                <w:lang w:val="x-none" w:eastAsia="x-none"/>
              </w:rPr>
              <w:t xml:space="preserve"> </w:t>
            </w:r>
            <w:r w:rsidRPr="003E04FE">
              <w:rPr>
                <w:rFonts w:ascii="Arial" w:eastAsia="Calibri" w:hAnsi="Arial" w:cs="Arial"/>
                <w:b/>
                <w:bCs/>
                <w:sz w:val="16"/>
                <w:szCs w:val="16"/>
                <w:lang w:eastAsia="x-none"/>
              </w:rPr>
              <w:t xml:space="preserve">itp.) </w:t>
            </w:r>
            <w:proofErr w:type="gramStart"/>
            <w:r w:rsidRPr="003E04FE">
              <w:rPr>
                <w:rFonts w:ascii="Arial" w:eastAsia="Calibri" w:hAnsi="Arial" w:cs="Arial"/>
                <w:b/>
                <w:bCs/>
                <w:sz w:val="16"/>
                <w:szCs w:val="16"/>
                <w:lang w:eastAsia="x-none"/>
              </w:rPr>
              <w:t>lub</w:t>
            </w:r>
            <w:proofErr w:type="gramEnd"/>
            <w:r w:rsidRPr="003E04FE">
              <w:rPr>
                <w:rFonts w:ascii="Arial" w:eastAsia="Calibri" w:hAnsi="Arial" w:cs="Arial"/>
                <w:b/>
                <w:bCs/>
                <w:sz w:val="16"/>
                <w:szCs w:val="16"/>
                <w:lang w:eastAsia="x-none"/>
              </w:rPr>
              <w:t xml:space="preserve"> wyraźnie podkreślić. Brak wskazania skutkować będzie uznaniem materiału za zamiennik.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Lexmark MS410DN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Bęben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Lexmark MS410DN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M1522n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1515n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1515n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niebieski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1515n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żółty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1515n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różowy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P2055dn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6 500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M401dn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OLE_LINK6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Lexmark E360dn</w:t>
            </w:r>
            <w:bookmarkEnd w:id="1"/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Lexmark E360dn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Bęben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1022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1320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P2015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Hlk98153988"/>
            <w:r w:rsidRPr="003E04FE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4700dn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4700dn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niebieski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4700dn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żółty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ColorLaserJet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4700dn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różowy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bookmarkEnd w:id="2"/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LaseJet</w:t>
            </w:r>
            <w:proofErr w:type="spellEnd"/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CP3505n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LaseJet</w:t>
            </w:r>
            <w:proofErr w:type="spellEnd"/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CP3505n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niebieski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LaseJet</w:t>
            </w:r>
            <w:proofErr w:type="spellEnd"/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CP3505n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żółty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LaseJet</w:t>
            </w:r>
            <w:proofErr w:type="spellEnd"/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CP3505n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różowy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P2135dn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7 200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P2135dn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Kyocera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Ecosys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P2135dn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Deweloper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SCX-6122FN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SCX-6122FN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Brother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HL-L6250DN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29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Brother</w:t>
            </w:r>
            <w:proofErr w:type="spellEnd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HL-L6250DN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M20i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M20i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HP </w:t>
            </w:r>
            <w:proofErr w:type="spellStart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 M404dn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Hlk98154041"/>
            <w:r w:rsidRPr="003E04FE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7 000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bookmarkEnd w:id="3"/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niebieski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4" w:name="OLE_LINK11"/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6 000</w:t>
            </w:r>
            <w:bookmarkEnd w:id="4"/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35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żółty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Toner różowy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37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Bęben czarny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38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Bęben niebieski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39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Bęben żółty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cantSplit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sz w:val="18"/>
                <w:szCs w:val="18"/>
              </w:rPr>
              <w:t>40</w:t>
            </w:r>
          </w:p>
        </w:tc>
        <w:tc>
          <w:tcPr>
            <w:tcW w:w="684" w:type="pct"/>
            <w:shd w:val="clear" w:color="auto" w:fill="auto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OKI MC563dn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Bęben różowy</w:t>
            </w:r>
          </w:p>
        </w:tc>
        <w:tc>
          <w:tcPr>
            <w:tcW w:w="719" w:type="pct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ORYGINAŁ</w:t>
            </w:r>
          </w:p>
          <w:p w:rsidR="003E04FE" w:rsidRPr="003E04FE" w:rsidRDefault="003E04FE" w:rsidP="003E04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ZAMIENNIK</w:t>
            </w:r>
          </w:p>
        </w:tc>
      </w:tr>
      <w:tr w:rsidR="003E04FE" w:rsidRPr="003E04FE" w:rsidTr="00D422B9">
        <w:trPr>
          <w:gridAfter w:val="1"/>
          <w:wAfter w:w="1097" w:type="pct"/>
          <w:cantSplit/>
          <w:jc w:val="center"/>
        </w:trPr>
        <w:tc>
          <w:tcPr>
            <w:tcW w:w="3454" w:type="pct"/>
            <w:gridSpan w:val="6"/>
            <w:shd w:val="clear" w:color="auto" w:fill="auto"/>
            <w:vAlign w:val="center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0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sym w:font="Symbol" w:char="F0E5"/>
            </w:r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E04FE">
              <w:rPr>
                <w:rFonts w:ascii="Arial" w:eastAsia="Calibri" w:hAnsi="Arial" w:cs="Arial"/>
                <w:bCs/>
                <w:sz w:val="18"/>
                <w:szCs w:val="18"/>
              </w:rPr>
              <w:t>(suma wszystkich cen z kolumny 7)</w:t>
            </w:r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49" w:type="pct"/>
          </w:tcPr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3E04FE" w:rsidRPr="003E04FE" w:rsidRDefault="003E04FE" w:rsidP="003E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realizacji: od dnia zawarcia umowy do dnia 30 grudnia 2022 r. lub do wyczerpania kwoty, o której mowa w § 2 ust. 1 umowy.  </w:t>
      </w: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Oferuję zamienne materiały eksploatacyjne dla wskazanych w Tabeli pozycji </w:t>
      </w:r>
      <w:r w:rsidRPr="003E04FE">
        <w:rPr>
          <w:rFonts w:ascii="Arial" w:eastAsia="Times New Roman" w:hAnsi="Arial" w:cs="Arial"/>
          <w:b/>
          <w:sz w:val="20"/>
          <w:szCs w:val="20"/>
          <w:lang w:eastAsia="pl-PL"/>
        </w:rPr>
        <w:t>i oświadczam:</w:t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04FE" w:rsidRPr="003E04FE" w:rsidRDefault="003E04FE" w:rsidP="003E0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E04FE">
        <w:rPr>
          <w:rFonts w:ascii="Arial" w:eastAsia="Times New Roman" w:hAnsi="Arial" w:cs="Arial"/>
          <w:sz w:val="20"/>
          <w:szCs w:val="20"/>
          <w:lang w:eastAsia="pl-PL"/>
        </w:rPr>
        <w:t>że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 oferowane produkty zamienne są wyrobami nie regenerowanymi, w pełni kompatybilnymi ze sprzętem do którego są przeznaczone o parametrach takich samych w stosunku do typu zamawianego produktu stanowiącego przedmiot zamówienia, spełniające normy ISO/IEC 19752 dla kaset z tonerem do laserowych drukarek monochromatycznych, ISO/IEC 19798 dla kaset z tonerem do laserowych drukarek kolorowych, ISO/IEC 24711 dla wkładów atramentowych oraz pochodzące z bieżącej produkcji, wytworzone seryjnie w cyklu produkcyjnym,</w:t>
      </w:r>
    </w:p>
    <w:p w:rsidR="003E04FE" w:rsidRPr="003E04FE" w:rsidRDefault="003E04FE" w:rsidP="003E0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E04FE">
        <w:rPr>
          <w:rFonts w:ascii="Arial" w:eastAsia="Times New Roman" w:hAnsi="Arial" w:cs="Arial"/>
          <w:sz w:val="20"/>
          <w:szCs w:val="20"/>
          <w:lang w:eastAsia="pl-PL"/>
        </w:rPr>
        <w:t>że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 ich używanie nie spowoduje uszkodzenia lub przyspieszonego zużycia tego sprzętu oraz, że Wykonawca zobowiązuje się do pokrycia wszelkich kosztów diagnozy oraz napraw uszkodzeń powstałych w wyniku zastosowania materiału eksploatacyjnego innego producenta niż zaleca producent urządzenia.</w:t>
      </w: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numPr>
          <w:ilvl w:val="0"/>
          <w:numId w:val="4"/>
        </w:numPr>
        <w:autoSpaceDE w:val="0"/>
        <w:autoSpaceDN w:val="0"/>
        <w:adjustRightInd w:val="0"/>
        <w:spacing w:line="256" w:lineRule="auto"/>
        <w:ind w:left="170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E04F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TAK</w:t>
      </w:r>
    </w:p>
    <w:p w:rsidR="003E04FE" w:rsidRPr="003E04FE" w:rsidRDefault="003E04FE" w:rsidP="003E04FE">
      <w:pPr>
        <w:numPr>
          <w:ilvl w:val="0"/>
          <w:numId w:val="4"/>
        </w:numPr>
        <w:autoSpaceDE w:val="0"/>
        <w:autoSpaceDN w:val="0"/>
        <w:adjustRightInd w:val="0"/>
        <w:spacing w:line="256" w:lineRule="auto"/>
        <w:ind w:left="1701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E04FE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NIE* </w:t>
      </w: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  <w:r w:rsidRPr="003E04FE">
        <w:rPr>
          <w:rFonts w:ascii="Arial" w:eastAsia="Calibri" w:hAnsi="Arial" w:cs="Arial"/>
          <w:sz w:val="20"/>
          <w:szCs w:val="20"/>
          <w:lang w:val="x-none" w:eastAsia="ar-SA"/>
        </w:rPr>
        <w:t>*</w:t>
      </w:r>
      <w:r w:rsidRPr="003E04FE">
        <w:rPr>
          <w:rFonts w:ascii="Arial" w:eastAsia="Calibri" w:hAnsi="Arial" w:cs="Arial"/>
          <w:spacing w:val="4"/>
          <w:sz w:val="20"/>
          <w:szCs w:val="20"/>
          <w:lang w:val="x-none" w:eastAsia="x-none"/>
        </w:rPr>
        <w:t xml:space="preserve"> </w:t>
      </w:r>
      <w:r w:rsidRPr="003E04FE">
        <w:rPr>
          <w:rFonts w:ascii="Arial" w:eastAsia="Calibri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3E04FE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(x lub </w:t>
      </w:r>
      <w:r w:rsidRPr="003E04FE">
        <w:rPr>
          <w:rFonts w:ascii="Segoe UI Symbol" w:eastAsia="Calibri" w:hAnsi="Segoe UI Symbol" w:cs="Segoe UI Symbol"/>
          <w:b/>
          <w:bCs/>
          <w:sz w:val="20"/>
          <w:szCs w:val="20"/>
          <w:lang w:val="x-none" w:eastAsia="x-none"/>
        </w:rPr>
        <w:t>✔</w:t>
      </w:r>
      <w:r w:rsidRPr="003E04FE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itp.) </w:t>
      </w:r>
      <w:proofErr w:type="gramStart"/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>lub</w:t>
      </w:r>
      <w:proofErr w:type="gramEnd"/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wyraźnie podkreślić. Brak wskazania skutkować będzie uznaniem materiału za zamiennik.</w:t>
      </w: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3E04FE">
        <w:rPr>
          <w:rFonts w:ascii="Arial" w:eastAsia="Calibri" w:hAnsi="Arial" w:cs="Arial"/>
          <w:b/>
          <w:bCs/>
          <w:sz w:val="20"/>
          <w:szCs w:val="20"/>
        </w:rPr>
        <w:t>l</w:t>
      </w:r>
      <w:r w:rsidRPr="003E04FE">
        <w:rPr>
          <w:rFonts w:ascii="Arial" w:eastAsia="Calibri" w:hAnsi="Arial" w:cs="Arial"/>
          <w:b/>
          <w:sz w:val="20"/>
          <w:szCs w:val="20"/>
        </w:rPr>
        <w:t>I</w:t>
      </w:r>
      <w:proofErr w:type="spellEnd"/>
      <w:proofErr w:type="gramEnd"/>
      <w:r w:rsidRPr="003E04FE">
        <w:rPr>
          <w:rFonts w:ascii="Arial" w:eastAsia="Calibri" w:hAnsi="Arial" w:cs="Arial"/>
          <w:b/>
          <w:sz w:val="20"/>
          <w:szCs w:val="20"/>
        </w:rPr>
        <w:t xml:space="preserve"> Kryterium</w:t>
      </w:r>
      <w:r w:rsidRPr="003E04FE">
        <w:rPr>
          <w:rFonts w:ascii="Arial" w:eastAsia="Calibri" w:hAnsi="Arial" w:cs="Arial"/>
          <w:sz w:val="20"/>
          <w:szCs w:val="20"/>
        </w:rPr>
        <w:t>: aspekty społeczne. Deklaracja Wykonawcy: Punkty w zakresie II Kryterium zostaną przyznane w następujący sposób: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04FE" w:rsidRPr="003E04FE" w:rsidRDefault="003E04FE" w:rsidP="003E04F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E04FE">
        <w:rPr>
          <w:rFonts w:ascii="Arial" w:eastAsia="Times New Roman" w:hAnsi="Arial" w:cs="Arial"/>
          <w:sz w:val="20"/>
          <w:szCs w:val="20"/>
          <w:lang w:eastAsia="pl-PL"/>
        </w:rPr>
        <w:t>brak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 zatrudnienia osoby/osób z grup wskazanych powyżej – 0,00 punktów;</w:t>
      </w:r>
    </w:p>
    <w:p w:rsidR="003E04FE" w:rsidRPr="003E04FE" w:rsidRDefault="003E04FE" w:rsidP="003E04F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E04FE">
        <w:rPr>
          <w:rFonts w:ascii="Arial" w:eastAsia="Times New Roman" w:hAnsi="Arial" w:cs="Arial"/>
          <w:sz w:val="20"/>
          <w:szCs w:val="20"/>
          <w:lang w:eastAsia="pl-PL"/>
        </w:rPr>
        <w:t>zatrudnienie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 1 osoby z grup wskazanych powyżej – 2,00 punkty;</w:t>
      </w:r>
    </w:p>
    <w:p w:rsidR="003E04FE" w:rsidRPr="003E04FE" w:rsidRDefault="003E04FE" w:rsidP="003E04F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E04FE">
        <w:rPr>
          <w:rFonts w:ascii="Arial" w:eastAsia="Times New Roman" w:hAnsi="Arial" w:cs="Arial"/>
          <w:sz w:val="20"/>
          <w:szCs w:val="20"/>
          <w:lang w:eastAsia="pl-PL"/>
        </w:rPr>
        <w:t>zatrudnienie</w:t>
      </w:r>
      <w:proofErr w:type="gramEnd"/>
      <w:r w:rsidRPr="003E04FE">
        <w:rPr>
          <w:rFonts w:ascii="Arial" w:eastAsia="Times New Roman" w:hAnsi="Arial" w:cs="Arial"/>
          <w:sz w:val="20"/>
          <w:szCs w:val="20"/>
          <w:lang w:eastAsia="pl-PL"/>
        </w:rPr>
        <w:t xml:space="preserve"> 2 osób i więcej z grup wskazanych powyżej – 5,00 punktów.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  <w:r w:rsidRPr="003E04FE">
        <w:rPr>
          <w:rFonts w:ascii="Arial" w:eastAsia="Calibri" w:hAnsi="Arial" w:cs="Arial"/>
          <w:sz w:val="20"/>
          <w:szCs w:val="20"/>
          <w:lang w:val="x-none" w:eastAsia="ar-SA"/>
        </w:rPr>
        <w:t>*</w:t>
      </w:r>
      <w:r w:rsidRPr="003E04FE">
        <w:rPr>
          <w:rFonts w:ascii="Arial" w:eastAsia="Calibri" w:hAnsi="Arial" w:cs="Arial"/>
          <w:spacing w:val="4"/>
          <w:sz w:val="20"/>
          <w:szCs w:val="20"/>
          <w:lang w:val="x-none" w:eastAsia="x-none"/>
        </w:rPr>
        <w:t xml:space="preserve"> </w:t>
      </w:r>
      <w:r w:rsidRPr="003E04FE">
        <w:rPr>
          <w:rFonts w:ascii="Arial" w:eastAsia="Calibri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3E04FE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(x lub </w:t>
      </w:r>
      <w:r w:rsidRPr="003E04FE">
        <w:rPr>
          <w:rFonts w:ascii="Segoe UI Symbol" w:eastAsia="Calibri" w:hAnsi="Segoe UI Symbol" w:cs="Segoe UI Symbol"/>
          <w:b/>
          <w:bCs/>
          <w:sz w:val="20"/>
          <w:szCs w:val="20"/>
          <w:lang w:val="x-none" w:eastAsia="x-none"/>
        </w:rPr>
        <w:t>✔</w:t>
      </w:r>
      <w:r w:rsidRPr="003E04FE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itp.) </w:t>
      </w:r>
      <w:proofErr w:type="gramStart"/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>lub</w:t>
      </w:r>
      <w:proofErr w:type="gramEnd"/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wyraźnie podkreślić. Brak wskazania oznaczać będzie, iż wykonawca nie zatrudni osób z grup wskazanych powyżej i otrzyma 0 pkt.</w:t>
      </w: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Cs/>
          <w:sz w:val="20"/>
          <w:szCs w:val="20"/>
          <w:lang w:eastAsia="x-none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</w:p>
    <w:p w:rsidR="003E04FE" w:rsidRPr="003E04FE" w:rsidRDefault="003E04FE" w:rsidP="003E04FE">
      <w:pPr>
        <w:tabs>
          <w:tab w:val="left" w:pos="426"/>
        </w:tabs>
        <w:spacing w:after="0" w:line="240" w:lineRule="auto"/>
        <w:ind w:right="23"/>
        <w:jc w:val="both"/>
        <w:rPr>
          <w:rFonts w:ascii="Arial" w:eastAsia="Calibri" w:hAnsi="Arial" w:cs="Arial"/>
          <w:sz w:val="20"/>
          <w:szCs w:val="20"/>
        </w:rPr>
      </w:pP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Calibri" w:hAnsi="Arial" w:cs="Arial"/>
          <w:b/>
          <w:sz w:val="20"/>
          <w:szCs w:val="20"/>
        </w:rPr>
        <w:t>III Kryterium</w:t>
      </w:r>
      <w:r w:rsidRPr="003E04FE">
        <w:rPr>
          <w:rFonts w:ascii="Arial" w:eastAsia="Calibri" w:hAnsi="Arial" w:cs="Arial"/>
          <w:sz w:val="20"/>
          <w:szCs w:val="20"/>
        </w:rPr>
        <w:t xml:space="preserve"> czas dostawy: 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76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04FE" w:rsidRPr="003E04FE" w:rsidRDefault="003E04FE" w:rsidP="003E0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>Czas dostawy jednostkowego zamówienia w następnym dniu roboczym – 10 pkt</w:t>
      </w:r>
    </w:p>
    <w:p w:rsidR="003E04FE" w:rsidRPr="003E04FE" w:rsidRDefault="003E04FE" w:rsidP="003E0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>Czas dostawy jednostkowego zamówienia w terminie do 2 dni roboczych – 5 pkt</w:t>
      </w:r>
    </w:p>
    <w:p w:rsidR="003E04FE" w:rsidRPr="003E04FE" w:rsidRDefault="003E04FE" w:rsidP="003E0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>Czas dostawy jednostkowego zamówienia w terminie do 3 dni roboczych – 0 pkt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04FE" w:rsidRPr="003E04FE" w:rsidRDefault="003E04FE" w:rsidP="003E04FE">
      <w:pPr>
        <w:spacing w:line="360" w:lineRule="auto"/>
        <w:rPr>
          <w:rFonts w:ascii="Arial" w:eastAsia="Calibri" w:hAnsi="Arial" w:cs="Arial"/>
          <w:b/>
          <w:bCs/>
          <w:sz w:val="20"/>
          <w:szCs w:val="20"/>
          <w:lang w:eastAsia="x-none"/>
        </w:rPr>
      </w:pPr>
      <w:r w:rsidRPr="003E04FE">
        <w:rPr>
          <w:rFonts w:ascii="Arial" w:eastAsia="Calibri" w:hAnsi="Arial" w:cs="Arial"/>
          <w:sz w:val="20"/>
          <w:szCs w:val="20"/>
          <w:lang w:val="x-none" w:eastAsia="ar-SA"/>
        </w:rPr>
        <w:t>*</w:t>
      </w:r>
      <w:r w:rsidRPr="003E04FE">
        <w:rPr>
          <w:rFonts w:ascii="Arial" w:eastAsia="Calibri" w:hAnsi="Arial" w:cs="Arial"/>
          <w:spacing w:val="4"/>
          <w:sz w:val="20"/>
          <w:szCs w:val="20"/>
          <w:lang w:val="x-none" w:eastAsia="x-none"/>
        </w:rPr>
        <w:t xml:space="preserve"> </w:t>
      </w:r>
      <w:r w:rsidRPr="003E04FE">
        <w:rPr>
          <w:rFonts w:ascii="Arial" w:eastAsia="Calibri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3E04FE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(x lub </w:t>
      </w:r>
      <w:r w:rsidRPr="003E04FE">
        <w:rPr>
          <w:rFonts w:ascii="Segoe UI Symbol" w:eastAsia="Calibri" w:hAnsi="Segoe UI Symbol" w:cs="Segoe UI Symbol"/>
          <w:b/>
          <w:bCs/>
          <w:sz w:val="20"/>
          <w:szCs w:val="20"/>
          <w:lang w:val="x-none" w:eastAsia="x-none"/>
        </w:rPr>
        <w:t>✔</w:t>
      </w:r>
      <w:r w:rsidRPr="003E04FE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itp.) </w:t>
      </w:r>
      <w:proofErr w:type="gramStart"/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>lub</w:t>
      </w:r>
      <w:proofErr w:type="gramEnd"/>
      <w:r w:rsidRPr="003E04FE"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wyraźnie podkreślić.</w:t>
      </w:r>
    </w:p>
    <w:p w:rsidR="003E04FE" w:rsidRPr="003E04FE" w:rsidRDefault="003E04FE" w:rsidP="003E04FE">
      <w:pPr>
        <w:spacing w:line="360" w:lineRule="auto"/>
        <w:jc w:val="both"/>
        <w:rPr>
          <w:rFonts w:ascii="Arial" w:eastAsia="Calibri" w:hAnsi="Arial" w:cs="Arial"/>
          <w:b/>
          <w:sz w:val="20"/>
        </w:rPr>
      </w:pPr>
      <w:r w:rsidRPr="003E04FE">
        <w:rPr>
          <w:rFonts w:ascii="Arial" w:eastAsia="Calibri" w:hAnsi="Arial" w:cs="Arial"/>
          <w:b/>
          <w:sz w:val="20"/>
        </w:rPr>
        <w:t>UWAGA: Zamawiający nie dopuszcza możliwości realizacji dostawy jednostkowego zamówienia w terminie dłuższym niż 3 dni. Brak wskazania oznaczać będzie, iż Wykonawca dostarczy jednostkowe zamówienie w terminie 3 dni roboczych i uzyska 0 pkt.</w:t>
      </w: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Calibri" w:hAnsi="Arial" w:cs="Arial"/>
          <w:bCs/>
          <w:sz w:val="20"/>
          <w:szCs w:val="20"/>
        </w:rPr>
        <w:t>Oświadczamy, iż uważamy się za związanych niniejszą ofertą przed okres 30 dni licząc</w:t>
      </w:r>
      <w:r w:rsidRPr="003E04FE">
        <w:rPr>
          <w:rFonts w:ascii="Arial" w:eastAsia="Calibri" w:hAnsi="Arial" w:cs="Arial"/>
          <w:bCs/>
          <w:sz w:val="20"/>
          <w:szCs w:val="20"/>
        </w:rPr>
        <w:br/>
        <w:t xml:space="preserve">od daty wyznaczonej na składanie ofert. </w:t>
      </w: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Calibri" w:hAnsi="Arial" w:cs="Arial"/>
          <w:bCs/>
          <w:sz w:val="20"/>
          <w:szCs w:val="20"/>
        </w:rPr>
        <w:t>Oświadczamy, że zapoznaliśmy się z postanowieniami zawartymi w projekcie umowy</w:t>
      </w:r>
      <w:r w:rsidRPr="003E04FE">
        <w:rPr>
          <w:rFonts w:ascii="Arial" w:eastAsia="Calibri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3E04FE" w:rsidRPr="003E04FE" w:rsidRDefault="003E04FE" w:rsidP="003E0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3E04FE">
        <w:rPr>
          <w:rFonts w:ascii="Arial" w:eastAsia="Calibri" w:hAnsi="Arial" w:cs="Arial"/>
          <w:b/>
          <w:color w:val="000000"/>
          <w:sz w:val="20"/>
          <w:szCs w:val="20"/>
        </w:rPr>
        <w:t>Oświadczam(y), że</w:t>
      </w:r>
      <w:r w:rsidRPr="003E04FE">
        <w:rPr>
          <w:rFonts w:ascii="Arial" w:eastAsia="Calibri" w:hAnsi="Arial" w:cs="Arial"/>
          <w:color w:val="000000"/>
          <w:sz w:val="20"/>
          <w:szCs w:val="20"/>
        </w:rPr>
        <w:t xml:space="preserve"> wypełniłem obowiązki informacyjne przewidziane w art. 13 lub art. 14 RODO</w:t>
      </w:r>
      <w:r w:rsidRPr="003E04FE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1)</w:t>
      </w:r>
      <w:r w:rsidRPr="003E04F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3E04FE">
        <w:rPr>
          <w:rFonts w:ascii="Arial" w:eastAsia="Calibri" w:hAnsi="Arial" w:cs="Arial"/>
          <w:color w:val="000000"/>
          <w:sz w:val="20"/>
          <w:szCs w:val="20"/>
        </w:rPr>
        <w:t xml:space="preserve">wobec osób fizycznych, </w:t>
      </w:r>
      <w:r w:rsidRPr="003E04FE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Pr="003E04FE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E04FE">
        <w:rPr>
          <w:rFonts w:ascii="Arial" w:eastAsia="Calibri" w:hAnsi="Arial" w:cs="Arial"/>
          <w:color w:val="000000"/>
          <w:sz w:val="18"/>
          <w:szCs w:val="18"/>
          <w:vertAlign w:val="superscript"/>
        </w:rPr>
        <w:footnoteReference w:id="1"/>
      </w:r>
    </w:p>
    <w:p w:rsidR="003E04FE" w:rsidRPr="003E04FE" w:rsidRDefault="003E04FE" w:rsidP="003E04FE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3E04FE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3E04FE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04FE" w:rsidRPr="003E04FE" w:rsidRDefault="003E04FE" w:rsidP="003E04FE">
      <w:pPr>
        <w:spacing w:line="360" w:lineRule="auto"/>
        <w:rPr>
          <w:rFonts w:ascii="Arial" w:eastAsia="Calibri" w:hAnsi="Arial" w:cs="Arial"/>
        </w:rPr>
      </w:pPr>
    </w:p>
    <w:p w:rsidR="003E04FE" w:rsidRPr="003E04FE" w:rsidRDefault="003E04FE" w:rsidP="003E04FE">
      <w:pPr>
        <w:spacing w:line="360" w:lineRule="auto"/>
        <w:rPr>
          <w:rFonts w:ascii="Arial" w:eastAsia="Calibri" w:hAnsi="Arial" w:cs="Arial"/>
        </w:rPr>
      </w:pP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04F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04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 </w:t>
      </w:r>
    </w:p>
    <w:p w:rsidR="003E04FE" w:rsidRPr="003E04FE" w:rsidRDefault="003E04FE" w:rsidP="003E0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E04FE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</w:t>
      </w:r>
      <w:proofErr w:type="gramStart"/>
      <w:r w:rsidRPr="003E04FE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Pr="003E04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3E04F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E04F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E04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</w:t>
      </w:r>
      <w:r w:rsidRPr="003E04FE">
        <w:rPr>
          <w:rFonts w:ascii="Arial" w:eastAsia="Times New Roman" w:hAnsi="Arial" w:cs="Arial"/>
          <w:sz w:val="16"/>
          <w:szCs w:val="16"/>
          <w:lang w:eastAsia="pl-PL"/>
        </w:rPr>
        <w:tab/>
        <w:t>/Podpis</w:t>
      </w:r>
      <w:proofErr w:type="gramEnd"/>
      <w:r w:rsidRPr="003E04FE">
        <w:rPr>
          <w:rFonts w:ascii="Arial" w:eastAsia="Times New Roman" w:hAnsi="Arial" w:cs="Arial"/>
          <w:sz w:val="16"/>
          <w:szCs w:val="16"/>
          <w:lang w:eastAsia="pl-PL"/>
        </w:rPr>
        <w:t xml:space="preserve"> i pieczęć osoby upoważnionej do podpisywania oferty/ </w:t>
      </w:r>
    </w:p>
    <w:p w:rsidR="003E04FE" w:rsidRPr="003E04FE" w:rsidRDefault="003E04FE" w:rsidP="003E04FE">
      <w:pPr>
        <w:shd w:val="clear" w:color="auto" w:fill="FFFFFF"/>
        <w:tabs>
          <w:tab w:val="left" w:leader="underscore" w:pos="8647"/>
        </w:tabs>
        <w:spacing w:line="256" w:lineRule="auto"/>
        <w:ind w:left="17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3E04FE" w:rsidRPr="003E04FE" w:rsidRDefault="003E04FE" w:rsidP="003E04FE">
      <w:pPr>
        <w:shd w:val="clear" w:color="auto" w:fill="FFFFFF"/>
        <w:tabs>
          <w:tab w:val="left" w:leader="underscore" w:pos="8647"/>
        </w:tabs>
        <w:spacing w:line="256" w:lineRule="auto"/>
        <w:ind w:left="17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3E04FE" w:rsidRPr="003E04FE" w:rsidRDefault="003E04FE" w:rsidP="003E04FE">
      <w:pPr>
        <w:shd w:val="clear" w:color="auto" w:fill="FFFFFF"/>
        <w:tabs>
          <w:tab w:val="left" w:leader="underscore" w:pos="8647"/>
        </w:tabs>
        <w:spacing w:line="256" w:lineRule="auto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3A206B" w:rsidRDefault="003A206B"/>
    <w:sectPr w:rsidR="003A206B" w:rsidSect="00F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FE" w:rsidRDefault="003E04FE" w:rsidP="003E04FE">
      <w:pPr>
        <w:spacing w:after="0" w:line="240" w:lineRule="auto"/>
      </w:pPr>
      <w:r>
        <w:separator/>
      </w:r>
    </w:p>
  </w:endnote>
  <w:endnote w:type="continuationSeparator" w:id="0">
    <w:p w:rsidR="003E04FE" w:rsidRDefault="003E04FE" w:rsidP="003E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FE" w:rsidRDefault="003E04FE" w:rsidP="003E04FE">
      <w:pPr>
        <w:spacing w:after="0" w:line="240" w:lineRule="auto"/>
      </w:pPr>
      <w:r>
        <w:separator/>
      </w:r>
    </w:p>
  </w:footnote>
  <w:footnote w:type="continuationSeparator" w:id="0">
    <w:p w:rsidR="003E04FE" w:rsidRDefault="003E04FE" w:rsidP="003E04FE">
      <w:pPr>
        <w:spacing w:after="0" w:line="240" w:lineRule="auto"/>
      </w:pPr>
      <w:r>
        <w:continuationSeparator/>
      </w:r>
    </w:p>
  </w:footnote>
  <w:footnote w:id="1">
    <w:p w:rsidR="003E04FE" w:rsidRPr="002162A8" w:rsidRDefault="003E04FE" w:rsidP="003E04F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162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162A8">
        <w:rPr>
          <w:rFonts w:ascii="Arial" w:hAnsi="Arial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162A8">
        <w:rPr>
          <w:rFonts w:ascii="Arial" w:hAnsi="Arial" w:cs="Arial"/>
          <w:i/>
          <w:sz w:val="16"/>
          <w:szCs w:val="16"/>
        </w:rPr>
        <w:t>str</w:t>
      </w:r>
      <w:proofErr w:type="gramEnd"/>
      <w:r w:rsidRPr="002162A8">
        <w:rPr>
          <w:rFonts w:ascii="Arial" w:hAnsi="Arial" w:cs="Arial"/>
          <w:i/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5" w:rsidRPr="0024200E" w:rsidRDefault="003E04FE" w:rsidP="00606121">
    <w:pPr>
      <w:pStyle w:val="Bezodstpw"/>
      <w:ind w:left="6378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D"/>
    <w:multiLevelType w:val="hybridMultilevel"/>
    <w:tmpl w:val="6414D708"/>
    <w:lvl w:ilvl="0" w:tplc="F4CA8F34">
      <w:start w:val="1"/>
      <w:numFmt w:val="bullet"/>
      <w:lvlText w:val="□"/>
      <w:lvlJc w:val="left"/>
      <w:pPr>
        <w:ind w:left="288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195"/>
    <w:multiLevelType w:val="hybridMultilevel"/>
    <w:tmpl w:val="2FF065BC"/>
    <w:lvl w:ilvl="0" w:tplc="737E05AA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B2D"/>
    <w:multiLevelType w:val="hybridMultilevel"/>
    <w:tmpl w:val="7B5CED8C"/>
    <w:lvl w:ilvl="0" w:tplc="F4CA8F34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3947"/>
    <w:multiLevelType w:val="hybridMultilevel"/>
    <w:tmpl w:val="A066E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E73C76"/>
    <w:multiLevelType w:val="hybridMultilevel"/>
    <w:tmpl w:val="E04EBAA2"/>
    <w:lvl w:ilvl="0" w:tplc="FA229E9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5711"/>
    <w:multiLevelType w:val="hybridMultilevel"/>
    <w:tmpl w:val="28A6E5BC"/>
    <w:lvl w:ilvl="0" w:tplc="1A881B98">
      <w:start w:val="1"/>
      <w:numFmt w:val="bullet"/>
      <w:lvlText w:val="□"/>
      <w:lvlJc w:val="left"/>
      <w:pPr>
        <w:ind w:left="862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FE"/>
    <w:rsid w:val="00050CD5"/>
    <w:rsid w:val="003A206B"/>
    <w:rsid w:val="003E04FE"/>
    <w:rsid w:val="005F7DAB"/>
    <w:rsid w:val="008F2CD5"/>
    <w:rsid w:val="009F5D1C"/>
    <w:rsid w:val="00B43C83"/>
    <w:rsid w:val="00C7454D"/>
    <w:rsid w:val="00C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9BD47"/>
  <w15:chartTrackingRefBased/>
  <w15:docId w15:val="{AC608E46-01D3-4985-BA61-40C0239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04F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4FE"/>
    <w:rPr>
      <w:sz w:val="20"/>
      <w:szCs w:val="20"/>
    </w:rPr>
  </w:style>
  <w:style w:type="character" w:styleId="Odwoanieprzypisudolnego">
    <w:name w:val="footnote reference"/>
    <w:semiHidden/>
    <w:unhideWhenUsed/>
    <w:rsid w:val="003E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2022-03-24T09:13:00Z</dcterms:created>
  <dcterms:modified xsi:type="dcterms:W3CDTF">2022-03-24T09:14:00Z</dcterms:modified>
</cp:coreProperties>
</file>