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F" w:rsidRPr="00E45D11" w:rsidRDefault="00AD4B3F" w:rsidP="00E45D11">
      <w:pPr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WUP.XVA.322.191.ASt.2021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Załącznik nr 1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AD4B3F" w:rsidRPr="009E68CF" w:rsidRDefault="00AD4B3F" w:rsidP="00E45D11">
      <w:pPr>
        <w:pStyle w:val="Bezodstpw"/>
        <w:spacing w:line="360" w:lineRule="auto"/>
        <w:ind w:left="4677" w:firstLine="709"/>
        <w:rPr>
          <w:rFonts w:ascii="Arial" w:hAnsi="Arial" w:cs="Arial"/>
          <w:b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AD4B3F" w:rsidRPr="00E45D11" w:rsidRDefault="00AD4B3F" w:rsidP="00E45D11">
      <w:pPr>
        <w:pStyle w:val="Bezodstpw"/>
        <w:spacing w:line="360" w:lineRule="auto"/>
        <w:ind w:left="4678" w:firstLine="708"/>
        <w:rPr>
          <w:rFonts w:ascii="Arial" w:hAnsi="Arial" w:cs="Arial"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miejsce</w:t>
      </w:r>
      <w:r w:rsidRPr="009E68CF">
        <w:rPr>
          <w:rFonts w:ascii="Arial" w:hAnsi="Arial" w:cs="Arial"/>
          <w:sz w:val="20"/>
          <w:szCs w:val="20"/>
        </w:rPr>
        <w:tab/>
      </w:r>
      <w:r w:rsidRPr="009E68CF">
        <w:rPr>
          <w:rFonts w:ascii="Arial" w:hAnsi="Arial" w:cs="Arial"/>
          <w:sz w:val="20"/>
          <w:szCs w:val="20"/>
        </w:rPr>
        <w:tab/>
        <w:t>dnia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AD4B3F" w:rsidRPr="004647E7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AD4B3F" w:rsidRPr="00E45D11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7" w:history="1">
        <w:r w:rsidRPr="009E68CF">
          <w:rPr>
            <w:rStyle w:val="Hipercze"/>
            <w:rFonts w:ascii="Arial" w:eastAsia="Times New Roman" w:hAnsi="Arial" w:cs="Arial"/>
            <w:b/>
            <w:sz w:val="18"/>
            <w:szCs w:val="18"/>
          </w:rPr>
          <w:t>przetargi@wup.pl</w:t>
        </w:r>
      </w:hyperlink>
    </w:p>
    <w:p w:rsidR="00AD4B3F" w:rsidRPr="004E6601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 xml:space="preserve">FORMULARZ OFERTOWY </w:t>
      </w:r>
    </w:p>
    <w:p w:rsidR="00AD4B3F" w:rsidRPr="002E4D30" w:rsidRDefault="00AD4B3F" w:rsidP="00E45D11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Pr="00633222">
        <w:rPr>
          <w:rFonts w:ascii="Arial" w:hAnsi="Arial" w:cs="Arial"/>
          <w:b/>
          <w:sz w:val="20"/>
          <w:szCs w:val="20"/>
        </w:rPr>
        <w:t xml:space="preserve">Świadczenie usług pocztowych </w:t>
      </w:r>
      <w:r>
        <w:rPr>
          <w:rFonts w:ascii="Arial" w:hAnsi="Arial" w:cs="Arial"/>
          <w:b/>
          <w:sz w:val="20"/>
          <w:szCs w:val="20"/>
        </w:rPr>
        <w:t xml:space="preserve">na rok 2022 </w:t>
      </w:r>
      <w:r w:rsidRPr="00633222">
        <w:rPr>
          <w:rFonts w:ascii="Arial" w:hAnsi="Arial" w:cs="Arial"/>
          <w:b/>
          <w:sz w:val="20"/>
          <w:szCs w:val="20"/>
        </w:rPr>
        <w:t>na potrzeby WUP w Szczecinie</w:t>
      </w:r>
      <w:r>
        <w:rPr>
          <w:rFonts w:ascii="Arial" w:hAnsi="Arial" w:cs="Arial"/>
          <w:b/>
          <w:sz w:val="20"/>
          <w:szCs w:val="20"/>
        </w:rPr>
        <w:t>,</w:t>
      </w:r>
      <w:r w:rsidRPr="00EB5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>
        <w:rPr>
          <w:rFonts w:ascii="Arial" w:hAnsi="Arial" w:cs="Arial"/>
          <w:sz w:val="20"/>
          <w:szCs w:val="20"/>
        </w:rPr>
        <w:t>.</w:t>
      </w:r>
    </w:p>
    <w:p w:rsidR="00AD4B3F" w:rsidRPr="00A1709D" w:rsidRDefault="00AD4B3F" w:rsidP="00AD4B3F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AD4B3F" w:rsidRPr="002E4D30" w:rsidRDefault="00AD4B3F" w:rsidP="00ED747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Oferuję(my) wykonanie </w:t>
      </w:r>
      <w:r w:rsidRPr="004A19E0">
        <w:rPr>
          <w:rFonts w:ascii="Arial" w:hAnsi="Arial" w:cs="Arial"/>
          <w:sz w:val="20"/>
          <w:szCs w:val="20"/>
        </w:rPr>
        <w:t>zamówienia</w:t>
      </w:r>
      <w:r w:rsidRPr="004A19E0">
        <w:rPr>
          <w:rFonts w:ascii="Arial" w:hAnsi="Arial" w:cs="Arial"/>
          <w:b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>ŁĄCZNĄ wartość umowną</w:t>
      </w:r>
      <w:r w:rsidRPr="002E4D30">
        <w:rPr>
          <w:rFonts w:ascii="Arial" w:hAnsi="Arial" w:cs="Arial"/>
          <w:b/>
          <w:sz w:val="20"/>
          <w:szCs w:val="20"/>
        </w:rPr>
        <w:t xml:space="preserve"> </w:t>
      </w:r>
      <w:r w:rsidRPr="002E4D30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zł (brutto) =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co stanowi sumę kwot brutto z tabeli od 1 do 4.</w:t>
      </w:r>
    </w:p>
    <w:p w:rsidR="00AD4B3F" w:rsidRPr="002E4D30" w:rsidRDefault="00AD4B3F" w:rsidP="00AD4B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</w:t>
      </w:r>
      <w:r w:rsidRPr="002E4D30">
        <w:rPr>
          <w:rFonts w:ascii="Arial" w:hAnsi="Arial" w:cs="Arial"/>
          <w:b/>
          <w:sz w:val="20"/>
          <w:szCs w:val="20"/>
        </w:rPr>
        <w:t>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</w:t>
      </w:r>
      <w:r>
        <w:rPr>
          <w:rFonts w:ascii="Arial" w:hAnsi="Arial" w:cs="Arial"/>
          <w:sz w:val="20"/>
          <w:szCs w:val="20"/>
        </w:rPr>
        <w:t>amówienia zgodnie z niniejszą S</w:t>
      </w:r>
      <w:r w:rsidRPr="002E4D30">
        <w:rPr>
          <w:rFonts w:ascii="Arial" w:hAnsi="Arial" w:cs="Arial"/>
          <w:sz w:val="20"/>
          <w:szCs w:val="20"/>
        </w:rPr>
        <w:t>WZ.</w:t>
      </w:r>
    </w:p>
    <w:p w:rsidR="00AD4B3F" w:rsidRPr="00E45D11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709D">
        <w:rPr>
          <w:rFonts w:ascii="Arial" w:hAnsi="Arial" w:cs="Arial"/>
          <w:b/>
          <w:sz w:val="20"/>
          <w:szCs w:val="20"/>
          <w:u w:val="single"/>
        </w:rPr>
        <w:t>Na cenę oferty składa się:</w:t>
      </w:r>
    </w:p>
    <w:p w:rsidR="00AD4B3F" w:rsidRPr="003D43A2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>Tabela nr 1.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134"/>
        <w:gridCol w:w="1276"/>
        <w:gridCol w:w="1718"/>
        <w:gridCol w:w="1174"/>
        <w:gridCol w:w="1340"/>
      </w:tblGrid>
      <w:tr w:rsidR="00AD4B3F" w:rsidRPr="00B73064" w:rsidTr="00E61AB0">
        <w:trPr>
          <w:trHeight w:val="9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Listów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Gabaryt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Planowana ilość przesyłek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JEDNOSTKOWA WARTOŚĆ NETTO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RAZEM WARTOŚĆ NETTO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BRUTTO</w:t>
            </w:r>
          </w:p>
        </w:tc>
      </w:tr>
      <w:tr w:rsidR="00AD4B3F" w:rsidRPr="00B73064" w:rsidTr="00355149">
        <w:trPr>
          <w:trHeight w:val="46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D4B3F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(3x4)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149">
              <w:rPr>
                <w:rFonts w:ascii="Arial" w:hAnsi="Arial" w:cs="Arial"/>
                <w:b/>
                <w:bCs/>
                <w:sz w:val="16"/>
                <w:szCs w:val="16"/>
              </w:rPr>
              <w:t>6=</w:t>
            </w:r>
          </w:p>
          <w:p w:rsidR="00AD4B3F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hAnsi="Arial" w:cs="Arial"/>
                <w:b/>
                <w:bCs/>
                <w:sz w:val="16"/>
                <w:szCs w:val="16"/>
              </w:rPr>
              <w:t>(kol. 5 + VAT)</w:t>
            </w: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nierejestrowana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Przesyłka listowa nierejestrowana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polecona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45E7F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polecona priorytetowa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Przesyłka listowa polecona ze </w:t>
            </w:r>
            <w:proofErr w:type="spellStart"/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350 g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polecona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zpo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350g-1000g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priorytetowa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zagranica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100g-350g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350g do 500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4BB3">
              <w:rPr>
                <w:rFonts w:ascii="Arial" w:eastAsia="Times New Roman" w:hAnsi="Arial" w:cs="Arial"/>
                <w:sz w:val="20"/>
                <w:szCs w:val="20"/>
              </w:rPr>
              <w:t>do 500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6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polecona priorytet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zagranica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100g-350g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45E7F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74BB3">
              <w:rPr>
                <w:rFonts w:ascii="Arial" w:eastAsia="Times New Roman" w:hAnsi="Arial" w:cs="Arial"/>
                <w:sz w:val="20"/>
                <w:szCs w:val="20"/>
              </w:rPr>
              <w:t xml:space="preserve">do 100 g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6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polecona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ze </w:t>
            </w:r>
            <w:proofErr w:type="spellStart"/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zpo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zagranica 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50g - 100g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 - 350g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350g - 500g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500g - 1000g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1000g - 2000g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E61AB0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AD4B3F" w:rsidRPr="000F3CDC" w:rsidTr="00E61AB0">
        <w:trPr>
          <w:trHeight w:val="2017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AD4B3F" w:rsidRPr="00FD36FA" w:rsidRDefault="00AD4B3F" w:rsidP="00E61AB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b/>
                <w:sz w:val="20"/>
                <w:szCs w:val="20"/>
                <w:u w:val="single"/>
              </w:rPr>
              <w:t>Ilości przesyłek danego rodzaju, które zostały wskazane w formularzu oferty cenowej są ilościami planowanymi. Wartości zostały podane wyłącznie w celu obliczenia wartości oferty i nie są wielkością zobowiązującą Zamawiającego. Pozostałe przesyłki nie ujęte w powyższej tabeli, będą rozliczane wg cennika Wykonawcy.</w:t>
            </w:r>
          </w:p>
          <w:p w:rsidR="00AD4B3F" w:rsidRPr="00FD36FA" w:rsidRDefault="00AD4B3F" w:rsidP="00E61AB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sz w:val="20"/>
                <w:szCs w:val="20"/>
                <w:u w:val="single"/>
              </w:rPr>
              <w:t>Rodzaj przesyłek określonych w kategorii „</w:t>
            </w:r>
            <w:r w:rsidRPr="00FD36F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KRAJOWA przesyłka polecona ekonomiczna nadana za pośrednictwem Operatora Wyznaczonego” dotyczy przesyłek „terminowych” o których mowa </w:t>
            </w:r>
            <w:r w:rsidRPr="00FD36FA">
              <w:rPr>
                <w:rFonts w:ascii="Arial" w:hAnsi="Arial" w:cs="Arial"/>
                <w:sz w:val="20"/>
                <w:szCs w:val="20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AD4B3F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6FA">
              <w:rPr>
                <w:rFonts w:ascii="Arial" w:hAnsi="Arial" w:cs="Arial"/>
                <w:sz w:val="20"/>
                <w:szCs w:val="20"/>
              </w:rPr>
      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  <w:p w:rsidR="00AD4B3F" w:rsidRPr="00FD36FA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B3F" w:rsidRPr="00FD36FA" w:rsidRDefault="00AD4B3F" w:rsidP="00E6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D36FA">
              <w:rPr>
                <w:rFonts w:ascii="Arial" w:hAnsi="Arial" w:cs="Arial"/>
                <w:i/>
                <w:sz w:val="20"/>
                <w:szCs w:val="20"/>
              </w:rPr>
              <w:t xml:space="preserve">Informacje znajdujące się w tabeli nr 1 są ogólne, dotyczą wszystkich wymienionych przesyłek wskazanych w tabeli nr 1 i mogą mieć do nich zastosowanie, jeśli zaistnieje taka okoliczność. </w:t>
            </w:r>
          </w:p>
          <w:p w:rsidR="00AD4B3F" w:rsidRPr="00FD36FA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b/>
                <w:sz w:val="20"/>
                <w:szCs w:val="20"/>
                <w:u w:val="single"/>
              </w:rPr>
              <w:t>STREFA KONTYNENTALNA, DO KTÓREJ ADRESOWANE BĘDĄ PRZESYŁKI TO EUROPA.</w:t>
            </w:r>
          </w:p>
        </w:tc>
      </w:tr>
    </w:tbl>
    <w:p w:rsidR="00AD4B3F" w:rsidRDefault="00AD4B3F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AE7330" w:rsidRDefault="00AD4B3F" w:rsidP="00E45D11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 xml:space="preserve">Tabela nr 2. </w:t>
      </w:r>
      <w:r w:rsidRPr="00AE7330">
        <w:rPr>
          <w:rFonts w:ascii="Arial" w:hAnsi="Arial" w:cs="Arial"/>
          <w:sz w:val="20"/>
          <w:szCs w:val="20"/>
          <w:u w:val="single"/>
        </w:rPr>
        <w:t>Odbiór przesyłek przez Wykonawcę przeznaczonych do nadania.</w:t>
      </w:r>
    </w:p>
    <w:tbl>
      <w:tblPr>
        <w:tblW w:w="52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433"/>
        <w:gridCol w:w="1111"/>
        <w:gridCol w:w="1996"/>
        <w:gridCol w:w="1497"/>
        <w:gridCol w:w="2064"/>
      </w:tblGrid>
      <w:tr w:rsidR="00AD4B3F" w:rsidRPr="003F4C02" w:rsidTr="00E61AB0">
        <w:trPr>
          <w:trHeight w:val="238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Lokalizacja punktu odbioru przesyłek 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OPŁATA MIESIĘCZNA NETTO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OPŁATA MIESIĘCZNA RAZEM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WARTOŚĆ RAZEM BRUTTO</w:t>
            </w: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03"/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5=(kol. 3 x 4)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6=(kol. 5 + VAT)</w:t>
            </w: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Wojewódzki Urząd Pracy,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A. Mickiewicza 41,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70-383 Szczecin,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Wojewódzki Urząd Pracy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Filia w Koszalinie,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Słowiańska 15 A,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75-846 Koszalin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Wojewódzki Urząd Pracy Wydział ds. Obsługi Funduszu Gwarantowanych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Świadczeń Pracowniczych,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Żubrów 3,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71-617 Szczecin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230"/>
          <w:jc w:val="center"/>
        </w:trPr>
        <w:tc>
          <w:tcPr>
            <w:tcW w:w="391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Wartość brutto jako suma wszystkich pozycji z kolumny nr 6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391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FD36FA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FD36FA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B3F" w:rsidRDefault="00AD4B3F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RANGE!A1:F23"/>
    </w:p>
    <w:p w:rsidR="00E45D11" w:rsidRDefault="00E45D11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5D11" w:rsidRDefault="00E45D11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4B3F" w:rsidRPr="00AE7330" w:rsidRDefault="00AD4B3F" w:rsidP="00AD4B3F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Tabela nr 3</w:t>
      </w:r>
      <w:r w:rsidRPr="00AE7330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AE7330">
        <w:rPr>
          <w:rFonts w:ascii="Arial" w:hAnsi="Arial" w:cs="Arial"/>
          <w:bCs/>
          <w:sz w:val="20"/>
          <w:szCs w:val="20"/>
          <w:u w:val="single"/>
        </w:rPr>
        <w:t xml:space="preserve"> Zestawienie cenowe przesyłek kurierskich w trakcie trwania umowy.</w:t>
      </w:r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451"/>
        <w:gridCol w:w="1528"/>
        <w:gridCol w:w="1711"/>
        <w:gridCol w:w="1701"/>
        <w:gridCol w:w="1740"/>
      </w:tblGrid>
      <w:tr w:rsidR="00AD4B3F" w:rsidRPr="00B73D1E" w:rsidTr="00E61AB0">
        <w:trPr>
          <w:trHeight w:val="772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  <w:proofErr w:type="spellEnd"/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WARTOŚĆ NETTO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NETTO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BRUTTO</w:t>
            </w:r>
          </w:p>
        </w:tc>
      </w:tr>
      <w:tr w:rsidR="00AD4B3F" w:rsidRPr="00B73D1E" w:rsidTr="00E61AB0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 (kol. 3 x 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6=(kol. 5 + VAT)</w:t>
            </w:r>
          </w:p>
        </w:tc>
      </w:tr>
      <w:tr w:rsidR="00AD4B3F" w:rsidRPr="00490A20" w:rsidTr="00E61AB0">
        <w:trPr>
          <w:trHeight w:val="27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KRAJOWE </w:t>
            </w:r>
            <w:r w:rsidRPr="00B73D1E">
              <w:rPr>
                <w:rFonts w:ascii="Arial" w:hAnsi="Arial" w:cs="Arial"/>
                <w:b/>
                <w:sz w:val="16"/>
                <w:szCs w:val="16"/>
              </w:rPr>
              <w:t>przesyłki kurierskie dostarczane adresatom na terenie całego kraju w dniu następnym od daty nadania, do godziny 16:00</w:t>
            </w: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0,5 kg</w:t>
            </w:r>
            <w:r w:rsidRPr="00B73D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0,5 kg do 1,0 kg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F" w:rsidRDefault="00AD4B3F" w:rsidP="00E61AB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1,0 kg do 5,0 kg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F" w:rsidRDefault="00AD4B3F" w:rsidP="00E61AB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5,0 kg do 10,0 kg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F" w:rsidRDefault="00AD4B3F" w:rsidP="00E61AB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10,0 kg do 20,0 kg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F" w:rsidRDefault="00AD4B3F" w:rsidP="00E61AB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490A20" w:rsidTr="00E61AB0">
        <w:trPr>
          <w:trHeight w:val="491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20,0 kg do 30,0 kg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F" w:rsidRDefault="00AD4B3F" w:rsidP="00E61AB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AD4B3F" w:rsidRPr="00490A20" w:rsidTr="00E61AB0">
        <w:trPr>
          <w:trHeight w:val="405"/>
        </w:trPr>
        <w:tc>
          <w:tcPr>
            <w:tcW w:w="7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Łączna cena umowna brutto, jako suma wszystkich pozycji z kolumny nr 6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490A20" w:rsidTr="00E61AB0">
        <w:trPr>
          <w:trHeight w:val="920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B3F" w:rsidRPr="000819C5" w:rsidRDefault="00AD4B3F" w:rsidP="00E61AB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sz w:val="16"/>
                <w:szCs w:val="16"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</w:tc>
      </w:tr>
    </w:tbl>
    <w:p w:rsidR="00AD4B3F" w:rsidRDefault="00AD4B3F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AE7330" w:rsidRDefault="00AD4B3F" w:rsidP="00E45D11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 xml:space="preserve">Tabela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AE7330">
        <w:rPr>
          <w:rFonts w:ascii="Arial" w:hAnsi="Arial" w:cs="Arial"/>
          <w:sz w:val="20"/>
          <w:szCs w:val="20"/>
          <w:u w:val="single"/>
        </w:rPr>
        <w:t xml:space="preserve">. Zestawienie przekazów pocztowych </w:t>
      </w:r>
    </w:p>
    <w:tbl>
      <w:tblPr>
        <w:tblpPr w:leftFromText="141" w:rightFromText="141" w:vertAnchor="text" w:horzAnchor="margin" w:tblpXSpec="center" w:tblpY="84"/>
        <w:tblW w:w="11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44"/>
        <w:gridCol w:w="567"/>
        <w:gridCol w:w="992"/>
        <w:gridCol w:w="613"/>
        <w:gridCol w:w="1371"/>
        <w:gridCol w:w="1418"/>
        <w:gridCol w:w="1408"/>
        <w:gridCol w:w="1134"/>
        <w:gridCol w:w="1143"/>
      </w:tblGrid>
      <w:tr w:rsidR="00AD4B3F" w:rsidRPr="00CE3884" w:rsidTr="00E61AB0">
        <w:trPr>
          <w:trHeight w:val="41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Maksymalna wysokość przekazu pocztowego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  <w:proofErr w:type="spellEnd"/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Planowana ilość przekazów*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Jednorazowa opłata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WARTOŚĆ NETTO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NETTO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BRUTTO</w:t>
            </w:r>
          </w:p>
        </w:tc>
      </w:tr>
      <w:tr w:rsidR="00AD4B3F" w:rsidRPr="00CE3884" w:rsidTr="00E61AB0">
        <w:trPr>
          <w:trHeight w:val="509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1437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stała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Zależna od przekazywanej wartości w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Zależna od przekazywanej wartości w zł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liczona od maksymalnej wartości przekazu 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2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7=(2x6)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8=(5+7)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9 (kol. 4 x 8)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</w:rPr>
              <w:t>10=(kol. 9 + VAT)</w:t>
            </w:r>
          </w:p>
        </w:tc>
      </w:tr>
      <w:tr w:rsidR="00AD4B3F" w:rsidRPr="00CE3884" w:rsidTr="00E61AB0">
        <w:trPr>
          <w:trHeight w:val="311"/>
        </w:trPr>
        <w:tc>
          <w:tcPr>
            <w:tcW w:w="1105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Elektroniczny przekaz pocztowy krajowy </w:t>
            </w:r>
          </w:p>
        </w:tc>
      </w:tr>
      <w:tr w:rsidR="00AD4B3F" w:rsidRPr="00CE3884" w:rsidTr="00E61AB0">
        <w:trPr>
          <w:trHeight w:val="64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przekaz pocztowy do kwoty 1000 zł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1 000 zł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76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przekaz pocztowy ponad 1 000 zł do kwoty 5 000 zł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5 000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77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przekaz pocztowy ponad 5 000 zł do kwoty 10 000 zł.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10 000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DD79C3" w:rsidTr="00E61AB0">
        <w:trPr>
          <w:trHeight w:val="448"/>
        </w:trPr>
        <w:tc>
          <w:tcPr>
            <w:tcW w:w="99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Wartość brutto jako suma wszystkich pozycji z kolumny nr 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…………....</w:t>
            </w:r>
          </w:p>
        </w:tc>
      </w:tr>
      <w:tr w:rsidR="00AD4B3F" w:rsidRPr="00DD79C3" w:rsidTr="00E61AB0">
        <w:trPr>
          <w:trHeight w:val="735"/>
        </w:trPr>
        <w:tc>
          <w:tcPr>
            <w:tcW w:w="110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B3F" w:rsidRPr="00EA2897" w:rsidRDefault="00AD4B3F" w:rsidP="00E61AB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* Ilości przekazów danego rodzaju, które zostały wskazane w formularzu oferty cenowej są ilościami planowanymi. Wartości zostały podane wyłącznie w celu obliczenia wartości oferty i nie są wielkością zobowiązującą Zamawiającego. Pozostałe przekazy nieujęte w powyższej tabeli, będą rozliczane wg cennika Wykonawcy.</w:t>
            </w:r>
          </w:p>
        </w:tc>
      </w:tr>
    </w:tbl>
    <w:p w:rsidR="00AD4B3F" w:rsidRDefault="00AD4B3F" w:rsidP="00AD4B3F">
      <w:pPr>
        <w:pStyle w:val="Tekstpodstawowy3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D4B3F" w:rsidRPr="00E278A7" w:rsidRDefault="00AD4B3F" w:rsidP="00AD4B3F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AD4B3F" w:rsidRPr="0067508C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II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AD4B3F" w:rsidRPr="00E278A7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3173AC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AD4B3F" w:rsidRPr="0024275A" w:rsidRDefault="00AD4B3F" w:rsidP="00AD4B3F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AD4B3F" w:rsidRDefault="00AD4B3F" w:rsidP="00AD4B3F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Niniejsze kryterium dotyczy liczby osób, które 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będą włączone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Wykonawcę lub Podwykonawcę </w:t>
      </w:r>
      <w:r>
        <w:rPr>
          <w:rFonts w:ascii="Arial" w:hAnsi="Arial" w:cs="Arial"/>
          <w:spacing w:val="4"/>
          <w:sz w:val="20"/>
          <w:szCs w:val="20"/>
        </w:rPr>
        <w:t>do realizacji przedmiotu zamówienia z poniższych grup: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Młodocianych, o których mowa w przepisach prawa pracy, w celu przygotowania zawodowego;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 i społecznej oraz zatrudnianiu osób niepełnosprawnych;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lub we właściwych przepisach państw członkowskich Unii Europejskiej lub Europejskiego Obszaru Gospodarczego.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NIE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do realizacji zamówienia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ZATRUDNIĘ JEDNĄ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osob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ę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do realizacji zamówienia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󠄓 ZATRUDNIĘ DWIE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osob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y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do realizacji zamówienia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10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46CCF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446CCF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Pr="00446CC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D4B3F" w:rsidRPr="00446CCF" w:rsidRDefault="00AD4B3F" w:rsidP="00AD4B3F">
      <w:pPr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F632AC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F632AC">
        <w:rPr>
          <w:rFonts w:ascii="Arial" w:eastAsia="Times New Roman" w:hAnsi="Arial" w:cs="Arial"/>
          <w:spacing w:val="4"/>
          <w:sz w:val="20"/>
          <w:szCs w:val="20"/>
        </w:rPr>
        <w:t>10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F632AC">
        <w:rPr>
          <w:rFonts w:ascii="Arial" w:eastAsia="Times New Roman" w:hAnsi="Arial" w:cs="Arial"/>
          <w:sz w:val="20"/>
          <w:szCs w:val="20"/>
          <w:lang w:val="x-none"/>
        </w:rPr>
        <w:t xml:space="preserve">Zakres deklaracji wymagany jest przez cały okres realizacji zamówienia.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AD4B3F" w:rsidRPr="0024275A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AD4B3F" w:rsidRPr="007F77B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554D9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987C59">
        <w:rPr>
          <w:rFonts w:ascii="Arial" w:eastAsia="Times New Roman" w:hAnsi="Arial" w:cs="Arial"/>
          <w:b/>
          <w:sz w:val="20"/>
          <w:szCs w:val="20"/>
          <w:u w:val="single"/>
        </w:rPr>
        <w:t>Kryterium nr II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Czas oczekiwania w danym dniu na odbiór przesyłki od chwili zamówienia kuriera</w:t>
      </w:r>
      <w:r w:rsidRPr="0047557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waga – 15</w:t>
      </w:r>
      <w:r w:rsidRPr="00475570">
        <w:rPr>
          <w:rFonts w:ascii="Arial" w:eastAsia="Times New Roman" w:hAnsi="Arial" w:cs="Arial"/>
          <w:bCs/>
          <w:sz w:val="20"/>
          <w:szCs w:val="20"/>
          <w:u w:val="single"/>
        </w:rPr>
        <w:t>,00 %.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>3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lastRenderedPageBreak/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3 godziny lub dłużej oczekiwanie na odbiór w dniu w którym zamówiono kuriera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2 godzin oczekiwania na odbiór w dniu w którym zamówiono kuriera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- </w:t>
      </w:r>
      <w:r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1 godziny oczekiwania na odbiór w dniu w którym zamówiono kuriera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*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*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7554D9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Pr="007554D9" w:rsidRDefault="00AD4B3F" w:rsidP="00AD4B3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</w:p>
    <w:p w:rsidR="00AD4B3F" w:rsidRPr="00325618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Kryterium nr IV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Upust procentowy na usługi pocztowe naliczany od ceny ogólnej na wystawianych fakturach</w:t>
      </w:r>
      <w:r w:rsidRPr="0047557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waga – 15</w:t>
      </w:r>
      <w:r w:rsidRPr="00475570">
        <w:rPr>
          <w:rFonts w:ascii="Arial" w:eastAsia="Times New Roman" w:hAnsi="Arial" w:cs="Arial"/>
          <w:bCs/>
          <w:sz w:val="20"/>
          <w:szCs w:val="20"/>
          <w:u w:val="single"/>
        </w:rPr>
        <w:t>,00 %.</w:t>
      </w:r>
    </w:p>
    <w:p w:rsidR="00AD4B3F" w:rsidRPr="00325618" w:rsidRDefault="00AD4B3F" w:rsidP="00AD4B3F">
      <w:pPr>
        <w:spacing w:after="0" w:line="360" w:lineRule="auto"/>
        <w:ind w:left="567" w:hanging="141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325618">
        <w:rPr>
          <w:rFonts w:ascii="Arial" w:hAnsi="Arial" w:cs="Arial"/>
          <w:spacing w:val="4"/>
          <w:sz w:val="20"/>
          <w:szCs w:val="20"/>
        </w:rPr>
        <w:t>3</w:t>
      </w: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0 (zero) % do 5 %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0,00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6 % do 10 %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5,00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475570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11 % i więcej – </w:t>
      </w:r>
      <w:r>
        <w:rPr>
          <w:rFonts w:ascii="Arial" w:eastAsia="Times New Roman" w:hAnsi="Arial" w:cs="Arial"/>
          <w:bCs/>
          <w:noProof/>
          <w:sz w:val="20"/>
          <w:szCs w:val="20"/>
        </w:rPr>
        <w:t>15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/>
          <w:sz w:val="20"/>
          <w:szCs w:val="20"/>
        </w:rPr>
        <w:t>punktów*</w:t>
      </w:r>
    </w:p>
    <w:p w:rsidR="00AD4B3F" w:rsidRPr="0032501D" w:rsidRDefault="00AD4B3F" w:rsidP="00AD4B3F">
      <w:pPr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32501D">
        <w:rPr>
          <w:rFonts w:ascii="Arial" w:hAnsi="Arial" w:cs="Arial"/>
          <w:sz w:val="20"/>
          <w:szCs w:val="20"/>
          <w:lang w:val="x-none" w:eastAsia="ar-SA"/>
        </w:rPr>
        <w:t>*</w:t>
      </w:r>
      <w:r w:rsidRPr="0032501D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2501D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32501D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32501D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</w:rPr>
        <w:t>itp.).</w:t>
      </w: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>Zakres deklaracji wymagany jest przez cały okres realizacji zamówienia.</w:t>
      </w:r>
      <w:r w:rsidRPr="007554D9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</w:p>
    <w:p w:rsidR="00AD4B3F" w:rsidRPr="00AC7C2E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zamówienia:</w:t>
      </w:r>
    </w:p>
    <w:p w:rsidR="00AD4B3F" w:rsidRPr="00AC7C2E" w:rsidRDefault="00AD4B3F" w:rsidP="00AD4B3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AD4B3F" w:rsidRPr="00AC7C2E" w:rsidTr="00E61AB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AD4B3F" w:rsidRPr="009E00A6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AD4B3F" w:rsidRPr="009E00A6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AD4B3F" w:rsidRPr="00AC7C2E" w:rsidTr="00E61AB0">
        <w:trPr>
          <w:trHeight w:val="412"/>
        </w:trPr>
        <w:tc>
          <w:tcPr>
            <w:tcW w:w="328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4B3F" w:rsidRPr="00AC7C2E" w:rsidTr="00E61AB0">
        <w:trPr>
          <w:trHeight w:val="441"/>
        </w:trPr>
        <w:tc>
          <w:tcPr>
            <w:tcW w:w="328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D4B3F" w:rsidRDefault="00AD4B3F" w:rsidP="00AD4B3F">
      <w:pPr>
        <w:autoSpaceDE w:val="0"/>
        <w:autoSpaceDN w:val="0"/>
        <w:spacing w:before="240" w:after="6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b/>
          <w:sz w:val="20"/>
          <w:szCs w:val="20"/>
        </w:rPr>
        <w:br/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AD4B3F" w:rsidRPr="00E44B27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 xml:space="preserve">od których dane osobowe bezpośrednio lub pośrednio </w:t>
      </w:r>
      <w:r w:rsidRPr="00E44B27">
        <w:rPr>
          <w:rFonts w:ascii="Arial" w:hAnsi="Arial" w:cs="Arial"/>
          <w:sz w:val="20"/>
          <w:szCs w:val="20"/>
        </w:rPr>
        <w:lastRenderedPageBreak/>
        <w:t>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AD4B3F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4B3F" w:rsidRPr="008556B6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Oświadczam(-y), że dokumenty elektroniczne, przekazywane przy użyciu środków komunikacji elektronicznej, zawierające informacje stanowiące tajemnicę przedsiębiorstwa w rozumieniu przepisów ustawy z dnia 16 kwietnia 1993 r. o zwalczaniu nieuczciwej konkurencji (Dz. U. z 2020 r. poz. 1913), w celu utrzymania poufności tych informacji, przekażemy je w wydzielonym </w:t>
      </w:r>
      <w:r>
        <w:rPr>
          <w:rFonts w:ascii="Arial" w:eastAsia="Times New Roman" w:hAnsi="Arial" w:cs="Arial"/>
          <w:sz w:val="20"/>
          <w:szCs w:val="20"/>
        </w:rPr>
        <w:br/>
        <w:t>i odpowiednio oznaczonym pliku, wraz z jednoczesnym zaznaczeniem polecenia „Załącznik stanowiący tajemnicę przedsiębiorstwa” a następnie wraz z plikami stanowiącymi jawną cześć należy ten plik zaszyfrować/</w:t>
      </w:r>
    </w:p>
    <w:p w:rsidR="00AD4B3F" w:rsidRPr="00AC7C2E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P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Wykonawca 2: </w:t>
      </w:r>
      <w:r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AD4B3F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AD4B3F" w:rsidRPr="00840B34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F37BC8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AD4B3F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AD4B3F" w:rsidRPr="00F37BC8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……...…………….…….</w:t>
      </w:r>
    </w:p>
    <w:p w:rsidR="00AD4B3F" w:rsidRPr="00AE3187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 xml:space="preserve">do niniejszej oferty są </w:t>
      </w:r>
      <w:r w:rsidR="00355149">
        <w:rPr>
          <w:rFonts w:ascii="Arial" w:hAnsi="Arial" w:cs="Arial"/>
          <w:sz w:val="20"/>
          <w:szCs w:val="20"/>
        </w:rPr>
        <w:t xml:space="preserve">dokumenty i </w:t>
      </w:r>
      <w:r>
        <w:rPr>
          <w:rFonts w:ascii="Arial" w:hAnsi="Arial" w:cs="Arial"/>
          <w:b/>
          <w:sz w:val="20"/>
          <w:szCs w:val="20"/>
        </w:rPr>
        <w:t>oświadczenia</w:t>
      </w:r>
      <w:r w:rsidRPr="00F37BC8">
        <w:rPr>
          <w:rFonts w:ascii="Arial" w:hAnsi="Arial" w:cs="Arial"/>
          <w:b/>
          <w:sz w:val="20"/>
          <w:szCs w:val="20"/>
        </w:rPr>
        <w:t xml:space="preserve"> wymienione w Roz</w:t>
      </w:r>
      <w:r w:rsidR="00355149">
        <w:rPr>
          <w:rFonts w:ascii="Arial" w:hAnsi="Arial" w:cs="Arial"/>
          <w:b/>
          <w:sz w:val="20"/>
          <w:szCs w:val="20"/>
        </w:rPr>
        <w:t xml:space="preserve">dziale </w:t>
      </w:r>
      <w:r w:rsidRPr="00F37BC8">
        <w:rPr>
          <w:rFonts w:ascii="Arial" w:hAnsi="Arial" w:cs="Arial"/>
          <w:b/>
          <w:sz w:val="20"/>
          <w:szCs w:val="20"/>
        </w:rPr>
        <w:t>XI</w:t>
      </w:r>
      <w:r w:rsidR="00355149">
        <w:rPr>
          <w:rFonts w:ascii="Arial" w:hAnsi="Arial" w:cs="Arial"/>
          <w:b/>
          <w:sz w:val="20"/>
          <w:szCs w:val="20"/>
        </w:rPr>
        <w:t>V</w:t>
      </w:r>
      <w:r w:rsidRPr="00F37BC8">
        <w:rPr>
          <w:rFonts w:ascii="Arial" w:hAnsi="Arial" w:cs="Arial"/>
          <w:b/>
          <w:sz w:val="20"/>
          <w:szCs w:val="20"/>
        </w:rPr>
        <w:t xml:space="preserve"> SWZ: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AD4B3F" w:rsidRPr="00F84645" w:rsidTr="00E61AB0">
        <w:tc>
          <w:tcPr>
            <w:tcW w:w="8930" w:type="dxa"/>
          </w:tcPr>
          <w:p w:rsidR="00AD4B3F" w:rsidRPr="0093224F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lastRenderedPageBreak/>
              <w:t>1) oświadczenia, o których 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 w Rozdziale X ust. 1 </w:t>
            </w:r>
            <w:r w:rsidRPr="0093224F">
              <w:rPr>
                <w:rFonts w:ascii="Arial" w:hAnsi="Arial" w:cs="Arial"/>
                <w:i/>
                <w:sz w:val="16"/>
                <w:szCs w:val="16"/>
              </w:rPr>
              <w:t>SWZ;</w:t>
            </w:r>
          </w:p>
          <w:p w:rsidR="00AD4B3F" w:rsidRPr="0093224F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>2) dokumenty, z których wynika prawo do podpisania ofer</w:t>
            </w:r>
            <w:r w:rsidR="00355149">
              <w:rPr>
                <w:rFonts w:ascii="Arial" w:hAnsi="Arial" w:cs="Arial"/>
                <w:i/>
                <w:sz w:val="16"/>
                <w:szCs w:val="16"/>
              </w:rPr>
              <w:t>ty; odpowiednie pełnomocnictwa -jeżeli dotyczy.</w:t>
            </w:r>
            <w:bookmarkStart w:id="1" w:name="_GoBack"/>
            <w:bookmarkEnd w:id="1"/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AD4B3F" w:rsidRPr="00F84645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3) oświadczenie z art. 117 ust. 4 </w:t>
            </w:r>
            <w:r w:rsidRPr="0093224F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(podział zadań konsorcjantów)</w:t>
            </w:r>
            <w:r w:rsidR="00355149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- jeżeli dotyczy</w:t>
            </w:r>
          </w:p>
        </w:tc>
      </w:tr>
    </w:tbl>
    <w:p w:rsidR="00AD4B3F" w:rsidRPr="00F37BC8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E63309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AD4B3F" w:rsidRDefault="00AD4B3F" w:rsidP="00AD4B3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4B3F" w:rsidRPr="00AE7330" w:rsidRDefault="00AD4B3F" w:rsidP="00AD4B3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</w:rPr>
        <w:t>UWAGA!</w:t>
      </w:r>
    </w:p>
    <w:p w:rsidR="00AD4B3F" w:rsidRPr="00AE7330" w:rsidRDefault="00AD4B3F" w:rsidP="00AD4B3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</w:rPr>
        <w:t xml:space="preserve">Pozycje wykropkowane </w:t>
      </w:r>
      <w:r w:rsidRPr="00AE7330">
        <w:rPr>
          <w:rFonts w:ascii="Arial" w:hAnsi="Arial" w:cs="Arial"/>
          <w:b/>
          <w:sz w:val="20"/>
          <w:szCs w:val="20"/>
          <w:u w:val="single"/>
        </w:rPr>
        <w:t>należy bezwzględnie wypełnić</w:t>
      </w:r>
      <w:r w:rsidRPr="00AE7330">
        <w:rPr>
          <w:rFonts w:ascii="Arial" w:hAnsi="Arial" w:cs="Arial"/>
          <w:b/>
          <w:sz w:val="20"/>
          <w:szCs w:val="20"/>
        </w:rPr>
        <w:t>, w szczególności wskazując informacje wymagane i wskazane w SWZ oraz zaznaczając właściwe pola.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Pr="00481166" w:rsidRDefault="00AD4B3F" w:rsidP="00AD4B3F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D4B3F" w:rsidRPr="00F73AB7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AD4B3F" w:rsidRPr="00A11F2C" w:rsidRDefault="00AD4B3F" w:rsidP="00AD4B3F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AD4B3F" w:rsidRPr="00DF7220" w:rsidRDefault="00AD4B3F" w:rsidP="00AD4B3F"/>
    <w:p w:rsidR="00252A98" w:rsidRPr="00AD4B3F" w:rsidRDefault="00252A98" w:rsidP="00AD4B3F"/>
    <w:sectPr w:rsidR="00252A98" w:rsidRPr="00AD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09" w:rsidRDefault="004C4009" w:rsidP="00AD4B3F">
      <w:pPr>
        <w:spacing w:after="0" w:line="240" w:lineRule="auto"/>
      </w:pPr>
      <w:r>
        <w:separator/>
      </w:r>
    </w:p>
  </w:endnote>
  <w:endnote w:type="continuationSeparator" w:id="0">
    <w:p w:rsidR="004C4009" w:rsidRDefault="004C4009" w:rsidP="00AD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09" w:rsidRDefault="004C4009" w:rsidP="00AD4B3F">
      <w:pPr>
        <w:spacing w:after="0" w:line="240" w:lineRule="auto"/>
      </w:pPr>
      <w:r>
        <w:separator/>
      </w:r>
    </w:p>
  </w:footnote>
  <w:footnote w:type="continuationSeparator" w:id="0">
    <w:p w:rsidR="004C4009" w:rsidRDefault="004C4009" w:rsidP="00AD4B3F">
      <w:pPr>
        <w:spacing w:after="0" w:line="240" w:lineRule="auto"/>
      </w:pPr>
      <w:r>
        <w:continuationSeparator/>
      </w:r>
    </w:p>
  </w:footnote>
  <w:footnote w:id="1">
    <w:p w:rsidR="00AD4B3F" w:rsidRDefault="00AD4B3F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D4B3F" w:rsidRPr="003A3206" w:rsidRDefault="00AD4B3F" w:rsidP="00AD4B3F">
      <w:pPr>
        <w:pStyle w:val="Tekstprzypisudolnego"/>
        <w:jc w:val="both"/>
        <w:rPr>
          <w:sz w:val="16"/>
          <w:szCs w:val="16"/>
        </w:rPr>
      </w:pPr>
    </w:p>
    <w:p w:rsidR="00AD4B3F" w:rsidRPr="0070464A" w:rsidRDefault="00AD4B3F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D4B3F" w:rsidRDefault="00AD4B3F" w:rsidP="00AD4B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6C6"/>
    <w:multiLevelType w:val="hybridMultilevel"/>
    <w:tmpl w:val="B4DAAAC4"/>
    <w:lvl w:ilvl="0" w:tplc="D312D588">
      <w:start w:val="1"/>
      <w:numFmt w:val="bullet"/>
      <w:lvlText w:val="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58590B37"/>
    <w:multiLevelType w:val="hybridMultilevel"/>
    <w:tmpl w:val="3BAEDB0E"/>
    <w:lvl w:ilvl="0" w:tplc="2B9C86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F"/>
    <w:rsid w:val="00252A98"/>
    <w:rsid w:val="00355149"/>
    <w:rsid w:val="004C4009"/>
    <w:rsid w:val="00AD4B3F"/>
    <w:rsid w:val="00C21802"/>
    <w:rsid w:val="00E45D11"/>
    <w:rsid w:val="00ED747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B76"/>
  <w15:chartTrackingRefBased/>
  <w15:docId w15:val="{983EF8BF-89BB-4D5B-B2C3-EA358DB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AD4B3F"/>
    <w:pPr>
      <w:ind w:left="720"/>
      <w:contextualSpacing/>
    </w:pPr>
  </w:style>
  <w:style w:type="character" w:styleId="Hipercze">
    <w:name w:val="Hyperlink"/>
    <w:uiPriority w:val="99"/>
    <w:rsid w:val="00AD4B3F"/>
    <w:rPr>
      <w:color w:val="0000FF"/>
      <w:u w:val="single"/>
    </w:rPr>
  </w:style>
  <w:style w:type="paragraph" w:customStyle="1" w:styleId="Default">
    <w:name w:val="Default"/>
    <w:rsid w:val="00AD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AD4B3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D4B3F"/>
    <w:pPr>
      <w:spacing w:after="0" w:line="240" w:lineRule="auto"/>
    </w:pPr>
    <w:rPr>
      <w:rFonts w:eastAsiaTheme="minorEastAsia"/>
      <w:lang w:eastAsia="pl-PL"/>
    </w:rPr>
  </w:style>
  <w:style w:type="character" w:customStyle="1" w:styleId="bold">
    <w:name w:val="bold"/>
    <w:rsid w:val="00AD4B3F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AD4B3F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4B3F"/>
    <w:rPr>
      <w:rFonts w:ascii="Calibri" w:eastAsia="Calibri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4B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4B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4B3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D4B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4B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Stępkowska</dc:creator>
  <cp:keywords/>
  <dc:description/>
  <cp:lastModifiedBy>Anna Stępkowska</cp:lastModifiedBy>
  <cp:revision>4</cp:revision>
  <cp:lastPrinted>2021-11-22T12:08:00Z</cp:lastPrinted>
  <dcterms:created xsi:type="dcterms:W3CDTF">2021-11-19T11:21:00Z</dcterms:created>
  <dcterms:modified xsi:type="dcterms:W3CDTF">2021-11-22T12:36:00Z</dcterms:modified>
</cp:coreProperties>
</file>