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BC0A4" w14:textId="5EC3C239" w:rsidR="00D003C3" w:rsidRDefault="00C13AE7" w:rsidP="00D003C3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eastAsiaTheme="minorEastAsia"/>
          <w:noProof/>
          <w:color w:val="44546A" w:themeColor="dark2"/>
          <w:lang w:eastAsia="pl-PL"/>
        </w:rPr>
        <w:drawing>
          <wp:anchor distT="0" distB="0" distL="114300" distR="114300" simplePos="0" relativeHeight="251659264" behindDoc="0" locked="0" layoutInCell="1" allowOverlap="1" wp14:anchorId="6583655D" wp14:editId="186FCA9C">
            <wp:simplePos x="0" y="0"/>
            <wp:positionH relativeFrom="margin">
              <wp:posOffset>66345</wp:posOffset>
            </wp:positionH>
            <wp:positionV relativeFrom="paragraph">
              <wp:posOffset>121894</wp:posOffset>
            </wp:positionV>
            <wp:extent cx="5753100" cy="381000"/>
            <wp:effectExtent l="0" t="0" r="0" b="0"/>
            <wp:wrapNone/>
            <wp:docPr id="253" name="Obraz 253" descr="znak_01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01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37B31F" w14:textId="43B79812" w:rsidR="00C13AE7" w:rsidRDefault="00C13AE7" w:rsidP="00D003C3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DD7D1F" w14:textId="7F06FA0B" w:rsidR="00C13AE7" w:rsidRDefault="00C13AE7" w:rsidP="00D003C3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11BAAA" w14:textId="77777777" w:rsidR="00C13AE7" w:rsidRDefault="00C13AE7" w:rsidP="00D003C3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413B04" w14:textId="77777777" w:rsidR="00875674" w:rsidRDefault="00875674" w:rsidP="00875674">
      <w:pPr>
        <w:pStyle w:val="Bezodstpw"/>
        <w:rPr>
          <w:rFonts w:ascii="Arial" w:hAnsi="Arial" w:cs="Arial"/>
          <w:b/>
          <w:sz w:val="20"/>
          <w:szCs w:val="20"/>
        </w:rPr>
      </w:pPr>
    </w:p>
    <w:p w14:paraId="1C82109A" w14:textId="77777777" w:rsidR="00875674" w:rsidRDefault="00875674" w:rsidP="008756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07C51">
        <w:rPr>
          <w:rFonts w:ascii="Arial" w:eastAsia="Times New Roman" w:hAnsi="Arial" w:cs="Arial"/>
          <w:b/>
          <w:sz w:val="20"/>
          <w:szCs w:val="20"/>
          <w:lang w:eastAsia="pl-PL"/>
        </w:rPr>
        <w:t>Szczegółowy opis przedmiotu zamówienia</w:t>
      </w:r>
      <w:r w:rsidRPr="00A07C5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4219045" w14:textId="0E96E3DF" w:rsidR="00875674" w:rsidRDefault="00875674" w:rsidP="00875674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14:paraId="2044C808" w14:textId="77777777" w:rsidR="007510A7" w:rsidRPr="005F5F09" w:rsidRDefault="007510A7" w:rsidP="00194C72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F5F09">
        <w:rPr>
          <w:rFonts w:ascii="Arial" w:eastAsia="Times New Roman" w:hAnsi="Arial" w:cs="Arial"/>
          <w:b/>
          <w:sz w:val="20"/>
          <w:szCs w:val="20"/>
          <w:lang w:eastAsia="pl-PL"/>
        </w:rPr>
        <w:t>Przedmiot zamówienia:</w:t>
      </w:r>
    </w:p>
    <w:p w14:paraId="09BA9FC5" w14:textId="1FB7DBBC" w:rsidR="007510A7" w:rsidRPr="00BF027D" w:rsidRDefault="007510A7" w:rsidP="007510A7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104C0">
        <w:rPr>
          <w:rFonts w:ascii="Arial" w:hAnsi="Arial" w:cs="Arial"/>
          <w:sz w:val="20"/>
          <w:szCs w:val="20"/>
        </w:rPr>
        <w:t xml:space="preserve">Przedmiotem zamówienia jest badanie pt. </w:t>
      </w:r>
      <w:r w:rsidRPr="00317919">
        <w:rPr>
          <w:rFonts w:ascii="Arial" w:hAnsi="Arial" w:cs="Arial"/>
          <w:i/>
          <w:sz w:val="20"/>
          <w:szCs w:val="20"/>
        </w:rPr>
        <w:t>„</w:t>
      </w:r>
      <w:r w:rsidR="00F356DE">
        <w:rPr>
          <w:rFonts w:ascii="Arial" w:hAnsi="Arial" w:cs="Arial"/>
          <w:i/>
          <w:sz w:val="20"/>
          <w:szCs w:val="20"/>
        </w:rPr>
        <w:t>Stan oraz perspektywy i bariery rozwojowe doradztwa zawodowego, realizowanego w placówkach edukacyjnych/PSZ/szkołach wyższych woj. zachodniopomorskiego</w:t>
      </w:r>
      <w:r w:rsidRPr="00317919">
        <w:rPr>
          <w:rFonts w:ascii="Arial" w:hAnsi="Arial" w:cs="Arial"/>
          <w:i/>
          <w:sz w:val="20"/>
          <w:szCs w:val="20"/>
        </w:rPr>
        <w:t>”.</w:t>
      </w:r>
    </w:p>
    <w:p w14:paraId="578FF945" w14:textId="77777777" w:rsidR="007510A7" w:rsidRPr="00E40DD4" w:rsidRDefault="007510A7" w:rsidP="007510A7">
      <w:pPr>
        <w:tabs>
          <w:tab w:val="num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0DD4">
        <w:rPr>
          <w:rFonts w:ascii="Arial" w:hAnsi="Arial" w:cs="Arial"/>
          <w:sz w:val="20"/>
          <w:szCs w:val="20"/>
        </w:rPr>
        <w:t>Oznaczenie przedmiotu zamówienia według kodu CPV:</w:t>
      </w:r>
    </w:p>
    <w:p w14:paraId="495AA874" w14:textId="77777777" w:rsidR="007510A7" w:rsidRPr="00E40DD4" w:rsidRDefault="007510A7" w:rsidP="007510A7">
      <w:pPr>
        <w:spacing w:line="240" w:lineRule="auto"/>
        <w:ind w:left="426"/>
        <w:rPr>
          <w:rFonts w:ascii="Arial" w:hAnsi="Arial" w:cs="Arial"/>
          <w:bCs/>
          <w:sz w:val="20"/>
          <w:szCs w:val="20"/>
        </w:rPr>
      </w:pPr>
      <w:r w:rsidRPr="00E40DD4">
        <w:rPr>
          <w:rFonts w:ascii="Arial" w:hAnsi="Arial" w:cs="Arial"/>
          <w:bCs/>
          <w:sz w:val="20"/>
          <w:szCs w:val="20"/>
        </w:rPr>
        <w:t>Nazwa: Usługi badania rynku</w:t>
      </w:r>
      <w:r w:rsidRPr="00E40DD4">
        <w:rPr>
          <w:rFonts w:ascii="Arial" w:hAnsi="Arial" w:cs="Arial"/>
          <w:bCs/>
          <w:sz w:val="20"/>
          <w:szCs w:val="20"/>
        </w:rPr>
        <w:tab/>
      </w:r>
      <w:r w:rsidRPr="00E40DD4">
        <w:rPr>
          <w:rFonts w:ascii="Arial" w:hAnsi="Arial" w:cs="Arial"/>
          <w:bCs/>
          <w:sz w:val="20"/>
          <w:szCs w:val="20"/>
        </w:rPr>
        <w:tab/>
      </w:r>
      <w:r w:rsidRPr="00E40DD4">
        <w:rPr>
          <w:rFonts w:ascii="Arial" w:hAnsi="Arial" w:cs="Arial"/>
          <w:bCs/>
          <w:sz w:val="20"/>
          <w:szCs w:val="20"/>
        </w:rPr>
        <w:tab/>
      </w:r>
      <w:r w:rsidRPr="00E40DD4">
        <w:rPr>
          <w:rFonts w:ascii="Arial" w:hAnsi="Arial" w:cs="Arial"/>
          <w:bCs/>
          <w:sz w:val="20"/>
          <w:szCs w:val="20"/>
        </w:rPr>
        <w:tab/>
      </w:r>
      <w:r w:rsidRPr="00E40DD4">
        <w:rPr>
          <w:rFonts w:ascii="Arial" w:hAnsi="Arial" w:cs="Arial"/>
          <w:bCs/>
          <w:sz w:val="20"/>
          <w:szCs w:val="20"/>
        </w:rPr>
        <w:tab/>
        <w:t>Kod: 79 31 00 00 – 0</w:t>
      </w:r>
    </w:p>
    <w:p w14:paraId="35FD428F" w14:textId="2C8FAA8B" w:rsidR="007510A7" w:rsidRPr="00AB31ED" w:rsidRDefault="007510A7" w:rsidP="00194C72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B31ED">
        <w:rPr>
          <w:rFonts w:ascii="Arial" w:hAnsi="Arial" w:cs="Arial"/>
          <w:b/>
          <w:sz w:val="20"/>
          <w:szCs w:val="20"/>
        </w:rPr>
        <w:t>Charakterystyka produktu/założenia metodologiczne badania</w:t>
      </w:r>
    </w:p>
    <w:p w14:paraId="4EFF2087" w14:textId="77777777" w:rsidR="00AB31ED" w:rsidRPr="00AB31ED" w:rsidRDefault="00AB31ED" w:rsidP="00AB31ED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FEF2850" w14:textId="77777777" w:rsidR="007510A7" w:rsidRPr="00AB31ED" w:rsidRDefault="007510A7" w:rsidP="007510A7">
      <w:pPr>
        <w:suppressAutoHyphens/>
        <w:autoSpaceDN w:val="0"/>
        <w:spacing w:line="240" w:lineRule="auto"/>
        <w:jc w:val="both"/>
        <w:rPr>
          <w:rFonts w:ascii="Arial" w:eastAsia="Aptos" w:hAnsi="Arial" w:cs="Arial"/>
          <w:b/>
          <w:vanish/>
          <w:kern w:val="3"/>
          <w:sz w:val="20"/>
          <w:szCs w:val="20"/>
          <w:u w:val="single"/>
        </w:rPr>
      </w:pPr>
    </w:p>
    <w:p w14:paraId="24EA6007" w14:textId="77777777" w:rsidR="007510A7" w:rsidRPr="00AB31ED" w:rsidRDefault="007510A7" w:rsidP="002B74CB">
      <w:pPr>
        <w:pStyle w:val="Akapitzlist"/>
        <w:numPr>
          <w:ilvl w:val="1"/>
          <w:numId w:val="4"/>
        </w:numPr>
        <w:suppressAutoHyphens/>
        <w:autoSpaceDN w:val="0"/>
        <w:spacing w:line="240" w:lineRule="auto"/>
        <w:jc w:val="both"/>
        <w:rPr>
          <w:rFonts w:ascii="Arial" w:eastAsia="Aptos" w:hAnsi="Arial" w:cs="Arial"/>
          <w:b/>
          <w:color w:val="000000" w:themeColor="text1"/>
          <w:kern w:val="3"/>
          <w:sz w:val="20"/>
          <w:szCs w:val="20"/>
          <w:u w:val="single"/>
        </w:rPr>
      </w:pPr>
      <w:r w:rsidRPr="00AB31ED">
        <w:rPr>
          <w:rFonts w:ascii="Arial" w:eastAsia="Aptos" w:hAnsi="Arial" w:cs="Arial"/>
          <w:b/>
          <w:color w:val="000000" w:themeColor="text1"/>
          <w:kern w:val="3"/>
          <w:sz w:val="20"/>
          <w:szCs w:val="20"/>
          <w:u w:val="single"/>
        </w:rPr>
        <w:t>Podstawowe definicje</w:t>
      </w:r>
    </w:p>
    <w:p w14:paraId="4E72B3A6" w14:textId="77777777" w:rsidR="007510A7" w:rsidRDefault="007510A7" w:rsidP="007510A7">
      <w:pPr>
        <w:suppressAutoHyphens/>
        <w:autoSpaceDN w:val="0"/>
        <w:spacing w:line="240" w:lineRule="auto"/>
        <w:jc w:val="both"/>
        <w:rPr>
          <w:rFonts w:ascii="Arial" w:eastAsia="Aptos" w:hAnsi="Arial" w:cs="Arial"/>
          <w:kern w:val="3"/>
          <w:sz w:val="20"/>
          <w:szCs w:val="20"/>
        </w:rPr>
      </w:pPr>
      <w:r w:rsidRPr="00E40DD4">
        <w:rPr>
          <w:rFonts w:ascii="Arial" w:eastAsia="Aptos" w:hAnsi="Arial" w:cs="Arial"/>
          <w:kern w:val="3"/>
          <w:sz w:val="20"/>
          <w:szCs w:val="20"/>
        </w:rPr>
        <w:t xml:space="preserve">Dla potrzeb </w:t>
      </w:r>
      <w:r w:rsidRPr="00E40DD4">
        <w:rPr>
          <w:rFonts w:ascii="Arial" w:eastAsia="Aptos" w:hAnsi="Arial" w:cs="Arial"/>
          <w:iCs/>
          <w:kern w:val="3"/>
          <w:sz w:val="20"/>
          <w:szCs w:val="20"/>
        </w:rPr>
        <w:t>realizacji powyższych badań</w:t>
      </w:r>
      <w:r w:rsidRPr="00E40DD4">
        <w:rPr>
          <w:rFonts w:ascii="Arial" w:eastAsia="Aptos" w:hAnsi="Arial" w:cs="Arial"/>
          <w:i/>
          <w:kern w:val="3"/>
          <w:sz w:val="20"/>
          <w:szCs w:val="20"/>
        </w:rPr>
        <w:t xml:space="preserve"> </w:t>
      </w:r>
      <w:r w:rsidRPr="00E40DD4">
        <w:rPr>
          <w:rFonts w:ascii="Arial" w:eastAsia="Aptos" w:hAnsi="Arial" w:cs="Arial"/>
          <w:kern w:val="3"/>
          <w:sz w:val="20"/>
          <w:szCs w:val="20"/>
        </w:rPr>
        <w:t>przyjęto następujące definicje:</w:t>
      </w:r>
    </w:p>
    <w:p w14:paraId="0A0AE512" w14:textId="005C2F02" w:rsidR="0074167A" w:rsidRDefault="0074167A" w:rsidP="0074167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ptos" w:hAnsi="Arial" w:cs="Arial"/>
          <w:b/>
          <w:kern w:val="3"/>
          <w:sz w:val="20"/>
          <w:szCs w:val="20"/>
        </w:rPr>
        <w:t>Doradztwo zawodowe</w:t>
      </w:r>
      <w:r w:rsidR="007510A7" w:rsidRPr="00A21C00">
        <w:rPr>
          <w:rFonts w:ascii="Arial" w:eastAsia="Aptos" w:hAnsi="Arial" w:cs="Arial"/>
          <w:kern w:val="3"/>
          <w:sz w:val="20"/>
          <w:szCs w:val="20"/>
        </w:rPr>
        <w:t xml:space="preserve"> </w:t>
      </w:r>
      <w:r w:rsidR="007510A7">
        <w:rPr>
          <w:rFonts w:ascii="Arial" w:eastAsia="Aptos" w:hAnsi="Arial" w:cs="Arial"/>
          <w:kern w:val="3"/>
          <w:sz w:val="20"/>
          <w:szCs w:val="20"/>
        </w:rPr>
        <w:t xml:space="preserve">– </w:t>
      </w:r>
      <w:r w:rsidR="00A4583B">
        <w:rPr>
          <w:rFonts w:ascii="Arial" w:hAnsi="Arial" w:cs="Arial"/>
          <w:sz w:val="20"/>
          <w:szCs w:val="20"/>
        </w:rPr>
        <w:t xml:space="preserve">proces wspierania jednostek </w:t>
      </w:r>
      <w:r w:rsidR="00A1409B">
        <w:rPr>
          <w:rFonts w:ascii="Arial" w:hAnsi="Arial" w:cs="Arial"/>
          <w:sz w:val="20"/>
          <w:szCs w:val="20"/>
        </w:rPr>
        <w:t>w podejmowaniu decyzji edukacyjnych i zawodowych oraz planowaniu i zarządzaniu ścieżką kariery na każdym etapie życia</w:t>
      </w:r>
      <w:r>
        <w:rPr>
          <w:rFonts w:ascii="Arial" w:hAnsi="Arial" w:cs="Arial"/>
          <w:sz w:val="20"/>
          <w:szCs w:val="20"/>
        </w:rPr>
        <w:t>. Definicja ta obejmuje zarówno działania realizowane w placówkach oświatowych, szkołach wyższych, jak i w publicznych służbach zatrudnienia, co pozwala na spójne ujęcie zjawiska w różnych kontekstach instytucjonalnych.</w:t>
      </w:r>
    </w:p>
    <w:p w14:paraId="4F82DFC9" w14:textId="16935FF9" w:rsidR="00A4583B" w:rsidRPr="00065C93" w:rsidRDefault="001A4F28" w:rsidP="0074167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>Doradca zawodowy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– jest to osoba</w:t>
      </w:r>
      <w:r w:rsidR="00430A6C">
        <w:rPr>
          <w:rFonts w:ascii="Arial" w:hAnsi="Arial" w:cs="Arial"/>
          <w:color w:val="000000" w:themeColor="text1"/>
          <w:sz w:val="20"/>
          <w:szCs w:val="20"/>
        </w:rPr>
        <w:t>,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która jest zatrudniona na stanowisku doradcy</w:t>
      </w:r>
      <w:r w:rsidR="00640CD3" w:rsidRPr="00065C93">
        <w:rPr>
          <w:rFonts w:ascii="Arial" w:hAnsi="Arial" w:cs="Arial"/>
          <w:color w:val="000000" w:themeColor="text1"/>
          <w:sz w:val="20"/>
          <w:szCs w:val="20"/>
        </w:rPr>
        <w:t xml:space="preserve"> zawodowego zgodnie z kryteriami ustawowymi regulującymi rolę doradcy zawodowego w danej instytucji.</w:t>
      </w:r>
    </w:p>
    <w:p w14:paraId="4A25DFC3" w14:textId="1CE32D20" w:rsidR="00A4583B" w:rsidRPr="00065C93" w:rsidRDefault="00A4583B" w:rsidP="0074167A">
      <w:pPr>
        <w:jc w:val="both"/>
        <w:rPr>
          <w:color w:val="000000" w:themeColor="text1"/>
        </w:rPr>
      </w:pPr>
      <w:r w:rsidRPr="00065C9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Osoby realizujące zadania doradztwa zawodowego 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>– pojęcie obejmuje zarówno formalnych doradców zawodowych (zatrudnionych na stanowiskach doradców), jak i inne osoby pełniące funkcje doradcze w ramach swoich obowiązków zawodowych, np. nauczycieli lub pedagogów prowadzących zajęcia z doradztwa.</w:t>
      </w:r>
    </w:p>
    <w:p w14:paraId="2213BCE4" w14:textId="2B3C728B" w:rsidR="0074167A" w:rsidRPr="00065C93" w:rsidRDefault="0074167A" w:rsidP="0074167A">
      <w:pPr>
        <w:jc w:val="both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  <w:r w:rsidRPr="00065C93">
        <w:rPr>
          <w:rFonts w:ascii="Arial" w:eastAsia="Aptos" w:hAnsi="Arial" w:cs="Arial"/>
          <w:b/>
          <w:color w:val="000000" w:themeColor="text1"/>
          <w:sz w:val="20"/>
          <w:szCs w:val="20"/>
        </w:rPr>
        <w:t>Zawód</w:t>
      </w:r>
      <w:r w:rsidRPr="00065C93">
        <w:rPr>
          <w:rFonts w:ascii="Arial" w:eastAsia="Aptos" w:hAnsi="Arial" w:cs="Arial"/>
          <w:color w:val="000000" w:themeColor="text1"/>
          <w:sz w:val="20"/>
          <w:szCs w:val="20"/>
        </w:rPr>
        <w:t xml:space="preserve"> </w:t>
      </w:r>
      <w:r w:rsidRPr="00065C93">
        <w:rPr>
          <w:rFonts w:ascii="Arial" w:eastAsia="Aptos" w:hAnsi="Arial" w:cs="Arial"/>
          <w:b/>
          <w:color w:val="000000" w:themeColor="text1"/>
          <w:sz w:val="20"/>
          <w:szCs w:val="20"/>
        </w:rPr>
        <w:t xml:space="preserve">- </w:t>
      </w:r>
      <w:r w:rsidRPr="00065C93">
        <w:rPr>
          <w:rFonts w:ascii="Arial" w:eastAsia="Aptos" w:hAnsi="Arial" w:cs="Arial"/>
          <w:color w:val="000000" w:themeColor="text1"/>
          <w:sz w:val="20"/>
          <w:szCs w:val="20"/>
        </w:rPr>
        <w:t>to zbiór zadań (zespół czynności) wyodrębnionych w wyniku społecznego podziału pracy, wykonywanych stale lub z niewielkimi zmianami przez poszczególne osoby (w tym pracodawców lub w ramach jednoosobowej działalności gospodarczej) i wymagających odpowiednich kompetencji (wiedzy, umiejętności i kompetencji społecznych) zdobytych w toku kształcenia lub praktyki. [</w:t>
      </w:r>
      <w:proofErr w:type="gramStart"/>
      <w:r w:rsidRPr="00065C93">
        <w:rPr>
          <w:rFonts w:ascii="Arial" w:eastAsia="Aptos" w:hAnsi="Arial" w:cs="Arial"/>
          <w:color w:val="000000" w:themeColor="text1"/>
          <w:sz w:val="20"/>
          <w:szCs w:val="20"/>
        </w:rPr>
        <w:t>za</w:t>
      </w:r>
      <w:proofErr w:type="gramEnd"/>
      <w:r w:rsidRPr="00065C93">
        <w:rPr>
          <w:rFonts w:ascii="Arial" w:eastAsia="Aptos" w:hAnsi="Arial" w:cs="Arial"/>
          <w:color w:val="000000" w:themeColor="text1"/>
          <w:sz w:val="20"/>
          <w:szCs w:val="20"/>
        </w:rPr>
        <w:t xml:space="preserve">: 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„Klasyfikacja zawodów i specjalności na potrzeby rynku pracy” („Klasyfikacja zawodów i specjalności na potrzeby rynku pracy. Tworzenie i stosowanie.” M. Gruza, T. </w:t>
      </w:r>
      <w:proofErr w:type="spellStart"/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Hordyjewicz</w:t>
      </w:r>
      <w:proofErr w:type="spellEnd"/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, </w:t>
      </w:r>
      <w:proofErr w:type="spellStart"/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MPiPS</w:t>
      </w:r>
      <w:proofErr w:type="spellEnd"/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 Departament Rynku Pracy, Warszawa 2014)].</w:t>
      </w:r>
    </w:p>
    <w:p w14:paraId="12292233" w14:textId="4F11BB72" w:rsidR="0074167A" w:rsidRPr="00065C93" w:rsidRDefault="0074167A" w:rsidP="0074167A">
      <w:pPr>
        <w:autoSpaceDE w:val="0"/>
        <w:jc w:val="both"/>
        <w:rPr>
          <w:color w:val="000000" w:themeColor="text1"/>
        </w:rPr>
      </w:pPr>
      <w:r w:rsidRPr="00065C93">
        <w:rPr>
          <w:rFonts w:ascii="Arial" w:eastAsia="Aptos" w:hAnsi="Arial" w:cs="Arial"/>
          <w:b/>
          <w:color w:val="000000" w:themeColor="text1"/>
          <w:sz w:val="20"/>
          <w:szCs w:val="20"/>
        </w:rPr>
        <w:t>Stanowisko pracy -</w:t>
      </w:r>
      <w:r w:rsidRPr="00065C93">
        <w:rPr>
          <w:rFonts w:ascii="Arial" w:eastAsia="Aptos" w:hAnsi="Arial" w:cs="Arial"/>
          <w:color w:val="000000" w:themeColor="text1"/>
          <w:sz w:val="20"/>
          <w:szCs w:val="20"/>
        </w:rPr>
        <w:t xml:space="preserve"> to konkretne miejsce pracy w organizacji. [</w:t>
      </w:r>
      <w:proofErr w:type="gramStart"/>
      <w:r w:rsidRPr="00065C93">
        <w:rPr>
          <w:rFonts w:ascii="Arial" w:eastAsia="Aptos" w:hAnsi="Arial" w:cs="Arial"/>
          <w:color w:val="000000" w:themeColor="text1"/>
          <w:sz w:val="20"/>
          <w:szCs w:val="20"/>
        </w:rPr>
        <w:t>za</w:t>
      </w:r>
      <w:proofErr w:type="gramEnd"/>
      <w:r w:rsidRPr="00065C93">
        <w:rPr>
          <w:rFonts w:ascii="Arial" w:eastAsia="Aptos" w:hAnsi="Arial" w:cs="Arial"/>
          <w:color w:val="000000" w:themeColor="text1"/>
          <w:sz w:val="20"/>
          <w:szCs w:val="20"/>
        </w:rPr>
        <w:t xml:space="preserve">: 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„Klasyfikacja zawodów i specjalności na potrzeby rynku pracy” („Klasyfikacja zawodów i specjalności na potrzeby rynku pracy. Tworzenie i stosowanie.” M. Gruza, T. </w:t>
      </w:r>
      <w:proofErr w:type="spellStart"/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Hordyjewicz</w:t>
      </w:r>
      <w:proofErr w:type="spellEnd"/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, </w:t>
      </w:r>
      <w:proofErr w:type="spellStart"/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MPiPS</w:t>
      </w:r>
      <w:proofErr w:type="spellEnd"/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 Departament Rynku Pracy, Warszawa 2014)].</w:t>
      </w:r>
    </w:p>
    <w:p w14:paraId="158B2AE3" w14:textId="6831E8E0" w:rsidR="0074167A" w:rsidRPr="00065C93" w:rsidRDefault="0074167A" w:rsidP="0074167A">
      <w:pPr>
        <w:autoSpaceDE w:val="0"/>
        <w:jc w:val="both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  <w:r w:rsidRPr="00065C93">
        <w:rPr>
          <w:rFonts w:ascii="Arial" w:eastAsia="Aptos" w:hAnsi="Arial" w:cs="Arial"/>
          <w:b/>
          <w:color w:val="000000" w:themeColor="text1"/>
          <w:sz w:val="20"/>
          <w:szCs w:val="20"/>
        </w:rPr>
        <w:t>Kompetencje -</w:t>
      </w:r>
      <w:r w:rsidRPr="00065C93">
        <w:rPr>
          <w:rFonts w:ascii="Arial" w:eastAsia="Aptos" w:hAnsi="Arial" w:cs="Arial"/>
          <w:color w:val="000000" w:themeColor="text1"/>
          <w:sz w:val="20"/>
          <w:szCs w:val="20"/>
        </w:rPr>
        <w:t xml:space="preserve"> to wszystko to, co pracownik wie, rozumie i potrafi wykonać, odpowiednio do sytuacji w miejscu pracy. Kompetencje opisywane są trzema zbiorami: wiedzy, umiejętności oraz kompetencji społecznych. [</w:t>
      </w:r>
      <w:proofErr w:type="gramStart"/>
      <w:r w:rsidRPr="00065C93">
        <w:rPr>
          <w:rFonts w:ascii="Arial" w:eastAsia="Aptos" w:hAnsi="Arial" w:cs="Arial"/>
          <w:color w:val="000000" w:themeColor="text1"/>
          <w:sz w:val="20"/>
          <w:szCs w:val="20"/>
        </w:rPr>
        <w:t>za</w:t>
      </w:r>
      <w:proofErr w:type="gramEnd"/>
      <w:r w:rsidRPr="00065C93">
        <w:rPr>
          <w:rFonts w:ascii="Arial" w:eastAsia="Aptos" w:hAnsi="Arial" w:cs="Arial"/>
          <w:color w:val="000000" w:themeColor="text1"/>
          <w:sz w:val="20"/>
          <w:szCs w:val="20"/>
        </w:rPr>
        <w:t xml:space="preserve">: 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„Klasyfikacja zawodów i specjalności na potrzeby rynku pracy” („Klasyfikacja zawodów i specjalności na potrzeby rynku pracy. Tworzenie i stosowanie.” M. Gruza, T. </w:t>
      </w:r>
      <w:proofErr w:type="spellStart"/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Hordyjewicz</w:t>
      </w:r>
      <w:proofErr w:type="spellEnd"/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, </w:t>
      </w:r>
      <w:proofErr w:type="spellStart"/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MPiPS</w:t>
      </w:r>
      <w:proofErr w:type="spellEnd"/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 Departament Rynku Pracy, Warszawa 2014)].</w:t>
      </w:r>
    </w:p>
    <w:p w14:paraId="6E2A0A2A" w14:textId="14CF7BB0" w:rsidR="0074167A" w:rsidRPr="00065C93" w:rsidRDefault="0074167A" w:rsidP="0074167A">
      <w:pPr>
        <w:autoSpaceDE w:val="0"/>
        <w:jc w:val="both"/>
        <w:rPr>
          <w:color w:val="000000" w:themeColor="text1"/>
        </w:rPr>
      </w:pPr>
      <w:r w:rsidRPr="00065C93">
        <w:rPr>
          <w:rFonts w:ascii="Arial" w:eastAsia="Aptos" w:hAnsi="Arial" w:cs="Arial"/>
          <w:b/>
          <w:color w:val="000000" w:themeColor="text1"/>
          <w:kern w:val="3"/>
          <w:sz w:val="20"/>
          <w:szCs w:val="20"/>
        </w:rPr>
        <w:t>Kwalifikacja -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 to zestaw efektów uczenia się w zakresie wiedzy, umiejętności oraz kompetencji społecznych, 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nabytych w edukacji formalnej, edukacji </w:t>
      </w:r>
      <w:proofErr w:type="spellStart"/>
      <w:r w:rsidRPr="00065C93">
        <w:rPr>
          <w:rFonts w:ascii="Arial" w:hAnsi="Arial" w:cs="Arial"/>
          <w:color w:val="000000" w:themeColor="text1"/>
          <w:sz w:val="20"/>
          <w:szCs w:val="20"/>
        </w:rPr>
        <w:t>pozaformalnej</w:t>
      </w:r>
      <w:proofErr w:type="spell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lub poprzez uczenie się nieformalne, zgodnych z ustalonymi dla danej kwalifikacji wymaganiami, których osiągnięcie zostało sprawdzone w walidacji oraz formalnie potwierdzone przez uprawniony podmiot certyfikujący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.</w:t>
      </w:r>
      <w:r w:rsidRPr="00065C93">
        <w:rPr>
          <w:rFonts w:ascii="Arial" w:eastAsia="Aptos" w:hAnsi="Arial" w:cs="Arial"/>
          <w:color w:val="000000" w:themeColor="text1"/>
          <w:sz w:val="20"/>
          <w:szCs w:val="20"/>
        </w:rPr>
        <w:t xml:space="preserve"> [</w:t>
      </w:r>
      <w:proofErr w:type="gramStart"/>
      <w:r w:rsidRPr="00065C93">
        <w:rPr>
          <w:rFonts w:ascii="Arial" w:eastAsia="Aptos" w:hAnsi="Arial" w:cs="Arial"/>
          <w:color w:val="000000" w:themeColor="text1"/>
          <w:sz w:val="20"/>
          <w:szCs w:val="20"/>
        </w:rPr>
        <w:t>za</w:t>
      </w:r>
      <w:proofErr w:type="gramEnd"/>
      <w:r w:rsidRPr="00065C93">
        <w:rPr>
          <w:rFonts w:ascii="Arial" w:eastAsia="Aptos" w:hAnsi="Arial" w:cs="Arial"/>
          <w:color w:val="000000" w:themeColor="text1"/>
          <w:sz w:val="20"/>
          <w:szCs w:val="20"/>
        </w:rPr>
        <w:t>: Ustawa z dnia 22 grudnia 2015 r. o Zintegrowanym Systemie Kwalifikacji (Dz. U. Z 2004 r. poz. 1606) art. 2 pkt 8].</w:t>
      </w:r>
    </w:p>
    <w:p w14:paraId="06FE9145" w14:textId="5622BC33" w:rsidR="00FD71B8" w:rsidRPr="00065C93" w:rsidRDefault="00FD71B8" w:rsidP="00FD71B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C2AD50A" w14:textId="77777777" w:rsidR="007510A7" w:rsidRPr="00065C93" w:rsidRDefault="007510A7" w:rsidP="002B74CB">
      <w:pPr>
        <w:pStyle w:val="Akapitzlist"/>
        <w:numPr>
          <w:ilvl w:val="1"/>
          <w:numId w:val="4"/>
        </w:numPr>
        <w:suppressAutoHyphens/>
        <w:autoSpaceDN w:val="0"/>
        <w:spacing w:line="240" w:lineRule="auto"/>
        <w:jc w:val="both"/>
        <w:rPr>
          <w:rFonts w:ascii="Arial" w:eastAsia="Aptos" w:hAnsi="Arial" w:cs="Arial"/>
          <w:b/>
          <w:color w:val="000000" w:themeColor="text1"/>
          <w:kern w:val="3"/>
          <w:sz w:val="20"/>
          <w:szCs w:val="20"/>
          <w:u w:val="single"/>
        </w:rPr>
      </w:pPr>
      <w:r w:rsidRPr="00065C93">
        <w:rPr>
          <w:rFonts w:ascii="Arial" w:eastAsia="Aptos" w:hAnsi="Arial" w:cs="Arial"/>
          <w:b/>
          <w:color w:val="000000" w:themeColor="text1"/>
          <w:kern w:val="3"/>
          <w:sz w:val="20"/>
          <w:szCs w:val="20"/>
          <w:u w:val="single"/>
        </w:rPr>
        <w:t>Cel badania:</w:t>
      </w:r>
    </w:p>
    <w:p w14:paraId="0C437E20" w14:textId="4CF69F39" w:rsidR="007510A7" w:rsidRPr="00065C93" w:rsidRDefault="0074167A" w:rsidP="000048E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Celem głównym </w:t>
      </w:r>
      <w:r w:rsidR="000048E5" w:rsidRPr="00065C93">
        <w:rPr>
          <w:rFonts w:ascii="Arial" w:hAnsi="Arial" w:cs="Arial"/>
          <w:color w:val="000000" w:themeColor="text1"/>
          <w:sz w:val="20"/>
          <w:szCs w:val="20"/>
        </w:rPr>
        <w:t>„</w:t>
      </w:r>
      <w:r w:rsidR="000048E5" w:rsidRPr="00065C93">
        <w:rPr>
          <w:rFonts w:ascii="Arial" w:hAnsi="Arial" w:cs="Arial"/>
          <w:i/>
          <w:color w:val="000000" w:themeColor="text1"/>
          <w:sz w:val="20"/>
          <w:szCs w:val="20"/>
        </w:rPr>
        <w:t>Stan oraz perspektywy i bariery rozwojowe doradztwa zawodowego, realizowanego w placówkach edukacyjnych/PSZ/szkołach wyższych woj. zachodniopomorskiego</w:t>
      </w:r>
      <w:r w:rsidR="000048E5" w:rsidRPr="00065C93">
        <w:rPr>
          <w:rFonts w:ascii="Arial" w:hAnsi="Arial" w:cs="Arial"/>
          <w:bCs/>
          <w:color w:val="000000" w:themeColor="text1"/>
          <w:sz w:val="20"/>
          <w:szCs w:val="20"/>
        </w:rPr>
        <w:t>”</w:t>
      </w:r>
      <w:r w:rsidR="000048E5" w:rsidRPr="00065C93">
        <w:rPr>
          <w:rFonts w:ascii="Arial" w:hAnsi="Arial" w:cs="Arial"/>
          <w:color w:val="000000" w:themeColor="text1"/>
          <w:sz w:val="20"/>
          <w:szCs w:val="20"/>
        </w:rPr>
        <w:t xml:space="preserve"> jest </w:t>
      </w:r>
      <w:r w:rsidR="000048E5" w:rsidRPr="00065C9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diagnoza </w:t>
      </w:r>
      <w:r w:rsidR="000048E5" w:rsidRPr="00065C93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aktualnego stanu, perspektyw rozwojowych oraz barier w funkcjonowaniu doradztwa zawodowego</w:t>
      </w:r>
      <w:r w:rsidR="000048E5" w:rsidRPr="00065C93">
        <w:rPr>
          <w:rFonts w:ascii="Arial" w:hAnsi="Arial" w:cs="Arial"/>
          <w:color w:val="000000" w:themeColor="text1"/>
          <w:sz w:val="20"/>
          <w:szCs w:val="20"/>
        </w:rPr>
        <w:t xml:space="preserve"> w województwie zachodniopomorskim. Badanie ma na celu:</w:t>
      </w:r>
    </w:p>
    <w:p w14:paraId="41AAED2F" w14:textId="77777777" w:rsidR="000048E5" w:rsidRPr="00065C93" w:rsidRDefault="000048E5" w:rsidP="00194C72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ocenę</w:t>
      </w:r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jakości i dostępności usług doradztwa zawodowego,</w:t>
      </w:r>
    </w:p>
    <w:p w14:paraId="555A0D0C" w14:textId="77777777" w:rsidR="000048E5" w:rsidRPr="00065C93" w:rsidRDefault="000048E5" w:rsidP="00194C72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identyfikację</w:t>
      </w:r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barier organizacyjnych, kompetencyjnych, instytucjonalnych i systemowych </w:t>
      </w:r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>w obszarze doradztwa zawodowego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7AB3718D" w14:textId="77777777" w:rsidR="000048E5" w:rsidRPr="00065C93" w:rsidRDefault="000048E5" w:rsidP="00194C72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rozpoznanie</w:t>
      </w:r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potrzeb doradców zawodowych oraz odbiorców ich usług,</w:t>
      </w:r>
    </w:p>
    <w:p w14:paraId="51183983" w14:textId="77777777" w:rsidR="000048E5" w:rsidRPr="00065C93" w:rsidRDefault="000048E5" w:rsidP="00194C72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zebranie</w:t>
      </w:r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danych do opracowania rekomendacji dla polityki rozwoju doradztwa i poradnictwa zawodowego.</w:t>
      </w:r>
    </w:p>
    <w:p w14:paraId="2C472D8B" w14:textId="77777777" w:rsidR="000048E5" w:rsidRPr="00065C93" w:rsidRDefault="000048E5" w:rsidP="000048E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44A4448" w14:textId="77777777" w:rsidR="007510A7" w:rsidRPr="00065C93" w:rsidRDefault="007510A7" w:rsidP="007510A7">
      <w:pPr>
        <w:pStyle w:val="Akapitzlist"/>
        <w:suppressAutoHyphens/>
        <w:autoSpaceDN w:val="0"/>
        <w:spacing w:line="240" w:lineRule="auto"/>
        <w:ind w:left="360"/>
        <w:jc w:val="both"/>
        <w:rPr>
          <w:rFonts w:ascii="Arial" w:eastAsia="Aptos" w:hAnsi="Arial" w:cs="Arial"/>
          <w:color w:val="000000" w:themeColor="text1"/>
          <w:kern w:val="3"/>
          <w:sz w:val="20"/>
          <w:szCs w:val="20"/>
          <w:u w:val="single"/>
        </w:rPr>
      </w:pPr>
    </w:p>
    <w:p w14:paraId="49C372E1" w14:textId="2250716E" w:rsidR="007510A7" w:rsidRPr="00065C93" w:rsidRDefault="000048E5" w:rsidP="002B74CB">
      <w:pPr>
        <w:pStyle w:val="Akapitzlist"/>
        <w:numPr>
          <w:ilvl w:val="1"/>
          <w:numId w:val="4"/>
        </w:numPr>
        <w:suppressAutoHyphens/>
        <w:autoSpaceDN w:val="0"/>
        <w:spacing w:line="240" w:lineRule="auto"/>
        <w:jc w:val="both"/>
        <w:rPr>
          <w:rFonts w:ascii="Arial" w:eastAsia="Aptos" w:hAnsi="Arial" w:cs="Arial"/>
          <w:b/>
          <w:color w:val="000000" w:themeColor="text1"/>
          <w:kern w:val="3"/>
          <w:sz w:val="20"/>
          <w:szCs w:val="20"/>
          <w:u w:val="single"/>
        </w:rPr>
      </w:pPr>
      <w:r w:rsidRPr="00065C93">
        <w:rPr>
          <w:rFonts w:ascii="Arial" w:eastAsia="Aptos" w:hAnsi="Arial" w:cs="Arial"/>
          <w:b/>
          <w:color w:val="000000" w:themeColor="text1"/>
          <w:kern w:val="3"/>
          <w:sz w:val="20"/>
          <w:szCs w:val="20"/>
          <w:u w:val="single"/>
        </w:rPr>
        <w:t>Pytania badawcze</w:t>
      </w:r>
    </w:p>
    <w:p w14:paraId="51CCFCC3" w14:textId="7EF8240D" w:rsidR="00FD71B8" w:rsidRPr="00065C93" w:rsidRDefault="00470335" w:rsidP="00CA3FB2">
      <w:pPr>
        <w:jc w:val="both"/>
        <w:rPr>
          <w:color w:val="000000" w:themeColor="text1"/>
        </w:rPr>
      </w:pPr>
      <w:r w:rsidRPr="00065C93">
        <w:rPr>
          <w:rFonts w:ascii="Arial" w:eastAsia="Aptos" w:hAnsi="Arial" w:cs="Arial"/>
          <w:bCs/>
          <w:color w:val="000000" w:themeColor="text1"/>
          <w:kern w:val="3"/>
          <w:sz w:val="20"/>
          <w:szCs w:val="20"/>
        </w:rPr>
        <w:t xml:space="preserve">Badanie pt. 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>„</w:t>
      </w:r>
      <w:r w:rsidRPr="00065C93">
        <w:rPr>
          <w:rFonts w:ascii="Arial" w:hAnsi="Arial" w:cs="Arial"/>
          <w:i/>
          <w:color w:val="000000" w:themeColor="text1"/>
          <w:sz w:val="20"/>
          <w:szCs w:val="20"/>
        </w:rPr>
        <w:t>Stan oraz perspektywy i bariery rozwojowe doradztwa zawodowego, realizowanego w placówkach edukacyjnych/PSZ/szkołach wyższych woj. zachodniopomorskiego</w:t>
      </w:r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>”</w:t>
      </w:r>
      <w:r w:rsidRPr="00065C93">
        <w:rPr>
          <w:rFonts w:ascii="Arial" w:eastAsia="Aptos" w:hAnsi="Arial" w:cs="Arial"/>
          <w:bCs/>
          <w:color w:val="000000" w:themeColor="text1"/>
          <w:kern w:val="3"/>
          <w:sz w:val="20"/>
          <w:szCs w:val="20"/>
        </w:rPr>
        <w:t xml:space="preserve"> powinno dostarczyć odpowiedzi na następujące pytania badawcze zawarte w pkt. 2.3.1.-2.3.3.</w:t>
      </w:r>
      <w:r w:rsidRPr="00065C93">
        <w:rPr>
          <w:rStyle w:val="Odwoanieprzypisudolnego"/>
          <w:rFonts w:ascii="Arial" w:eastAsia="Aptos" w:hAnsi="Arial" w:cs="Arial"/>
          <w:bCs/>
          <w:color w:val="000000" w:themeColor="text1"/>
          <w:kern w:val="3"/>
          <w:szCs w:val="20"/>
        </w:rPr>
        <w:footnoteReference w:id="1"/>
      </w:r>
      <w:r w:rsidRPr="00065C93">
        <w:rPr>
          <w:rFonts w:ascii="Arial" w:eastAsia="Aptos" w:hAnsi="Arial" w:cs="Arial"/>
          <w:bCs/>
          <w:color w:val="000000" w:themeColor="text1"/>
          <w:kern w:val="3"/>
          <w:sz w:val="20"/>
          <w:szCs w:val="20"/>
        </w:rPr>
        <w:t xml:space="preserve"> W tym instytucji, odbiorców usług doradczych oraz świadczących je doradców zawodowych, a także innych osób </w:t>
      </w:r>
      <w:proofErr w:type="gramStart"/>
      <w:r w:rsidRPr="00065C93">
        <w:rPr>
          <w:rFonts w:ascii="Arial" w:eastAsia="Aptos" w:hAnsi="Arial" w:cs="Arial"/>
          <w:bCs/>
          <w:color w:val="000000" w:themeColor="text1"/>
          <w:kern w:val="3"/>
          <w:sz w:val="20"/>
          <w:szCs w:val="20"/>
        </w:rPr>
        <w:t>nie zatrudnionych</w:t>
      </w:r>
      <w:proofErr w:type="gramEnd"/>
      <w:r w:rsidRPr="00065C93">
        <w:rPr>
          <w:rFonts w:ascii="Arial" w:eastAsia="Aptos" w:hAnsi="Arial" w:cs="Arial"/>
          <w:bCs/>
          <w:color w:val="000000" w:themeColor="text1"/>
          <w:kern w:val="3"/>
          <w:sz w:val="20"/>
          <w:szCs w:val="20"/>
        </w:rPr>
        <w:t xml:space="preserve"> na stanowiskach doradców zawodowych, któ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>rzy korzystają z usług lub świadczą je na terenie województwa zachodniopomorskiego.</w:t>
      </w:r>
    </w:p>
    <w:p w14:paraId="67D99C5C" w14:textId="77777777" w:rsidR="00470335" w:rsidRPr="00065C93" w:rsidRDefault="00470335" w:rsidP="00FD71B8">
      <w:pPr>
        <w:pStyle w:val="Akapitzlist"/>
        <w:suppressAutoHyphens/>
        <w:autoSpaceDN w:val="0"/>
        <w:spacing w:line="240" w:lineRule="auto"/>
        <w:ind w:left="360"/>
        <w:jc w:val="both"/>
        <w:rPr>
          <w:rFonts w:ascii="Arial" w:eastAsia="Aptos" w:hAnsi="Arial" w:cs="Arial"/>
          <w:color w:val="000000" w:themeColor="text1"/>
          <w:kern w:val="3"/>
          <w:sz w:val="20"/>
          <w:szCs w:val="20"/>
          <w:u w:val="single"/>
        </w:rPr>
      </w:pPr>
    </w:p>
    <w:p w14:paraId="220BF03A" w14:textId="3F75F52C" w:rsidR="00470335" w:rsidRPr="00065C93" w:rsidRDefault="00470335" w:rsidP="002B74CB">
      <w:pPr>
        <w:pStyle w:val="Akapitzlist"/>
        <w:numPr>
          <w:ilvl w:val="2"/>
          <w:numId w:val="4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eastAsia="Aptos" w:hAnsi="Arial" w:cs="Arial"/>
          <w:b/>
          <w:color w:val="000000" w:themeColor="text1"/>
          <w:kern w:val="3"/>
          <w:sz w:val="20"/>
          <w:szCs w:val="20"/>
        </w:rPr>
        <w:t xml:space="preserve">W ramach badań </w:t>
      </w:r>
      <w:proofErr w:type="spellStart"/>
      <w:r w:rsidRPr="00065C93">
        <w:rPr>
          <w:rFonts w:ascii="Arial" w:eastAsia="Aptos" w:hAnsi="Arial" w:cs="Arial"/>
          <w:b/>
          <w:i/>
          <w:color w:val="000000" w:themeColor="text1"/>
          <w:kern w:val="3"/>
          <w:sz w:val="20"/>
          <w:szCs w:val="20"/>
        </w:rPr>
        <w:t>desk</w:t>
      </w:r>
      <w:proofErr w:type="spellEnd"/>
      <w:r w:rsidRPr="00065C93">
        <w:rPr>
          <w:rFonts w:ascii="Arial" w:eastAsia="Aptos" w:hAnsi="Arial" w:cs="Arial"/>
          <w:b/>
          <w:i/>
          <w:color w:val="000000" w:themeColor="text1"/>
          <w:kern w:val="3"/>
          <w:sz w:val="20"/>
          <w:szCs w:val="20"/>
        </w:rPr>
        <w:t xml:space="preserve"> </w:t>
      </w:r>
      <w:proofErr w:type="spellStart"/>
      <w:r w:rsidRPr="00065C93">
        <w:rPr>
          <w:rFonts w:ascii="Arial" w:eastAsia="Aptos" w:hAnsi="Arial" w:cs="Arial"/>
          <w:b/>
          <w:i/>
          <w:color w:val="000000" w:themeColor="text1"/>
          <w:kern w:val="3"/>
          <w:sz w:val="20"/>
          <w:szCs w:val="20"/>
        </w:rPr>
        <w:t>research</w:t>
      </w:r>
      <w:proofErr w:type="spell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65C93">
        <w:rPr>
          <w:rFonts w:ascii="Arial" w:hAnsi="Arial" w:cs="Arial"/>
          <w:b/>
          <w:bCs/>
          <w:color w:val="000000" w:themeColor="text1"/>
          <w:sz w:val="20"/>
          <w:szCs w:val="20"/>
        </w:rPr>
        <w:t>postawiono następujące pytania badawcze:</w:t>
      </w:r>
    </w:p>
    <w:p w14:paraId="2B4B669D" w14:textId="77777777" w:rsidR="00470335" w:rsidRPr="00065C93" w:rsidRDefault="00470335" w:rsidP="00470335">
      <w:pPr>
        <w:pStyle w:val="Akapitzlist"/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E19E815" w14:textId="076C3C06" w:rsidR="00470335" w:rsidRPr="00F37F0D" w:rsidRDefault="00470335" w:rsidP="00F37F0D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Jakie instytucje zatrudniają doradców zawodowych?</w:t>
      </w:r>
    </w:p>
    <w:p w14:paraId="7E805521" w14:textId="6D0B8BA5" w:rsidR="00470335" w:rsidRPr="00F37F0D" w:rsidRDefault="00470335" w:rsidP="00F37F0D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Jaka jest liczba doradców zawodow</w:t>
      </w:r>
      <w:r w:rsidR="00715CBA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ych zatrudnionych w poszczególnych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 typach instytucji? </w:t>
      </w:r>
      <w:r w:rsidRPr="00065C93">
        <w:rPr>
          <w:color w:val="000000" w:themeColor="text1"/>
        </w:rPr>
        <w:t xml:space="preserve"> (</w:t>
      </w:r>
      <w:proofErr w:type="gramStart"/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z</w:t>
      </w:r>
      <w:proofErr w:type="gramEnd"/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 uwzględnieniem liczby etatów zarówno doradców zawodowych, jak i innych osób realizujących zadania doradcze – stan aktualny i zmiany liczebności w okresie ostatnich 5 lat):</w:t>
      </w:r>
    </w:p>
    <w:p w14:paraId="7B250E55" w14:textId="1941D883" w:rsidR="00470335" w:rsidRPr="00065C93" w:rsidRDefault="00470335" w:rsidP="00470335">
      <w:pPr>
        <w:spacing w:after="0"/>
        <w:ind w:left="357"/>
        <w:jc w:val="both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  <w:proofErr w:type="gramStart"/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a</w:t>
      </w:r>
      <w:proofErr w:type="gramEnd"/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) w szkołach ponadpodstawowych – w podziale na powiaty;</w:t>
      </w:r>
    </w:p>
    <w:p w14:paraId="57A3DC72" w14:textId="0E1BDFCD" w:rsidR="00470335" w:rsidRPr="00065C93" w:rsidRDefault="00470335" w:rsidP="00470335">
      <w:pPr>
        <w:spacing w:after="0"/>
        <w:ind w:left="357"/>
        <w:jc w:val="both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  <w:proofErr w:type="gramStart"/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b</w:t>
      </w:r>
      <w:proofErr w:type="gramEnd"/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) w poradniach psychologiczno-pedagogicznych – w podziale na powiaty;</w:t>
      </w:r>
    </w:p>
    <w:p w14:paraId="444CEE23" w14:textId="5E76D79F" w:rsidR="00470335" w:rsidRPr="00065C93" w:rsidRDefault="00470335" w:rsidP="00470335">
      <w:pPr>
        <w:spacing w:after="0"/>
        <w:ind w:left="357"/>
        <w:jc w:val="both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  <w:proofErr w:type="gramStart"/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c</w:t>
      </w:r>
      <w:proofErr w:type="gramEnd"/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) w publicznych służbach zatrudnienia (PUP/WUP) – w podziale na oddziały;</w:t>
      </w:r>
    </w:p>
    <w:p w14:paraId="56587DB2" w14:textId="103AE2FB" w:rsidR="00470335" w:rsidRPr="00065C93" w:rsidRDefault="00470335" w:rsidP="00470335">
      <w:pPr>
        <w:spacing w:after="0"/>
        <w:ind w:left="357"/>
        <w:jc w:val="both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  <w:proofErr w:type="gramStart"/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d</w:t>
      </w:r>
      <w:proofErr w:type="gramEnd"/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) w szkołach wyższych – w podziale na miasta, w których działają uczelnie;</w:t>
      </w:r>
    </w:p>
    <w:p w14:paraId="31526AC5" w14:textId="667A3B92" w:rsidR="00470335" w:rsidRPr="00065C93" w:rsidRDefault="00470335" w:rsidP="00F37F0D">
      <w:pPr>
        <w:spacing w:after="0"/>
        <w:ind w:left="357"/>
        <w:jc w:val="both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  <w:proofErr w:type="gramStart"/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e</w:t>
      </w:r>
      <w:proofErr w:type="gramEnd"/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) w innych instytucjach i organizacjach realizujących zadania z zakresu doradztwa zawodowego (m.in. </w:t>
      </w:r>
      <w:r w:rsidR="00251CEF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w jednostkach edukacyjno-wychowawczych udzielających wsparcia młodzieży do 25 roku życia </w:t>
      </w:r>
      <w:r w:rsidR="00F92398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–</w:t>
      </w:r>
      <w:r w:rsidR="00251CEF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 </w:t>
      </w:r>
      <w:r w:rsidR="00F92398" w:rsidRPr="00065C93">
        <w:rPr>
          <w:rFonts w:ascii="Arial" w:hAnsi="Arial" w:cs="Arial"/>
          <w:color w:val="000000" w:themeColor="text1"/>
          <w:sz w:val="20"/>
          <w:szCs w:val="20"/>
        </w:rPr>
        <w:t>Hufce Pracy, Młodzieżowe Centra Kariery, Centra Edukacji i Pracy Młodzieży, Ośrodki Szkolenia i Wychowania</w:t>
      </w:r>
      <w:r w:rsidR="00251CEF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, 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w organizacjach pozarządowych, agencjach zatrudnienia, centrach integracji społecznej, firmach prywatnych i instytucjach otoczenia rynku </w:t>
      </w:r>
      <w:r w:rsidR="00F37F0D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pracy) - w podziale na powiaty.</w:t>
      </w:r>
    </w:p>
    <w:p w14:paraId="05BE9B12" w14:textId="2F7B0DA8" w:rsidR="00470335" w:rsidRPr="00F37F0D" w:rsidRDefault="00470335" w:rsidP="00F37F0D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Jakie formy doradztwa zawodowego funkcjonują na poziomie szkolnym, akademickim i w publicznych służbach zatrudnienia?</w:t>
      </w:r>
    </w:p>
    <w:p w14:paraId="16CAF41E" w14:textId="3E28DEB4" w:rsidR="00470335" w:rsidRPr="00F37F0D" w:rsidRDefault="00470335" w:rsidP="00470335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Jakie są różnice w funkcjach/celach i zakresach działań instytucji św</w:t>
      </w:r>
      <w:r w:rsidR="00F37F0D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iadczących doradztwo zawodowe?</w:t>
      </w:r>
    </w:p>
    <w:p w14:paraId="0A65371C" w14:textId="239A8E78" w:rsidR="00470335" w:rsidRPr="00F37F0D" w:rsidRDefault="00470335" w:rsidP="00F37F0D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Kto może pełnić funkcję doradcy zawodowego (w tym osoby realizującej zadania doradcze) i jakie kwalifikacje są wymagane?</w:t>
      </w:r>
    </w:p>
    <w:p w14:paraId="7F3DACB5" w14:textId="1AE67A27" w:rsidR="00470335" w:rsidRPr="00065C93" w:rsidRDefault="00470335" w:rsidP="00194C72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Jakie kompetencje doradców zawodowych zyskują na znaczeniu w związku z transformacjami rynku pracy w ostatnich latach (od 2020 roku) i jakie są przewidywania co do dalszego rozwoju tych wymagań do 2030 roku?</w:t>
      </w:r>
    </w:p>
    <w:p w14:paraId="284EED25" w14:textId="41883797" w:rsidR="007510A7" w:rsidRPr="00F37F0D" w:rsidRDefault="007510A7" w:rsidP="00F37F0D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875E846" w14:textId="49EF195C" w:rsidR="00470335" w:rsidRPr="00065C93" w:rsidRDefault="00470335" w:rsidP="00194C72">
      <w:pPr>
        <w:pStyle w:val="Akapitzlist"/>
        <w:numPr>
          <w:ilvl w:val="2"/>
          <w:numId w:val="17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b/>
          <w:bCs/>
          <w:color w:val="000000" w:themeColor="text1"/>
          <w:sz w:val="20"/>
          <w:szCs w:val="20"/>
        </w:rPr>
        <w:t>W ramach badań ilościowych postawiono następujące pytania badawcze dla poszczególnych kategorii respondentów:</w:t>
      </w:r>
    </w:p>
    <w:p w14:paraId="74ACCAC4" w14:textId="77777777" w:rsidR="00470335" w:rsidRPr="00065C93" w:rsidRDefault="00470335" w:rsidP="00470335">
      <w:pPr>
        <w:pStyle w:val="Akapitzlist"/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4B42C3D" w14:textId="6E5B1E3F" w:rsidR="00470335" w:rsidRPr="00065C93" w:rsidRDefault="00F05270" w:rsidP="00470335">
      <w:pPr>
        <w:autoSpaceDE w:val="0"/>
        <w:jc w:val="both"/>
        <w:rPr>
          <w:color w:val="000000" w:themeColor="text1"/>
        </w:rPr>
      </w:pPr>
      <w:r w:rsidRPr="00065C93">
        <w:rPr>
          <w:rFonts w:ascii="Arial" w:hAnsi="Arial" w:cs="Arial"/>
          <w:b/>
          <w:bCs/>
          <w:color w:val="000000" w:themeColor="text1"/>
          <w:sz w:val="20"/>
          <w:szCs w:val="20"/>
        </w:rPr>
        <w:t>Doradcy zawodowi</w:t>
      </w:r>
      <w:r w:rsidR="00470335" w:rsidRPr="00065C93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470335" w:rsidRPr="00065C93">
        <w:rPr>
          <w:rStyle w:val="Odwoanieprzypisudolnego"/>
          <w:b/>
          <w:bCs/>
          <w:color w:val="000000" w:themeColor="text1"/>
          <w:szCs w:val="20"/>
        </w:rPr>
        <w:footnoteReference w:id="2"/>
      </w:r>
    </w:p>
    <w:p w14:paraId="0EA2FFD7" w14:textId="77777777" w:rsidR="00470335" w:rsidRPr="00065C93" w:rsidRDefault="00470335" w:rsidP="00F37F0D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lastRenderedPageBreak/>
        <w:t>Jakie metody i narzędzia są wykorzystywane w procesie wspierania młodzieży uczącej się i studentów w wyborze ścieżki zawodowej?</w:t>
      </w:r>
    </w:p>
    <w:p w14:paraId="1E3D98D9" w14:textId="77777777" w:rsidR="00470335" w:rsidRPr="00065C93" w:rsidRDefault="00470335" w:rsidP="00F37F0D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Jak doradcy zawodowi oceniają stosowane metody i narzędzia w kontekście zróżnicowania potrzeb korzystających z ich wsparcia?</w:t>
      </w:r>
    </w:p>
    <w:p w14:paraId="54472BE2" w14:textId="31E88776" w:rsidR="00470335" w:rsidRPr="00F37F0D" w:rsidRDefault="00470335" w:rsidP="00F37F0D">
      <w:pPr>
        <w:pStyle w:val="Akapitzlist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Jakie są potrzeby i oczekiwania doradców zawodowych w kontekście rozwoju zawodowego i systemowego wsparcia (np. dostęp do narzędzi, regulacje prawne, współpraca międzyinstytucjonalna, polityki publiczne</w:t>
      </w:r>
      <w:r w:rsidR="009E622E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, współpraca w ramach organizacji zawodowych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)?</w:t>
      </w:r>
    </w:p>
    <w:p w14:paraId="496B584A" w14:textId="77777777" w:rsidR="00470335" w:rsidRPr="00065C93" w:rsidRDefault="00470335" w:rsidP="00F37F0D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Z jakimi problemami i wyzwaniami mierzą się doradcy zawodowi w codziennej praktyce zawodowej?</w:t>
      </w:r>
    </w:p>
    <w:p w14:paraId="3626EAE5" w14:textId="77777777" w:rsidR="00470335" w:rsidRPr="00065C93" w:rsidRDefault="00470335" w:rsidP="00F37F0D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Jakie trudności napotykają doradcy zawodowi podczas prób włączania treści doradztwa zawodowego w program nauczania szkoły?</w:t>
      </w:r>
    </w:p>
    <w:p w14:paraId="5132D9F5" w14:textId="3BA193F5" w:rsidR="00470335" w:rsidRPr="00F37F0D" w:rsidRDefault="00470335" w:rsidP="00F37F0D">
      <w:pPr>
        <w:pStyle w:val="Akapitzlist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Jakie są</w:t>
      </w:r>
      <w:r w:rsidR="00BE3CD4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,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 w opinii doradców zawodowych</w:t>
      </w:r>
      <w:r w:rsidR="00BE3CD4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,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 największe bariery organizacyjne, kompetencyjne, systemowe i inne ograniczenia w realizacji zadań z zakresu doradztwa zawodowego?</w:t>
      </w:r>
    </w:p>
    <w:p w14:paraId="26E06518" w14:textId="6BA2BB0F" w:rsidR="00470335" w:rsidRPr="00065C93" w:rsidRDefault="00470335" w:rsidP="00F37F0D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Jakie</w:t>
      </w:r>
      <w:r w:rsidR="00BE3CD4" w:rsidRPr="00065C93">
        <w:rPr>
          <w:rFonts w:ascii="Arial" w:hAnsi="Arial" w:cs="Arial"/>
          <w:color w:val="000000" w:themeColor="text1"/>
          <w:sz w:val="20"/>
          <w:szCs w:val="20"/>
        </w:rPr>
        <w:t>,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w opinii doradców zawodowych</w:t>
      </w:r>
      <w:r w:rsidR="00BE3CD4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,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przeszkody wpływają na efektywność współpracy szkół i uczelni z pracodawcami oraz instytucjami rynku pracy?</w:t>
      </w:r>
    </w:p>
    <w:p w14:paraId="6C9CD88F" w14:textId="42A5A7F3" w:rsidR="00470335" w:rsidRPr="00F37F0D" w:rsidRDefault="00470335" w:rsidP="00F37F0D">
      <w:pPr>
        <w:pStyle w:val="Akapitzlist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Jakie są</w:t>
      </w:r>
      <w:r w:rsidR="00BE3CD4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,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 w opinii doradców zawodowych</w:t>
      </w:r>
      <w:r w:rsidR="00BE3CD4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,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 potrzeby i oczekiwania osób korzystających z usług doradztwa zawodowego?</w:t>
      </w:r>
    </w:p>
    <w:p w14:paraId="72563769" w14:textId="7EFCB62A" w:rsidR="00BE3CD4" w:rsidRPr="00F37F0D" w:rsidRDefault="00470335" w:rsidP="00BE3CD4">
      <w:pPr>
        <w:pStyle w:val="Akapitzlist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Jakie formy wsparcia są</w:t>
      </w:r>
      <w:r w:rsidR="00BE3CD4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,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 w opinii doradców zawodowych</w:t>
      </w:r>
      <w:r w:rsidR="00BE3CD4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,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 najbardziej atrakcyjne (np. spotkania indywidualne, testy online, warsztaty, praktyki) dla korzystających z doradztwa? / Z jakich form wsparcia</w:t>
      </w:r>
      <w:r w:rsidR="00BE3CD4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,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 w opinii doradców zawodowych</w:t>
      </w:r>
      <w:r w:rsidR="00BE3CD4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,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 najchętniej korzystają osoby korzystające z ich wsparcia (np. spotkania indywidualne, testy online, warsztaty, praktyki)?</w:t>
      </w:r>
    </w:p>
    <w:p w14:paraId="6171CC93" w14:textId="7BA9319E" w:rsidR="00470335" w:rsidRPr="00F37F0D" w:rsidRDefault="00470335" w:rsidP="00F37F0D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W jaki sposób</w:t>
      </w:r>
      <w:r w:rsidR="00BE3CD4" w:rsidRPr="00065C93">
        <w:rPr>
          <w:rFonts w:ascii="Arial" w:hAnsi="Arial" w:cs="Arial"/>
          <w:color w:val="000000" w:themeColor="text1"/>
          <w:sz w:val="20"/>
          <w:szCs w:val="20"/>
        </w:rPr>
        <w:t>,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w opinii doradców zawodowych</w:t>
      </w:r>
      <w:r w:rsidR="00BE3CD4" w:rsidRPr="00065C93">
        <w:rPr>
          <w:rFonts w:ascii="Arial" w:hAnsi="Arial" w:cs="Arial"/>
          <w:color w:val="000000" w:themeColor="text1"/>
          <w:sz w:val="20"/>
          <w:szCs w:val="20"/>
        </w:rPr>
        <w:t>,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można zwiększyć atrakcyjność i skuteczność doradztwa zawodowego?</w:t>
      </w:r>
    </w:p>
    <w:p w14:paraId="60D1C607" w14:textId="52D42295" w:rsidR="00470335" w:rsidRPr="00F37F0D" w:rsidRDefault="00470335" w:rsidP="00F37F0D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Jakie są czynniki przyciągające do i odpychające od wykonywania roli doradcy zawodowego?</w:t>
      </w:r>
    </w:p>
    <w:p w14:paraId="1DC11EAE" w14:textId="400FC704" w:rsidR="00470335" w:rsidRPr="00F37F0D" w:rsidRDefault="00470335" w:rsidP="00F37F0D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Jak doradcy zawodowi oceniają swoje kompetencje zawodowe?</w:t>
      </w:r>
    </w:p>
    <w:p w14:paraId="37096915" w14:textId="379BC3BD" w:rsidR="00EB2765" w:rsidRPr="00F37F0D" w:rsidRDefault="00470335" w:rsidP="00EB2765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Czy i w jakich obszarach doradcy zawodowi dostrzegają u siebie deficyty kompetencyjne?</w:t>
      </w:r>
    </w:p>
    <w:p w14:paraId="08947FE9" w14:textId="2C822D24" w:rsidR="00BF44CF" w:rsidRPr="00F37F0D" w:rsidRDefault="00470335" w:rsidP="00F37F0D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Jakie są postawy</w:t>
      </w:r>
      <w:r w:rsidR="00EB2765" w:rsidRPr="00065C93">
        <w:rPr>
          <w:rFonts w:ascii="Arial" w:hAnsi="Arial" w:cs="Arial"/>
          <w:color w:val="000000" w:themeColor="text1"/>
          <w:sz w:val="20"/>
          <w:szCs w:val="20"/>
        </w:rPr>
        <w:t>/plany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doradców zawodowych dotyczące ich przyszłości zawodowej?</w:t>
      </w:r>
    </w:p>
    <w:p w14:paraId="6E56A855" w14:textId="60FB594A" w:rsidR="00470335" w:rsidRDefault="00BF44CF" w:rsidP="0039359F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Jaki jest profil roli doradcy zawodowego w kontekście kosztów i zysków związanych z jej odgrywaniem?</w:t>
      </w:r>
    </w:p>
    <w:p w14:paraId="259D5A08" w14:textId="77777777" w:rsidR="00F37F0D" w:rsidRPr="00F37F0D" w:rsidRDefault="00F37F0D" w:rsidP="00F37F0D">
      <w:pPr>
        <w:pStyle w:val="Akapitzlist"/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14:paraId="646554B5" w14:textId="3D5D5B2A" w:rsidR="0039359F" w:rsidRPr="00065C93" w:rsidRDefault="0039359F" w:rsidP="0039359F">
      <w:pPr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>Nauczyciele</w:t>
      </w:r>
      <w:r w:rsidR="006C0B97" w:rsidRPr="00065C93">
        <w:rPr>
          <w:rFonts w:ascii="Arial" w:hAnsi="Arial" w:cs="Arial"/>
          <w:b/>
          <w:color w:val="000000" w:themeColor="text1"/>
          <w:sz w:val="20"/>
          <w:szCs w:val="20"/>
        </w:rPr>
        <w:t xml:space="preserve"> lub pedagodzy</w:t>
      </w: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 xml:space="preserve"> prowadzący zajęcia z doradztwa zawodowego</w:t>
      </w:r>
      <w:r w:rsidR="009E19E1" w:rsidRPr="00065C93">
        <w:rPr>
          <w:rFonts w:ascii="Arial" w:hAnsi="Arial" w:cs="Arial"/>
          <w:b/>
          <w:color w:val="000000" w:themeColor="text1"/>
          <w:sz w:val="20"/>
          <w:szCs w:val="20"/>
        </w:rPr>
        <w:t xml:space="preserve"> (N</w:t>
      </w:r>
      <w:r w:rsidR="0012547B" w:rsidRPr="00065C93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9E19E1" w:rsidRPr="00065C93">
        <w:rPr>
          <w:rFonts w:ascii="Arial" w:hAnsi="Arial" w:cs="Arial"/>
          <w:b/>
          <w:color w:val="000000" w:themeColor="text1"/>
          <w:sz w:val="20"/>
          <w:szCs w:val="20"/>
        </w:rPr>
        <w:t>DZ)</w:t>
      </w: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 xml:space="preserve"> i </w:t>
      </w:r>
      <w:proofErr w:type="gramStart"/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>nie będący</w:t>
      </w:r>
      <w:proofErr w:type="gramEnd"/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 xml:space="preserve"> doradcami zawodowymi</w:t>
      </w:r>
    </w:p>
    <w:p w14:paraId="24621FE7" w14:textId="07EC05DE" w:rsidR="00CD0708" w:rsidRPr="00065C93" w:rsidRDefault="00CD0708" w:rsidP="00F37F0D">
      <w:pPr>
        <w:pStyle w:val="Akapitzlist"/>
        <w:numPr>
          <w:ilvl w:val="0"/>
          <w:numId w:val="36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Jakie metody i narzędzia są wykorzystywane w procesie wspierania młodzieży uczącej się w wyborze ścieżki zawodowej?</w:t>
      </w:r>
    </w:p>
    <w:p w14:paraId="636E9EA8" w14:textId="417F2FFA" w:rsidR="00CD0708" w:rsidRPr="00065C93" w:rsidRDefault="00CD0708" w:rsidP="00F37F0D">
      <w:pPr>
        <w:pStyle w:val="Akapitzlist"/>
        <w:numPr>
          <w:ilvl w:val="0"/>
          <w:numId w:val="36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Jak </w:t>
      </w:r>
      <w:r w:rsidR="009E19E1" w:rsidRPr="00065C93">
        <w:rPr>
          <w:rFonts w:ascii="Arial" w:hAnsi="Arial" w:cs="Arial"/>
          <w:color w:val="000000" w:themeColor="text1"/>
          <w:sz w:val="20"/>
          <w:szCs w:val="20"/>
        </w:rPr>
        <w:t>N</w:t>
      </w:r>
      <w:r w:rsidR="0012547B" w:rsidRPr="00065C93">
        <w:rPr>
          <w:rFonts w:ascii="Arial" w:hAnsi="Arial" w:cs="Arial"/>
          <w:color w:val="000000" w:themeColor="text1"/>
          <w:sz w:val="20"/>
          <w:szCs w:val="20"/>
        </w:rPr>
        <w:t>P</w:t>
      </w:r>
      <w:r w:rsidR="009E19E1" w:rsidRPr="00065C93">
        <w:rPr>
          <w:rFonts w:ascii="Arial" w:hAnsi="Arial" w:cs="Arial"/>
          <w:color w:val="000000" w:themeColor="text1"/>
          <w:sz w:val="20"/>
          <w:szCs w:val="20"/>
        </w:rPr>
        <w:t>DZ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oceniają stosowane metody i narzędzia w kontekście zróżnicowania potrzeb korzystających z ich wsparcia?</w:t>
      </w:r>
    </w:p>
    <w:p w14:paraId="0221AC6C" w14:textId="77F7F423" w:rsidR="00F42CB4" w:rsidRPr="00F37F0D" w:rsidRDefault="00CD0708" w:rsidP="00F37F0D">
      <w:pPr>
        <w:pStyle w:val="Akapitzlist"/>
        <w:numPr>
          <w:ilvl w:val="0"/>
          <w:numId w:val="36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Jakie są potrzeby i oczekiwania </w:t>
      </w:r>
      <w:r w:rsidR="009E19E1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N</w:t>
      </w:r>
      <w:r w:rsidR="0012547B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P</w:t>
      </w:r>
      <w:r w:rsidR="009E19E1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DZ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 w kontekście rozwoju zawodowego i systemowego wsparcia (np. dostęp do narzędzi, regulacje prawne, współpraca międzyinstytucjonalna, polityki publiczne)?</w:t>
      </w:r>
    </w:p>
    <w:p w14:paraId="7A5AF559" w14:textId="56B12984" w:rsidR="00CD0708" w:rsidRPr="00065C93" w:rsidRDefault="00CD0708" w:rsidP="00F37F0D">
      <w:pPr>
        <w:pStyle w:val="Akapitzlist"/>
        <w:numPr>
          <w:ilvl w:val="0"/>
          <w:numId w:val="36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Z jakimi problemami i wyzwaniami mierzą się </w:t>
      </w:r>
      <w:r w:rsidR="009E19E1" w:rsidRPr="00065C93">
        <w:rPr>
          <w:rFonts w:ascii="Arial" w:hAnsi="Arial" w:cs="Arial"/>
          <w:color w:val="000000" w:themeColor="text1"/>
          <w:sz w:val="20"/>
          <w:szCs w:val="20"/>
        </w:rPr>
        <w:t>N</w:t>
      </w:r>
      <w:r w:rsidR="0012547B" w:rsidRPr="00065C93">
        <w:rPr>
          <w:rFonts w:ascii="Arial" w:hAnsi="Arial" w:cs="Arial"/>
          <w:color w:val="000000" w:themeColor="text1"/>
          <w:sz w:val="20"/>
          <w:szCs w:val="20"/>
        </w:rPr>
        <w:t>P</w:t>
      </w:r>
      <w:r w:rsidR="009E19E1" w:rsidRPr="00065C93">
        <w:rPr>
          <w:rFonts w:ascii="Arial" w:hAnsi="Arial" w:cs="Arial"/>
          <w:color w:val="000000" w:themeColor="text1"/>
          <w:sz w:val="20"/>
          <w:szCs w:val="20"/>
        </w:rPr>
        <w:t>DZ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w codziennej praktyce zawodowej?</w:t>
      </w:r>
    </w:p>
    <w:p w14:paraId="0E8359B6" w14:textId="65928CEF" w:rsidR="00CD0708" w:rsidRPr="00065C93" w:rsidRDefault="00CD0708" w:rsidP="00F37F0D">
      <w:pPr>
        <w:pStyle w:val="Akapitzlist"/>
        <w:numPr>
          <w:ilvl w:val="0"/>
          <w:numId w:val="36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Jakie trudności napotykają </w:t>
      </w:r>
      <w:r w:rsidR="009E19E1" w:rsidRPr="00065C93">
        <w:rPr>
          <w:rFonts w:ascii="Arial" w:hAnsi="Arial" w:cs="Arial"/>
          <w:color w:val="000000" w:themeColor="text1"/>
          <w:sz w:val="20"/>
          <w:szCs w:val="20"/>
        </w:rPr>
        <w:t>N</w:t>
      </w:r>
      <w:r w:rsidR="0012547B" w:rsidRPr="00065C93">
        <w:rPr>
          <w:rFonts w:ascii="Arial" w:hAnsi="Arial" w:cs="Arial"/>
          <w:color w:val="000000" w:themeColor="text1"/>
          <w:sz w:val="20"/>
          <w:szCs w:val="20"/>
        </w:rPr>
        <w:t>P</w:t>
      </w:r>
      <w:r w:rsidR="009E19E1" w:rsidRPr="00065C93">
        <w:rPr>
          <w:rFonts w:ascii="Arial" w:hAnsi="Arial" w:cs="Arial"/>
          <w:color w:val="000000" w:themeColor="text1"/>
          <w:sz w:val="20"/>
          <w:szCs w:val="20"/>
        </w:rPr>
        <w:t>DZ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podczas prób włączania treści doradztwa zawodowego w program nauczania szkoły?</w:t>
      </w:r>
    </w:p>
    <w:p w14:paraId="2CC56B45" w14:textId="42ABE335" w:rsidR="00CD0708" w:rsidRPr="00F37F0D" w:rsidRDefault="00CD0708" w:rsidP="00F37F0D">
      <w:pPr>
        <w:pStyle w:val="Akapitzlist"/>
        <w:numPr>
          <w:ilvl w:val="0"/>
          <w:numId w:val="36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Jakie są, w opinii </w:t>
      </w:r>
      <w:r w:rsidR="009E19E1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N</w:t>
      </w:r>
      <w:r w:rsidR="0012547B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P</w:t>
      </w:r>
      <w:r w:rsidR="009E19E1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DZ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, największe bariery organizacyjne, kompetencyjne, systemowe i inne ograniczenia w realizacji zadań z zakresu doradztwa zawodowego?</w:t>
      </w:r>
    </w:p>
    <w:p w14:paraId="2CB10F28" w14:textId="1E672C4C" w:rsidR="00CD0708" w:rsidRPr="00065C93" w:rsidRDefault="00CD0708" w:rsidP="00F37F0D">
      <w:pPr>
        <w:pStyle w:val="Akapitzlist"/>
        <w:numPr>
          <w:ilvl w:val="0"/>
          <w:numId w:val="3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Jakie, 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w opinii </w:t>
      </w:r>
      <w:r w:rsidR="009E19E1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N</w:t>
      </w:r>
      <w:r w:rsidR="0012547B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P</w:t>
      </w:r>
      <w:r w:rsidR="009E19E1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DZ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,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przeszkody wpływają na efektywność współpracy szkół i uczelni z pracodawcami oraz instytucjami rynku pracy?</w:t>
      </w:r>
    </w:p>
    <w:p w14:paraId="3CF02F20" w14:textId="57C1B337" w:rsidR="00CD0708" w:rsidRPr="00F37F0D" w:rsidRDefault="00CD0708" w:rsidP="00F37F0D">
      <w:pPr>
        <w:pStyle w:val="Akapitzlist"/>
        <w:numPr>
          <w:ilvl w:val="0"/>
          <w:numId w:val="36"/>
        </w:numPr>
        <w:suppressAutoHyphens/>
        <w:autoSpaceDE w:val="0"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Jakie są, w opinii </w:t>
      </w:r>
      <w:r w:rsidR="009E19E1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N</w:t>
      </w:r>
      <w:r w:rsidR="0012547B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P</w:t>
      </w:r>
      <w:r w:rsidR="009E19E1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DZ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, potrzeby i oczekiwania osób korzystających z usług doradztwa zawodowego?</w:t>
      </w:r>
    </w:p>
    <w:p w14:paraId="6A9CDC74" w14:textId="74102443" w:rsidR="00CD0708" w:rsidRPr="00F37F0D" w:rsidRDefault="00CD0708" w:rsidP="00CD0708">
      <w:pPr>
        <w:pStyle w:val="Akapitzlist"/>
        <w:numPr>
          <w:ilvl w:val="0"/>
          <w:numId w:val="36"/>
        </w:numPr>
        <w:suppressAutoHyphens/>
        <w:autoSpaceDE w:val="0"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Jakie formy wsparcia są, w opinii </w:t>
      </w:r>
      <w:r w:rsidR="009E19E1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N</w:t>
      </w:r>
      <w:r w:rsidR="0012547B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P</w:t>
      </w:r>
      <w:r w:rsidR="009E19E1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DZ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, najbardziej atrakcyjne (np. spotkania indywidualne, testy online, warsztaty, praktyki) dla korzystających z doradztwa? / Z jakich form wsparcia, w opinii </w:t>
      </w:r>
      <w:r w:rsidR="009E19E1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N</w:t>
      </w:r>
      <w:r w:rsidR="0012547B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P</w:t>
      </w:r>
      <w:r w:rsidR="009E19E1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DZ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, najchętniej korzystają osoby korzystające z ich wsparcia (np. spotkania indywidualne, testy online, warsztaty, praktyki)?</w:t>
      </w:r>
    </w:p>
    <w:p w14:paraId="1AD88B5B" w14:textId="0613BDF9" w:rsidR="00CD0708" w:rsidRPr="00F37F0D" w:rsidRDefault="00CD0708" w:rsidP="009E19E1">
      <w:pPr>
        <w:pStyle w:val="Akapitzlist"/>
        <w:numPr>
          <w:ilvl w:val="0"/>
          <w:numId w:val="3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W jaki sposób, w opinii </w:t>
      </w:r>
      <w:r w:rsidR="009E19E1" w:rsidRPr="00065C93">
        <w:rPr>
          <w:rFonts w:ascii="Arial" w:hAnsi="Arial" w:cs="Arial"/>
          <w:color w:val="000000" w:themeColor="text1"/>
          <w:sz w:val="20"/>
          <w:szCs w:val="20"/>
        </w:rPr>
        <w:t>N</w:t>
      </w:r>
      <w:r w:rsidR="0012547B" w:rsidRPr="00065C93">
        <w:rPr>
          <w:rFonts w:ascii="Arial" w:hAnsi="Arial" w:cs="Arial"/>
          <w:color w:val="000000" w:themeColor="text1"/>
          <w:sz w:val="20"/>
          <w:szCs w:val="20"/>
        </w:rPr>
        <w:t>P</w:t>
      </w:r>
      <w:r w:rsidR="009E19E1" w:rsidRPr="00065C93">
        <w:rPr>
          <w:rFonts w:ascii="Arial" w:hAnsi="Arial" w:cs="Arial"/>
          <w:color w:val="000000" w:themeColor="text1"/>
          <w:sz w:val="20"/>
          <w:szCs w:val="20"/>
        </w:rPr>
        <w:t>DZ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>, można zwiększyć atrakcyjność i skuteczność doradztwa zawodowego?</w:t>
      </w:r>
    </w:p>
    <w:p w14:paraId="051A8EEF" w14:textId="491B8203" w:rsidR="00CD0708" w:rsidRPr="00F37F0D" w:rsidRDefault="00CD0708" w:rsidP="00F37F0D">
      <w:pPr>
        <w:pStyle w:val="Akapitzlist"/>
        <w:numPr>
          <w:ilvl w:val="0"/>
          <w:numId w:val="3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Jak </w:t>
      </w:r>
      <w:r w:rsidR="009E19E1" w:rsidRPr="00065C93">
        <w:rPr>
          <w:rFonts w:ascii="Arial" w:hAnsi="Arial" w:cs="Arial"/>
          <w:color w:val="000000" w:themeColor="text1"/>
          <w:sz w:val="20"/>
          <w:szCs w:val="20"/>
        </w:rPr>
        <w:t>N</w:t>
      </w:r>
      <w:r w:rsidR="0012547B" w:rsidRPr="00065C93">
        <w:rPr>
          <w:rFonts w:ascii="Arial" w:hAnsi="Arial" w:cs="Arial"/>
          <w:color w:val="000000" w:themeColor="text1"/>
          <w:sz w:val="20"/>
          <w:szCs w:val="20"/>
        </w:rPr>
        <w:t>P</w:t>
      </w:r>
      <w:r w:rsidR="009E19E1" w:rsidRPr="00065C93">
        <w:rPr>
          <w:rFonts w:ascii="Arial" w:hAnsi="Arial" w:cs="Arial"/>
          <w:color w:val="000000" w:themeColor="text1"/>
          <w:sz w:val="20"/>
          <w:szCs w:val="20"/>
        </w:rPr>
        <w:t>DZ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oce</w:t>
      </w:r>
      <w:r w:rsidR="009E19E1" w:rsidRPr="00065C93">
        <w:rPr>
          <w:rFonts w:ascii="Arial" w:hAnsi="Arial" w:cs="Arial"/>
          <w:color w:val="000000" w:themeColor="text1"/>
          <w:sz w:val="20"/>
          <w:szCs w:val="20"/>
        </w:rPr>
        <w:t>niają swoje kompetencje w zakresie doradztwa zawodowego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>?</w:t>
      </w:r>
    </w:p>
    <w:p w14:paraId="40755FB2" w14:textId="2D3990ED" w:rsidR="00CD0708" w:rsidRPr="00F37F0D" w:rsidRDefault="00CD0708" w:rsidP="00F37F0D">
      <w:pPr>
        <w:pStyle w:val="Akapitzlist"/>
        <w:numPr>
          <w:ilvl w:val="0"/>
          <w:numId w:val="3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Czy i w j</w:t>
      </w:r>
      <w:r w:rsidR="009E19E1" w:rsidRPr="00065C93">
        <w:rPr>
          <w:rFonts w:ascii="Arial" w:hAnsi="Arial" w:cs="Arial"/>
          <w:color w:val="000000" w:themeColor="text1"/>
          <w:sz w:val="20"/>
          <w:szCs w:val="20"/>
        </w:rPr>
        <w:t>akich obszarach N</w:t>
      </w:r>
      <w:r w:rsidR="0012547B" w:rsidRPr="00065C93">
        <w:rPr>
          <w:rFonts w:ascii="Arial" w:hAnsi="Arial" w:cs="Arial"/>
          <w:color w:val="000000" w:themeColor="text1"/>
          <w:sz w:val="20"/>
          <w:szCs w:val="20"/>
        </w:rPr>
        <w:t>P</w:t>
      </w:r>
      <w:r w:rsidR="009E19E1" w:rsidRPr="00065C93">
        <w:rPr>
          <w:rFonts w:ascii="Arial" w:hAnsi="Arial" w:cs="Arial"/>
          <w:color w:val="000000" w:themeColor="text1"/>
          <w:sz w:val="20"/>
          <w:szCs w:val="20"/>
        </w:rPr>
        <w:t>DZ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dostrzegają u siebie deficyty kompetencyjne?</w:t>
      </w:r>
    </w:p>
    <w:p w14:paraId="3EACD81F" w14:textId="08FB71AF" w:rsidR="009E19E1" w:rsidRDefault="009E19E1" w:rsidP="00F37F0D">
      <w:pPr>
        <w:pStyle w:val="Akapitzlist"/>
        <w:numPr>
          <w:ilvl w:val="0"/>
          <w:numId w:val="3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Jakie N</w:t>
      </w:r>
      <w:r w:rsidR="0012547B" w:rsidRPr="00065C93">
        <w:rPr>
          <w:rFonts w:ascii="Arial" w:hAnsi="Arial" w:cs="Arial"/>
          <w:color w:val="000000" w:themeColor="text1"/>
          <w:sz w:val="20"/>
          <w:szCs w:val="20"/>
        </w:rPr>
        <w:t>P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>DZ</w:t>
      </w:r>
      <w:r w:rsidR="00CD0708" w:rsidRPr="00065C93">
        <w:rPr>
          <w:rFonts w:ascii="Arial" w:hAnsi="Arial" w:cs="Arial"/>
          <w:color w:val="000000" w:themeColor="text1"/>
          <w:sz w:val="20"/>
          <w:szCs w:val="20"/>
        </w:rPr>
        <w:t xml:space="preserve"> mają plany w zakresie rozwoju zawodowego</w:t>
      </w:r>
      <w:r w:rsidR="00F42CB4" w:rsidRPr="00065C93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F42CB4" w:rsidRPr="00065C93">
        <w:rPr>
          <w:color w:val="000000" w:themeColor="text1"/>
        </w:rPr>
        <w:t>z uwzględnieniem ewentualnego przyszłego zatrudnienia na stanowisku doradcy zawodowego)</w:t>
      </w:r>
      <w:r w:rsidR="00CD0708" w:rsidRPr="00065C93">
        <w:rPr>
          <w:rFonts w:ascii="Arial" w:hAnsi="Arial" w:cs="Arial"/>
          <w:color w:val="000000" w:themeColor="text1"/>
          <w:sz w:val="20"/>
          <w:szCs w:val="20"/>
        </w:rPr>
        <w:t>?</w:t>
      </w:r>
    </w:p>
    <w:p w14:paraId="3144F6C1" w14:textId="77777777" w:rsidR="00F37F0D" w:rsidRPr="00F37F0D" w:rsidRDefault="00F37F0D" w:rsidP="00F37F0D">
      <w:pPr>
        <w:pStyle w:val="Akapitzlist"/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14:paraId="1E741F5E" w14:textId="77777777" w:rsidR="00470335" w:rsidRPr="00065C93" w:rsidRDefault="00470335" w:rsidP="00470335">
      <w:pPr>
        <w:jc w:val="both"/>
        <w:rPr>
          <w:color w:val="000000" w:themeColor="text1"/>
        </w:rPr>
      </w:pPr>
      <w:r w:rsidRPr="00065C93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Odbiorcy usług doradców zawodowych (uczniowie, studenci, osoby bezrobotne):</w:t>
      </w:r>
    </w:p>
    <w:p w14:paraId="3426B7E4" w14:textId="7C4A0A84" w:rsidR="00470335" w:rsidRPr="00F37F0D" w:rsidRDefault="00470335" w:rsidP="00F37F0D">
      <w:pPr>
        <w:pStyle w:val="Akapitzlist"/>
        <w:numPr>
          <w:ilvl w:val="0"/>
          <w:numId w:val="19"/>
        </w:numPr>
        <w:suppressAutoHyphens/>
        <w:autoSpaceDN w:val="0"/>
        <w:spacing w:after="0" w:line="240" w:lineRule="auto"/>
        <w:ind w:left="709" w:hanging="283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Jakie są postawy uczniów, studentów oraz osób bezrobotnych dotyczące korzystania z usług doradców zawodowych?</w:t>
      </w:r>
    </w:p>
    <w:p w14:paraId="050903AB" w14:textId="4AB56992" w:rsidR="00470335" w:rsidRPr="00F37F0D" w:rsidRDefault="00470335" w:rsidP="00F37F0D">
      <w:pPr>
        <w:pStyle w:val="Akapitzlist"/>
        <w:numPr>
          <w:ilvl w:val="0"/>
          <w:numId w:val="19"/>
        </w:numPr>
        <w:suppressAutoHyphens/>
        <w:autoSpaceDN w:val="0"/>
        <w:spacing w:after="0" w:line="240" w:lineRule="auto"/>
        <w:ind w:left="709" w:hanging="283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W jakich instytucjach i z jakich form wsparcia korzystają odbiorcy usług doradców zawodowych?</w:t>
      </w:r>
    </w:p>
    <w:p w14:paraId="354E17F6" w14:textId="5EC3CBB8" w:rsidR="00944E52" w:rsidRPr="00F37F0D" w:rsidRDefault="00470335" w:rsidP="00944E52">
      <w:pPr>
        <w:pStyle w:val="Akapitzlist"/>
        <w:numPr>
          <w:ilvl w:val="0"/>
          <w:numId w:val="19"/>
        </w:numPr>
        <w:suppressAutoHyphens/>
        <w:autoSpaceDN w:val="0"/>
        <w:spacing w:after="0" w:line="240" w:lineRule="auto"/>
        <w:ind w:left="709" w:hanging="283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Jak odbiorcy usług doradców zawodowych oceniają jakość otrzymanej pomocy? (</w:t>
      </w:r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z</w:t>
      </w:r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uwzglę</w:t>
      </w:r>
      <w:r w:rsidR="00F37F0D">
        <w:rPr>
          <w:rFonts w:ascii="Arial" w:hAnsi="Arial" w:cs="Arial"/>
          <w:color w:val="000000" w:themeColor="text1"/>
          <w:sz w:val="20"/>
          <w:szCs w:val="20"/>
        </w:rPr>
        <w:t>dnieniem zróżnicowania jej form).</w:t>
      </w:r>
    </w:p>
    <w:p w14:paraId="4012AC13" w14:textId="4A771699" w:rsidR="00470335" w:rsidRPr="00F37F0D" w:rsidRDefault="00470335" w:rsidP="00F37F0D">
      <w:pPr>
        <w:pStyle w:val="Akapitzlist"/>
        <w:numPr>
          <w:ilvl w:val="0"/>
          <w:numId w:val="19"/>
        </w:numPr>
        <w:suppressAutoHyphens/>
        <w:autoSpaceDN w:val="0"/>
        <w:spacing w:after="0" w:line="240" w:lineRule="auto"/>
        <w:ind w:left="709" w:hanging="283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Jaką pozycję w hierarchii czynników decyzyjnych dotyczących wyborów edukacyjnych i zawodowych</w:t>
      </w:r>
      <w:r w:rsidR="00944E52" w:rsidRPr="00065C93">
        <w:rPr>
          <w:rFonts w:ascii="Arial" w:hAnsi="Arial" w:cs="Arial"/>
          <w:color w:val="000000" w:themeColor="text1"/>
          <w:sz w:val="20"/>
          <w:szCs w:val="20"/>
        </w:rPr>
        <w:t>,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w ocenie badanych</w:t>
      </w:r>
      <w:r w:rsidR="00944E52" w:rsidRPr="00065C93">
        <w:rPr>
          <w:rFonts w:ascii="Arial" w:hAnsi="Arial" w:cs="Arial"/>
          <w:color w:val="000000" w:themeColor="text1"/>
          <w:sz w:val="20"/>
          <w:szCs w:val="20"/>
        </w:rPr>
        <w:t>,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zajmuje wsparcie doradców zawodowych?</w:t>
      </w:r>
    </w:p>
    <w:p w14:paraId="30E53593" w14:textId="6ACD07E9" w:rsidR="00470335" w:rsidRPr="00F37F0D" w:rsidRDefault="00470335" w:rsidP="00470335">
      <w:pPr>
        <w:pStyle w:val="Akapitzlist"/>
        <w:numPr>
          <w:ilvl w:val="0"/>
          <w:numId w:val="19"/>
        </w:numPr>
        <w:suppressAutoHyphens/>
        <w:autoSpaceDN w:val="0"/>
        <w:spacing w:after="0" w:line="240" w:lineRule="auto"/>
        <w:ind w:left="709" w:hanging="283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Jakie formy wsparcia w zakresie doradztwa zawodowego były dla odbiorców usług najbardziej przydatne i atrakcyjne?</w:t>
      </w:r>
    </w:p>
    <w:p w14:paraId="49CF86C0" w14:textId="33933FD2" w:rsidR="00470335" w:rsidRPr="00F37F0D" w:rsidRDefault="00470335" w:rsidP="00F37F0D">
      <w:pPr>
        <w:pStyle w:val="Akapitzlist"/>
        <w:numPr>
          <w:ilvl w:val="0"/>
          <w:numId w:val="19"/>
        </w:numPr>
        <w:suppressAutoHyphens/>
        <w:autoSpaceDN w:val="0"/>
        <w:spacing w:after="0" w:line="240" w:lineRule="auto"/>
        <w:ind w:left="709" w:hanging="283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Jakich form wsparcia w zakresie doradztwa zawodowego oczekują odbiorcy usług doradczych? (</w:t>
      </w:r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z</w:t>
      </w:r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uwzględnieniem form</w:t>
      </w:r>
      <w:r w:rsidR="00944E52" w:rsidRPr="00065C93">
        <w:rPr>
          <w:rFonts w:ascii="Arial" w:hAnsi="Arial" w:cs="Arial"/>
          <w:color w:val="000000" w:themeColor="text1"/>
          <w:sz w:val="20"/>
          <w:szCs w:val="20"/>
        </w:rPr>
        <w:t>,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z których nie skorzystali, w tym nie skorzystali z powodu braku ich dostępności)</w:t>
      </w:r>
      <w:r w:rsidR="00430A6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9393CDB" w14:textId="0F06FE40" w:rsidR="00470335" w:rsidRPr="00F37F0D" w:rsidRDefault="00470335" w:rsidP="00470335">
      <w:pPr>
        <w:pStyle w:val="Akapitzlist"/>
        <w:numPr>
          <w:ilvl w:val="0"/>
          <w:numId w:val="19"/>
        </w:numPr>
        <w:suppressAutoHyphens/>
        <w:autoSpaceDN w:val="0"/>
        <w:spacing w:after="0" w:line="240" w:lineRule="auto"/>
        <w:ind w:left="709" w:hanging="283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Jakie są oczekiwania wobec doradców zawodowych osób korzystających z ich usług? (</w:t>
      </w:r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perspektywa</w:t>
      </w:r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beneficjenta doradztwa)</w:t>
      </w:r>
      <w:r w:rsidR="00F37F0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3E08616" w14:textId="77777777" w:rsidR="00470335" w:rsidRPr="00065C93" w:rsidRDefault="00470335" w:rsidP="00194C72">
      <w:pPr>
        <w:pStyle w:val="Akapitzlist"/>
        <w:numPr>
          <w:ilvl w:val="0"/>
          <w:numId w:val="19"/>
        </w:numPr>
        <w:suppressAutoHyphens/>
        <w:autoSpaceDN w:val="0"/>
        <w:spacing w:after="0" w:line="240" w:lineRule="auto"/>
        <w:ind w:left="709" w:hanging="283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W jaki sposób w opinii odbiorców usług można zwiększyć atrakcyjność i skuteczność doradztwa zawodowego?</w:t>
      </w:r>
    </w:p>
    <w:p w14:paraId="0A3D3D98" w14:textId="1A54A3C3" w:rsidR="00470335" w:rsidRDefault="00470335" w:rsidP="0047033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C1B2065" w14:textId="77777777" w:rsidR="00F37F0D" w:rsidRPr="00065C93" w:rsidRDefault="00F37F0D" w:rsidP="0047033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FB3E9D3" w14:textId="44F5BB05" w:rsidR="007510A7" w:rsidRPr="00065C93" w:rsidRDefault="00431F0C" w:rsidP="00194C72">
      <w:pPr>
        <w:pStyle w:val="Akapitzlist"/>
        <w:numPr>
          <w:ilvl w:val="2"/>
          <w:numId w:val="20"/>
        </w:numPr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eastAsia="Aptos" w:hAnsi="Arial" w:cs="Arial"/>
          <w:b/>
          <w:bCs/>
          <w:color w:val="000000" w:themeColor="text1"/>
          <w:kern w:val="3"/>
          <w:sz w:val="20"/>
          <w:szCs w:val="20"/>
        </w:rPr>
        <w:t xml:space="preserve">W ramach panelu eksperckiego </w:t>
      </w:r>
      <w:r w:rsidRPr="00065C93">
        <w:rPr>
          <w:rFonts w:ascii="Arial" w:hAnsi="Arial" w:cs="Arial"/>
          <w:b/>
          <w:bCs/>
          <w:color w:val="000000" w:themeColor="text1"/>
          <w:sz w:val="20"/>
          <w:szCs w:val="20"/>
        </w:rPr>
        <w:t>postawiono następujące pytania badawcze:</w:t>
      </w:r>
    </w:p>
    <w:p w14:paraId="221499BE" w14:textId="77777777" w:rsidR="00EB43E7" w:rsidRPr="00065C93" w:rsidRDefault="00EB43E7" w:rsidP="00EB43E7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</w:p>
    <w:p w14:paraId="5FEB3835" w14:textId="1B6E5BBC" w:rsidR="00431F0C" w:rsidRPr="00F37F0D" w:rsidRDefault="00431F0C" w:rsidP="00F37F0D">
      <w:pPr>
        <w:pStyle w:val="Akapitzlist"/>
        <w:numPr>
          <w:ilvl w:val="3"/>
          <w:numId w:val="19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Jakie działania rozwojowe lub naprawcze są potrzebn</w:t>
      </w:r>
      <w:r w:rsidR="00D3066B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e i mogą wpłynąć dla zwiększenia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 efektywności doradztwa zawodowego?</w:t>
      </w:r>
    </w:p>
    <w:p w14:paraId="7EA92FAD" w14:textId="447E9B32" w:rsidR="00431F0C" w:rsidRPr="00F37F0D" w:rsidRDefault="00431F0C" w:rsidP="00F37F0D">
      <w:pPr>
        <w:pStyle w:val="Akapitzlist"/>
        <w:numPr>
          <w:ilvl w:val="3"/>
          <w:numId w:val="19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Jakie rozwiązania należy wprowadzić w zakresie współpracy instytucji świadczących usługi doradztwa zawodowego z pracodawcami w celu zwiększenia efektywności i atrakcyjności doradztwa?</w:t>
      </w:r>
    </w:p>
    <w:p w14:paraId="52AE64B8" w14:textId="58810B59" w:rsidR="00431F0C" w:rsidRPr="00F37F0D" w:rsidRDefault="00431F0C" w:rsidP="00F37F0D">
      <w:pPr>
        <w:pStyle w:val="Akapitzlist"/>
        <w:numPr>
          <w:ilvl w:val="3"/>
          <w:numId w:val="19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Jakie kompetencje kluczowe</w:t>
      </w:r>
      <w:r w:rsidR="00EB43E7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,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 w kontekście zmian na rynku pracy</w:t>
      </w:r>
      <w:r w:rsidR="00EB43E7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,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 powinien posiadać doradca zawodowy? / Jakie kompetencje zawodowe</w:t>
      </w:r>
      <w:r w:rsidR="00EB43E7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,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 w celu uniknięcia ich deficytu związanego ze zmianami na rynku pracy</w:t>
      </w:r>
      <w:r w:rsidR="00EB43E7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,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 powinni w perspektywie najbliższych 5 lat nabywać doradcy zawodowi?</w:t>
      </w:r>
    </w:p>
    <w:p w14:paraId="638F4BD8" w14:textId="10D788F8" w:rsidR="00431F0C" w:rsidRPr="00F37F0D" w:rsidRDefault="00431F0C" w:rsidP="00F37F0D">
      <w:pPr>
        <w:pStyle w:val="Akapitzlist"/>
        <w:numPr>
          <w:ilvl w:val="3"/>
          <w:numId w:val="19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W jaki sposób można zwiększyć atrakcyjność i skuteczność doradztwa zawodowego w zależności od grupy odbiorców?</w:t>
      </w:r>
    </w:p>
    <w:p w14:paraId="7D566942" w14:textId="66833306" w:rsidR="00431F0C" w:rsidRPr="00F37F0D" w:rsidRDefault="00431F0C" w:rsidP="00F37F0D">
      <w:pPr>
        <w:pStyle w:val="Akapitzlist"/>
        <w:numPr>
          <w:ilvl w:val="3"/>
          <w:numId w:val="19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Jakie zmiany systemowe (reformy) są konieczne, aby doradztwo zawodowe skutecznie wspierało rozwój kariery?</w:t>
      </w:r>
    </w:p>
    <w:p w14:paraId="6121BC20" w14:textId="4CF8AF34" w:rsidR="00431F0C" w:rsidRPr="00F37F0D" w:rsidRDefault="00431F0C" w:rsidP="00F37F0D">
      <w:pPr>
        <w:pStyle w:val="Akapitzlist"/>
        <w:numPr>
          <w:ilvl w:val="3"/>
          <w:numId w:val="19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Jakie rozwiązania należy wprowadzić w celu wzmocnienia czynników przyciągających do wykonywania pracy doradcy zawodowego?</w:t>
      </w:r>
    </w:p>
    <w:p w14:paraId="0FE0F426" w14:textId="619976EE" w:rsidR="00431F0C" w:rsidRPr="00F37F0D" w:rsidRDefault="00431F0C" w:rsidP="00F37F0D">
      <w:pPr>
        <w:pStyle w:val="Akapitzlist"/>
        <w:numPr>
          <w:ilvl w:val="3"/>
          <w:numId w:val="19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Jakie należy podjąć działania w celu zwiększenia roli doradztwa zawodowego w podejmowaniu decyzji zawodowych na poszczególnych etapach ścieżki rozwoju zawodowego? (</w:t>
      </w:r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z</w:t>
      </w:r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uwzględnieniem zróżnicowania odbiorców usług doradztwa zawodowego)</w:t>
      </w:r>
      <w:r w:rsidR="00EB43E7" w:rsidRPr="00065C9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50B9B1D" w14:textId="43A1067B" w:rsidR="00D3066B" w:rsidRPr="00F37F0D" w:rsidRDefault="00431F0C" w:rsidP="00F37F0D">
      <w:pPr>
        <w:pStyle w:val="Akapitzlist"/>
        <w:numPr>
          <w:ilvl w:val="3"/>
          <w:numId w:val="19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Jakie są bariery związane z rozwojem doradztwa zawodowego? (</w:t>
      </w:r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z</w:t>
      </w:r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uwzględnieniem zróżnicowania instytucjonalnego, zróżnicowania odbiorców, zróżnicowania świadczących usługi oraz zróżnicowania celów realizowanych w ramach doradztwa zawodowego)</w:t>
      </w:r>
      <w:r w:rsidR="00430A6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38287C2" w14:textId="77777777" w:rsidR="00F37F0D" w:rsidRPr="00F37F0D" w:rsidRDefault="00F37F0D" w:rsidP="00F37F0D">
      <w:pPr>
        <w:pStyle w:val="Akapitzlist"/>
        <w:suppressAutoHyphens/>
        <w:autoSpaceDE w:val="0"/>
        <w:autoSpaceDN w:val="0"/>
        <w:spacing w:after="0" w:line="240" w:lineRule="auto"/>
        <w:ind w:left="927"/>
        <w:contextualSpacing w:val="0"/>
        <w:jc w:val="both"/>
        <w:textAlignment w:val="baseline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</w:p>
    <w:p w14:paraId="260F8D57" w14:textId="5F4C9CB6" w:rsidR="007510A7" w:rsidRPr="00F37F0D" w:rsidRDefault="00D3066B" w:rsidP="00F37F0D">
      <w:pPr>
        <w:jc w:val="both"/>
        <w:rPr>
          <w:strike/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Wykonawca zobowiązany jest do uwzględnienia wszystkich pytań badawczych, a także uzyskania na </w:t>
      </w:r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nie wyczerpujących</w:t>
      </w:r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odpowiedzi od </w:t>
      </w:r>
      <w:r w:rsidR="00F37F0D">
        <w:rPr>
          <w:rFonts w:ascii="Arial" w:hAnsi="Arial" w:cs="Arial"/>
          <w:color w:val="000000" w:themeColor="text1"/>
          <w:sz w:val="20"/>
          <w:szCs w:val="20"/>
        </w:rPr>
        <w:t>objętych badaniem respondentów.</w:t>
      </w:r>
    </w:p>
    <w:p w14:paraId="3DEB0835" w14:textId="67B02B0D" w:rsidR="007510A7" w:rsidRPr="00065C93" w:rsidRDefault="00950E1F" w:rsidP="00194C72">
      <w:pPr>
        <w:pStyle w:val="Akapitzlist"/>
        <w:numPr>
          <w:ilvl w:val="1"/>
          <w:numId w:val="20"/>
        </w:numPr>
        <w:suppressAutoHyphens/>
        <w:autoSpaceDN w:val="0"/>
        <w:spacing w:after="0" w:line="240" w:lineRule="auto"/>
        <w:jc w:val="both"/>
        <w:rPr>
          <w:rFonts w:ascii="Arial" w:eastAsia="Aptos" w:hAnsi="Arial" w:cs="Arial"/>
          <w:b/>
          <w:color w:val="000000" w:themeColor="text1"/>
          <w:kern w:val="3"/>
          <w:sz w:val="20"/>
          <w:szCs w:val="20"/>
          <w:u w:val="single"/>
        </w:rPr>
      </w:pPr>
      <w:r w:rsidRPr="00065C93">
        <w:rPr>
          <w:rFonts w:ascii="Arial" w:eastAsia="Aptos" w:hAnsi="Arial" w:cs="Arial"/>
          <w:b/>
          <w:color w:val="000000" w:themeColor="text1"/>
          <w:kern w:val="3"/>
          <w:sz w:val="20"/>
          <w:szCs w:val="20"/>
          <w:u w:val="single"/>
        </w:rPr>
        <w:t>Przedmiot i</w:t>
      </w:r>
      <w:r w:rsidR="007510A7" w:rsidRPr="00065C93">
        <w:rPr>
          <w:rFonts w:ascii="Arial" w:eastAsia="Aptos" w:hAnsi="Arial" w:cs="Arial"/>
          <w:b/>
          <w:color w:val="000000" w:themeColor="text1"/>
          <w:kern w:val="3"/>
          <w:sz w:val="20"/>
          <w:szCs w:val="20"/>
          <w:u w:val="single"/>
        </w:rPr>
        <w:t xml:space="preserve"> podmiot</w:t>
      </w:r>
      <w:r w:rsidRPr="00065C93">
        <w:rPr>
          <w:rFonts w:ascii="Arial" w:eastAsia="Aptos" w:hAnsi="Arial" w:cs="Arial"/>
          <w:b/>
          <w:color w:val="000000" w:themeColor="text1"/>
          <w:kern w:val="3"/>
          <w:sz w:val="20"/>
          <w:szCs w:val="20"/>
          <w:u w:val="single"/>
        </w:rPr>
        <w:t>y</w:t>
      </w:r>
      <w:r w:rsidR="007510A7" w:rsidRPr="00065C93">
        <w:rPr>
          <w:rFonts w:ascii="Arial" w:eastAsia="Aptos" w:hAnsi="Arial" w:cs="Arial"/>
          <w:b/>
          <w:color w:val="000000" w:themeColor="text1"/>
          <w:kern w:val="3"/>
          <w:sz w:val="20"/>
          <w:szCs w:val="20"/>
          <w:u w:val="single"/>
        </w:rPr>
        <w:t xml:space="preserve"> </w:t>
      </w:r>
      <w:r w:rsidRPr="00065C93">
        <w:rPr>
          <w:rFonts w:ascii="Arial" w:eastAsia="Aptos" w:hAnsi="Arial" w:cs="Arial"/>
          <w:b/>
          <w:color w:val="000000" w:themeColor="text1"/>
          <w:kern w:val="3"/>
          <w:sz w:val="20"/>
          <w:szCs w:val="20"/>
          <w:u w:val="single"/>
        </w:rPr>
        <w:t>badania</w:t>
      </w:r>
    </w:p>
    <w:p w14:paraId="7CA6B15E" w14:textId="77777777" w:rsidR="007510A7" w:rsidRPr="00065C93" w:rsidRDefault="007510A7" w:rsidP="007510A7">
      <w:pPr>
        <w:pStyle w:val="Akapitzlist"/>
        <w:suppressAutoHyphens/>
        <w:autoSpaceDN w:val="0"/>
        <w:spacing w:after="0" w:line="240" w:lineRule="auto"/>
        <w:ind w:left="750"/>
        <w:jc w:val="both"/>
        <w:rPr>
          <w:rFonts w:ascii="Arial" w:eastAsia="Aptos" w:hAnsi="Arial" w:cs="Arial"/>
          <w:color w:val="000000" w:themeColor="text1"/>
          <w:kern w:val="3"/>
          <w:sz w:val="20"/>
          <w:szCs w:val="20"/>
          <w:u w:val="single"/>
        </w:rPr>
      </w:pPr>
    </w:p>
    <w:p w14:paraId="75845F4E" w14:textId="5AA6E24A" w:rsidR="007510A7" w:rsidRPr="00065C93" w:rsidRDefault="00D3066B" w:rsidP="007510A7">
      <w:pPr>
        <w:suppressAutoHyphens/>
        <w:autoSpaceDN w:val="0"/>
        <w:spacing w:after="0" w:line="240" w:lineRule="auto"/>
        <w:jc w:val="both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  <w:r w:rsidRPr="00065C93">
        <w:rPr>
          <w:rFonts w:ascii="Arial" w:eastAsia="Aptos" w:hAnsi="Arial" w:cs="Arial"/>
          <w:b/>
          <w:bCs/>
          <w:color w:val="000000" w:themeColor="text1"/>
          <w:kern w:val="3"/>
          <w:sz w:val="20"/>
          <w:szCs w:val="20"/>
          <w:u w:val="single"/>
        </w:rPr>
        <w:t xml:space="preserve">Przedmiotem badania 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jest doradztwo zawodowe realizowane w województwie zachodniopomorskim w kontekście jego aktualnego stanu (ilościowego i jakościowego), barier i ograniczeń w realizacji usług doradczych, perspektyw rozwoju oraz potrzeb doradców i odbiorców usług doradztwa zawodowego.</w:t>
      </w:r>
    </w:p>
    <w:p w14:paraId="4F441A4E" w14:textId="77777777" w:rsidR="00D3066B" w:rsidRPr="00065C93" w:rsidRDefault="00D3066B" w:rsidP="007510A7">
      <w:pPr>
        <w:suppressAutoHyphens/>
        <w:autoSpaceDN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A6E4686" w14:textId="0C483CA8" w:rsidR="00D3066B" w:rsidRPr="00065C93" w:rsidRDefault="00D3066B" w:rsidP="00D3066B">
      <w:pPr>
        <w:jc w:val="both"/>
        <w:rPr>
          <w:rFonts w:ascii="Arial" w:eastAsia="Aptos" w:hAnsi="Arial" w:cs="Arial"/>
          <w:b/>
          <w:color w:val="000000" w:themeColor="text1"/>
          <w:kern w:val="3"/>
          <w:sz w:val="20"/>
          <w:szCs w:val="20"/>
          <w:u w:val="single"/>
        </w:rPr>
      </w:pPr>
      <w:r w:rsidRPr="00065C93">
        <w:rPr>
          <w:rFonts w:ascii="Arial" w:eastAsia="Aptos" w:hAnsi="Arial" w:cs="Arial"/>
          <w:b/>
          <w:color w:val="000000" w:themeColor="text1"/>
          <w:kern w:val="3"/>
          <w:sz w:val="20"/>
          <w:szCs w:val="20"/>
          <w:u w:val="single"/>
        </w:rPr>
        <w:t>Podmiotami badania są:</w:t>
      </w:r>
    </w:p>
    <w:p w14:paraId="1AF2AFED" w14:textId="3757E831" w:rsidR="00430A6C" w:rsidRPr="00CA07E1" w:rsidRDefault="00D3066B" w:rsidP="00CA07E1">
      <w:pPr>
        <w:pStyle w:val="Akapitzlist"/>
        <w:numPr>
          <w:ilvl w:val="4"/>
          <w:numId w:val="19"/>
        </w:numPr>
        <w:suppressAutoHyphens/>
        <w:autoSpaceDN w:val="0"/>
        <w:spacing w:after="0" w:line="240" w:lineRule="auto"/>
        <w:ind w:left="993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b/>
          <w:bCs/>
          <w:color w:val="000000" w:themeColor="text1"/>
          <w:sz w:val="20"/>
          <w:szCs w:val="20"/>
        </w:rPr>
        <w:t>Doradcy zawodowi</w:t>
      </w: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>– zatrudnieni w:</w:t>
      </w:r>
    </w:p>
    <w:p w14:paraId="6B21E4B8" w14:textId="0B942223" w:rsidR="00D3066B" w:rsidRPr="00065C93" w:rsidRDefault="00D3066B" w:rsidP="001270F0">
      <w:pPr>
        <w:numPr>
          <w:ilvl w:val="0"/>
          <w:numId w:val="21"/>
        </w:numPr>
        <w:tabs>
          <w:tab w:val="left" w:pos="-25980"/>
          <w:tab w:val="left" w:pos="-25632"/>
        </w:tabs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proofErr w:type="gramStart"/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>placówkach</w:t>
      </w:r>
      <w:proofErr w:type="gramEnd"/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 xml:space="preserve"> edukacyjnych (szkoły ponadpodstawowe);</w:t>
      </w:r>
    </w:p>
    <w:p w14:paraId="0E506387" w14:textId="77777777" w:rsidR="00D3066B" w:rsidRPr="00065C93" w:rsidRDefault="00D3066B" w:rsidP="001270F0">
      <w:pPr>
        <w:numPr>
          <w:ilvl w:val="0"/>
          <w:numId w:val="21"/>
        </w:numPr>
        <w:tabs>
          <w:tab w:val="left" w:pos="-25980"/>
          <w:tab w:val="left" w:pos="-25632"/>
        </w:tabs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proofErr w:type="gramStart"/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>publicznych</w:t>
      </w:r>
      <w:proofErr w:type="gramEnd"/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 xml:space="preserve"> służbach zatrudnienia (20 zachodniopomorskich PUP, Centra Poradnictwa Zawodowego</w:t>
      </w:r>
      <w:r w:rsidRPr="00065C93">
        <w:rPr>
          <w:rStyle w:val="Odwoanieprzypisudolnego"/>
          <w:bCs/>
          <w:color w:val="000000" w:themeColor="text1"/>
          <w:szCs w:val="20"/>
        </w:rPr>
        <w:footnoteReference w:id="3"/>
      </w:r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 xml:space="preserve"> w Szczecinie i w Koszalinie);</w:t>
      </w:r>
    </w:p>
    <w:p w14:paraId="4194BDCA" w14:textId="77777777" w:rsidR="009E19E1" w:rsidRPr="00065C93" w:rsidRDefault="00D3066B" w:rsidP="001270F0">
      <w:pPr>
        <w:numPr>
          <w:ilvl w:val="0"/>
          <w:numId w:val="21"/>
        </w:numPr>
        <w:tabs>
          <w:tab w:val="left" w:pos="-25980"/>
          <w:tab w:val="left" w:pos="-2563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Cs/>
          <w:color w:val="000000" w:themeColor="text1"/>
          <w:sz w:val="20"/>
          <w:szCs w:val="20"/>
        </w:rPr>
      </w:pPr>
      <w:proofErr w:type="gramStart"/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>szkołach</w:t>
      </w:r>
      <w:proofErr w:type="gramEnd"/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 xml:space="preserve"> wyższych (Akademickie Biura Karier, Centra Doradztwa);</w:t>
      </w:r>
    </w:p>
    <w:p w14:paraId="7966B926" w14:textId="1CAA8190" w:rsidR="00D3066B" w:rsidRPr="00065C93" w:rsidRDefault="009E19E1" w:rsidP="00430A6C">
      <w:pPr>
        <w:numPr>
          <w:ilvl w:val="0"/>
          <w:numId w:val="21"/>
        </w:numPr>
        <w:tabs>
          <w:tab w:val="left" w:pos="-25980"/>
          <w:tab w:val="left" w:pos="-2563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Cs/>
          <w:color w:val="000000" w:themeColor="text1"/>
          <w:sz w:val="20"/>
          <w:szCs w:val="20"/>
        </w:rPr>
      </w:pPr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lastRenderedPageBreak/>
        <w:t>wybranych</w:t>
      </w:r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jednostkach edukacyjno-wychowawczych udzielających wsparcia młodzieży do 25 roku życia (Hufce Pracy, Młodzieżowe Centra Kariery, Centra Edukacji i Pracy Młodzieży, Ośrodki Szkolenia i Wychowania)</w:t>
      </w:r>
    </w:p>
    <w:p w14:paraId="2432D203" w14:textId="77777777" w:rsidR="009E19E1" w:rsidRPr="00065C93" w:rsidRDefault="009E19E1" w:rsidP="00430A6C">
      <w:pPr>
        <w:spacing w:after="0"/>
        <w:ind w:left="708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8116C43" w14:textId="59195BF2" w:rsidR="009E19E1" w:rsidRPr="00065C93" w:rsidRDefault="009E19E1" w:rsidP="00430A6C">
      <w:pPr>
        <w:pStyle w:val="Akapitzlist"/>
        <w:numPr>
          <w:ilvl w:val="1"/>
          <w:numId w:val="19"/>
        </w:numPr>
        <w:spacing w:after="0"/>
        <w:ind w:left="993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>Nauczyciele</w:t>
      </w:r>
      <w:r w:rsidR="006C0B97" w:rsidRPr="00065C93">
        <w:rPr>
          <w:rFonts w:ascii="Arial" w:hAnsi="Arial" w:cs="Arial"/>
          <w:b/>
          <w:color w:val="000000" w:themeColor="text1"/>
          <w:sz w:val="20"/>
          <w:szCs w:val="20"/>
        </w:rPr>
        <w:t xml:space="preserve"> lub pedagodzy</w:t>
      </w: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 xml:space="preserve"> prowadzący zajęcia z doradztwa zawodowego (N</w:t>
      </w:r>
      <w:r w:rsidR="00430A6C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>DZ) i</w:t>
      </w:r>
      <w:r w:rsidR="006C0B97" w:rsidRPr="00065C9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gramStart"/>
      <w:r w:rsidR="006C0B97" w:rsidRPr="00065C93">
        <w:rPr>
          <w:rFonts w:ascii="Arial" w:hAnsi="Arial" w:cs="Arial"/>
          <w:b/>
          <w:color w:val="000000" w:themeColor="text1"/>
          <w:sz w:val="20"/>
          <w:szCs w:val="20"/>
        </w:rPr>
        <w:t>nie będący</w:t>
      </w:r>
      <w:proofErr w:type="gramEnd"/>
      <w:r w:rsidR="006C0B97" w:rsidRPr="00065C93">
        <w:rPr>
          <w:rFonts w:ascii="Arial" w:hAnsi="Arial" w:cs="Arial"/>
          <w:b/>
          <w:color w:val="000000" w:themeColor="text1"/>
          <w:sz w:val="20"/>
          <w:szCs w:val="20"/>
        </w:rPr>
        <w:t xml:space="preserve"> doradcami zawodowymi</w:t>
      </w: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7DE3FDB4" w14:textId="4E57D067" w:rsidR="009E19E1" w:rsidRPr="00065C93" w:rsidRDefault="009E19E1" w:rsidP="009E19E1">
      <w:pPr>
        <w:tabs>
          <w:tab w:val="left" w:pos="-25980"/>
          <w:tab w:val="left" w:pos="-2563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14:paraId="5BDDD680" w14:textId="76CD2E76" w:rsidR="00D3066B" w:rsidRPr="00CA07E1" w:rsidRDefault="00D3066B" w:rsidP="00CA07E1">
      <w:pPr>
        <w:pStyle w:val="Akapitzlist"/>
        <w:numPr>
          <w:ilvl w:val="1"/>
          <w:numId w:val="19"/>
        </w:numPr>
        <w:suppressAutoHyphens/>
        <w:autoSpaceDN w:val="0"/>
        <w:spacing w:after="0" w:line="240" w:lineRule="auto"/>
        <w:ind w:left="993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b/>
          <w:bCs/>
          <w:color w:val="000000" w:themeColor="text1"/>
          <w:sz w:val="20"/>
          <w:szCs w:val="20"/>
        </w:rPr>
        <w:t>Odbiorcy usług doradczych</w:t>
      </w:r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>, tzn. osoby korzystające z usług doradztwa zawodowego:</w:t>
      </w:r>
    </w:p>
    <w:p w14:paraId="007775F4" w14:textId="089EC11C" w:rsidR="00D3066B" w:rsidRPr="00065C93" w:rsidRDefault="007D5769" w:rsidP="001270F0">
      <w:pPr>
        <w:numPr>
          <w:ilvl w:val="0"/>
          <w:numId w:val="22"/>
        </w:numPr>
        <w:tabs>
          <w:tab w:val="left" w:pos="-25980"/>
          <w:tab w:val="left" w:pos="-2563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Cs/>
          <w:color w:val="000000" w:themeColor="text1"/>
          <w:sz w:val="20"/>
          <w:szCs w:val="20"/>
        </w:rPr>
      </w:pPr>
      <w:proofErr w:type="gramStart"/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>u</w:t>
      </w:r>
      <w:r w:rsidR="00EB09B2" w:rsidRPr="00065C93">
        <w:rPr>
          <w:rFonts w:ascii="Arial" w:hAnsi="Arial" w:cs="Arial"/>
          <w:bCs/>
          <w:color w:val="000000" w:themeColor="text1"/>
          <w:sz w:val="20"/>
          <w:szCs w:val="20"/>
        </w:rPr>
        <w:t>czniowie</w:t>
      </w:r>
      <w:proofErr w:type="gramEnd"/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 xml:space="preserve"> szkół ponadpodstawowych</w:t>
      </w:r>
      <w:r w:rsidR="00D3066B" w:rsidRPr="00065C93">
        <w:rPr>
          <w:rFonts w:ascii="Arial" w:hAnsi="Arial" w:cs="Arial"/>
          <w:bCs/>
          <w:color w:val="000000" w:themeColor="text1"/>
          <w:sz w:val="20"/>
          <w:szCs w:val="20"/>
        </w:rPr>
        <w:t>,</w:t>
      </w:r>
    </w:p>
    <w:p w14:paraId="01F4CC3D" w14:textId="3CE92F27" w:rsidR="00D3066B" w:rsidRPr="00065C93" w:rsidRDefault="00D3066B" w:rsidP="001270F0">
      <w:pPr>
        <w:numPr>
          <w:ilvl w:val="0"/>
          <w:numId w:val="22"/>
        </w:numPr>
        <w:tabs>
          <w:tab w:val="left" w:pos="-25980"/>
          <w:tab w:val="left" w:pos="-2563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Cs/>
          <w:color w:val="000000" w:themeColor="text1"/>
          <w:sz w:val="20"/>
          <w:szCs w:val="20"/>
        </w:rPr>
      </w:pPr>
      <w:proofErr w:type="gramStart"/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>st</w:t>
      </w:r>
      <w:r w:rsidR="00EB09B2" w:rsidRPr="00065C93">
        <w:rPr>
          <w:rFonts w:ascii="Arial" w:hAnsi="Arial" w:cs="Arial"/>
          <w:bCs/>
          <w:color w:val="000000" w:themeColor="text1"/>
          <w:sz w:val="20"/>
          <w:szCs w:val="20"/>
        </w:rPr>
        <w:t>udenci</w:t>
      </w:r>
      <w:proofErr w:type="gramEnd"/>
      <w:r w:rsidR="007D5769" w:rsidRPr="00065C93">
        <w:rPr>
          <w:rFonts w:ascii="Arial" w:hAnsi="Arial" w:cs="Arial"/>
          <w:bCs/>
          <w:color w:val="000000" w:themeColor="text1"/>
          <w:sz w:val="20"/>
          <w:szCs w:val="20"/>
        </w:rPr>
        <w:t xml:space="preserve"> (w badaniu powinny uczestniczyć osoby, które skorzystały z usług doradztwa/poradnictwa zawodowego w okresie trwania studiów)</w:t>
      </w:r>
      <w:r w:rsidR="00430A6C">
        <w:rPr>
          <w:rFonts w:ascii="Arial" w:hAnsi="Arial" w:cs="Arial"/>
          <w:bCs/>
          <w:color w:val="000000" w:themeColor="text1"/>
          <w:sz w:val="20"/>
          <w:szCs w:val="20"/>
        </w:rPr>
        <w:t>,</w:t>
      </w:r>
    </w:p>
    <w:p w14:paraId="280DCE8B" w14:textId="2EDDFC09" w:rsidR="00D3066B" w:rsidRDefault="00D3066B" w:rsidP="00430A6C">
      <w:pPr>
        <w:numPr>
          <w:ilvl w:val="0"/>
          <w:numId w:val="22"/>
        </w:numPr>
        <w:tabs>
          <w:tab w:val="left" w:pos="-25980"/>
          <w:tab w:val="left" w:pos="-25632"/>
        </w:tabs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proofErr w:type="gramStart"/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>osoby</w:t>
      </w:r>
      <w:proofErr w:type="gramEnd"/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 xml:space="preserve"> bezrobotne</w:t>
      </w:r>
      <w:r w:rsidR="007D5769" w:rsidRPr="00065C93">
        <w:rPr>
          <w:rFonts w:ascii="Arial" w:hAnsi="Arial" w:cs="Arial"/>
          <w:bCs/>
          <w:color w:val="000000" w:themeColor="text1"/>
          <w:sz w:val="20"/>
          <w:szCs w:val="20"/>
        </w:rPr>
        <w:t xml:space="preserve"> (w badaniu powinny uczestniczyć osoby, które skorzystały z usług doradztwa/poradnictwa zawodowego)</w:t>
      </w:r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151AA21D" w14:textId="77777777" w:rsidR="00430A6C" w:rsidRPr="00430A6C" w:rsidRDefault="00430A6C" w:rsidP="00430A6C">
      <w:pPr>
        <w:tabs>
          <w:tab w:val="left" w:pos="-25980"/>
          <w:tab w:val="left" w:pos="-25632"/>
        </w:tabs>
        <w:suppressAutoHyphens/>
        <w:autoSpaceDN w:val="0"/>
        <w:spacing w:after="0" w:line="240" w:lineRule="auto"/>
        <w:ind w:left="1068"/>
        <w:jc w:val="both"/>
        <w:textAlignment w:val="baseline"/>
        <w:rPr>
          <w:color w:val="000000" w:themeColor="text1"/>
        </w:rPr>
      </w:pPr>
    </w:p>
    <w:p w14:paraId="48AE402A" w14:textId="45CF31C7" w:rsidR="00D3066B" w:rsidRDefault="00D3066B" w:rsidP="00430A6C">
      <w:pPr>
        <w:pStyle w:val="Akapitzlist"/>
        <w:numPr>
          <w:ilvl w:val="1"/>
          <w:numId w:val="19"/>
        </w:numPr>
        <w:tabs>
          <w:tab w:val="left" w:pos="-348"/>
          <w:tab w:val="left" w:pos="0"/>
        </w:tabs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Arial" w:hAnsi="Arial" w:cs="Arial"/>
          <w:b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>Eksperci w ramach panelu eksperckiego</w:t>
      </w:r>
      <w:r w:rsidR="00EB09B2" w:rsidRPr="00065C93">
        <w:rPr>
          <w:rFonts w:ascii="Arial" w:hAnsi="Arial" w:cs="Arial"/>
          <w:b/>
          <w:color w:val="000000" w:themeColor="text1"/>
          <w:sz w:val="20"/>
          <w:szCs w:val="20"/>
        </w:rPr>
        <w:t xml:space="preserve"> (minimum </w:t>
      </w:r>
      <w:r w:rsidR="00564ABD" w:rsidRPr="00065C93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EB09B2" w:rsidRPr="00065C93">
        <w:rPr>
          <w:rFonts w:ascii="Arial" w:hAnsi="Arial" w:cs="Arial"/>
          <w:b/>
          <w:color w:val="000000" w:themeColor="text1"/>
          <w:sz w:val="20"/>
          <w:szCs w:val="20"/>
        </w:rPr>
        <w:t xml:space="preserve"> uczestników panelu eksperckiego)</w:t>
      </w: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38B5898B" w14:textId="77777777" w:rsidR="00430A6C" w:rsidRPr="00430A6C" w:rsidRDefault="00430A6C" w:rsidP="00430A6C">
      <w:pPr>
        <w:pStyle w:val="Akapitzlist"/>
        <w:tabs>
          <w:tab w:val="left" w:pos="-348"/>
          <w:tab w:val="left" w:pos="0"/>
        </w:tabs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A172E7C" w14:textId="0A4EE9DD" w:rsidR="00D3066B" w:rsidRPr="00065C93" w:rsidRDefault="00EB09B2" w:rsidP="00852A8E">
      <w:pPr>
        <w:suppressAutoHyphens/>
        <w:autoSpaceDN w:val="0"/>
        <w:spacing w:after="0" w:line="240" w:lineRule="auto"/>
        <w:ind w:left="708"/>
        <w:textAlignment w:val="baseline"/>
        <w:rPr>
          <w:color w:val="000000" w:themeColor="text1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- </w:t>
      </w:r>
      <w:r w:rsidR="00852A8E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co najmniej 1 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doradca zawodowy reprezentujący </w:t>
      </w:r>
      <w:r w:rsidR="00D3066B" w:rsidRPr="00065C93">
        <w:rPr>
          <w:rFonts w:ascii="Arial" w:hAnsi="Arial" w:cs="Arial"/>
          <w:bCs/>
          <w:color w:val="000000" w:themeColor="text1"/>
          <w:sz w:val="20"/>
          <w:szCs w:val="20"/>
        </w:rPr>
        <w:t>placówki eduk</w:t>
      </w:r>
      <w:r w:rsidR="00430A6C">
        <w:rPr>
          <w:rFonts w:ascii="Arial" w:hAnsi="Arial" w:cs="Arial"/>
          <w:bCs/>
          <w:color w:val="000000" w:themeColor="text1"/>
          <w:sz w:val="20"/>
          <w:szCs w:val="20"/>
        </w:rPr>
        <w:t>acyjne (szkoły ponadpodstawowe),</w:t>
      </w:r>
    </w:p>
    <w:p w14:paraId="2964DDAB" w14:textId="01D23C0A" w:rsidR="00D3066B" w:rsidRPr="00065C93" w:rsidRDefault="00EB09B2" w:rsidP="00EB09B2">
      <w:pPr>
        <w:tabs>
          <w:tab w:val="left" w:pos="-25980"/>
          <w:tab w:val="left" w:pos="-2563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ab/>
        <w:t xml:space="preserve">- </w:t>
      </w:r>
      <w:r w:rsidR="00852A8E" w:rsidRPr="00065C93">
        <w:rPr>
          <w:rFonts w:ascii="Arial" w:hAnsi="Arial" w:cs="Arial"/>
          <w:bCs/>
          <w:color w:val="000000" w:themeColor="text1"/>
          <w:sz w:val="20"/>
          <w:szCs w:val="20"/>
        </w:rPr>
        <w:t xml:space="preserve">co najmniej 1 </w:t>
      </w:r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 xml:space="preserve">doradca zawodowy reprezentujący </w:t>
      </w:r>
      <w:r w:rsidR="00430A6C">
        <w:rPr>
          <w:rFonts w:ascii="Arial" w:hAnsi="Arial" w:cs="Arial"/>
          <w:bCs/>
          <w:color w:val="000000" w:themeColor="text1"/>
          <w:sz w:val="20"/>
          <w:szCs w:val="20"/>
        </w:rPr>
        <w:t>publiczne służby zatrudnienia,</w:t>
      </w:r>
      <w:r w:rsidR="00D3066B" w:rsidRPr="00065C93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1D98A49E" w14:textId="3E56D719" w:rsidR="00D3066B" w:rsidRPr="00065C93" w:rsidRDefault="00FE63F4" w:rsidP="005D0115">
      <w:pPr>
        <w:tabs>
          <w:tab w:val="left" w:pos="-25980"/>
          <w:tab w:val="left" w:pos="-25632"/>
        </w:tabs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>-</w:t>
      </w:r>
      <w:r w:rsidR="00852A8E" w:rsidRPr="00065C93">
        <w:rPr>
          <w:rFonts w:ascii="Arial" w:hAnsi="Arial" w:cs="Arial"/>
          <w:bCs/>
          <w:color w:val="000000" w:themeColor="text1"/>
          <w:sz w:val="20"/>
          <w:szCs w:val="20"/>
        </w:rPr>
        <w:t xml:space="preserve"> co najmniej 1</w:t>
      </w:r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B09B2" w:rsidRPr="00065C93">
        <w:rPr>
          <w:rFonts w:ascii="Arial" w:hAnsi="Arial" w:cs="Arial"/>
          <w:bCs/>
          <w:color w:val="000000" w:themeColor="text1"/>
          <w:sz w:val="20"/>
          <w:szCs w:val="20"/>
        </w:rPr>
        <w:t xml:space="preserve">doradca zawodowy </w:t>
      </w:r>
      <w:r w:rsidR="005D0115" w:rsidRPr="00065C93">
        <w:rPr>
          <w:rFonts w:ascii="Arial" w:hAnsi="Arial" w:cs="Arial"/>
          <w:bCs/>
          <w:color w:val="000000" w:themeColor="text1"/>
          <w:sz w:val="20"/>
          <w:szCs w:val="20"/>
        </w:rPr>
        <w:t xml:space="preserve">reprezentujący </w:t>
      </w:r>
      <w:r w:rsidR="00D3066B" w:rsidRPr="00065C93">
        <w:rPr>
          <w:rFonts w:ascii="Arial" w:hAnsi="Arial" w:cs="Arial"/>
          <w:bCs/>
          <w:color w:val="000000" w:themeColor="text1"/>
          <w:sz w:val="20"/>
          <w:szCs w:val="20"/>
        </w:rPr>
        <w:t xml:space="preserve">szkoły wyższe (Akademickie </w:t>
      </w:r>
      <w:r w:rsidR="00430A6C">
        <w:rPr>
          <w:rFonts w:ascii="Arial" w:hAnsi="Arial" w:cs="Arial"/>
          <w:bCs/>
          <w:color w:val="000000" w:themeColor="text1"/>
          <w:sz w:val="20"/>
          <w:szCs w:val="20"/>
        </w:rPr>
        <w:t>Biura Karier, Centra Doradztwa).</w:t>
      </w:r>
    </w:p>
    <w:p w14:paraId="7CAC5CA6" w14:textId="34641FDA" w:rsidR="00011F35" w:rsidRPr="00065C93" w:rsidRDefault="00EB09B2" w:rsidP="00EB09B2">
      <w:pPr>
        <w:tabs>
          <w:tab w:val="left" w:pos="-24936"/>
          <w:tab w:val="left" w:pos="-24588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  <w:r w:rsidRPr="00065C93">
        <w:rPr>
          <w:color w:val="000000" w:themeColor="text1"/>
        </w:rPr>
        <w:tab/>
        <w:t xml:space="preserve">- </w:t>
      </w:r>
      <w:r w:rsidR="00852A8E" w:rsidRPr="00430A6C">
        <w:rPr>
          <w:rFonts w:ascii="Arial" w:hAnsi="Arial" w:cs="Arial"/>
          <w:color w:val="000000" w:themeColor="text1"/>
          <w:sz w:val="20"/>
          <w:szCs w:val="20"/>
        </w:rPr>
        <w:t>co najmniej 1</w:t>
      </w:r>
      <w:r w:rsidR="00852A8E" w:rsidRPr="00065C93">
        <w:rPr>
          <w:color w:val="000000" w:themeColor="text1"/>
        </w:rPr>
        <w:t xml:space="preserve"> 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>e</w:t>
      </w:r>
      <w:r w:rsidR="00950E1F" w:rsidRPr="00065C93">
        <w:rPr>
          <w:rFonts w:ascii="Arial" w:hAnsi="Arial" w:cs="Arial"/>
          <w:color w:val="000000" w:themeColor="text1"/>
          <w:sz w:val="20"/>
          <w:szCs w:val="20"/>
        </w:rPr>
        <w:t>kspert</w:t>
      </w:r>
      <w:r w:rsidR="00011F35" w:rsidRPr="00065C93">
        <w:rPr>
          <w:rFonts w:ascii="Arial" w:hAnsi="Arial" w:cs="Arial"/>
          <w:color w:val="000000" w:themeColor="text1"/>
          <w:sz w:val="20"/>
          <w:szCs w:val="20"/>
        </w:rPr>
        <w:t xml:space="preserve"> ds. szkolnictwa zawodowego</w:t>
      </w:r>
      <w:r w:rsidR="00430A6C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31590A97" w14:textId="5992165E" w:rsidR="00950E1F" w:rsidRPr="00065C93" w:rsidRDefault="00EB09B2" w:rsidP="00EB09B2">
      <w:pPr>
        <w:tabs>
          <w:tab w:val="left" w:pos="-24936"/>
          <w:tab w:val="left" w:pos="-24588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ab/>
        <w:t xml:space="preserve">- </w:t>
      </w:r>
      <w:r w:rsidR="00852A8E" w:rsidRPr="00065C93">
        <w:rPr>
          <w:rFonts w:ascii="Arial" w:hAnsi="Arial" w:cs="Arial"/>
          <w:color w:val="000000" w:themeColor="text1"/>
          <w:sz w:val="20"/>
          <w:szCs w:val="20"/>
        </w:rPr>
        <w:t xml:space="preserve">co najmniej 1 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>e</w:t>
      </w:r>
      <w:r w:rsidR="00950E1F" w:rsidRPr="00065C93">
        <w:rPr>
          <w:rFonts w:ascii="Arial" w:hAnsi="Arial" w:cs="Arial"/>
          <w:color w:val="000000" w:themeColor="text1"/>
          <w:sz w:val="20"/>
          <w:szCs w:val="20"/>
        </w:rPr>
        <w:t>kspert ds. rynku pracy.</w:t>
      </w:r>
    </w:p>
    <w:p w14:paraId="5A439265" w14:textId="77777777" w:rsidR="00D3066B" w:rsidRPr="00065C93" w:rsidRDefault="00D3066B" w:rsidP="00D3066B">
      <w:pPr>
        <w:spacing w:after="0"/>
        <w:jc w:val="both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</w:p>
    <w:p w14:paraId="12C9322F" w14:textId="27A2C78B" w:rsidR="00011F35" w:rsidRPr="00065C93" w:rsidRDefault="007510A7" w:rsidP="00950E1F">
      <w:pPr>
        <w:pStyle w:val="Akapitzlist"/>
        <w:numPr>
          <w:ilvl w:val="1"/>
          <w:numId w:val="20"/>
        </w:numPr>
        <w:spacing w:after="0" w:line="240" w:lineRule="auto"/>
        <w:jc w:val="both"/>
        <w:rPr>
          <w:color w:val="000000" w:themeColor="text1"/>
        </w:rPr>
      </w:pPr>
      <w:r w:rsidRPr="00065C93">
        <w:rPr>
          <w:rFonts w:ascii="Arial" w:eastAsia="Aptos" w:hAnsi="Arial" w:cs="Arial"/>
          <w:b/>
          <w:bCs/>
          <w:color w:val="000000" w:themeColor="text1"/>
          <w:kern w:val="3"/>
          <w:sz w:val="20"/>
          <w:szCs w:val="20"/>
          <w:u w:val="single"/>
        </w:rPr>
        <w:t>Zakres terytorialny</w:t>
      </w:r>
      <w:r w:rsidR="00950E1F" w:rsidRPr="00065C93">
        <w:rPr>
          <w:rFonts w:ascii="Arial" w:eastAsia="Aptos" w:hAnsi="Arial" w:cs="Arial"/>
          <w:b/>
          <w:bCs/>
          <w:color w:val="000000" w:themeColor="text1"/>
          <w:kern w:val="3"/>
          <w:sz w:val="20"/>
          <w:szCs w:val="20"/>
          <w:u w:val="single"/>
        </w:rPr>
        <w:t xml:space="preserve"> badania</w:t>
      </w:r>
      <w:r w:rsidRPr="00065C93">
        <w:rPr>
          <w:rFonts w:ascii="Arial" w:eastAsia="Aptos" w:hAnsi="Arial" w:cs="Arial"/>
          <w:b/>
          <w:bCs/>
          <w:color w:val="000000" w:themeColor="text1"/>
          <w:kern w:val="3"/>
          <w:sz w:val="20"/>
          <w:szCs w:val="20"/>
          <w:u w:val="single"/>
        </w:rPr>
        <w:t>: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 województwo zachodniopomorskie</w:t>
      </w:r>
      <w:r w:rsidR="00011F35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, z uwzględnieniem podziału na powiaty oraz na podregiony (wg podziału opracowanego przez WUP w Szczecinie):</w:t>
      </w:r>
    </w:p>
    <w:p w14:paraId="4B96EBD9" w14:textId="77777777" w:rsidR="00011F35" w:rsidRPr="00065C93" w:rsidRDefault="00011F35" w:rsidP="00011F35">
      <w:pPr>
        <w:spacing w:after="0" w:line="240" w:lineRule="auto"/>
        <w:jc w:val="both"/>
        <w:rPr>
          <w:color w:val="000000" w:themeColor="text1"/>
        </w:rPr>
      </w:pPr>
    </w:p>
    <w:p w14:paraId="77E2B533" w14:textId="23B9D9B3" w:rsidR="00011F35" w:rsidRPr="00065C93" w:rsidRDefault="00430A6C" w:rsidP="00011F35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podregion 1 – miasto Szczecin,</w:t>
      </w:r>
    </w:p>
    <w:p w14:paraId="4F4E6FC5" w14:textId="587CCBFB" w:rsidR="00011F35" w:rsidRPr="00065C93" w:rsidRDefault="00011F35" w:rsidP="00011F35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- podregion 2 – pas metropolitalny (pow. policki, gryfiński, stargardzki, </w:t>
      </w:r>
      <w:r w:rsidR="00430A6C">
        <w:rPr>
          <w:rFonts w:ascii="Arial" w:hAnsi="Arial" w:cs="Arial"/>
          <w:color w:val="000000" w:themeColor="text1"/>
          <w:sz w:val="20"/>
          <w:szCs w:val="20"/>
        </w:rPr>
        <w:t>goleniowski),</w:t>
      </w:r>
    </w:p>
    <w:p w14:paraId="0F22B75B" w14:textId="009101E9" w:rsidR="00011F35" w:rsidRPr="00065C93" w:rsidRDefault="00011F35" w:rsidP="00011F35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- podregion 3 – nadmorski (m. Świnoujście, pow. ka</w:t>
      </w:r>
      <w:r w:rsidR="00430A6C">
        <w:rPr>
          <w:rFonts w:ascii="Arial" w:hAnsi="Arial" w:cs="Arial"/>
          <w:color w:val="000000" w:themeColor="text1"/>
          <w:sz w:val="20"/>
          <w:szCs w:val="20"/>
        </w:rPr>
        <w:t>mieński, gryficki, kołobrzeski),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1E0C8EB" w14:textId="51DD3A80" w:rsidR="00011F35" w:rsidRPr="00065C93" w:rsidRDefault="00011F35" w:rsidP="00011F35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- podregion 4 – południowy (pow. myśliborski, p</w:t>
      </w:r>
      <w:r w:rsidR="00430A6C">
        <w:rPr>
          <w:rFonts w:ascii="Arial" w:hAnsi="Arial" w:cs="Arial"/>
          <w:color w:val="000000" w:themeColor="text1"/>
          <w:sz w:val="20"/>
          <w:szCs w:val="20"/>
        </w:rPr>
        <w:t>yrzycki, choszczeński, wałecki),</w:t>
      </w:r>
    </w:p>
    <w:p w14:paraId="6788B550" w14:textId="1C1A89FB" w:rsidR="00011F35" w:rsidRPr="00065C93" w:rsidRDefault="00011F35" w:rsidP="00011F35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- podregion 5 – centralny (pow. drawski, łob</w:t>
      </w:r>
      <w:r w:rsidR="00430A6C">
        <w:rPr>
          <w:rFonts w:ascii="Arial" w:hAnsi="Arial" w:cs="Arial"/>
          <w:color w:val="000000" w:themeColor="text1"/>
          <w:sz w:val="20"/>
          <w:szCs w:val="20"/>
        </w:rPr>
        <w:t>eski, świdwiński, białogardzki),</w:t>
      </w:r>
    </w:p>
    <w:p w14:paraId="02A0A505" w14:textId="77777777" w:rsidR="00011F35" w:rsidRPr="00065C93" w:rsidRDefault="00011F35" w:rsidP="00011F35">
      <w:pPr>
        <w:spacing w:after="0" w:line="240" w:lineRule="auto"/>
        <w:jc w:val="both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- podregion 6 – północno-wschodni (m. Koszalin, pow. koszaliński, szczecinecki, sławieński).</w:t>
      </w:r>
    </w:p>
    <w:p w14:paraId="09290E07" w14:textId="0D0BA518" w:rsidR="007510A7" w:rsidRPr="00065C93" w:rsidRDefault="007510A7" w:rsidP="00011F3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70BCF6E" w14:textId="77777777" w:rsidR="007510A7" w:rsidRPr="00065C93" w:rsidRDefault="007510A7" w:rsidP="00194C72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Realizacja </w:t>
      </w: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>badania</w:t>
      </w:r>
    </w:p>
    <w:p w14:paraId="6B215ADE" w14:textId="77777777" w:rsidR="007510A7" w:rsidRPr="00065C93" w:rsidRDefault="007510A7" w:rsidP="007510A7">
      <w:pPr>
        <w:pStyle w:val="Akapitzlist"/>
        <w:spacing w:line="240" w:lineRule="auto"/>
        <w:ind w:left="108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14:paraId="79A7E16B" w14:textId="12BAAA18" w:rsidR="007510A7" w:rsidRPr="00065C93" w:rsidRDefault="007510A7" w:rsidP="00194C72">
      <w:pPr>
        <w:pStyle w:val="Akapitzlist"/>
        <w:numPr>
          <w:ilvl w:val="1"/>
          <w:numId w:val="11"/>
        </w:numPr>
        <w:suppressAutoHyphens/>
        <w:autoSpaceDN w:val="0"/>
        <w:spacing w:line="240" w:lineRule="auto"/>
        <w:jc w:val="both"/>
        <w:rPr>
          <w:rFonts w:ascii="Arial" w:eastAsia="Aptos" w:hAnsi="Arial" w:cs="Arial"/>
          <w:b/>
          <w:color w:val="000000" w:themeColor="text1"/>
          <w:kern w:val="3"/>
          <w:sz w:val="20"/>
          <w:szCs w:val="20"/>
          <w:u w:val="single"/>
        </w:rPr>
      </w:pPr>
      <w:r w:rsidRPr="00065C93">
        <w:rPr>
          <w:rFonts w:ascii="Arial" w:eastAsia="Aptos" w:hAnsi="Arial" w:cs="Arial"/>
          <w:b/>
          <w:color w:val="000000" w:themeColor="text1"/>
          <w:kern w:val="3"/>
          <w:sz w:val="20"/>
          <w:szCs w:val="20"/>
          <w:u w:val="single"/>
        </w:rPr>
        <w:t>M</w:t>
      </w:r>
      <w:r w:rsidR="00AB31ED" w:rsidRPr="00065C93">
        <w:rPr>
          <w:rFonts w:ascii="Arial" w:eastAsia="Aptos" w:hAnsi="Arial" w:cs="Arial"/>
          <w:b/>
          <w:color w:val="000000" w:themeColor="text1"/>
          <w:kern w:val="3"/>
          <w:sz w:val="20"/>
          <w:szCs w:val="20"/>
          <w:u w:val="single"/>
        </w:rPr>
        <w:t>etodyka badania</w:t>
      </w:r>
    </w:p>
    <w:p w14:paraId="1E1C1324" w14:textId="77777777" w:rsidR="00AB31ED" w:rsidRPr="00065C93" w:rsidRDefault="00AB31ED" w:rsidP="00AB31ED">
      <w:pPr>
        <w:pStyle w:val="Akapitzlist"/>
        <w:suppressAutoHyphens/>
        <w:autoSpaceDN w:val="0"/>
        <w:spacing w:line="240" w:lineRule="auto"/>
        <w:jc w:val="both"/>
        <w:rPr>
          <w:rFonts w:ascii="Arial" w:eastAsia="Aptos" w:hAnsi="Arial" w:cs="Arial"/>
          <w:color w:val="000000" w:themeColor="text1"/>
          <w:kern w:val="3"/>
          <w:sz w:val="20"/>
          <w:szCs w:val="20"/>
          <w:u w:val="single"/>
        </w:rPr>
      </w:pPr>
    </w:p>
    <w:p w14:paraId="7F47378F" w14:textId="21417319" w:rsidR="00AB31ED" w:rsidRPr="00065C93" w:rsidRDefault="00AB31ED" w:rsidP="00194C72">
      <w:pPr>
        <w:pStyle w:val="Akapitzlist"/>
        <w:numPr>
          <w:ilvl w:val="2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Wymagania dotyczące analiz </w:t>
      </w:r>
      <w:proofErr w:type="spellStart"/>
      <w:r w:rsidRPr="00065C93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desk</w:t>
      </w:r>
      <w:proofErr w:type="spellEnd"/>
      <w:r w:rsidRPr="00065C93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065C93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research</w:t>
      </w:r>
      <w:proofErr w:type="spellEnd"/>
      <w:r w:rsidRPr="00065C9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</w:p>
    <w:p w14:paraId="6A2B5E36" w14:textId="77777777" w:rsidR="00AB31ED" w:rsidRPr="00065C93" w:rsidRDefault="00AB31ED" w:rsidP="00AB31ED">
      <w:pPr>
        <w:pStyle w:val="Akapitzlist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CCA21CC" w14:textId="0A04FFF5" w:rsidR="00AB31ED" w:rsidRPr="00065C93" w:rsidRDefault="00AB31ED" w:rsidP="001270F0">
      <w:pPr>
        <w:pStyle w:val="Akapitzlist"/>
        <w:numPr>
          <w:ilvl w:val="0"/>
          <w:numId w:val="23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W przypadku analiz opartych na </w:t>
      </w:r>
      <w:proofErr w:type="spellStart"/>
      <w:r w:rsidRPr="00065C93">
        <w:rPr>
          <w:rFonts w:ascii="Arial" w:hAnsi="Arial" w:cs="Arial"/>
          <w:i/>
          <w:color w:val="000000" w:themeColor="text1"/>
          <w:sz w:val="20"/>
          <w:szCs w:val="20"/>
        </w:rPr>
        <w:t>desk</w:t>
      </w:r>
      <w:proofErr w:type="spellEnd"/>
      <w:r w:rsidRPr="00065C93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065C93">
        <w:rPr>
          <w:rFonts w:ascii="Arial" w:hAnsi="Arial" w:cs="Arial"/>
          <w:i/>
          <w:color w:val="000000" w:themeColor="text1"/>
          <w:sz w:val="20"/>
          <w:szCs w:val="20"/>
        </w:rPr>
        <w:t>research</w:t>
      </w:r>
      <w:proofErr w:type="spell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należy wskazać źródła danych. Wykonawca powinien dołożyć wszelkich starań, aby pozyskiwane informacje pochodziły z wiarygodnych źródeł – tj. opracowania akademickie, dane udostępniane przez agencje rządowe</w:t>
      </w:r>
      <w:r w:rsidR="0051635B" w:rsidRPr="00065C93">
        <w:rPr>
          <w:rFonts w:ascii="Arial" w:hAnsi="Arial" w:cs="Arial"/>
          <w:color w:val="000000" w:themeColor="text1"/>
          <w:sz w:val="20"/>
          <w:szCs w:val="20"/>
        </w:rPr>
        <w:t xml:space="preserve"> (np. System Informacji Oświatowej)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>, instytucje samorządowe, wyspecjalizowane w monitorowaniu sytuacji w wyróżnionym obszarze społecznym podmioty gospodarcze itp.</w:t>
      </w:r>
    </w:p>
    <w:p w14:paraId="5F126DA6" w14:textId="02FC9AF7" w:rsidR="00AB31ED" w:rsidRPr="00430A6C" w:rsidRDefault="00AB31ED" w:rsidP="00AB31ED">
      <w:pPr>
        <w:pStyle w:val="Akapitzlist"/>
        <w:numPr>
          <w:ilvl w:val="0"/>
          <w:numId w:val="23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Analizy mogą obejmować szerszy zakres niż wskazany w pytaniach badawczych w pkt. 2.3.1., ale muszą pozostawać ściśle związane z przedmiotem badań. Wykorzystane źródła mogą pochodzić nie tylko z województwa zachodniopomorskiego, ale również z innych regionów Polski, zwłaszcza w przypadku dokonywania analiz porównawczych.</w:t>
      </w:r>
    </w:p>
    <w:p w14:paraId="610554DE" w14:textId="77777777" w:rsidR="00AB31ED" w:rsidRPr="00065C93" w:rsidRDefault="00AB31ED" w:rsidP="00194C72">
      <w:pPr>
        <w:pStyle w:val="Akapitzlist"/>
        <w:numPr>
          <w:ilvl w:val="2"/>
          <w:numId w:val="1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Wymagania dotyczące badań ilościowych:</w:t>
      </w:r>
    </w:p>
    <w:p w14:paraId="2495A124" w14:textId="77777777" w:rsidR="00AB31ED" w:rsidRPr="00065C93" w:rsidRDefault="00AB31ED" w:rsidP="00AB31ED">
      <w:pPr>
        <w:pStyle w:val="Akapitzlist"/>
        <w:jc w:val="both"/>
        <w:rPr>
          <w:color w:val="000000" w:themeColor="text1"/>
        </w:rPr>
      </w:pPr>
    </w:p>
    <w:p w14:paraId="1B53A96A" w14:textId="77777777" w:rsidR="00AB31ED" w:rsidRPr="00065C93" w:rsidRDefault="00AB31ED" w:rsidP="001270F0">
      <w:pPr>
        <w:pStyle w:val="Akapitzlist"/>
        <w:numPr>
          <w:ilvl w:val="0"/>
          <w:numId w:val="2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Zamawiający dopuszcza zastosowanie w badaniu ilościowym procedury wykorzystania odmiennych technik badawczych w celu pozyskiwania tego samego typu informacji (</w:t>
      </w:r>
      <w:r w:rsidRPr="00065C93">
        <w:rPr>
          <w:rFonts w:ascii="Arial" w:hAnsi="Arial" w:cs="Arial"/>
          <w:i/>
          <w:color w:val="000000" w:themeColor="text1"/>
          <w:sz w:val="20"/>
          <w:szCs w:val="20"/>
        </w:rPr>
        <w:t xml:space="preserve">Mixed </w:t>
      </w:r>
      <w:proofErr w:type="spellStart"/>
      <w:r w:rsidRPr="00065C93">
        <w:rPr>
          <w:rFonts w:ascii="Arial" w:hAnsi="Arial" w:cs="Arial"/>
          <w:i/>
          <w:color w:val="000000" w:themeColor="text1"/>
          <w:sz w:val="20"/>
          <w:szCs w:val="20"/>
        </w:rPr>
        <w:t>Mode</w:t>
      </w:r>
      <w:proofErr w:type="spellEnd"/>
      <w:r w:rsidRPr="00065C93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065C93">
        <w:rPr>
          <w:rFonts w:ascii="Arial" w:hAnsi="Arial" w:cs="Arial"/>
          <w:i/>
          <w:color w:val="000000" w:themeColor="text1"/>
          <w:sz w:val="20"/>
          <w:szCs w:val="20"/>
        </w:rPr>
        <w:t>Survey</w:t>
      </w:r>
      <w:proofErr w:type="spellEnd"/>
      <w:r w:rsidRPr="00065C93">
        <w:rPr>
          <w:rFonts w:ascii="Arial" w:hAnsi="Arial" w:cs="Arial"/>
          <w:i/>
          <w:color w:val="000000" w:themeColor="text1"/>
          <w:sz w:val="20"/>
          <w:szCs w:val="20"/>
        </w:rPr>
        <w:t xml:space="preserve"> Design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>). Zamawiający dopuszcza możliwość posługiwania się w badaniu następującymi technikami:</w:t>
      </w:r>
    </w:p>
    <w:p w14:paraId="7396F7FC" w14:textId="77777777" w:rsidR="00AB31ED" w:rsidRPr="00065C93" w:rsidRDefault="00AB31ED" w:rsidP="00CA07E1">
      <w:pPr>
        <w:pStyle w:val="Akapitzlist"/>
        <w:numPr>
          <w:ilvl w:val="2"/>
          <w:numId w:val="25"/>
        </w:numPr>
        <w:suppressAutoHyphens/>
        <w:autoSpaceDN w:val="0"/>
        <w:spacing w:after="0" w:line="240" w:lineRule="auto"/>
        <w:ind w:left="1979" w:hanging="357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  <w:lang w:val="en-GB"/>
        </w:rPr>
        <w:t>CATI (</w:t>
      </w:r>
      <w:r w:rsidRPr="00065C93">
        <w:rPr>
          <w:rFonts w:ascii="Arial" w:hAnsi="Arial" w:cs="Arial"/>
          <w:i/>
          <w:color w:val="000000" w:themeColor="text1"/>
          <w:sz w:val="20"/>
          <w:szCs w:val="20"/>
          <w:lang w:val="en-GB"/>
        </w:rPr>
        <w:t>Computer Assisted Telephone Interviewing</w:t>
      </w:r>
      <w:r w:rsidRPr="00065C93">
        <w:rPr>
          <w:rFonts w:ascii="Arial" w:hAnsi="Arial" w:cs="Arial"/>
          <w:color w:val="000000" w:themeColor="text1"/>
          <w:sz w:val="20"/>
          <w:szCs w:val="20"/>
          <w:lang w:val="en-GB"/>
        </w:rPr>
        <w:t>),</w:t>
      </w:r>
    </w:p>
    <w:p w14:paraId="01B46C65" w14:textId="77777777" w:rsidR="00AB31ED" w:rsidRPr="00065C93" w:rsidRDefault="00AB31ED" w:rsidP="00CA07E1">
      <w:pPr>
        <w:pStyle w:val="Akapitzlist"/>
        <w:numPr>
          <w:ilvl w:val="2"/>
          <w:numId w:val="25"/>
        </w:numPr>
        <w:suppressAutoHyphens/>
        <w:autoSpaceDN w:val="0"/>
        <w:spacing w:after="0" w:line="240" w:lineRule="auto"/>
        <w:ind w:left="1979" w:hanging="357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  <w:lang w:val="en-GB"/>
        </w:rPr>
        <w:t>CAWI (</w:t>
      </w:r>
      <w:r w:rsidRPr="00065C93">
        <w:rPr>
          <w:rFonts w:ascii="Arial" w:hAnsi="Arial" w:cs="Arial"/>
          <w:i/>
          <w:color w:val="000000" w:themeColor="text1"/>
          <w:sz w:val="20"/>
          <w:szCs w:val="20"/>
          <w:lang w:val="en-GB"/>
        </w:rPr>
        <w:t>Computer Assisted Web Interviewing</w:t>
      </w:r>
      <w:r w:rsidRPr="00065C93">
        <w:rPr>
          <w:rFonts w:ascii="Arial" w:hAnsi="Arial" w:cs="Arial"/>
          <w:color w:val="000000" w:themeColor="text1"/>
          <w:sz w:val="20"/>
          <w:szCs w:val="20"/>
          <w:lang w:val="en-GB"/>
        </w:rPr>
        <w:t>),</w:t>
      </w:r>
    </w:p>
    <w:p w14:paraId="01AF1D43" w14:textId="77777777" w:rsidR="00AB31ED" w:rsidRPr="00065C93" w:rsidRDefault="00AB31ED" w:rsidP="00CA07E1">
      <w:pPr>
        <w:pStyle w:val="Akapitzlist"/>
        <w:numPr>
          <w:ilvl w:val="2"/>
          <w:numId w:val="25"/>
        </w:numPr>
        <w:suppressAutoHyphens/>
        <w:autoSpaceDN w:val="0"/>
        <w:spacing w:after="0" w:line="240" w:lineRule="auto"/>
        <w:ind w:left="1979" w:hanging="357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  <w:lang w:val="en-GB"/>
        </w:rPr>
        <w:lastRenderedPageBreak/>
        <w:t>CAPI (</w:t>
      </w:r>
      <w:r w:rsidRPr="00065C93">
        <w:rPr>
          <w:rFonts w:ascii="Arial" w:hAnsi="Arial" w:cs="Arial"/>
          <w:i/>
          <w:color w:val="000000" w:themeColor="text1"/>
          <w:sz w:val="20"/>
          <w:szCs w:val="20"/>
          <w:lang w:val="en-GB"/>
        </w:rPr>
        <w:t>Computer Assisted Personal Interviewing</w:t>
      </w:r>
      <w:r w:rsidRPr="00065C93">
        <w:rPr>
          <w:rFonts w:ascii="Arial" w:hAnsi="Arial" w:cs="Arial"/>
          <w:color w:val="000000" w:themeColor="text1"/>
          <w:sz w:val="20"/>
          <w:szCs w:val="20"/>
          <w:lang w:val="en-GB"/>
        </w:rPr>
        <w:t>),</w:t>
      </w:r>
    </w:p>
    <w:p w14:paraId="36023A28" w14:textId="424A5BDE" w:rsidR="00AB31ED" w:rsidRPr="00CA07E1" w:rsidRDefault="00AB31ED" w:rsidP="00CA07E1">
      <w:pPr>
        <w:pStyle w:val="Akapitzlist"/>
        <w:numPr>
          <w:ilvl w:val="2"/>
          <w:numId w:val="25"/>
        </w:numPr>
        <w:suppressAutoHyphens/>
        <w:autoSpaceDN w:val="0"/>
        <w:spacing w:after="0" w:line="240" w:lineRule="auto"/>
        <w:ind w:left="1979" w:hanging="357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  <w:lang w:val="en-GB"/>
        </w:rPr>
        <w:t>PAPI (</w:t>
      </w:r>
      <w:r w:rsidRPr="00065C93">
        <w:rPr>
          <w:rFonts w:ascii="Arial" w:hAnsi="Arial" w:cs="Arial"/>
          <w:i/>
          <w:color w:val="000000" w:themeColor="text1"/>
          <w:sz w:val="20"/>
          <w:szCs w:val="20"/>
          <w:lang w:val="en-GB"/>
        </w:rPr>
        <w:t>Paper and Pencil Interview</w:t>
      </w:r>
      <w:r w:rsidRPr="00065C93">
        <w:rPr>
          <w:rFonts w:ascii="Arial" w:hAnsi="Arial" w:cs="Arial"/>
          <w:color w:val="000000" w:themeColor="text1"/>
          <w:sz w:val="20"/>
          <w:szCs w:val="20"/>
          <w:lang w:val="en-GB"/>
        </w:rPr>
        <w:t>).</w:t>
      </w:r>
    </w:p>
    <w:p w14:paraId="39B327F2" w14:textId="77777777" w:rsidR="00CA07E1" w:rsidRPr="00CA07E1" w:rsidRDefault="00CA07E1" w:rsidP="00CA07E1">
      <w:pPr>
        <w:suppressAutoHyphens/>
        <w:autoSpaceDN w:val="0"/>
        <w:spacing w:after="0" w:line="240" w:lineRule="auto"/>
        <w:ind w:left="1622"/>
        <w:jc w:val="both"/>
        <w:textAlignment w:val="baseline"/>
        <w:rPr>
          <w:color w:val="000000" w:themeColor="text1"/>
        </w:rPr>
      </w:pPr>
    </w:p>
    <w:p w14:paraId="0E7DDE75" w14:textId="01111F45" w:rsidR="00AB31ED" w:rsidRPr="00065C93" w:rsidRDefault="00AB31ED" w:rsidP="001270F0">
      <w:pPr>
        <w:pStyle w:val="Akapitzlist"/>
        <w:numPr>
          <w:ilvl w:val="0"/>
          <w:numId w:val="2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Wykonawca zobowiązany jest przeprowadzić badania ilościowe zgodnie z wymaganiami określonymi w Tabeli nr 1</w:t>
      </w:r>
      <w:r w:rsidR="00430A6C">
        <w:rPr>
          <w:rFonts w:ascii="Arial" w:hAnsi="Arial" w:cs="Arial"/>
          <w:color w:val="000000" w:themeColor="text1"/>
          <w:sz w:val="20"/>
          <w:szCs w:val="20"/>
        </w:rPr>
        <w:t xml:space="preserve"> OPZ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30D694AB" w14:textId="77777777" w:rsidR="008437B7" w:rsidRPr="00065C93" w:rsidRDefault="00AB31ED" w:rsidP="001270F0">
      <w:pPr>
        <w:pStyle w:val="Akapitzlist"/>
        <w:numPr>
          <w:ilvl w:val="0"/>
          <w:numId w:val="2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Wykonawca zobowiązany jest do realizacji badania przy pomocy kwestionariuszy ankiety opracowanych i przyporządkowanych poszczególnym kategoriom respondentów przez Zamawiającego – załączniki</w:t>
      </w:r>
      <w:r w:rsidR="008437B7" w:rsidRPr="00065C93">
        <w:rPr>
          <w:rFonts w:ascii="Arial" w:hAnsi="Arial" w:cs="Arial"/>
          <w:color w:val="000000" w:themeColor="text1"/>
          <w:sz w:val="20"/>
          <w:szCs w:val="20"/>
        </w:rPr>
        <w:t xml:space="preserve"> do OPZ:</w:t>
      </w:r>
    </w:p>
    <w:p w14:paraId="0DCBD6BE" w14:textId="24C463A9" w:rsidR="00AB31ED" w:rsidRPr="00065C93" w:rsidRDefault="008437B7" w:rsidP="00CA07E1">
      <w:pPr>
        <w:pStyle w:val="Akapitzlist"/>
        <w:suppressAutoHyphens/>
        <w:autoSpaceDN w:val="0"/>
        <w:spacing w:after="0" w:line="240" w:lineRule="auto"/>
        <w:ind w:left="357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- załącznik </w:t>
      </w:r>
      <w:r w:rsidR="00AB31ED" w:rsidRPr="00065C93">
        <w:rPr>
          <w:rFonts w:ascii="Arial" w:hAnsi="Arial" w:cs="Arial"/>
          <w:color w:val="000000" w:themeColor="text1"/>
          <w:sz w:val="20"/>
          <w:szCs w:val="20"/>
        </w:rPr>
        <w:t xml:space="preserve">nr </w:t>
      </w:r>
      <w:r w:rsidR="00701B48" w:rsidRPr="00065C93">
        <w:rPr>
          <w:rFonts w:ascii="Arial" w:hAnsi="Arial" w:cs="Arial"/>
          <w:color w:val="000000" w:themeColor="text1"/>
          <w:sz w:val="20"/>
          <w:szCs w:val="20"/>
        </w:rPr>
        <w:t>1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(kwestionariusz</w:t>
      </w:r>
      <w:r w:rsidR="001771D2" w:rsidRPr="00065C93">
        <w:rPr>
          <w:rFonts w:ascii="Arial" w:hAnsi="Arial" w:cs="Arial"/>
          <w:color w:val="000000" w:themeColor="text1"/>
          <w:sz w:val="20"/>
          <w:szCs w:val="20"/>
        </w:rPr>
        <w:t xml:space="preserve"> ankiety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dla doradców zawodowych),</w:t>
      </w:r>
    </w:p>
    <w:p w14:paraId="6E450F37" w14:textId="69EE35CF" w:rsidR="008437B7" w:rsidRPr="00065C93" w:rsidRDefault="008437B7" w:rsidP="00CA07E1">
      <w:pPr>
        <w:pStyle w:val="Akapitzlist"/>
        <w:suppressAutoHyphens/>
        <w:autoSpaceDN w:val="0"/>
        <w:spacing w:after="0" w:line="240" w:lineRule="auto"/>
        <w:ind w:left="357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- załącznik nr </w:t>
      </w:r>
      <w:r w:rsidR="00701B48" w:rsidRPr="00065C93">
        <w:rPr>
          <w:rFonts w:ascii="Arial" w:hAnsi="Arial" w:cs="Arial"/>
          <w:color w:val="000000" w:themeColor="text1"/>
          <w:sz w:val="20"/>
          <w:szCs w:val="20"/>
        </w:rPr>
        <w:t>2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(kwestionariusz</w:t>
      </w:r>
      <w:r w:rsidR="001771D2" w:rsidRPr="00065C93">
        <w:rPr>
          <w:rFonts w:ascii="Arial" w:hAnsi="Arial" w:cs="Arial"/>
          <w:color w:val="000000" w:themeColor="text1"/>
          <w:sz w:val="20"/>
          <w:szCs w:val="20"/>
        </w:rPr>
        <w:t xml:space="preserve"> ankiety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dla nauczycieli</w:t>
      </w:r>
      <w:r w:rsidR="006F2959" w:rsidRPr="00065C93">
        <w:rPr>
          <w:rFonts w:ascii="Arial" w:hAnsi="Arial" w:cs="Arial"/>
          <w:color w:val="000000" w:themeColor="text1"/>
          <w:sz w:val="20"/>
          <w:szCs w:val="20"/>
        </w:rPr>
        <w:t>/pedagogów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prowadzących zajęcia z doradztwa zawodowego </w:t>
      </w:r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nie będących</w:t>
      </w:r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doradcami zawodowymi)</w:t>
      </w:r>
      <w:r w:rsidR="0013534F" w:rsidRPr="00065C93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47A7D6B1" w14:textId="55DE7C6C" w:rsidR="008437B7" w:rsidRPr="00065C93" w:rsidRDefault="008437B7" w:rsidP="00CA07E1">
      <w:pPr>
        <w:pStyle w:val="Akapitzlist"/>
        <w:suppressAutoHyphens/>
        <w:autoSpaceDN w:val="0"/>
        <w:spacing w:after="0" w:line="240" w:lineRule="auto"/>
        <w:ind w:left="357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- załącznik nr </w:t>
      </w:r>
      <w:r w:rsidR="00701B48" w:rsidRPr="00065C93">
        <w:rPr>
          <w:rFonts w:ascii="Arial" w:hAnsi="Arial" w:cs="Arial"/>
          <w:color w:val="000000" w:themeColor="text1"/>
          <w:sz w:val="20"/>
          <w:szCs w:val="20"/>
        </w:rPr>
        <w:t>3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(kwestionariusz </w:t>
      </w:r>
      <w:r w:rsidR="001771D2" w:rsidRPr="00065C93">
        <w:rPr>
          <w:rFonts w:ascii="Arial" w:hAnsi="Arial" w:cs="Arial"/>
          <w:color w:val="000000" w:themeColor="text1"/>
          <w:sz w:val="20"/>
          <w:szCs w:val="20"/>
        </w:rPr>
        <w:t xml:space="preserve">ankiety 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>dla studentów)</w:t>
      </w:r>
      <w:r w:rsidR="0013534F" w:rsidRPr="00065C93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763570B2" w14:textId="7424D778" w:rsidR="008437B7" w:rsidRPr="00065C93" w:rsidRDefault="008437B7" w:rsidP="00CA07E1">
      <w:pPr>
        <w:pStyle w:val="Akapitzlist"/>
        <w:suppressAutoHyphens/>
        <w:autoSpaceDN w:val="0"/>
        <w:spacing w:after="0" w:line="240" w:lineRule="auto"/>
        <w:ind w:left="357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- załącznik nr </w:t>
      </w:r>
      <w:r w:rsidR="00701B48" w:rsidRPr="00065C93">
        <w:rPr>
          <w:rFonts w:ascii="Arial" w:hAnsi="Arial" w:cs="Arial"/>
          <w:color w:val="000000" w:themeColor="text1"/>
          <w:sz w:val="20"/>
          <w:szCs w:val="20"/>
        </w:rPr>
        <w:t>4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(kwestionariusz </w:t>
      </w:r>
      <w:r w:rsidR="001771D2" w:rsidRPr="00065C93">
        <w:rPr>
          <w:rFonts w:ascii="Arial" w:hAnsi="Arial" w:cs="Arial"/>
          <w:color w:val="000000" w:themeColor="text1"/>
          <w:sz w:val="20"/>
          <w:szCs w:val="20"/>
        </w:rPr>
        <w:t xml:space="preserve">ankiety 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>dla osób bezrobotnych)</w:t>
      </w:r>
      <w:r w:rsidR="0013534F" w:rsidRPr="00065C93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10180370" w14:textId="2DCDA222" w:rsidR="008437B7" w:rsidRPr="00065C93" w:rsidRDefault="008437B7" w:rsidP="00CA07E1">
      <w:pPr>
        <w:pStyle w:val="Akapitzlist"/>
        <w:suppressAutoHyphens/>
        <w:autoSpaceDN w:val="0"/>
        <w:spacing w:after="0" w:line="240" w:lineRule="auto"/>
        <w:ind w:left="357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- załącznik nr </w:t>
      </w:r>
      <w:r w:rsidR="00701B48" w:rsidRPr="00065C93">
        <w:rPr>
          <w:rFonts w:ascii="Arial" w:hAnsi="Arial" w:cs="Arial"/>
          <w:color w:val="000000" w:themeColor="text1"/>
          <w:sz w:val="20"/>
          <w:szCs w:val="20"/>
        </w:rPr>
        <w:t xml:space="preserve">5 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(kwestionariusz </w:t>
      </w:r>
      <w:r w:rsidR="001771D2" w:rsidRPr="00065C93">
        <w:rPr>
          <w:rFonts w:ascii="Arial" w:hAnsi="Arial" w:cs="Arial"/>
          <w:color w:val="000000" w:themeColor="text1"/>
          <w:sz w:val="20"/>
          <w:szCs w:val="20"/>
        </w:rPr>
        <w:t xml:space="preserve">ankiety 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>dla uczniów szkół ponadpodstawowych).</w:t>
      </w:r>
      <w:r w:rsidR="00F256AE" w:rsidRPr="00065C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FF9FF41" w14:textId="04ACA322" w:rsidR="00AB31ED" w:rsidRPr="00065C93" w:rsidRDefault="00AB31ED" w:rsidP="001270F0">
      <w:pPr>
        <w:pStyle w:val="Akapitzlist"/>
        <w:numPr>
          <w:ilvl w:val="0"/>
          <w:numId w:val="2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W przypadku wyboru techniki wymagającej posługiwania się kwestionariuszem wywiadu, Wykonawca jest zobowiązany do przekształcenia narzędzia badawczego przygotowanego przez Zamawiającego do postaci zgodnej z wymo</w:t>
      </w:r>
      <w:r w:rsidR="00EB1EB1" w:rsidRPr="00065C93">
        <w:rPr>
          <w:rFonts w:ascii="Arial" w:hAnsi="Arial" w:cs="Arial"/>
          <w:color w:val="000000" w:themeColor="text1"/>
          <w:sz w:val="20"/>
          <w:szCs w:val="20"/>
        </w:rPr>
        <w:t>gami wybranej techniki badania.</w:t>
      </w:r>
    </w:p>
    <w:p w14:paraId="14C23E5A" w14:textId="77777777" w:rsidR="00AB31ED" w:rsidRPr="00065C93" w:rsidRDefault="00AB31ED" w:rsidP="001270F0">
      <w:pPr>
        <w:pStyle w:val="Akapitzlist"/>
        <w:numPr>
          <w:ilvl w:val="0"/>
          <w:numId w:val="2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W przypadku zastosowania techniki CAWI, Wykonawca jest zobowiązany do udostępnienia Zamawiającemu linku testowego do narzędzia w celu przeprowadzenia kontroli poprawności działania narzędzia badawczego.</w:t>
      </w:r>
    </w:p>
    <w:p w14:paraId="7ADEBF16" w14:textId="77777777" w:rsidR="00AB31ED" w:rsidRPr="00065C93" w:rsidRDefault="00AB31ED" w:rsidP="001270F0">
      <w:pPr>
        <w:pStyle w:val="Akapitzlist"/>
        <w:numPr>
          <w:ilvl w:val="0"/>
          <w:numId w:val="2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Link do testowego narzędzia badawczego techniką CAWI dla poszczególnych grup respondentów, zostanie dostarczony 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do Zamawiającego drogą elektroniczną (e-mail) na adres wskazany 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br/>
        <w:t>w Umowie, na trzy dni przed planowaną realizacją badania.</w:t>
      </w:r>
    </w:p>
    <w:p w14:paraId="4E559844" w14:textId="77777777" w:rsidR="00AB31ED" w:rsidRPr="00065C93" w:rsidRDefault="00AB31ED" w:rsidP="001270F0">
      <w:pPr>
        <w:pStyle w:val="Akapitzlist"/>
        <w:numPr>
          <w:ilvl w:val="0"/>
          <w:numId w:val="2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>Zamawiający uznaje wywiad za przeprowadzony, jeżeli respondent odpowiedział na wszystkie pytania zawarte w narzędziu badawczym z wyjątkiem pytań opcjonalnych, które nie dotyczą wszystkich respondentów (np. kategoria pytań „nie dotyczy”, pytania pominięte w wyniku „przejść do następnego pytania” wymuszonych przez konstrukcję narzędzia).</w:t>
      </w:r>
    </w:p>
    <w:p w14:paraId="44BF4A7C" w14:textId="77777777" w:rsidR="00AB31ED" w:rsidRPr="00065C93" w:rsidRDefault="00AB31ED" w:rsidP="001270F0">
      <w:pPr>
        <w:pStyle w:val="Akapitzlist"/>
        <w:numPr>
          <w:ilvl w:val="0"/>
          <w:numId w:val="2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Wykonawca powinien posiadać dostęp do oprogramowania/urządzeń teleinformatycznych itp., które umożliwiają niezakłóconą realizację badani</w:t>
      </w:r>
      <w:r w:rsidRPr="00E97966">
        <w:rPr>
          <w:rFonts w:ascii="Arial" w:hAnsi="Arial" w:cs="Arial"/>
          <w:color w:val="000000" w:themeColor="text1"/>
          <w:sz w:val="20"/>
          <w:szCs w:val="20"/>
        </w:rPr>
        <w:t>a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>, z zapewnieniem bezpieczeństwa danych zgodnie z obowiązującymi przepisami dotyczącymi ochrony danych osobowych (w szczególności RODO).</w:t>
      </w:r>
    </w:p>
    <w:p w14:paraId="79995275" w14:textId="77777777" w:rsidR="00AB31ED" w:rsidRPr="00065C93" w:rsidRDefault="00AB31ED" w:rsidP="001270F0">
      <w:pPr>
        <w:pStyle w:val="Akapitzlist"/>
        <w:numPr>
          <w:ilvl w:val="0"/>
          <w:numId w:val="2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Przed przystąpieniem do realizacji badań, Wykonawca zobowiązany jest do przeprowadzenia szkolenia ankieterów, na którym zostaną oni m.in. wprowadzeni w tematykę badania, zaznajomieni ze stosowaną terminologią oraz uwrażliwieni na potencjalne zagrożenia dla realizacji badania.</w:t>
      </w:r>
    </w:p>
    <w:p w14:paraId="246D8860" w14:textId="469A3C7D" w:rsidR="00AB31ED" w:rsidRPr="00065C93" w:rsidRDefault="00AB31ED" w:rsidP="00FD65AB">
      <w:pPr>
        <w:suppressAutoHyphens/>
        <w:autoSpaceDN w:val="0"/>
        <w:spacing w:line="240" w:lineRule="auto"/>
        <w:jc w:val="both"/>
        <w:rPr>
          <w:rFonts w:ascii="Arial" w:eastAsia="Aptos" w:hAnsi="Arial" w:cs="Arial"/>
          <w:color w:val="000000" w:themeColor="text1"/>
          <w:kern w:val="3"/>
          <w:sz w:val="20"/>
          <w:szCs w:val="20"/>
          <w:u w:val="single"/>
        </w:rPr>
      </w:pPr>
    </w:p>
    <w:p w14:paraId="22617E8C" w14:textId="108A905D" w:rsidR="00FD65AB" w:rsidRPr="00065C93" w:rsidRDefault="00FD65AB" w:rsidP="00FD65AB">
      <w:pPr>
        <w:jc w:val="both"/>
        <w:rPr>
          <w:rFonts w:ascii="Arial" w:eastAsia="Aptos" w:hAnsi="Arial" w:cs="Arial"/>
          <w:b/>
          <w:bCs/>
          <w:color w:val="000000" w:themeColor="text1"/>
          <w:kern w:val="3"/>
          <w:sz w:val="20"/>
          <w:szCs w:val="20"/>
          <w:u w:val="single"/>
        </w:rPr>
      </w:pPr>
      <w:r w:rsidRPr="00065C93">
        <w:rPr>
          <w:rFonts w:ascii="Arial" w:eastAsia="Aptos" w:hAnsi="Arial" w:cs="Arial"/>
          <w:b/>
          <w:bCs/>
          <w:color w:val="000000" w:themeColor="text1"/>
          <w:kern w:val="3"/>
          <w:sz w:val="20"/>
          <w:szCs w:val="20"/>
          <w:u w:val="single"/>
        </w:rPr>
        <w:t>Tabela nr 1 Metodyka badań ilościowych</w:t>
      </w:r>
      <w:r w:rsidR="00880AF9" w:rsidRPr="00065C93">
        <w:rPr>
          <w:rFonts w:ascii="Arial" w:eastAsia="Aptos" w:hAnsi="Arial" w:cs="Arial"/>
          <w:b/>
          <w:bCs/>
          <w:color w:val="000000" w:themeColor="text1"/>
          <w:kern w:val="3"/>
          <w:sz w:val="20"/>
          <w:szCs w:val="20"/>
          <w:u w:val="single"/>
        </w:rPr>
        <w:t xml:space="preserve"> i wymagania dotyczące prób badawczych</w:t>
      </w:r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3402"/>
        <w:gridCol w:w="2976"/>
      </w:tblGrid>
      <w:tr w:rsidR="009F7FC3" w:rsidRPr="00065C93" w14:paraId="609D2896" w14:textId="77777777" w:rsidTr="001A4F28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1A4A7" w14:textId="77777777" w:rsidR="009F7FC3" w:rsidRPr="00065C93" w:rsidRDefault="009F7FC3" w:rsidP="001A4F28">
            <w:pPr>
              <w:rPr>
                <w:rFonts w:ascii="Arial" w:eastAsia="Aptos" w:hAnsi="Arial" w:cs="Arial"/>
                <w:b/>
                <w:bCs/>
                <w:color w:val="000000" w:themeColor="text1"/>
                <w:kern w:val="3"/>
                <w:sz w:val="20"/>
                <w:szCs w:val="20"/>
              </w:rPr>
            </w:pPr>
            <w:r w:rsidRPr="00065C93">
              <w:rPr>
                <w:rFonts w:ascii="Arial" w:eastAsia="Aptos" w:hAnsi="Arial" w:cs="Arial"/>
                <w:b/>
                <w:bCs/>
                <w:color w:val="000000" w:themeColor="text1"/>
                <w:kern w:val="3"/>
                <w:sz w:val="20"/>
                <w:szCs w:val="20"/>
              </w:rPr>
              <w:t>Kategorie respondentów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65C15" w14:textId="714E1E8F" w:rsidR="009F7FC3" w:rsidRPr="00065C93" w:rsidRDefault="006550CA" w:rsidP="001A4F28">
            <w:pPr>
              <w:jc w:val="center"/>
              <w:rPr>
                <w:rFonts w:ascii="Arial" w:eastAsia="Aptos" w:hAnsi="Arial" w:cs="Arial"/>
                <w:b/>
                <w:bCs/>
                <w:color w:val="000000" w:themeColor="text1"/>
                <w:kern w:val="3"/>
                <w:sz w:val="20"/>
                <w:szCs w:val="20"/>
              </w:rPr>
            </w:pPr>
            <w:r w:rsidRPr="00065C93">
              <w:rPr>
                <w:rFonts w:ascii="Arial" w:eastAsia="Aptos" w:hAnsi="Arial" w:cs="Arial"/>
                <w:b/>
                <w:bCs/>
                <w:color w:val="000000" w:themeColor="text1"/>
                <w:kern w:val="3"/>
                <w:sz w:val="20"/>
                <w:szCs w:val="20"/>
              </w:rPr>
              <w:t>Próba badawcza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75B0F" w14:textId="77777777" w:rsidR="009F7FC3" w:rsidRPr="00065C93" w:rsidRDefault="009F7FC3" w:rsidP="001A4F28">
            <w:pPr>
              <w:jc w:val="center"/>
              <w:rPr>
                <w:rFonts w:ascii="Arial" w:eastAsia="Aptos" w:hAnsi="Arial" w:cs="Arial"/>
                <w:b/>
                <w:bCs/>
                <w:color w:val="000000" w:themeColor="text1"/>
                <w:kern w:val="3"/>
                <w:sz w:val="20"/>
                <w:szCs w:val="20"/>
              </w:rPr>
            </w:pPr>
            <w:r w:rsidRPr="00065C93">
              <w:rPr>
                <w:rFonts w:ascii="Arial" w:eastAsia="Aptos" w:hAnsi="Arial" w:cs="Arial"/>
                <w:b/>
                <w:bCs/>
                <w:color w:val="000000" w:themeColor="text1"/>
                <w:kern w:val="3"/>
                <w:sz w:val="20"/>
                <w:szCs w:val="20"/>
              </w:rPr>
              <w:t xml:space="preserve">Metody i techniki badawcze </w:t>
            </w:r>
          </w:p>
        </w:tc>
      </w:tr>
      <w:tr w:rsidR="009F7FC3" w:rsidRPr="00065C93" w14:paraId="7D04F234" w14:textId="77777777" w:rsidTr="001A4F28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47A6C" w14:textId="6A297393" w:rsidR="009423C7" w:rsidRPr="00065C93" w:rsidRDefault="009423C7" w:rsidP="009423C7">
            <w:pPr>
              <w:pStyle w:val="Akapitzlist"/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color w:val="000000" w:themeColor="text1"/>
              </w:rPr>
            </w:pPr>
          </w:p>
          <w:p w14:paraId="5343B26E" w14:textId="77777777" w:rsidR="009715FE" w:rsidRPr="00065C93" w:rsidRDefault="009715FE" w:rsidP="009423C7">
            <w:pPr>
              <w:pStyle w:val="Akapitzlist"/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color w:val="000000" w:themeColor="text1"/>
              </w:rPr>
            </w:pPr>
          </w:p>
          <w:p w14:paraId="195A4F58" w14:textId="77777777" w:rsidR="009F7FC3" w:rsidRPr="00065C93" w:rsidRDefault="009F7FC3" w:rsidP="001270F0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color w:val="000000" w:themeColor="text1"/>
              </w:rPr>
            </w:pPr>
            <w:r w:rsidRPr="00065C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Doradcy zawodowi</w:t>
            </w:r>
          </w:p>
          <w:p w14:paraId="078C0D01" w14:textId="77777777" w:rsidR="008012B5" w:rsidRPr="00065C93" w:rsidRDefault="008012B5" w:rsidP="008012B5">
            <w:pPr>
              <w:suppressAutoHyphens/>
              <w:autoSpaceDN w:val="0"/>
              <w:spacing w:after="0" w:line="240" w:lineRule="auto"/>
              <w:textAlignment w:val="baseline"/>
              <w:rPr>
                <w:color w:val="000000" w:themeColor="text1"/>
              </w:rPr>
            </w:pPr>
          </w:p>
          <w:p w14:paraId="5C5AF6C0" w14:textId="77777777" w:rsidR="008012B5" w:rsidRPr="00065C93" w:rsidRDefault="008012B5" w:rsidP="008012B5">
            <w:pPr>
              <w:suppressAutoHyphens/>
              <w:autoSpaceDN w:val="0"/>
              <w:spacing w:after="0" w:line="240" w:lineRule="auto"/>
              <w:textAlignment w:val="baseline"/>
              <w:rPr>
                <w:color w:val="000000" w:themeColor="text1"/>
              </w:rPr>
            </w:pPr>
          </w:p>
          <w:p w14:paraId="082AF00B" w14:textId="7DF14C2D" w:rsidR="008012B5" w:rsidRPr="00065C93" w:rsidRDefault="006C0B97" w:rsidP="001270F0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spacing w:after="0" w:line="240" w:lineRule="auto"/>
              <w:textAlignment w:val="baseline"/>
              <w:rPr>
                <w:color w:val="000000" w:themeColor="text1"/>
              </w:rPr>
            </w:pPr>
            <w:r w:rsidRPr="00065C9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Nauczyciele lub pedagodzy prowadzący zajęcia z doradztwa zawodowego i </w:t>
            </w:r>
            <w:proofErr w:type="gramStart"/>
            <w:r w:rsidRPr="00065C9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nie będący</w:t>
            </w:r>
            <w:proofErr w:type="gramEnd"/>
            <w:r w:rsidRPr="00065C9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doradcami zawodowymi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95C67" w14:textId="7A77F55D" w:rsidR="006C0B97" w:rsidRPr="00E97966" w:rsidRDefault="001C36F4" w:rsidP="006C0B97">
            <w:pPr>
              <w:pStyle w:val="Tekstkomentarza"/>
              <w:rPr>
                <w:rFonts w:ascii="Arial" w:hAnsi="Arial" w:cs="Arial"/>
                <w:color w:val="000000" w:themeColor="text1"/>
                <w:sz w:val="18"/>
              </w:rPr>
            </w:pPr>
            <w:r w:rsidRPr="00E97966">
              <w:rPr>
                <w:rFonts w:ascii="Arial" w:hAnsi="Arial" w:cs="Arial"/>
                <w:color w:val="000000" w:themeColor="text1"/>
                <w:sz w:val="18"/>
              </w:rPr>
              <w:t>Zamawiający wymaga zastosowania</w:t>
            </w:r>
            <w:r w:rsidR="00526BA6" w:rsidRPr="00E97966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="00875871" w:rsidRPr="00E97966">
              <w:rPr>
                <w:rFonts w:ascii="Arial" w:hAnsi="Arial" w:cs="Arial"/>
                <w:color w:val="000000" w:themeColor="text1"/>
                <w:sz w:val="18"/>
              </w:rPr>
              <w:t>doboru warstwowo-celowego</w:t>
            </w:r>
            <w:r w:rsidR="000C1038" w:rsidRPr="00E97966">
              <w:rPr>
                <w:rFonts w:ascii="Arial" w:hAnsi="Arial" w:cs="Arial"/>
                <w:color w:val="000000" w:themeColor="text1"/>
                <w:sz w:val="18"/>
              </w:rPr>
              <w:t xml:space="preserve">. </w:t>
            </w:r>
            <w:r w:rsidR="00875871" w:rsidRPr="00E97966">
              <w:rPr>
                <w:rFonts w:ascii="Arial" w:hAnsi="Arial" w:cs="Arial"/>
                <w:color w:val="000000" w:themeColor="text1"/>
                <w:sz w:val="18"/>
              </w:rPr>
              <w:t>Wykonawca zobowiązany jest do p</w:t>
            </w:r>
            <w:r w:rsidRPr="00E97966">
              <w:rPr>
                <w:rFonts w:ascii="Arial" w:hAnsi="Arial" w:cs="Arial"/>
                <w:color w:val="000000" w:themeColor="text1"/>
                <w:sz w:val="18"/>
              </w:rPr>
              <w:t>rzedstawienia</w:t>
            </w:r>
            <w:r w:rsidR="00E250C0" w:rsidRPr="00E97966">
              <w:rPr>
                <w:rFonts w:ascii="Arial" w:hAnsi="Arial" w:cs="Arial"/>
                <w:color w:val="000000" w:themeColor="text1"/>
                <w:sz w:val="18"/>
              </w:rPr>
              <w:t xml:space="preserve"> opisu</w:t>
            </w:r>
            <w:r w:rsidRPr="00E97966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="00875871" w:rsidRPr="00E97966">
              <w:rPr>
                <w:rFonts w:ascii="Arial" w:hAnsi="Arial" w:cs="Arial"/>
                <w:color w:val="000000" w:themeColor="text1"/>
                <w:sz w:val="18"/>
              </w:rPr>
              <w:t xml:space="preserve">sposobu doboru, struktury i </w:t>
            </w:r>
            <w:r w:rsidRPr="00E97966">
              <w:rPr>
                <w:rFonts w:ascii="Arial" w:hAnsi="Arial" w:cs="Arial"/>
                <w:color w:val="000000" w:themeColor="text1"/>
                <w:sz w:val="18"/>
              </w:rPr>
              <w:t xml:space="preserve">jej </w:t>
            </w:r>
            <w:r w:rsidR="00875871" w:rsidRPr="00E97966">
              <w:rPr>
                <w:rFonts w:ascii="Arial" w:hAnsi="Arial" w:cs="Arial"/>
                <w:color w:val="000000" w:themeColor="text1"/>
                <w:sz w:val="18"/>
              </w:rPr>
              <w:t xml:space="preserve">liczebności </w:t>
            </w:r>
            <w:r w:rsidR="00AC40EA" w:rsidRPr="00E97966">
              <w:rPr>
                <w:rFonts w:ascii="Arial" w:hAnsi="Arial" w:cs="Arial"/>
                <w:b/>
                <w:color w:val="000000" w:themeColor="text1"/>
                <w:sz w:val="18"/>
              </w:rPr>
              <w:t>w raporcie metodologicznym</w:t>
            </w:r>
            <w:r w:rsidR="00AC40EA" w:rsidRPr="00E97966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="00875871" w:rsidRPr="00E97966">
              <w:rPr>
                <w:rFonts w:ascii="Arial" w:hAnsi="Arial" w:cs="Arial"/>
                <w:color w:val="000000" w:themeColor="text1"/>
                <w:sz w:val="18"/>
              </w:rPr>
              <w:t>wraz z uzasadnieniem</w:t>
            </w:r>
            <w:r w:rsidRPr="00E97966">
              <w:rPr>
                <w:rFonts w:ascii="Arial" w:hAnsi="Arial" w:cs="Arial"/>
                <w:color w:val="000000" w:themeColor="text1"/>
                <w:sz w:val="18"/>
              </w:rPr>
              <w:t>.</w:t>
            </w:r>
          </w:p>
          <w:p w14:paraId="396B5685" w14:textId="04C9568B" w:rsidR="001C36F4" w:rsidRPr="00E97966" w:rsidRDefault="009715FE" w:rsidP="006C0B97">
            <w:pPr>
              <w:pStyle w:val="Tekstkomentarza"/>
              <w:rPr>
                <w:rFonts w:ascii="Arial" w:hAnsi="Arial" w:cs="Arial"/>
                <w:color w:val="000000" w:themeColor="text1"/>
                <w:sz w:val="18"/>
              </w:rPr>
            </w:pPr>
            <w:r w:rsidRPr="00E97966">
              <w:rPr>
                <w:rFonts w:ascii="Arial" w:hAnsi="Arial" w:cs="Arial"/>
                <w:color w:val="000000" w:themeColor="text1"/>
                <w:sz w:val="18"/>
              </w:rPr>
              <w:t>Minimalne liczebności prób dla poszczególnych kategorii respondentów</w:t>
            </w:r>
            <w:r w:rsidR="00701B48" w:rsidRPr="00E97966">
              <w:rPr>
                <w:rFonts w:ascii="Arial" w:hAnsi="Arial" w:cs="Arial"/>
                <w:color w:val="000000" w:themeColor="text1"/>
                <w:sz w:val="18"/>
              </w:rPr>
              <w:t>:</w:t>
            </w:r>
          </w:p>
          <w:p w14:paraId="4D1E69AC" w14:textId="35103220" w:rsidR="00701B48" w:rsidRPr="00E97966" w:rsidRDefault="00701B48" w:rsidP="006C0B97">
            <w:pPr>
              <w:pStyle w:val="Tekstkomentarza"/>
              <w:rPr>
                <w:rFonts w:ascii="Arial" w:hAnsi="Arial" w:cs="Arial"/>
                <w:color w:val="000000" w:themeColor="text1"/>
                <w:sz w:val="18"/>
              </w:rPr>
            </w:pPr>
            <w:r w:rsidRPr="00E97966">
              <w:rPr>
                <w:rFonts w:ascii="Arial" w:hAnsi="Arial" w:cs="Arial"/>
                <w:color w:val="000000" w:themeColor="text1"/>
                <w:sz w:val="18"/>
              </w:rPr>
              <w:t xml:space="preserve">- </w:t>
            </w:r>
            <w:r w:rsidR="00D54AC3" w:rsidRPr="00E97966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co najmniej </w:t>
            </w:r>
            <w:r w:rsidRPr="00E97966">
              <w:rPr>
                <w:rFonts w:ascii="Arial" w:hAnsi="Arial" w:cs="Arial"/>
                <w:b/>
                <w:color w:val="000000" w:themeColor="text1"/>
                <w:sz w:val="18"/>
              </w:rPr>
              <w:t>26 doradców zawodowych</w:t>
            </w:r>
            <w:r w:rsidRPr="00E97966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E97966">
              <w:rPr>
                <w:rFonts w:ascii="Arial" w:hAnsi="Arial" w:cs="Arial"/>
                <w:b/>
                <w:color w:val="000000" w:themeColor="text1"/>
                <w:sz w:val="18"/>
              </w:rPr>
              <w:t>zatrudnionych w zachodniopomorskich szkołach ponadpodstawowych</w:t>
            </w:r>
            <w:r w:rsidRPr="00E97966">
              <w:rPr>
                <w:rFonts w:ascii="Arial" w:hAnsi="Arial" w:cs="Arial"/>
                <w:color w:val="000000" w:themeColor="text1"/>
                <w:sz w:val="18"/>
              </w:rPr>
              <w:t xml:space="preserve"> (licea, technika, szkoły branżowe). W tym co najmniej 1 doradca zawodowy reprezentujący szkoły ponadpodstawowe z każdego z powiatów za wyjątkiem Szczecina i Koszalina (19 doradców) oraz 5 </w:t>
            </w:r>
            <w:r w:rsidRPr="00E97966">
              <w:rPr>
                <w:rFonts w:ascii="Arial" w:hAnsi="Arial" w:cs="Arial"/>
                <w:color w:val="000000" w:themeColor="text1"/>
                <w:sz w:val="18"/>
              </w:rPr>
              <w:lastRenderedPageBreak/>
              <w:t>doradców zawodowych z Miasta Szczecina i 2 z Miasta Koszalina;</w:t>
            </w:r>
          </w:p>
          <w:p w14:paraId="715D99B3" w14:textId="385EBB92" w:rsidR="00701B48" w:rsidRPr="00E97966" w:rsidRDefault="00701B48" w:rsidP="006C0B97">
            <w:pPr>
              <w:pStyle w:val="Tekstkomentarza"/>
              <w:rPr>
                <w:rFonts w:ascii="Arial" w:hAnsi="Arial" w:cs="Arial"/>
                <w:color w:val="000000" w:themeColor="text1"/>
                <w:sz w:val="18"/>
              </w:rPr>
            </w:pPr>
            <w:r w:rsidRPr="00E97966">
              <w:rPr>
                <w:rFonts w:ascii="Arial" w:hAnsi="Arial" w:cs="Arial"/>
                <w:color w:val="000000" w:themeColor="text1"/>
                <w:sz w:val="18"/>
              </w:rPr>
              <w:t xml:space="preserve">- </w:t>
            </w:r>
            <w:r w:rsidR="00D54AC3" w:rsidRPr="00E97966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co najmniej </w:t>
            </w:r>
            <w:r w:rsidRPr="00E97966">
              <w:rPr>
                <w:rFonts w:ascii="Arial" w:hAnsi="Arial" w:cs="Arial"/>
                <w:b/>
                <w:color w:val="000000" w:themeColor="text1"/>
                <w:sz w:val="18"/>
              </w:rPr>
              <w:t>22 doradców zawodowych</w:t>
            </w:r>
            <w:r w:rsidRPr="00E97966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E97966">
              <w:rPr>
                <w:rFonts w:ascii="Arial" w:hAnsi="Arial" w:cs="Arial"/>
                <w:b/>
                <w:color w:val="000000" w:themeColor="text1"/>
                <w:sz w:val="18"/>
              </w:rPr>
              <w:t>zatrudnionych w publicznych służbach zatrudnienia</w:t>
            </w:r>
            <w:r w:rsidRPr="00E97966">
              <w:rPr>
                <w:rFonts w:ascii="Arial" w:hAnsi="Arial" w:cs="Arial"/>
                <w:color w:val="000000" w:themeColor="text1"/>
                <w:sz w:val="18"/>
              </w:rPr>
              <w:t xml:space="preserve"> (zachodniopomorskie powiatowe urzędy pracy oraz działające w ramach WUP w Szczecinie Centra Poradnictwa Zawodowego w Szczecinie i Koszalinie</w:t>
            </w:r>
            <w:r w:rsidR="00112A70" w:rsidRPr="00E97966">
              <w:rPr>
                <w:rFonts w:ascii="Arial" w:hAnsi="Arial" w:cs="Arial"/>
                <w:color w:val="000000" w:themeColor="text1"/>
                <w:sz w:val="18"/>
              </w:rPr>
              <w:t>). W tym minimum po jednym przedstawicielu każdego z zachodniopomorskich PUP</w:t>
            </w:r>
            <w:r w:rsidR="00E97966">
              <w:rPr>
                <w:rFonts w:ascii="Arial" w:hAnsi="Arial" w:cs="Arial"/>
                <w:color w:val="000000" w:themeColor="text1"/>
                <w:sz w:val="18"/>
              </w:rPr>
              <w:t xml:space="preserve"> oraz po jednym z każdego z CPZ;</w:t>
            </w:r>
          </w:p>
          <w:p w14:paraId="6EB287AF" w14:textId="7A3C283A" w:rsidR="00112A70" w:rsidRPr="00E97966" w:rsidRDefault="00112A70" w:rsidP="00112A7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7966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Pr="00E9796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54AC3" w:rsidRPr="00E9796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co najmniej </w:t>
            </w:r>
            <w:r w:rsidRPr="00E9796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 doradców zawodowych</w:t>
            </w:r>
            <w:r w:rsidRPr="00E9796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9796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reprezentujących wybrane jednostki edukacyjno-wychowawcze</w:t>
            </w:r>
            <w:r w:rsidRPr="00E9796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udzielające wsparcia młodzieży do 25 roku </w:t>
            </w:r>
            <w:proofErr w:type="gramStart"/>
            <w:r w:rsidRPr="00E97966">
              <w:rPr>
                <w:rFonts w:ascii="Arial" w:hAnsi="Arial" w:cs="Arial"/>
                <w:color w:val="000000" w:themeColor="text1"/>
                <w:sz w:val="18"/>
                <w:szCs w:val="18"/>
              </w:rPr>
              <w:t>życia  (Hufce</w:t>
            </w:r>
            <w:proofErr w:type="gramEnd"/>
            <w:r w:rsidRPr="00E9796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Pracy, Młodzieżowe Centra Kariery, Centra Edukacji i Pracy Młodzieży, Ośrodki Szkolenia i Wychowania)</w:t>
            </w:r>
            <w:r w:rsidR="009715FE" w:rsidRPr="00E97966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0CF96732" w14:textId="56F8ADDF" w:rsidR="009715FE" w:rsidRPr="00E97966" w:rsidRDefault="009715FE" w:rsidP="00112A7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D333382" w14:textId="70E034C6" w:rsidR="009715FE" w:rsidRPr="00E97966" w:rsidRDefault="009715FE" w:rsidP="00112A7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796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="00D54AC3" w:rsidRPr="00E9796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co najmniej </w:t>
            </w:r>
            <w:r w:rsidRPr="00E9796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 doradców zawodowych reprezentujących Akademickie Biura Karier</w:t>
            </w:r>
            <w:r w:rsidRPr="00E9796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działające w zachodniopomorskich uczelniach;</w:t>
            </w:r>
          </w:p>
          <w:p w14:paraId="7D4C10B2" w14:textId="190BF30D" w:rsidR="009715FE" w:rsidRPr="00E97966" w:rsidRDefault="009715FE" w:rsidP="00112A7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98D8A8B" w14:textId="3CC51E36" w:rsidR="001C36F4" w:rsidRPr="00E97966" w:rsidRDefault="00112A70" w:rsidP="00E9796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796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="00D54AC3" w:rsidRPr="00E9796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co najmniej </w:t>
            </w:r>
            <w:r w:rsidRPr="00E9796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26 nauczycieli lub pedagogów</w:t>
            </w:r>
            <w:r w:rsidRPr="00E9796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9796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prowadzących zajęcia z doradztwa zawodowego i </w:t>
            </w:r>
            <w:proofErr w:type="gramStart"/>
            <w:r w:rsidRPr="00E9796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nie będący</w:t>
            </w:r>
            <w:proofErr w:type="gramEnd"/>
            <w:r w:rsidRPr="00E9796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doradcami zawodowym</w:t>
            </w:r>
            <w:r w:rsidRPr="00E97966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E9796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E97966">
              <w:rPr>
                <w:rFonts w:ascii="Arial" w:hAnsi="Arial" w:cs="Arial"/>
                <w:color w:val="000000" w:themeColor="text1"/>
                <w:sz w:val="18"/>
                <w:szCs w:val="18"/>
              </w:rPr>
              <w:t>W tym co najmniej 1 nauczyciel/pedagog z każdego z powiatów za wyjątkiem Miasta Szczecina i Miasta Koszalina (19 nauczycieli/pedagogów) oraz 5 z Miasta Szcze</w:t>
            </w:r>
            <w:r w:rsidR="00E97966">
              <w:rPr>
                <w:rFonts w:ascii="Arial" w:hAnsi="Arial" w:cs="Arial"/>
                <w:color w:val="000000" w:themeColor="text1"/>
                <w:sz w:val="18"/>
                <w:szCs w:val="18"/>
              </w:rPr>
              <w:t>cina oraz 2 z Miasta Koszalina.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8C83E" w14:textId="77777777" w:rsidR="009F7FC3" w:rsidRPr="00065C93" w:rsidRDefault="009F7FC3" w:rsidP="001A4F28">
            <w:pPr>
              <w:jc w:val="center"/>
              <w:rPr>
                <w:rFonts w:ascii="Arial" w:eastAsia="Aptos" w:hAnsi="Arial" w:cs="Arial"/>
                <w:color w:val="000000" w:themeColor="text1"/>
                <w:kern w:val="3"/>
                <w:sz w:val="20"/>
                <w:szCs w:val="20"/>
              </w:rPr>
            </w:pPr>
            <w:r w:rsidRPr="00065C93">
              <w:rPr>
                <w:rFonts w:ascii="Arial" w:eastAsia="Aptos" w:hAnsi="Arial" w:cs="Arial"/>
                <w:color w:val="000000" w:themeColor="text1"/>
                <w:kern w:val="3"/>
                <w:sz w:val="20"/>
                <w:szCs w:val="20"/>
              </w:rPr>
              <w:lastRenderedPageBreak/>
              <w:t xml:space="preserve">Badanie ilościowe </w:t>
            </w:r>
          </w:p>
          <w:p w14:paraId="11410C79" w14:textId="77777777" w:rsidR="009F7FC3" w:rsidRPr="00065C93" w:rsidRDefault="009F7FC3" w:rsidP="001A4F28">
            <w:pPr>
              <w:jc w:val="center"/>
              <w:rPr>
                <w:rFonts w:ascii="Arial" w:eastAsia="Aptos" w:hAnsi="Arial" w:cs="Arial"/>
                <w:color w:val="000000" w:themeColor="text1"/>
                <w:kern w:val="3"/>
                <w:sz w:val="20"/>
                <w:szCs w:val="20"/>
              </w:rPr>
            </w:pPr>
            <w:r w:rsidRPr="00065C93">
              <w:rPr>
                <w:rFonts w:ascii="Arial" w:eastAsia="Aptos" w:hAnsi="Arial" w:cs="Arial"/>
                <w:color w:val="000000" w:themeColor="text1"/>
                <w:kern w:val="3"/>
                <w:sz w:val="20"/>
                <w:szCs w:val="20"/>
              </w:rPr>
              <w:t>CAWI / PAPI / CAPI / CATI</w:t>
            </w:r>
          </w:p>
          <w:p w14:paraId="29F6D2E2" w14:textId="6FD32F4A" w:rsidR="006C0B97" w:rsidRPr="00065C93" w:rsidRDefault="006C0B97" w:rsidP="001A4F28">
            <w:pPr>
              <w:jc w:val="center"/>
              <w:rPr>
                <w:rFonts w:ascii="Arial" w:eastAsia="Aptos" w:hAnsi="Arial" w:cs="Arial"/>
                <w:color w:val="000000" w:themeColor="text1"/>
                <w:kern w:val="3"/>
                <w:sz w:val="20"/>
                <w:szCs w:val="20"/>
              </w:rPr>
            </w:pPr>
          </w:p>
        </w:tc>
      </w:tr>
      <w:tr w:rsidR="009F7FC3" w:rsidRPr="00065C93" w14:paraId="28292D58" w14:textId="77777777" w:rsidTr="001A4F28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D6D41" w14:textId="77777777" w:rsidR="00F92398" w:rsidRPr="00065C93" w:rsidRDefault="00F92398" w:rsidP="00F92398">
            <w:pPr>
              <w:pStyle w:val="Akapitzlist"/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color w:val="000000" w:themeColor="text1"/>
              </w:rPr>
            </w:pPr>
          </w:p>
          <w:p w14:paraId="34C58180" w14:textId="77777777" w:rsidR="00F92398" w:rsidRPr="00065C93" w:rsidRDefault="00F92398" w:rsidP="00F92398">
            <w:pPr>
              <w:pStyle w:val="Akapitzlist"/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color w:val="000000" w:themeColor="text1"/>
              </w:rPr>
            </w:pPr>
          </w:p>
          <w:p w14:paraId="7119FA16" w14:textId="3C24A6F8" w:rsidR="007D5769" w:rsidRPr="00065C93" w:rsidRDefault="007D5769" w:rsidP="001270F0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color w:val="000000" w:themeColor="text1"/>
              </w:rPr>
            </w:pPr>
            <w:r w:rsidRPr="00065C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Odbiorcy usług </w:t>
            </w:r>
            <w:r w:rsidR="00D54AC3" w:rsidRPr="00065C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doradczych</w:t>
            </w:r>
          </w:p>
          <w:p w14:paraId="210AE377" w14:textId="77777777" w:rsidR="007D5769" w:rsidRPr="00065C93" w:rsidRDefault="007D5769" w:rsidP="007D5769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1CCA762" w14:textId="76872994" w:rsidR="009F7FC3" w:rsidRPr="00065C93" w:rsidRDefault="007D5769" w:rsidP="007D5769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color w:val="000000" w:themeColor="text1"/>
              </w:rPr>
            </w:pPr>
            <w:r w:rsidRPr="00065C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9F7FC3" w:rsidRPr="00065C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uczniowie, studenci, osoby bezrobotne)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6357" w14:textId="5CD3BC89" w:rsidR="009F7FC3" w:rsidRPr="00E97966" w:rsidRDefault="001C36F4" w:rsidP="00AC40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E97966">
              <w:rPr>
                <w:rFonts w:ascii="Arial" w:hAnsi="Arial" w:cs="Arial"/>
                <w:color w:val="000000" w:themeColor="text1"/>
                <w:sz w:val="18"/>
                <w:szCs w:val="20"/>
              </w:rPr>
              <w:t>Zamawiający wymaga zastosowania doboru warstwowo-celowego.</w:t>
            </w:r>
            <w:r w:rsidR="00701B48" w:rsidRPr="00E97966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</w:t>
            </w:r>
            <w:r w:rsidRPr="00E97966">
              <w:rPr>
                <w:rFonts w:ascii="Arial" w:hAnsi="Arial" w:cs="Arial"/>
                <w:color w:val="000000" w:themeColor="text1"/>
                <w:sz w:val="18"/>
                <w:szCs w:val="20"/>
              </w:rPr>
              <w:t>Wykonawca zobowiązany jest do przedstawienia</w:t>
            </w:r>
            <w:r w:rsidR="00E250C0" w:rsidRPr="00E97966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opisu</w:t>
            </w:r>
            <w:r w:rsidRPr="00E97966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sposobu doboru, struktury i jej liczebności </w:t>
            </w:r>
            <w:r w:rsidRPr="00E97966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w raporcie metodologicznym</w:t>
            </w:r>
            <w:r w:rsidRPr="00E97966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wraz z uzasadnieniem.</w:t>
            </w:r>
          </w:p>
          <w:p w14:paraId="7FC1101A" w14:textId="2C93A577" w:rsidR="009715FE" w:rsidRPr="00E97966" w:rsidRDefault="009715FE" w:rsidP="00AC40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  <w:p w14:paraId="1C5D41B3" w14:textId="77777777" w:rsidR="009715FE" w:rsidRPr="00E97966" w:rsidRDefault="009715FE" w:rsidP="009715FE">
            <w:pPr>
              <w:pStyle w:val="Tekstkomentarza"/>
              <w:rPr>
                <w:rFonts w:ascii="Arial" w:hAnsi="Arial" w:cs="Arial"/>
                <w:color w:val="000000" w:themeColor="text1"/>
                <w:sz w:val="18"/>
              </w:rPr>
            </w:pPr>
            <w:r w:rsidRPr="00E97966">
              <w:rPr>
                <w:rFonts w:ascii="Arial" w:hAnsi="Arial" w:cs="Arial"/>
                <w:color w:val="000000" w:themeColor="text1"/>
                <w:sz w:val="18"/>
              </w:rPr>
              <w:t>Minimalne liczebności prób dla poszczególnych kategorii respondentów:</w:t>
            </w:r>
          </w:p>
          <w:p w14:paraId="00EF460C" w14:textId="40E64157" w:rsidR="009715FE" w:rsidRPr="00E97966" w:rsidRDefault="009715FE" w:rsidP="009715F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E97966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- </w:t>
            </w:r>
            <w:r w:rsidR="00D54AC3" w:rsidRPr="00E9796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co najmniej </w:t>
            </w:r>
            <w:r w:rsidRPr="00E97966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200 uczniów szkół ponadpodstawowych</w:t>
            </w:r>
          </w:p>
          <w:p w14:paraId="373F8EFD" w14:textId="0D666428" w:rsidR="009715FE" w:rsidRPr="00E97966" w:rsidRDefault="009715FE" w:rsidP="009715F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E97966">
              <w:rPr>
                <w:rFonts w:ascii="Arial" w:hAnsi="Arial" w:cs="Arial"/>
                <w:color w:val="000000" w:themeColor="text1"/>
                <w:sz w:val="18"/>
                <w:szCs w:val="20"/>
              </w:rPr>
              <w:t>[z uwzględnieniem typów szkół oraz zakresu terytorialnego badania pkt. 2.5 OPZ]</w:t>
            </w:r>
          </w:p>
          <w:p w14:paraId="2C1D172B" w14:textId="77777777" w:rsidR="009715FE" w:rsidRPr="00E97966" w:rsidRDefault="009715FE" w:rsidP="009715F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  <w:p w14:paraId="2172FECC" w14:textId="5C658790" w:rsidR="009715FE" w:rsidRPr="00E97966" w:rsidRDefault="009715FE" w:rsidP="009715F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E97966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- </w:t>
            </w:r>
            <w:r w:rsidR="00D54AC3" w:rsidRPr="00E9796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co najmniej </w:t>
            </w:r>
            <w:r w:rsidRPr="00E97966">
              <w:rPr>
                <w:rFonts w:ascii="Arial" w:hAnsi="Arial" w:cs="Arial"/>
                <w:color w:val="000000" w:themeColor="text1"/>
                <w:sz w:val="18"/>
                <w:szCs w:val="20"/>
              </w:rPr>
              <w:t>45 studentów [z uwzględnieniem zakresu terytorialnego badania pkt. 2.5 OPZ]</w:t>
            </w:r>
          </w:p>
          <w:p w14:paraId="10887769" w14:textId="77777777" w:rsidR="009715FE" w:rsidRPr="00E97966" w:rsidRDefault="009715FE" w:rsidP="009715F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  <w:p w14:paraId="39C16F05" w14:textId="3E0E7ACD" w:rsidR="009715FE" w:rsidRPr="00E97966" w:rsidRDefault="009715FE" w:rsidP="009715F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E97966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- </w:t>
            </w:r>
            <w:r w:rsidR="00D54AC3" w:rsidRPr="00E9796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co najmniej </w:t>
            </w:r>
            <w:r w:rsidRPr="00E97966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100 osób bezrobotnych </w:t>
            </w:r>
            <w:r w:rsidRPr="00E97966">
              <w:rPr>
                <w:rFonts w:ascii="Arial" w:hAnsi="Arial" w:cs="Arial"/>
                <w:color w:val="000000" w:themeColor="text1"/>
                <w:sz w:val="18"/>
                <w:szCs w:val="20"/>
              </w:rPr>
              <w:t>(zarejestrowanych w zachodniopomorskich powiatowych urzędach pracy) [z uwzględnieniem zakresu terytorialnego badania pkt. 2.5 OPZ]</w:t>
            </w:r>
          </w:p>
          <w:p w14:paraId="1FA32E40" w14:textId="6AC35E87" w:rsidR="00E250C0" w:rsidRPr="00065C93" w:rsidRDefault="00E250C0" w:rsidP="00AC40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ptos" w:hAnsi="Arial" w:cs="Arial"/>
                <w:color w:val="000000" w:themeColor="text1"/>
                <w:kern w:val="3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0705" w14:textId="77777777" w:rsidR="009F7FC3" w:rsidRPr="00065C93" w:rsidRDefault="009F7FC3" w:rsidP="006C0B97">
            <w:pPr>
              <w:rPr>
                <w:rFonts w:ascii="Arial" w:eastAsia="Aptos" w:hAnsi="Arial" w:cs="Arial"/>
                <w:color w:val="000000" w:themeColor="text1"/>
                <w:kern w:val="3"/>
                <w:sz w:val="20"/>
                <w:szCs w:val="20"/>
              </w:rPr>
            </w:pPr>
          </w:p>
          <w:p w14:paraId="64442660" w14:textId="77777777" w:rsidR="009F7FC3" w:rsidRPr="00065C93" w:rsidRDefault="009F7FC3" w:rsidP="001A4F28">
            <w:pPr>
              <w:jc w:val="center"/>
              <w:rPr>
                <w:rFonts w:ascii="Arial" w:eastAsia="Aptos" w:hAnsi="Arial" w:cs="Arial"/>
                <w:color w:val="000000" w:themeColor="text1"/>
                <w:kern w:val="3"/>
                <w:sz w:val="20"/>
                <w:szCs w:val="20"/>
              </w:rPr>
            </w:pPr>
          </w:p>
          <w:p w14:paraId="25812FBB" w14:textId="77777777" w:rsidR="009F7FC3" w:rsidRPr="00065C93" w:rsidRDefault="009F7FC3" w:rsidP="001A4F28">
            <w:pPr>
              <w:jc w:val="center"/>
              <w:rPr>
                <w:rFonts w:ascii="Arial" w:eastAsia="Aptos" w:hAnsi="Arial" w:cs="Arial"/>
                <w:color w:val="000000" w:themeColor="text1"/>
                <w:kern w:val="3"/>
                <w:sz w:val="20"/>
                <w:szCs w:val="20"/>
              </w:rPr>
            </w:pPr>
            <w:r w:rsidRPr="00065C93">
              <w:rPr>
                <w:rFonts w:ascii="Arial" w:eastAsia="Aptos" w:hAnsi="Arial" w:cs="Arial"/>
                <w:color w:val="000000" w:themeColor="text1"/>
                <w:kern w:val="3"/>
                <w:sz w:val="20"/>
                <w:szCs w:val="20"/>
              </w:rPr>
              <w:t xml:space="preserve">Badanie ilościowe </w:t>
            </w:r>
          </w:p>
          <w:p w14:paraId="6810E043" w14:textId="77777777" w:rsidR="009F7FC3" w:rsidRPr="00065C93" w:rsidRDefault="009F7FC3" w:rsidP="001A4F28">
            <w:pPr>
              <w:jc w:val="center"/>
              <w:rPr>
                <w:rFonts w:ascii="Arial" w:eastAsia="Aptos" w:hAnsi="Arial" w:cs="Arial"/>
                <w:color w:val="000000" w:themeColor="text1"/>
                <w:kern w:val="3"/>
                <w:sz w:val="20"/>
                <w:szCs w:val="20"/>
              </w:rPr>
            </w:pPr>
            <w:r w:rsidRPr="00065C93">
              <w:rPr>
                <w:rFonts w:ascii="Arial" w:eastAsia="Aptos" w:hAnsi="Arial" w:cs="Arial"/>
                <w:color w:val="000000" w:themeColor="text1"/>
                <w:kern w:val="3"/>
                <w:sz w:val="20"/>
                <w:szCs w:val="20"/>
              </w:rPr>
              <w:t>CAWI / PAPI / CAPI / CATI</w:t>
            </w:r>
          </w:p>
          <w:p w14:paraId="6A78678B" w14:textId="77777777" w:rsidR="009F7FC3" w:rsidRPr="00065C93" w:rsidRDefault="009F7FC3" w:rsidP="001A4F28">
            <w:pPr>
              <w:jc w:val="center"/>
              <w:rPr>
                <w:rFonts w:ascii="Arial" w:eastAsia="Aptos" w:hAnsi="Arial" w:cs="Arial"/>
                <w:color w:val="000000" w:themeColor="text1"/>
                <w:kern w:val="3"/>
                <w:sz w:val="20"/>
                <w:szCs w:val="20"/>
              </w:rPr>
            </w:pPr>
          </w:p>
        </w:tc>
      </w:tr>
    </w:tbl>
    <w:p w14:paraId="34885AAD" w14:textId="637B626B" w:rsidR="002B68F2" w:rsidRPr="00065C93" w:rsidRDefault="002B68F2" w:rsidP="00FD7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26AE1AF" w14:textId="252B0084" w:rsidR="009514DB" w:rsidRPr="00065C93" w:rsidRDefault="009514DB" w:rsidP="00194C72">
      <w:pPr>
        <w:pStyle w:val="Akapitzlist"/>
        <w:numPr>
          <w:ilvl w:val="2"/>
          <w:numId w:val="11"/>
        </w:numPr>
        <w:suppressAutoHyphens/>
        <w:autoSpaceDN w:val="0"/>
        <w:spacing w:line="240" w:lineRule="auto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Wymagania dotyczące panelu eksperckiego:</w:t>
      </w:r>
    </w:p>
    <w:p w14:paraId="7DBF926E" w14:textId="77777777" w:rsidR="009514DB" w:rsidRPr="00065C93" w:rsidRDefault="009514DB" w:rsidP="009514DB">
      <w:pPr>
        <w:pStyle w:val="Akapitzlist"/>
        <w:suppressAutoHyphens/>
        <w:autoSpaceDN w:val="0"/>
        <w:spacing w:line="240" w:lineRule="auto"/>
        <w:ind w:left="1004"/>
        <w:jc w:val="both"/>
        <w:textAlignment w:val="baseline"/>
        <w:rPr>
          <w:color w:val="000000" w:themeColor="text1"/>
        </w:rPr>
      </w:pPr>
    </w:p>
    <w:p w14:paraId="6960CB51" w14:textId="530C44D3" w:rsidR="009514DB" w:rsidRPr="00065C93" w:rsidRDefault="009514DB" w:rsidP="00CA07E1">
      <w:pPr>
        <w:pStyle w:val="Akapitzlist"/>
        <w:numPr>
          <w:ilvl w:val="0"/>
          <w:numId w:val="26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Pa</w:t>
      </w:r>
      <w:r w:rsidR="00A620DF" w:rsidRPr="00065C93">
        <w:rPr>
          <w:rFonts w:ascii="Arial" w:hAnsi="Arial" w:cs="Arial"/>
          <w:color w:val="000000" w:themeColor="text1"/>
          <w:sz w:val="20"/>
          <w:szCs w:val="20"/>
        </w:rPr>
        <w:t>nel ekspercki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620DF" w:rsidRPr="00065C93">
        <w:rPr>
          <w:rFonts w:ascii="Arial" w:hAnsi="Arial" w:cs="Arial"/>
          <w:color w:val="000000" w:themeColor="text1"/>
          <w:sz w:val="20"/>
          <w:szCs w:val="20"/>
        </w:rPr>
        <w:t>może zostać przeprowadzony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zarówno w formie stacjonarnej, jak i formie online.</w:t>
      </w:r>
    </w:p>
    <w:p w14:paraId="18B94632" w14:textId="3EF1CCE2" w:rsidR="001C52F7" w:rsidRPr="00065C93" w:rsidRDefault="001C52F7" w:rsidP="00CA07E1">
      <w:pPr>
        <w:pStyle w:val="Akapitzlist"/>
        <w:numPr>
          <w:ilvl w:val="0"/>
          <w:numId w:val="26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Panel ekspercki zostanie przeprowadzony w oparciu o scenariusz i zestaw pytań przygotowanych przez Wykonawcę z uwzględnieniem pytań badawczy</w:t>
      </w:r>
      <w:r w:rsidR="00E97966">
        <w:rPr>
          <w:rFonts w:ascii="Arial" w:hAnsi="Arial" w:cs="Arial"/>
          <w:color w:val="000000" w:themeColor="text1"/>
          <w:sz w:val="20"/>
          <w:szCs w:val="20"/>
        </w:rPr>
        <w:t>ch sformułowanych w pkt. 2.3.3. OPZ.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Zamawiający dopuszcza możliwość poszerzenia problematyki badawczej panelu eksperckiego.</w:t>
      </w:r>
    </w:p>
    <w:p w14:paraId="4164CCF9" w14:textId="0A3E1E8D" w:rsidR="009514DB" w:rsidRPr="00065C93" w:rsidRDefault="009514DB" w:rsidP="00CA07E1">
      <w:pPr>
        <w:pStyle w:val="Akapitzlist"/>
        <w:numPr>
          <w:ilvl w:val="0"/>
          <w:numId w:val="26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P</w:t>
      </w:r>
      <w:r w:rsidR="00A620DF" w:rsidRPr="00065C93">
        <w:rPr>
          <w:rFonts w:ascii="Arial" w:hAnsi="Arial" w:cs="Arial"/>
          <w:color w:val="000000" w:themeColor="text1"/>
          <w:sz w:val="20"/>
          <w:szCs w:val="20"/>
        </w:rPr>
        <w:t>anel ekspercki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620DF" w:rsidRPr="00065C93">
        <w:rPr>
          <w:rFonts w:ascii="Arial" w:hAnsi="Arial" w:cs="Arial"/>
          <w:color w:val="000000" w:themeColor="text1"/>
          <w:sz w:val="20"/>
          <w:szCs w:val="20"/>
        </w:rPr>
        <w:t>powinien być rejestrowany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(audio/video).</w:t>
      </w:r>
    </w:p>
    <w:p w14:paraId="53185189" w14:textId="77777777" w:rsidR="009514DB" w:rsidRPr="00065C93" w:rsidRDefault="009514DB" w:rsidP="00CA07E1">
      <w:pPr>
        <w:pStyle w:val="Akapitzlist"/>
        <w:numPr>
          <w:ilvl w:val="0"/>
          <w:numId w:val="26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Spotkanie powinno trwać nie krócej niż 90 minut.</w:t>
      </w:r>
    </w:p>
    <w:p w14:paraId="66FCCFE1" w14:textId="6CA8703F" w:rsidR="009514DB" w:rsidRPr="00065C93" w:rsidRDefault="009514DB" w:rsidP="00CA07E1">
      <w:pPr>
        <w:pStyle w:val="Akapitzlist"/>
        <w:numPr>
          <w:ilvl w:val="0"/>
          <w:numId w:val="2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P</w:t>
      </w:r>
      <w:r w:rsidR="00A620DF" w:rsidRPr="00065C93">
        <w:rPr>
          <w:rFonts w:ascii="Arial" w:hAnsi="Arial" w:cs="Arial"/>
          <w:color w:val="000000" w:themeColor="text1"/>
          <w:sz w:val="20"/>
          <w:szCs w:val="20"/>
        </w:rPr>
        <w:t>anel ekspercki powinien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620DF" w:rsidRPr="00065C93">
        <w:rPr>
          <w:rFonts w:ascii="Arial" w:hAnsi="Arial" w:cs="Arial"/>
          <w:color w:val="000000" w:themeColor="text1"/>
          <w:sz w:val="20"/>
          <w:szCs w:val="20"/>
        </w:rPr>
        <w:t>być przeprowadzony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przez doświadczonego moderatora lub </w:t>
      </w:r>
      <w:proofErr w:type="spellStart"/>
      <w:r w:rsidRPr="00065C93">
        <w:rPr>
          <w:rFonts w:ascii="Arial" w:hAnsi="Arial" w:cs="Arial"/>
          <w:color w:val="000000" w:themeColor="text1"/>
          <w:sz w:val="20"/>
          <w:szCs w:val="20"/>
        </w:rPr>
        <w:t>facylitatora</w:t>
      </w:r>
      <w:proofErr w:type="spellEnd"/>
      <w:r w:rsidRPr="00065C93">
        <w:rPr>
          <w:rFonts w:ascii="Arial" w:hAnsi="Arial" w:cs="Arial"/>
          <w:color w:val="000000" w:themeColor="text1"/>
          <w:sz w:val="20"/>
          <w:szCs w:val="20"/>
        </w:rPr>
        <w:t>, który zapewni poprawne przeprowadzenie panelu eksperckiego z uwzględnieniem jego celów, planu i maksymalizacji wykorzystania w</w:t>
      </w:r>
      <w:r w:rsidR="00E97966">
        <w:rPr>
          <w:rFonts w:ascii="Arial" w:hAnsi="Arial" w:cs="Arial"/>
          <w:color w:val="000000" w:themeColor="text1"/>
          <w:sz w:val="20"/>
          <w:szCs w:val="20"/>
        </w:rPr>
        <w:t>iedzy i opinii jego uczestników.</w:t>
      </w:r>
    </w:p>
    <w:p w14:paraId="0BBFE626" w14:textId="1C03D8BE" w:rsidR="009514DB" w:rsidRPr="00065C93" w:rsidRDefault="009514DB" w:rsidP="00CA07E1">
      <w:pPr>
        <w:pStyle w:val="Akapitzlist"/>
        <w:numPr>
          <w:ilvl w:val="0"/>
          <w:numId w:val="26"/>
        </w:numPr>
        <w:autoSpaceDE w:val="0"/>
        <w:autoSpaceDN w:val="0"/>
        <w:spacing w:after="0" w:line="240" w:lineRule="auto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W</w:t>
      </w:r>
      <w:r w:rsidR="00B94093" w:rsidRPr="00065C93">
        <w:rPr>
          <w:rFonts w:ascii="Arial" w:hAnsi="Arial" w:cs="Arial"/>
          <w:color w:val="000000" w:themeColor="text1"/>
          <w:sz w:val="20"/>
          <w:szCs w:val="20"/>
        </w:rPr>
        <w:t xml:space="preserve"> spotkaniu powinni</w:t>
      </w:r>
      <w:r w:rsidR="002B68F2" w:rsidRPr="00065C93">
        <w:rPr>
          <w:rFonts w:ascii="Arial" w:hAnsi="Arial" w:cs="Arial"/>
          <w:color w:val="000000" w:themeColor="text1"/>
          <w:sz w:val="20"/>
          <w:szCs w:val="20"/>
        </w:rPr>
        <w:t xml:space="preserve"> uczestniczyć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:</w:t>
      </w:r>
    </w:p>
    <w:p w14:paraId="5C80027B" w14:textId="77777777" w:rsidR="00A620DF" w:rsidRPr="00065C93" w:rsidRDefault="00A620DF" w:rsidP="00E97966">
      <w:pPr>
        <w:pStyle w:val="Akapitzlist"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color w:val="000000" w:themeColor="text1"/>
        </w:rPr>
      </w:pPr>
    </w:p>
    <w:p w14:paraId="1F26304D" w14:textId="7168DB31" w:rsidR="007966F1" w:rsidRPr="00065C93" w:rsidRDefault="007966F1" w:rsidP="00E97966">
      <w:pPr>
        <w:suppressAutoHyphens/>
        <w:autoSpaceDN w:val="0"/>
        <w:spacing w:after="0" w:line="240" w:lineRule="auto"/>
        <w:ind w:left="708"/>
        <w:textAlignment w:val="baseline"/>
        <w:rPr>
          <w:color w:val="000000" w:themeColor="text1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- co najmniej 1 doradca zawodowy reprezentujący </w:t>
      </w:r>
      <w:r w:rsidR="00B94093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zachodniopomorskie </w:t>
      </w:r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>placówki eduk</w:t>
      </w:r>
      <w:r w:rsidR="00E97966">
        <w:rPr>
          <w:rFonts w:ascii="Arial" w:hAnsi="Arial" w:cs="Arial"/>
          <w:bCs/>
          <w:color w:val="000000" w:themeColor="text1"/>
          <w:sz w:val="20"/>
          <w:szCs w:val="20"/>
        </w:rPr>
        <w:t>acyjne (szkoły ponadpodstawowe),</w:t>
      </w:r>
    </w:p>
    <w:p w14:paraId="1717C461" w14:textId="0D20128B" w:rsidR="007966F1" w:rsidRPr="00065C93" w:rsidRDefault="007966F1" w:rsidP="00B94093">
      <w:pPr>
        <w:tabs>
          <w:tab w:val="left" w:pos="-25980"/>
          <w:tab w:val="left" w:pos="-25632"/>
        </w:tabs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 xml:space="preserve">- co najmniej 1 doradca zawodowy reprezentujący </w:t>
      </w:r>
      <w:r w:rsidR="00B94093" w:rsidRPr="00065C93">
        <w:rPr>
          <w:rFonts w:ascii="Arial" w:hAnsi="Arial" w:cs="Arial"/>
          <w:bCs/>
          <w:color w:val="000000" w:themeColor="text1"/>
          <w:sz w:val="20"/>
          <w:szCs w:val="20"/>
        </w:rPr>
        <w:t xml:space="preserve">zachodniopomorskie </w:t>
      </w:r>
      <w:r w:rsidR="00E97966">
        <w:rPr>
          <w:rFonts w:ascii="Arial" w:hAnsi="Arial" w:cs="Arial"/>
          <w:bCs/>
          <w:color w:val="000000" w:themeColor="text1"/>
          <w:sz w:val="20"/>
          <w:szCs w:val="20"/>
        </w:rPr>
        <w:t>publiczne służby zatrudnienia,</w:t>
      </w:r>
    </w:p>
    <w:p w14:paraId="05D57EE1" w14:textId="1D3A2BCC" w:rsidR="007966F1" w:rsidRPr="00065C93" w:rsidRDefault="007966F1" w:rsidP="007966F1">
      <w:pPr>
        <w:tabs>
          <w:tab w:val="left" w:pos="-25980"/>
          <w:tab w:val="left" w:pos="-25632"/>
        </w:tabs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 xml:space="preserve">- co najmniej 1 doradca zawodowy reprezentujący </w:t>
      </w:r>
      <w:r w:rsidR="00B94093" w:rsidRPr="00065C93">
        <w:rPr>
          <w:rFonts w:ascii="Arial" w:hAnsi="Arial" w:cs="Arial"/>
          <w:bCs/>
          <w:color w:val="000000" w:themeColor="text1"/>
          <w:sz w:val="20"/>
          <w:szCs w:val="20"/>
        </w:rPr>
        <w:t xml:space="preserve">zachodniopomorskie </w:t>
      </w:r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 xml:space="preserve">szkoły wyższe (Akademickie </w:t>
      </w:r>
      <w:r w:rsidR="00E97966">
        <w:rPr>
          <w:rFonts w:ascii="Arial" w:hAnsi="Arial" w:cs="Arial"/>
          <w:bCs/>
          <w:color w:val="000000" w:themeColor="text1"/>
          <w:sz w:val="20"/>
          <w:szCs w:val="20"/>
        </w:rPr>
        <w:t>Biura Karier, Centra Doradztwa),</w:t>
      </w:r>
    </w:p>
    <w:p w14:paraId="539620F6" w14:textId="0FEE9AB8" w:rsidR="00693E04" w:rsidRPr="00065C93" w:rsidRDefault="00693E04" w:rsidP="007966F1">
      <w:pPr>
        <w:tabs>
          <w:tab w:val="left" w:pos="-25980"/>
          <w:tab w:val="left" w:pos="-25632"/>
        </w:tabs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 xml:space="preserve">- co najmniej 1 doradca z 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>wybranej jednostki edukacyjno-wychowawczej udzielające wspa</w:t>
      </w:r>
      <w:r w:rsidR="00E97966">
        <w:rPr>
          <w:rFonts w:ascii="Arial" w:hAnsi="Arial" w:cs="Arial"/>
          <w:color w:val="000000" w:themeColor="text1"/>
          <w:sz w:val="20"/>
          <w:szCs w:val="20"/>
        </w:rPr>
        <w:t>rcia młodzieży do 25 roku życia,</w:t>
      </w:r>
    </w:p>
    <w:p w14:paraId="6A7135B5" w14:textId="6A62ED7A" w:rsidR="007966F1" w:rsidRPr="00065C93" w:rsidRDefault="007966F1" w:rsidP="007966F1">
      <w:pPr>
        <w:tabs>
          <w:tab w:val="left" w:pos="-24936"/>
          <w:tab w:val="left" w:pos="-24588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  <w:r w:rsidRPr="00065C93">
        <w:rPr>
          <w:color w:val="000000" w:themeColor="text1"/>
        </w:rPr>
        <w:tab/>
        <w:t xml:space="preserve">- </w:t>
      </w:r>
      <w:r w:rsidRPr="00E97966">
        <w:rPr>
          <w:rFonts w:ascii="Arial" w:hAnsi="Arial" w:cs="Arial"/>
          <w:color w:val="000000" w:themeColor="text1"/>
          <w:sz w:val="20"/>
        </w:rPr>
        <w:t>co najmniej 1</w:t>
      </w:r>
      <w:r w:rsidRPr="00E97966">
        <w:rPr>
          <w:color w:val="000000" w:themeColor="text1"/>
          <w:sz w:val="20"/>
        </w:rPr>
        <w:t xml:space="preserve"> 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>eks</w:t>
      </w:r>
      <w:r w:rsidR="00E97966">
        <w:rPr>
          <w:rFonts w:ascii="Arial" w:hAnsi="Arial" w:cs="Arial"/>
          <w:color w:val="000000" w:themeColor="text1"/>
          <w:sz w:val="20"/>
          <w:szCs w:val="20"/>
        </w:rPr>
        <w:t>pert ds. szkolnictwa zawodowego,</w:t>
      </w:r>
    </w:p>
    <w:p w14:paraId="142654E5" w14:textId="4F483F07" w:rsidR="007966F1" w:rsidRPr="00065C93" w:rsidRDefault="007966F1" w:rsidP="007966F1">
      <w:pPr>
        <w:tabs>
          <w:tab w:val="left" w:pos="-24936"/>
          <w:tab w:val="left" w:pos="-24588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ab/>
        <w:t>- co najmniej 1 ekspert ds. rynku pracy.</w:t>
      </w:r>
    </w:p>
    <w:p w14:paraId="21A6C3EA" w14:textId="77777777" w:rsidR="007966F1" w:rsidRPr="00065C93" w:rsidRDefault="007966F1" w:rsidP="007966F1">
      <w:pPr>
        <w:tabs>
          <w:tab w:val="left" w:pos="-24936"/>
          <w:tab w:val="left" w:pos="-24588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</w:p>
    <w:p w14:paraId="430DF5D7" w14:textId="59934970" w:rsidR="007966F1" w:rsidRPr="00065C93" w:rsidRDefault="007966F1" w:rsidP="009514DB">
      <w:pPr>
        <w:tabs>
          <w:tab w:val="left" w:pos="-18884"/>
        </w:tabs>
        <w:ind w:left="708"/>
        <w:jc w:val="both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  <w:u w:val="single"/>
        </w:rPr>
        <w:t>Wymagania dotyczące doradców zawodowych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:</w:t>
      </w:r>
    </w:p>
    <w:p w14:paraId="6AA4974F" w14:textId="25A20141" w:rsidR="007966F1" w:rsidRPr="00065C93" w:rsidRDefault="007966F1" w:rsidP="009514DB">
      <w:pPr>
        <w:tabs>
          <w:tab w:val="left" w:pos="-18884"/>
        </w:tabs>
        <w:ind w:left="708"/>
        <w:jc w:val="both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- powinien posiadać co najmniej 2 letni staż pracy w zawodzie doradcy zawodowego;</w:t>
      </w:r>
    </w:p>
    <w:p w14:paraId="5316D009" w14:textId="65904D9A" w:rsidR="007966F1" w:rsidRPr="00065C93" w:rsidRDefault="007966F1" w:rsidP="009514DB">
      <w:pPr>
        <w:tabs>
          <w:tab w:val="left" w:pos="-18884"/>
        </w:tabs>
        <w:ind w:left="708"/>
        <w:jc w:val="both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- </w:t>
      </w:r>
      <w:r w:rsidR="00E97966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uczestniczący w panelu</w:t>
      </w:r>
      <w:r w:rsidR="0002609B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 doradca zawodowy 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powinien być zatrudniony na stanowisku doradcy zawodowego w (w zależności od reprezentowanej kategorii instytucjonalnej): szkole ponadpodstawowej lub instytucji publicznych służb za</w:t>
      </w:r>
      <w:r w:rsidR="00E97966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trudnienia lub w szkole wyższej.</w:t>
      </w:r>
    </w:p>
    <w:p w14:paraId="64D521A6" w14:textId="099D17BE" w:rsidR="00927B75" w:rsidRPr="00065C93" w:rsidRDefault="00927B75" w:rsidP="009514DB">
      <w:pPr>
        <w:tabs>
          <w:tab w:val="left" w:pos="-18884"/>
        </w:tabs>
        <w:ind w:left="708"/>
        <w:jc w:val="both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  <w:r w:rsidRPr="00E97966">
        <w:rPr>
          <w:rFonts w:ascii="Arial" w:eastAsia="Aptos" w:hAnsi="Arial" w:cs="Arial"/>
          <w:color w:val="000000" w:themeColor="text1"/>
          <w:kern w:val="3"/>
          <w:sz w:val="20"/>
          <w:szCs w:val="20"/>
          <w:u w:val="single"/>
        </w:rPr>
        <w:t>Wymagania dotyczące eksperta ds. szkolnictwa zawodowego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:</w:t>
      </w:r>
    </w:p>
    <w:p w14:paraId="5ACABE44" w14:textId="09BD2DAC" w:rsidR="00927B75" w:rsidRPr="00065C93" w:rsidRDefault="00927B75" w:rsidP="009514DB">
      <w:pPr>
        <w:tabs>
          <w:tab w:val="left" w:pos="-18884"/>
        </w:tabs>
        <w:ind w:left="708"/>
        <w:jc w:val="both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- posiadanie dorobku w zakresie publikacji dot. szkolnictwa zawodowego (min. 2 publikacje zwarte w okresie ostatnich 5 lat);</w:t>
      </w:r>
    </w:p>
    <w:p w14:paraId="11C60ED3" w14:textId="2C1E415C" w:rsidR="00927B75" w:rsidRPr="00065C93" w:rsidRDefault="00927B75" w:rsidP="00927B75">
      <w:pPr>
        <w:tabs>
          <w:tab w:val="left" w:pos="-18884"/>
        </w:tabs>
        <w:ind w:left="708"/>
        <w:jc w:val="both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- uczestnictwo w</w:t>
      </w:r>
      <w:r w:rsidR="00014C8C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: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 co najmniej 2 projektach badawczych dotyczących szkolnictwa zawodowego </w:t>
      </w:r>
      <w:r w:rsidR="00014C8C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lub w co najmniej 2 projektach w zakresie przygotowywania lub nadzorowania wdrażania strategii/polityki rozwoju szkolnictwa zawodowego lub w co najmniej 1 projekcie badawczym dotyczącym szkolnictwa zawodowego i co najmniej jednym projekcie w zakresie przygotowywania lub nadzorowania wdrażania strategii/polityki rozwoju szkolnictwa zawodowego w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 okresie ostatnich 5 lat.</w:t>
      </w:r>
    </w:p>
    <w:p w14:paraId="165C2AE8" w14:textId="6EB62841" w:rsidR="00927B75" w:rsidRPr="00E97966" w:rsidRDefault="00927B75" w:rsidP="00927B75">
      <w:pPr>
        <w:tabs>
          <w:tab w:val="left" w:pos="-18884"/>
        </w:tabs>
        <w:ind w:left="708"/>
        <w:jc w:val="both"/>
        <w:rPr>
          <w:rFonts w:ascii="Arial" w:eastAsia="Aptos" w:hAnsi="Arial" w:cs="Arial"/>
          <w:color w:val="000000" w:themeColor="text1"/>
          <w:kern w:val="3"/>
          <w:sz w:val="20"/>
          <w:szCs w:val="20"/>
          <w:u w:val="single"/>
        </w:rPr>
      </w:pPr>
      <w:r w:rsidRPr="00E97966">
        <w:rPr>
          <w:rFonts w:ascii="Arial" w:eastAsia="Aptos" w:hAnsi="Arial" w:cs="Arial"/>
          <w:color w:val="000000" w:themeColor="text1"/>
          <w:kern w:val="3"/>
          <w:sz w:val="20"/>
          <w:szCs w:val="20"/>
          <w:u w:val="single"/>
        </w:rPr>
        <w:t>Wymagania dotyczące eksperta ds. rynku pracy:</w:t>
      </w:r>
    </w:p>
    <w:p w14:paraId="68E6B602" w14:textId="431EEF51" w:rsidR="00927B75" w:rsidRPr="00065C93" w:rsidRDefault="00927B75" w:rsidP="00927B75">
      <w:pPr>
        <w:tabs>
          <w:tab w:val="left" w:pos="-18884"/>
        </w:tabs>
        <w:ind w:left="708"/>
        <w:jc w:val="both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- posiadanie dorobku w zakresie publikacji dot. rynku pracy </w:t>
      </w:r>
      <w:r w:rsidR="00C55BDD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(z uwzględnieniem co najmniej jednego z wymienionych obszarów: 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potrzeb</w:t>
      </w:r>
      <w:r w:rsidR="00C55BDD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y zatrudnieniowe, potrzeby szkoleniowe uczestników rynku pracy, popyt i podaż kompetencji zawodowych, niedopasowania na rynku </w:t>
      </w:r>
      <w:proofErr w:type="gramStart"/>
      <w:r w:rsidR="00C55BDD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pracy)  - 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min</w:t>
      </w:r>
      <w:proofErr w:type="gramEnd"/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. 2 publikacje zwarte w okresie ostatnich 5</w:t>
      </w:r>
      <w:r w:rsidR="00C55BDD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 lat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;</w:t>
      </w:r>
    </w:p>
    <w:p w14:paraId="058B4ACE" w14:textId="08960236" w:rsidR="009514DB" w:rsidRPr="00065C93" w:rsidRDefault="00927B75" w:rsidP="0002609B">
      <w:pPr>
        <w:tabs>
          <w:tab w:val="left" w:pos="-18884"/>
        </w:tabs>
        <w:ind w:left="708"/>
        <w:jc w:val="both"/>
        <w:rPr>
          <w:rFonts w:ascii="Arial" w:eastAsia="Aptos" w:hAnsi="Arial" w:cs="Arial"/>
          <w:color w:val="000000" w:themeColor="text1"/>
          <w:kern w:val="3"/>
          <w:sz w:val="20"/>
          <w:szCs w:val="20"/>
        </w:rPr>
      </w:pP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- uczestnictwo w</w:t>
      </w:r>
      <w:r w:rsidR="00F65D0A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: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 co najmniej 2 projektach badawczych </w:t>
      </w:r>
      <w:r w:rsidR="00C55BDD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dotyczących rynku pracy</w:t>
      </w:r>
      <w:r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 xml:space="preserve"> </w:t>
      </w:r>
      <w:r w:rsidR="00F65D0A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lub co najmniej 2 projektach w zakresie przygotowywania strategii/polityk rynku pracy lub co najmniej 1 projekcie badawczym dotyczącym rynku pracy i 1 projekcie w zakresie przygotowywania strategii/polityki rynku pracy w okresie ostatnich 5 lat</w:t>
      </w:r>
      <w:r w:rsidR="0002609B" w:rsidRPr="00065C93">
        <w:rPr>
          <w:rFonts w:ascii="Arial" w:eastAsia="Aptos" w:hAnsi="Arial" w:cs="Arial"/>
          <w:color w:val="000000" w:themeColor="text1"/>
          <w:kern w:val="3"/>
          <w:sz w:val="20"/>
          <w:szCs w:val="20"/>
        </w:rPr>
        <w:t>.</w:t>
      </w:r>
    </w:p>
    <w:p w14:paraId="56EB7A7E" w14:textId="3153354D" w:rsidR="009514DB" w:rsidRPr="00CA07E1" w:rsidRDefault="009514DB" w:rsidP="00CA07E1">
      <w:pPr>
        <w:pStyle w:val="Akapitzlist"/>
        <w:numPr>
          <w:ilvl w:val="0"/>
          <w:numId w:val="26"/>
        </w:numPr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Wykonawca przeprowadzi spotkanie przy użyciu scenariusza </w:t>
      </w:r>
      <w:r w:rsidRPr="00E97966">
        <w:rPr>
          <w:rFonts w:ascii="Arial" w:hAnsi="Arial" w:cs="Arial"/>
          <w:b/>
          <w:color w:val="000000" w:themeColor="text1"/>
          <w:sz w:val="20"/>
          <w:szCs w:val="20"/>
        </w:rPr>
        <w:t>opracowanego przez Wykonawcę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i zaakceptowanego przez Zamawiającego.</w:t>
      </w:r>
    </w:p>
    <w:p w14:paraId="4BE034FF" w14:textId="7F19EB76" w:rsidR="009514DB" w:rsidRPr="00CA07E1" w:rsidRDefault="009514DB" w:rsidP="00CA07E1">
      <w:pPr>
        <w:pStyle w:val="Akapitzlist"/>
        <w:numPr>
          <w:ilvl w:val="0"/>
          <w:numId w:val="26"/>
        </w:numPr>
        <w:autoSpaceDE w:val="0"/>
        <w:autoSpaceDN w:val="0"/>
        <w:spacing w:after="0" w:line="240" w:lineRule="auto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iCs/>
          <w:color w:val="000000" w:themeColor="text1"/>
          <w:sz w:val="20"/>
          <w:szCs w:val="20"/>
        </w:rPr>
        <w:t>Wykonawca jest zobowiązany do zapewnienia możliwości obserwacji w formie online (audio/video</w:t>
      </w:r>
      <w:r w:rsidR="00E97966">
        <w:rPr>
          <w:rFonts w:ascii="Arial" w:hAnsi="Arial" w:cs="Arial"/>
          <w:iCs/>
          <w:color w:val="000000" w:themeColor="text1"/>
          <w:sz w:val="20"/>
          <w:szCs w:val="20"/>
        </w:rPr>
        <w:t>) przez Zamawiającego organizowanego (zarówno realizowanego</w:t>
      </w:r>
      <w:r w:rsidRPr="00065C93">
        <w:rPr>
          <w:rFonts w:ascii="Arial" w:hAnsi="Arial" w:cs="Arial"/>
          <w:iCs/>
          <w:color w:val="000000" w:themeColor="text1"/>
          <w:sz w:val="20"/>
          <w:szCs w:val="20"/>
        </w:rPr>
        <w:t xml:space="preserve"> on</w:t>
      </w:r>
      <w:r w:rsidR="00E97966">
        <w:rPr>
          <w:rFonts w:ascii="Arial" w:hAnsi="Arial" w:cs="Arial"/>
          <w:iCs/>
          <w:color w:val="000000" w:themeColor="text1"/>
          <w:sz w:val="20"/>
          <w:szCs w:val="20"/>
        </w:rPr>
        <w:t>line, jak i stacjonarnie) panelu eksperckiego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65C93">
        <w:rPr>
          <w:rFonts w:ascii="Arial" w:hAnsi="Arial" w:cs="Arial"/>
          <w:iCs/>
          <w:color w:val="000000" w:themeColor="text1"/>
          <w:sz w:val="20"/>
          <w:szCs w:val="20"/>
        </w:rPr>
        <w:t xml:space="preserve">z wykorzystaniem narzędzia typu Zoom lub </w:t>
      </w:r>
      <w:proofErr w:type="spellStart"/>
      <w:r w:rsidRPr="00065C93">
        <w:rPr>
          <w:rFonts w:ascii="Arial" w:hAnsi="Arial" w:cs="Arial"/>
          <w:iCs/>
          <w:color w:val="000000" w:themeColor="text1"/>
          <w:sz w:val="20"/>
          <w:szCs w:val="20"/>
        </w:rPr>
        <w:t>Teams</w:t>
      </w:r>
      <w:proofErr w:type="spellEnd"/>
      <w:r w:rsidRPr="00065C9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35DF9DE" w14:textId="0819B0E2" w:rsidR="009514DB" w:rsidRPr="00065C93" w:rsidRDefault="00C506B1" w:rsidP="00CA07E1">
      <w:pPr>
        <w:pStyle w:val="Akapitzlist"/>
        <w:numPr>
          <w:ilvl w:val="0"/>
          <w:numId w:val="26"/>
        </w:numPr>
        <w:autoSpaceDE w:val="0"/>
        <w:autoSpaceDN w:val="0"/>
        <w:spacing w:after="0" w:line="240" w:lineRule="auto"/>
        <w:contextualSpacing w:val="0"/>
        <w:jc w:val="both"/>
        <w:textAlignment w:val="baseline"/>
        <w:rPr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Wykonawca zobowiązany jest do zamieszczenia w raporcie końcowym w formie oddzielnego rozdziału wniosków i rekomendacji wypracowanych na podstawie panelu eksperckiego.</w:t>
      </w:r>
    </w:p>
    <w:p w14:paraId="06CC6C0C" w14:textId="19AE8FD0" w:rsidR="001C52F7" w:rsidRPr="00065C93" w:rsidRDefault="001C52F7" w:rsidP="00FC1D1E">
      <w:pPr>
        <w:autoSpaceDE w:val="0"/>
        <w:jc w:val="both"/>
        <w:rPr>
          <w:color w:val="000000" w:themeColor="text1"/>
        </w:rPr>
      </w:pPr>
    </w:p>
    <w:p w14:paraId="58CFE66B" w14:textId="206B0874" w:rsidR="0012773C" w:rsidRDefault="0012773C" w:rsidP="00FC1D1E">
      <w:pPr>
        <w:autoSpaceDE w:val="0"/>
        <w:jc w:val="both"/>
        <w:rPr>
          <w:color w:val="000000" w:themeColor="text1"/>
        </w:rPr>
      </w:pPr>
    </w:p>
    <w:p w14:paraId="453003E9" w14:textId="5E12DD35" w:rsidR="00CA07E1" w:rsidRDefault="00CA07E1" w:rsidP="00FC1D1E">
      <w:pPr>
        <w:autoSpaceDE w:val="0"/>
        <w:jc w:val="both"/>
        <w:rPr>
          <w:color w:val="000000" w:themeColor="text1"/>
        </w:rPr>
      </w:pPr>
    </w:p>
    <w:p w14:paraId="14BD12BF" w14:textId="77777777" w:rsidR="00CA07E1" w:rsidRPr="00065C93" w:rsidRDefault="00CA07E1" w:rsidP="00FC1D1E">
      <w:pPr>
        <w:autoSpaceDE w:val="0"/>
        <w:jc w:val="both"/>
        <w:rPr>
          <w:color w:val="000000" w:themeColor="text1"/>
        </w:rPr>
      </w:pPr>
    </w:p>
    <w:p w14:paraId="5AE1019D" w14:textId="1E0DC4BB" w:rsidR="009514DB" w:rsidRPr="00065C93" w:rsidRDefault="001C52F7" w:rsidP="00E0001A">
      <w:pPr>
        <w:pStyle w:val="Akapitzlist"/>
        <w:numPr>
          <w:ilvl w:val="2"/>
          <w:numId w:val="11"/>
        </w:numPr>
        <w:autoSpaceDE w:val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>Wymagania dotyczące wywiadu IDI:</w:t>
      </w:r>
    </w:p>
    <w:p w14:paraId="1140EED6" w14:textId="77777777" w:rsidR="00E0001A" w:rsidRPr="00065C93" w:rsidRDefault="00E0001A" w:rsidP="00E0001A">
      <w:pPr>
        <w:pStyle w:val="Akapitzlist"/>
        <w:autoSpaceDE w:val="0"/>
        <w:ind w:left="100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3966835" w14:textId="0D30EF26" w:rsidR="00B40CCA" w:rsidRPr="00CA07E1" w:rsidRDefault="00835956" w:rsidP="00CA07E1">
      <w:pPr>
        <w:pStyle w:val="Akapitzlist"/>
        <w:numPr>
          <w:ilvl w:val="1"/>
          <w:numId w:val="26"/>
        </w:numPr>
        <w:tabs>
          <w:tab w:val="left" w:pos="-25980"/>
          <w:tab w:val="left" w:pos="-25632"/>
        </w:tabs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Uczestnikami wywiadów IDI powinni być doradcy zawodowi zatrudnieni w wymienionych w punkcie 2.4. </w:t>
      </w:r>
      <w:r w:rsidR="00E97966">
        <w:rPr>
          <w:rFonts w:ascii="Arial" w:hAnsi="Arial" w:cs="Arial"/>
          <w:color w:val="000000" w:themeColor="text1"/>
          <w:sz w:val="20"/>
          <w:szCs w:val="20"/>
        </w:rPr>
        <w:t xml:space="preserve">OPZ 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instytucjach – po jednym przedstawicielu każdej kategorii instytucji, tj. </w:t>
      </w:r>
      <w:r w:rsidR="00466D12" w:rsidRPr="00065C93">
        <w:rPr>
          <w:rFonts w:ascii="Arial" w:hAnsi="Arial" w:cs="Arial"/>
          <w:color w:val="000000" w:themeColor="text1"/>
          <w:sz w:val="20"/>
          <w:szCs w:val="20"/>
        </w:rPr>
        <w:t>1</w:t>
      </w:r>
      <w:r w:rsidR="00C538AB" w:rsidRPr="00065C93">
        <w:rPr>
          <w:rFonts w:ascii="Arial" w:hAnsi="Arial" w:cs="Arial"/>
          <w:color w:val="000000" w:themeColor="text1"/>
          <w:sz w:val="20"/>
          <w:szCs w:val="20"/>
        </w:rPr>
        <w:t xml:space="preserve"> doradca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zawodowy reprezentujący szkoły ponadpodstawowe, 1 doradca zawodowy reprezentujący publiczne służby zatrudnienia, 1 doradca zawodowy reprezentujący szkoły wyższe oraz 1 doradca zawodowy reprezentujący jednostki edukacyjno-wychowawcze udzielające wsparcia młodzieży do 25 roku życia.</w:t>
      </w:r>
      <w:r w:rsidR="00466D12" w:rsidRPr="00065C93">
        <w:rPr>
          <w:rFonts w:ascii="Arial" w:hAnsi="Arial" w:cs="Arial"/>
          <w:color w:val="000000" w:themeColor="text1"/>
          <w:sz w:val="20"/>
          <w:szCs w:val="20"/>
        </w:rPr>
        <w:t xml:space="preserve"> Uczestnicy wywiadów IDI powinni posiadać co najmniej 5 letni staż pracy w zawodzie doradcy zawodowego.</w:t>
      </w:r>
    </w:p>
    <w:p w14:paraId="155F24B8" w14:textId="004CF029" w:rsidR="00B40CCA" w:rsidRPr="00CA07E1" w:rsidRDefault="00B40CCA" w:rsidP="00CA07E1">
      <w:pPr>
        <w:pStyle w:val="Akapitzlist"/>
        <w:numPr>
          <w:ilvl w:val="1"/>
          <w:numId w:val="26"/>
        </w:numPr>
        <w:tabs>
          <w:tab w:val="left" w:pos="-25980"/>
          <w:tab w:val="left" w:pos="-25632"/>
        </w:tabs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Każdy wywiad IDI powinie</w:t>
      </w:r>
      <w:r w:rsidR="00CA07E1">
        <w:rPr>
          <w:rFonts w:ascii="Arial" w:hAnsi="Arial" w:cs="Arial"/>
          <w:color w:val="000000" w:themeColor="text1"/>
          <w:sz w:val="20"/>
          <w:szCs w:val="20"/>
        </w:rPr>
        <w:t>n trwać nie krócej niż 30 minut.</w:t>
      </w:r>
    </w:p>
    <w:p w14:paraId="03876036" w14:textId="54683E25" w:rsidR="00E250C0" w:rsidRPr="00CA07E1" w:rsidRDefault="00B40CCA" w:rsidP="00CA07E1">
      <w:pPr>
        <w:pStyle w:val="Akapitzlist"/>
        <w:numPr>
          <w:ilvl w:val="1"/>
          <w:numId w:val="26"/>
        </w:numPr>
        <w:tabs>
          <w:tab w:val="left" w:pos="-25980"/>
          <w:tab w:val="left" w:pos="-25632"/>
        </w:tabs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>Dla każde z wywiadów IDI Wykonawca przygotuje transkrypcję.</w:t>
      </w:r>
    </w:p>
    <w:p w14:paraId="6EEB73C4" w14:textId="3C27C2B2" w:rsidR="00E0001A" w:rsidRPr="00CA07E1" w:rsidRDefault="00E250C0" w:rsidP="00CA07E1">
      <w:pPr>
        <w:pStyle w:val="Akapitzlist"/>
        <w:numPr>
          <w:ilvl w:val="1"/>
          <w:numId w:val="26"/>
        </w:numPr>
        <w:tabs>
          <w:tab w:val="left" w:pos="-25980"/>
          <w:tab w:val="left" w:pos="-25632"/>
        </w:tabs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Zamawiający dopuszcza możliwość realizacji wywiadów IDI w formie online.</w:t>
      </w:r>
    </w:p>
    <w:p w14:paraId="1CA9719E" w14:textId="0BB6D2EE" w:rsidR="00E97966" w:rsidRPr="00CA07E1" w:rsidRDefault="00835956" w:rsidP="00E97966">
      <w:pPr>
        <w:pStyle w:val="Akapitzlist"/>
        <w:numPr>
          <w:ilvl w:val="1"/>
          <w:numId w:val="26"/>
        </w:numPr>
        <w:tabs>
          <w:tab w:val="left" w:pos="-25980"/>
          <w:tab w:val="left" w:pos="-25632"/>
        </w:tabs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Wywiady IDI powinny zostać przeprowadzone w oparciu o </w:t>
      </w:r>
      <w:r w:rsidRPr="00E97966">
        <w:rPr>
          <w:rFonts w:ascii="Arial" w:hAnsi="Arial" w:cs="Arial"/>
          <w:b/>
          <w:color w:val="000000" w:themeColor="text1"/>
          <w:sz w:val="20"/>
          <w:szCs w:val="20"/>
        </w:rPr>
        <w:t>scenariusz wywia</w:t>
      </w:r>
      <w:r w:rsidR="0002120F" w:rsidRPr="00E97966">
        <w:rPr>
          <w:rFonts w:ascii="Arial" w:hAnsi="Arial" w:cs="Arial"/>
          <w:b/>
          <w:color w:val="000000" w:themeColor="text1"/>
          <w:sz w:val="20"/>
          <w:szCs w:val="20"/>
        </w:rPr>
        <w:t>du przygotowany przez Wykonawcę</w:t>
      </w:r>
      <w:r w:rsidR="0002120F" w:rsidRPr="00065C93">
        <w:rPr>
          <w:rFonts w:ascii="Arial" w:hAnsi="Arial" w:cs="Arial"/>
          <w:color w:val="000000" w:themeColor="text1"/>
          <w:sz w:val="20"/>
          <w:szCs w:val="20"/>
        </w:rPr>
        <w:t>, który musi zostać zaakceptowany przez Zamawiającego.</w:t>
      </w:r>
    </w:p>
    <w:p w14:paraId="33E4584E" w14:textId="5DB413EC" w:rsidR="00157C4B" w:rsidRPr="00CA07E1" w:rsidRDefault="0024019F" w:rsidP="00157C4B">
      <w:pPr>
        <w:pStyle w:val="Akapitzlist"/>
        <w:numPr>
          <w:ilvl w:val="1"/>
          <w:numId w:val="26"/>
        </w:numPr>
        <w:tabs>
          <w:tab w:val="left" w:pos="-25980"/>
          <w:tab w:val="left" w:pos="-25632"/>
        </w:tabs>
        <w:suppressAutoHyphens/>
        <w:autoSpaceDN w:val="0"/>
        <w:spacing w:after="0" w:line="240" w:lineRule="auto"/>
        <w:ind w:left="709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 xml:space="preserve">Problematyka wywiadów IDI powinna </w:t>
      </w:r>
      <w:r w:rsidR="00A5462E" w:rsidRPr="00065C93">
        <w:rPr>
          <w:rFonts w:ascii="Arial" w:hAnsi="Arial" w:cs="Arial"/>
          <w:bCs/>
          <w:color w:val="000000" w:themeColor="text1"/>
          <w:sz w:val="20"/>
          <w:szCs w:val="20"/>
        </w:rPr>
        <w:t xml:space="preserve">zakresowo </w:t>
      </w:r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>odnosić się do pytań badawczych zawart</w:t>
      </w:r>
      <w:r w:rsidR="00A5462E" w:rsidRPr="00065C93">
        <w:rPr>
          <w:rFonts w:ascii="Arial" w:hAnsi="Arial" w:cs="Arial"/>
          <w:bCs/>
          <w:color w:val="000000" w:themeColor="text1"/>
          <w:sz w:val="20"/>
          <w:szCs w:val="20"/>
        </w:rPr>
        <w:t>ych w punkcie 2.3.2.</w:t>
      </w:r>
      <w:r w:rsidR="00157C4B">
        <w:rPr>
          <w:rFonts w:ascii="Arial" w:hAnsi="Arial" w:cs="Arial"/>
          <w:bCs/>
          <w:color w:val="000000" w:themeColor="text1"/>
          <w:sz w:val="20"/>
          <w:szCs w:val="20"/>
        </w:rPr>
        <w:t xml:space="preserve"> OPZ.</w:t>
      </w:r>
      <w:r w:rsidR="00A5462E" w:rsidRPr="00065C93">
        <w:rPr>
          <w:rFonts w:ascii="Arial" w:hAnsi="Arial" w:cs="Arial"/>
          <w:bCs/>
          <w:color w:val="000000" w:themeColor="text1"/>
          <w:sz w:val="20"/>
          <w:szCs w:val="20"/>
        </w:rPr>
        <w:t xml:space="preserve"> Zamawiający dopuszcza możliwość wprowadzenia przez Wykonawcę dodatkowych obszarów problemowych</w:t>
      </w:r>
      <w:r w:rsidR="001E4428" w:rsidRPr="00065C93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606D35CD" w14:textId="77777777" w:rsidR="00CA07E1" w:rsidRPr="00CA07E1" w:rsidRDefault="00CA07E1" w:rsidP="00CA07E1">
      <w:pPr>
        <w:pStyle w:val="Akapitzlist"/>
        <w:tabs>
          <w:tab w:val="left" w:pos="-25980"/>
          <w:tab w:val="left" w:pos="-25632"/>
        </w:tabs>
        <w:suppressAutoHyphens/>
        <w:autoSpaceDN w:val="0"/>
        <w:spacing w:after="0" w:line="240" w:lineRule="auto"/>
        <w:ind w:left="709"/>
        <w:jc w:val="both"/>
        <w:textAlignment w:val="baseline"/>
        <w:rPr>
          <w:color w:val="000000" w:themeColor="text1"/>
        </w:rPr>
      </w:pPr>
    </w:p>
    <w:p w14:paraId="6252DDB1" w14:textId="23DBF86E" w:rsidR="0002120F" w:rsidRDefault="009514DB" w:rsidP="00157C4B">
      <w:pPr>
        <w:pStyle w:val="Akapitzlist"/>
        <w:numPr>
          <w:ilvl w:val="1"/>
          <w:numId w:val="1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065C9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Harmonogram i efekty badania</w:t>
      </w:r>
    </w:p>
    <w:p w14:paraId="48D667E1" w14:textId="77777777" w:rsidR="00157C4B" w:rsidRPr="00157C4B" w:rsidRDefault="00157C4B" w:rsidP="00157C4B">
      <w:pPr>
        <w:pStyle w:val="Akapitzlist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4D3CAB6A" w14:textId="77777777" w:rsidR="009514DB" w:rsidRPr="00065C93" w:rsidRDefault="009514DB" w:rsidP="00194C72">
      <w:pPr>
        <w:pStyle w:val="Akapitzlist"/>
        <w:numPr>
          <w:ilvl w:val="2"/>
          <w:numId w:val="11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065C9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Przedmiot zamówienia obejmuje:</w:t>
      </w:r>
    </w:p>
    <w:p w14:paraId="2B88DEA3" w14:textId="77777777" w:rsidR="009514DB" w:rsidRPr="00065C93" w:rsidRDefault="009514DB" w:rsidP="001270F0">
      <w:pPr>
        <w:pStyle w:val="Akapitzlist"/>
        <w:numPr>
          <w:ilvl w:val="0"/>
          <w:numId w:val="27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color w:val="000000" w:themeColor="text1"/>
        </w:rPr>
      </w:pPr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opracowanie</w:t>
      </w:r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raportu metodologicznego (wersja elektroniczna w formacie </w:t>
      </w: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>*.</w:t>
      </w:r>
      <w:proofErr w:type="spellStart"/>
      <w:proofErr w:type="gramStart"/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>docx</w:t>
      </w:r>
      <w:proofErr w:type="spellEnd"/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>),</w:t>
      </w:r>
    </w:p>
    <w:p w14:paraId="3CD1D54D" w14:textId="66A426C2" w:rsidR="009514DB" w:rsidRPr="00065C93" w:rsidRDefault="00157C4B" w:rsidP="001270F0">
      <w:pPr>
        <w:pStyle w:val="Akapitzlist"/>
        <w:numPr>
          <w:ilvl w:val="0"/>
          <w:numId w:val="27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opracowanie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sprawozdania</w:t>
      </w:r>
      <w:r w:rsidR="009514DB" w:rsidRPr="00065C93">
        <w:rPr>
          <w:rFonts w:ascii="Arial" w:hAnsi="Arial" w:cs="Arial"/>
          <w:color w:val="000000" w:themeColor="text1"/>
          <w:sz w:val="20"/>
          <w:szCs w:val="20"/>
        </w:rPr>
        <w:t xml:space="preserve"> z realizacji badań (wersja elektroniczna w formacie </w:t>
      </w:r>
      <w:r w:rsidR="009514DB"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>*.</w:t>
      </w:r>
      <w:proofErr w:type="spellStart"/>
      <w:proofErr w:type="gramStart"/>
      <w:r w:rsidR="009514DB"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>docx</w:t>
      </w:r>
      <w:proofErr w:type="spellEnd"/>
      <w:proofErr w:type="gramEnd"/>
      <w:r w:rsidR="009514DB" w:rsidRPr="00065C93">
        <w:rPr>
          <w:rFonts w:ascii="Arial" w:hAnsi="Arial" w:cs="Arial"/>
          <w:color w:val="000000" w:themeColor="text1"/>
          <w:sz w:val="20"/>
          <w:szCs w:val="20"/>
        </w:rPr>
        <w:t>),</w:t>
      </w:r>
    </w:p>
    <w:p w14:paraId="58F0CCC1" w14:textId="6E0A098C" w:rsidR="009514DB" w:rsidRPr="00065C93" w:rsidRDefault="009514DB" w:rsidP="001270F0">
      <w:pPr>
        <w:pStyle w:val="Akapitzlist"/>
        <w:numPr>
          <w:ilvl w:val="0"/>
          <w:numId w:val="27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color w:val="000000" w:themeColor="text1"/>
        </w:rPr>
      </w:pPr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opracowanie</w:t>
      </w:r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i przekazanie raportu końcowego wraz z okładką (wersja elektroniczna w formacie</w:t>
      </w:r>
      <w:r w:rsidR="00157C4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>*.</w:t>
      </w:r>
      <w:proofErr w:type="spellStart"/>
      <w:proofErr w:type="gramStart"/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>docx</w:t>
      </w:r>
      <w:proofErr w:type="spellEnd"/>
      <w:proofErr w:type="gramEnd"/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oraz *.</w:t>
      </w:r>
      <w:proofErr w:type="gramStart"/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>pdf</w:t>
      </w:r>
      <w:proofErr w:type="gramEnd"/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>.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), </w:t>
      </w:r>
    </w:p>
    <w:p w14:paraId="28EBE387" w14:textId="121D319B" w:rsidR="009514DB" w:rsidRPr="00157C4B" w:rsidRDefault="009514DB" w:rsidP="001270F0">
      <w:pPr>
        <w:pStyle w:val="Akapitzlist"/>
        <w:numPr>
          <w:ilvl w:val="0"/>
          <w:numId w:val="27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color w:val="000000" w:themeColor="text1"/>
        </w:rPr>
      </w:pPr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opracowanie</w:t>
      </w:r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i przekazanie baz danych</w:t>
      </w:r>
      <w:r w:rsidR="00157C4B">
        <w:rPr>
          <w:rFonts w:ascii="Arial" w:hAnsi="Arial" w:cs="Arial"/>
          <w:color w:val="000000" w:themeColor="text1"/>
          <w:sz w:val="20"/>
          <w:szCs w:val="20"/>
        </w:rPr>
        <w:t xml:space="preserve"> z badań ilościowych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(wersja elektroniczna w formacie</w:t>
      </w:r>
      <w:r w:rsidR="00157C4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>*.</w:t>
      </w:r>
      <w:proofErr w:type="spellStart"/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xlsx</w:t>
      </w:r>
      <w:proofErr w:type="spellEnd"/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oraz *.</w:t>
      </w:r>
      <w:proofErr w:type="spellStart"/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csv</w:t>
      </w:r>
      <w:proofErr w:type="spellEnd"/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>),</w:t>
      </w:r>
    </w:p>
    <w:p w14:paraId="1E83AE09" w14:textId="7800588F" w:rsidR="00157C4B" w:rsidRPr="00065C93" w:rsidRDefault="00157C4B" w:rsidP="001270F0">
      <w:pPr>
        <w:pStyle w:val="Akapitzlist"/>
        <w:numPr>
          <w:ilvl w:val="0"/>
          <w:numId w:val="27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opracowanie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i przekazanie transkrypcji z badań jakościowych (wersja elektroniczna w formacie *.</w:t>
      </w:r>
      <w:proofErr w:type="spellStart"/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docx</w:t>
      </w:r>
      <w:proofErr w:type="spellEnd"/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14885D66" w14:textId="0C76B78E" w:rsidR="009514DB" w:rsidRPr="00065C93" w:rsidRDefault="009514DB" w:rsidP="001270F0">
      <w:pPr>
        <w:pStyle w:val="Akapitzlist"/>
        <w:numPr>
          <w:ilvl w:val="0"/>
          <w:numId w:val="27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color w:val="000000" w:themeColor="text1"/>
        </w:rPr>
      </w:pPr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opracowanie</w:t>
      </w:r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i przekazanie prezentacji (wersja elektroniczna w formacie PowerPoint, *.</w:t>
      </w:r>
      <w:proofErr w:type="spellStart"/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pptx</w:t>
      </w:r>
      <w:proofErr w:type="spellEnd"/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>.).</w:t>
      </w:r>
    </w:p>
    <w:p w14:paraId="7998BF66" w14:textId="6924D755" w:rsidR="0002120F" w:rsidRPr="00157C4B" w:rsidRDefault="0002120F" w:rsidP="00157C4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</w:p>
    <w:p w14:paraId="48F53505" w14:textId="3DA1A29E" w:rsidR="009514DB" w:rsidRDefault="009514DB" w:rsidP="00157C4B">
      <w:pPr>
        <w:pStyle w:val="Akapitzlist"/>
        <w:numPr>
          <w:ilvl w:val="2"/>
          <w:numId w:val="11"/>
        </w:numPr>
        <w:tabs>
          <w:tab w:val="left" w:pos="3374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65C9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Przedmiot zamówienia zostanie wykonany zgodnie z poniższym haromonogramem:</w:t>
      </w:r>
    </w:p>
    <w:p w14:paraId="7CE86AE6" w14:textId="77777777" w:rsidR="00157C4B" w:rsidRPr="00157C4B" w:rsidRDefault="00157C4B" w:rsidP="00157C4B">
      <w:pPr>
        <w:pStyle w:val="Akapitzlist"/>
        <w:tabs>
          <w:tab w:val="left" w:pos="3374"/>
        </w:tabs>
        <w:suppressAutoHyphens/>
        <w:autoSpaceDN w:val="0"/>
        <w:spacing w:after="0" w:line="240" w:lineRule="auto"/>
        <w:ind w:left="1004"/>
        <w:contextualSpacing w:val="0"/>
        <w:jc w:val="both"/>
        <w:textAlignment w:val="baseline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4FCD4CB1" w14:textId="47114ABD" w:rsidR="009514DB" w:rsidRPr="00157C4B" w:rsidRDefault="009514DB" w:rsidP="009514DB">
      <w:pPr>
        <w:autoSpaceDE w:val="0"/>
        <w:jc w:val="both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Na realizację przedmiotu zamówienia zamawiający przeznacza do </w:t>
      </w:r>
      <w:r w:rsidR="001F23AC" w:rsidRPr="00065C93">
        <w:rPr>
          <w:rFonts w:ascii="Arial" w:hAnsi="Arial" w:cs="Arial"/>
          <w:b/>
          <w:color w:val="000000" w:themeColor="text1"/>
          <w:sz w:val="20"/>
          <w:szCs w:val="20"/>
        </w:rPr>
        <w:t>76</w:t>
      </w: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F23AC" w:rsidRPr="00065C93">
        <w:rPr>
          <w:rFonts w:ascii="Arial" w:hAnsi="Arial" w:cs="Arial"/>
          <w:b/>
          <w:color w:val="000000" w:themeColor="text1"/>
          <w:sz w:val="20"/>
          <w:szCs w:val="20"/>
        </w:rPr>
        <w:t>dni roboczych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od dnia podpisania umowy. </w:t>
      </w:r>
    </w:p>
    <w:p w14:paraId="12041565" w14:textId="77777777" w:rsidR="009514DB" w:rsidRPr="00065C93" w:rsidRDefault="009514DB" w:rsidP="009514D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Poszczególne prace wykonane zostaną według następującego harmonogramu:</w:t>
      </w:r>
    </w:p>
    <w:p w14:paraId="41B58E2C" w14:textId="77777777" w:rsidR="009514DB" w:rsidRPr="00065C93" w:rsidRDefault="009514DB" w:rsidP="001270F0">
      <w:pPr>
        <w:pStyle w:val="Akapitzlist"/>
        <w:numPr>
          <w:ilvl w:val="0"/>
          <w:numId w:val="28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>5 dni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>roboczych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od dnia podpisania umowy, Wykonawca dostarczy Zamawiającemu </w:t>
      </w: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 xml:space="preserve">Raport metodologiczny 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>zawierający:</w:t>
      </w:r>
    </w:p>
    <w:p w14:paraId="6D1BF696" w14:textId="77777777" w:rsidR="009514DB" w:rsidRPr="00065C93" w:rsidRDefault="009514DB" w:rsidP="009514DB">
      <w:pPr>
        <w:pStyle w:val="Akapitzlist"/>
        <w:autoSpaceDE w:val="0"/>
        <w:ind w:left="1080"/>
        <w:jc w:val="both"/>
        <w:rPr>
          <w:color w:val="000000" w:themeColor="text1"/>
        </w:rPr>
      </w:pPr>
    </w:p>
    <w:p w14:paraId="64CFD911" w14:textId="520F22A7" w:rsidR="009514DB" w:rsidRPr="00065C93" w:rsidRDefault="00E95549" w:rsidP="00CA07E1">
      <w:pPr>
        <w:pStyle w:val="Akapitzlist"/>
        <w:numPr>
          <w:ilvl w:val="0"/>
          <w:numId w:val="29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cele</w:t>
      </w:r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badania,</w:t>
      </w:r>
    </w:p>
    <w:p w14:paraId="14C755B1" w14:textId="60459DDB" w:rsidR="009514DB" w:rsidRPr="00065C93" w:rsidRDefault="00E95549" w:rsidP="00CA07E1">
      <w:pPr>
        <w:pStyle w:val="Akapitzlist"/>
        <w:numPr>
          <w:ilvl w:val="0"/>
          <w:numId w:val="29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listę</w:t>
      </w:r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metod i technik badawczych</w:t>
      </w:r>
      <w:r w:rsidR="009514DB" w:rsidRPr="00065C93">
        <w:rPr>
          <w:rFonts w:ascii="Arial" w:hAnsi="Arial" w:cs="Arial"/>
          <w:color w:val="000000" w:themeColor="text1"/>
          <w:sz w:val="20"/>
          <w:szCs w:val="20"/>
        </w:rPr>
        <w:t xml:space="preserve"> wraz z uzasadnieniem ich wyboru,</w:t>
      </w:r>
    </w:p>
    <w:p w14:paraId="3E2F2C16" w14:textId="77777777" w:rsidR="009514DB" w:rsidRPr="00065C93" w:rsidRDefault="009514DB" w:rsidP="00CA07E1">
      <w:pPr>
        <w:pStyle w:val="Akapitzlist"/>
        <w:numPr>
          <w:ilvl w:val="0"/>
          <w:numId w:val="29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charakterystyki</w:t>
      </w:r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kategorii respondentów, </w:t>
      </w:r>
    </w:p>
    <w:p w14:paraId="32BB1817" w14:textId="13DA0AA7" w:rsidR="009514DB" w:rsidRPr="00065C93" w:rsidRDefault="009514DB" w:rsidP="00CA07E1">
      <w:pPr>
        <w:pStyle w:val="Akapitzlist"/>
        <w:numPr>
          <w:ilvl w:val="0"/>
          <w:numId w:val="29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opis</w:t>
      </w:r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sposobów doboru</w:t>
      </w:r>
      <w:r w:rsidR="00564ABD" w:rsidRPr="00065C93">
        <w:rPr>
          <w:rFonts w:ascii="Arial" w:hAnsi="Arial" w:cs="Arial"/>
          <w:color w:val="000000" w:themeColor="text1"/>
          <w:sz w:val="20"/>
          <w:szCs w:val="20"/>
        </w:rPr>
        <w:t>, struktury i liczebności</w:t>
      </w:r>
      <w:r w:rsidR="00E95549" w:rsidRPr="00065C93">
        <w:rPr>
          <w:rFonts w:ascii="Arial" w:hAnsi="Arial" w:cs="Arial"/>
          <w:color w:val="000000" w:themeColor="text1"/>
          <w:sz w:val="20"/>
          <w:szCs w:val="20"/>
        </w:rPr>
        <w:t xml:space="preserve"> próby oraz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sposobów dotarcia do respondentó</w:t>
      </w:r>
      <w:r w:rsidR="0051635B" w:rsidRPr="00065C93">
        <w:rPr>
          <w:rFonts w:ascii="Arial" w:hAnsi="Arial" w:cs="Arial"/>
          <w:color w:val="000000" w:themeColor="text1"/>
          <w:sz w:val="20"/>
          <w:szCs w:val="20"/>
        </w:rPr>
        <w:t>w</w:t>
      </w:r>
      <w:r w:rsidR="00564ABD" w:rsidRPr="00065C93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33AF218" w14:textId="038D962B" w:rsidR="00E95549" w:rsidRPr="00065C93" w:rsidRDefault="00E95549" w:rsidP="00CA07E1">
      <w:pPr>
        <w:pStyle w:val="Akapitzlist"/>
        <w:numPr>
          <w:ilvl w:val="0"/>
          <w:numId w:val="29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scenariusz</w:t>
      </w:r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panelu eksperckiego oraz scenariusz wywiadu IDI</w:t>
      </w:r>
      <w:r w:rsidR="00157C4B">
        <w:rPr>
          <w:rFonts w:ascii="Arial" w:hAnsi="Arial" w:cs="Arial"/>
          <w:color w:val="000000" w:themeColor="text1"/>
          <w:sz w:val="20"/>
          <w:szCs w:val="20"/>
        </w:rPr>
        <w:t xml:space="preserve"> (w przypadku deklaracji przeprowadzenia wywiadów IDI),</w:t>
      </w:r>
    </w:p>
    <w:p w14:paraId="4E980ADD" w14:textId="77777777" w:rsidR="009514DB" w:rsidRPr="00065C93" w:rsidRDefault="009514DB" w:rsidP="00CA07E1">
      <w:pPr>
        <w:pStyle w:val="Akapitzlist"/>
        <w:numPr>
          <w:ilvl w:val="0"/>
          <w:numId w:val="29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color w:val="000000" w:themeColor="text1"/>
        </w:rPr>
      </w:pPr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charakterystyki</w:t>
      </w:r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i listę źródeł do analizy </w:t>
      </w:r>
      <w:proofErr w:type="spellStart"/>
      <w:r w:rsidRPr="00065C93">
        <w:rPr>
          <w:rFonts w:ascii="Arial" w:hAnsi="Arial" w:cs="Arial"/>
          <w:i/>
          <w:color w:val="000000" w:themeColor="text1"/>
          <w:sz w:val="20"/>
          <w:szCs w:val="20"/>
        </w:rPr>
        <w:t>desk</w:t>
      </w:r>
      <w:proofErr w:type="spellEnd"/>
      <w:r w:rsidRPr="00065C93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065C93">
        <w:rPr>
          <w:rFonts w:ascii="Arial" w:hAnsi="Arial" w:cs="Arial"/>
          <w:i/>
          <w:color w:val="000000" w:themeColor="text1"/>
          <w:sz w:val="20"/>
          <w:szCs w:val="20"/>
        </w:rPr>
        <w:t>research</w:t>
      </w:r>
      <w:proofErr w:type="spellEnd"/>
      <w:r w:rsidRPr="00065C93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39E59854" w14:textId="4AA364C1" w:rsidR="009514DB" w:rsidRPr="00065C93" w:rsidRDefault="009514DB" w:rsidP="00CA07E1">
      <w:pPr>
        <w:pStyle w:val="Akapitzlist"/>
        <w:numPr>
          <w:ilvl w:val="0"/>
          <w:numId w:val="29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color w:val="000000" w:themeColor="text1"/>
        </w:rPr>
      </w:pPr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opis</w:t>
      </w:r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ryzyka związanego z realizacją badań ilościowych</w:t>
      </w:r>
      <w:r w:rsidR="00157C4B">
        <w:rPr>
          <w:rFonts w:ascii="Arial" w:hAnsi="Arial" w:cs="Arial"/>
          <w:color w:val="000000" w:themeColor="text1"/>
          <w:sz w:val="20"/>
          <w:szCs w:val="20"/>
        </w:rPr>
        <w:t xml:space="preserve"> oraz badań jakościowych, a także procedur postępowania 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>w przypadku odmów respondentów wzięcia udziału w badaniu, z uwzględnieniem działań zapewniających zachowanie wielkości oraz wymaganej struktury próby,</w:t>
      </w:r>
    </w:p>
    <w:p w14:paraId="38119267" w14:textId="1F6D3F37" w:rsidR="009514DB" w:rsidRPr="00065C93" w:rsidRDefault="009514DB" w:rsidP="00CA07E1">
      <w:pPr>
        <w:pStyle w:val="Akapitzlist"/>
        <w:numPr>
          <w:ilvl w:val="0"/>
          <w:numId w:val="29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color w:val="000000" w:themeColor="text1"/>
        </w:rPr>
      </w:pPr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szczegółowy</w:t>
      </w:r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harmonogram prac przedstawiony na wykresie </w:t>
      </w:r>
      <w:proofErr w:type="spellStart"/>
      <w:r w:rsidRPr="00065C93">
        <w:rPr>
          <w:rFonts w:ascii="Arial" w:hAnsi="Arial" w:cs="Arial"/>
          <w:color w:val="000000" w:themeColor="text1"/>
          <w:sz w:val="20"/>
          <w:szCs w:val="20"/>
        </w:rPr>
        <w:t>Gantt’a</w:t>
      </w:r>
      <w:proofErr w:type="spell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z podaniem terminów rozpoczęcia, trwania i zakończenia poszczególnych zadań i etapów realizacji zamówienia; terminy przeprowadzenia badań ilościowych;</w:t>
      </w:r>
      <w:r w:rsidR="00157C4B">
        <w:rPr>
          <w:rFonts w:ascii="Arial" w:hAnsi="Arial" w:cs="Arial"/>
          <w:color w:val="000000" w:themeColor="text1"/>
          <w:sz w:val="20"/>
          <w:szCs w:val="20"/>
        </w:rPr>
        <w:t xml:space="preserve"> terminy przeprowadzenia badań jakościowych;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lastRenderedPageBreak/>
        <w:t>terminy przekazania Zamawiającemu przedmiotu zamówienia; przewidziane dla Zamawiającego terminy ocen, zgłaszania uwag i poprawek do przekazanych przez Wykonawcę materiałów;</w:t>
      </w: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ponowny termin przekazania poprawionych/uzupełnionych materiałów z badania. Zamawiający zastrzega sobie prawo do wnoszenia uwag i poprawek do zaproponowanego harmonogramu. </w:t>
      </w:r>
    </w:p>
    <w:p w14:paraId="152A42A0" w14:textId="4C6A6D0D" w:rsidR="009514DB" w:rsidRPr="00065C93" w:rsidRDefault="009514DB" w:rsidP="009514DB">
      <w:pPr>
        <w:pStyle w:val="Tekstkomentarza"/>
        <w:spacing w:before="240"/>
        <w:jc w:val="both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</w:rPr>
        <w:t xml:space="preserve">Raport metodologiczny badania w formacie </w:t>
      </w:r>
      <w:r w:rsidRPr="00065C93">
        <w:rPr>
          <w:rFonts w:ascii="Arial" w:eastAsia="Arial Unicode MS" w:hAnsi="Arial" w:cs="Arial"/>
          <w:color w:val="000000" w:themeColor="text1"/>
        </w:rPr>
        <w:t>*.</w:t>
      </w:r>
      <w:proofErr w:type="spellStart"/>
      <w:proofErr w:type="gramStart"/>
      <w:r w:rsidRPr="00065C93">
        <w:rPr>
          <w:rFonts w:ascii="Arial" w:eastAsia="Arial Unicode MS" w:hAnsi="Arial" w:cs="Arial"/>
          <w:color w:val="000000" w:themeColor="text1"/>
        </w:rPr>
        <w:t>doc</w:t>
      </w:r>
      <w:r w:rsidR="001F23AC" w:rsidRPr="00065C93">
        <w:rPr>
          <w:rFonts w:ascii="Arial" w:eastAsia="Arial Unicode MS" w:hAnsi="Arial" w:cs="Arial"/>
          <w:color w:val="000000" w:themeColor="text1"/>
        </w:rPr>
        <w:t>x</w:t>
      </w:r>
      <w:proofErr w:type="spellEnd"/>
      <w:proofErr w:type="gramEnd"/>
      <w:r w:rsidRPr="00065C93">
        <w:rPr>
          <w:rFonts w:ascii="Arial" w:hAnsi="Arial" w:cs="Arial"/>
          <w:color w:val="000000" w:themeColor="text1"/>
        </w:rPr>
        <w:t xml:space="preserve"> należy dostarczyć do Zamawiającego drogą elektroniczną (e-mail) na adres wskazany w umowie. </w:t>
      </w:r>
    </w:p>
    <w:p w14:paraId="114AB95D" w14:textId="440DF5B2" w:rsidR="009514DB" w:rsidRPr="00065C93" w:rsidRDefault="009514DB" w:rsidP="009514DB">
      <w:pPr>
        <w:widowControl w:val="0"/>
        <w:tabs>
          <w:tab w:val="left" w:pos="360"/>
        </w:tabs>
        <w:autoSpaceDE w:val="0"/>
        <w:jc w:val="both"/>
        <w:rPr>
          <w:color w:val="000000" w:themeColor="text1"/>
        </w:rPr>
      </w:pP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W terminie do </w:t>
      </w:r>
      <w:r w:rsidRPr="00065C93">
        <w:rPr>
          <w:rFonts w:ascii="Arial" w:eastAsia="Arial Unicode MS" w:hAnsi="Arial" w:cs="Arial"/>
          <w:b/>
          <w:bCs/>
          <w:color w:val="000000" w:themeColor="text1"/>
          <w:sz w:val="20"/>
          <w:szCs w:val="20"/>
        </w:rPr>
        <w:t>5 dni</w:t>
      </w: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</w:t>
      </w:r>
      <w:r w:rsidRPr="00065C93">
        <w:rPr>
          <w:rFonts w:ascii="Arial" w:eastAsia="Arial Unicode MS" w:hAnsi="Arial" w:cs="Arial"/>
          <w:b/>
          <w:bCs/>
          <w:color w:val="000000" w:themeColor="text1"/>
          <w:sz w:val="20"/>
          <w:szCs w:val="20"/>
        </w:rPr>
        <w:t>roboczych</w:t>
      </w: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od otrzymania raportu metodologicznego, Zamawiający dokona oceny otrzymanych materiałów.</w:t>
      </w:r>
    </w:p>
    <w:p w14:paraId="7AB5D1F7" w14:textId="77777777" w:rsidR="009514DB" w:rsidRPr="00065C93" w:rsidRDefault="009514DB" w:rsidP="009514DB">
      <w:pPr>
        <w:widowControl w:val="0"/>
        <w:tabs>
          <w:tab w:val="left" w:pos="360"/>
        </w:tabs>
        <w:autoSpaceDE w:val="0"/>
        <w:jc w:val="both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Wykonawca będzie zobligowany do wprowadzenia wszystkich zgłoszonych uwag w ciągu </w:t>
      </w: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 xml:space="preserve">3 dni roboczych 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od ich otrzymania i przesłania poprawionych jego części do Zamawiającego. </w:t>
      </w:r>
      <w:r w:rsidRPr="00065C93">
        <w:rPr>
          <w:rFonts w:ascii="Arial" w:hAnsi="Arial" w:cs="Arial"/>
          <w:iCs/>
          <w:color w:val="000000" w:themeColor="text1"/>
          <w:sz w:val="20"/>
          <w:szCs w:val="20"/>
          <w:u w:val="single"/>
        </w:rPr>
        <w:t xml:space="preserve">Dokonywane </w:t>
      </w:r>
      <w:r w:rsidRPr="00065C93">
        <w:rPr>
          <w:rFonts w:ascii="Arial" w:eastAsia="Arial Unicode MS" w:hAnsi="Arial" w:cs="Arial"/>
          <w:color w:val="000000" w:themeColor="text1"/>
          <w:sz w:val="20"/>
          <w:szCs w:val="20"/>
          <w:u w:val="single"/>
        </w:rPr>
        <w:t>uzupełnienia lub zmiany w raporcie metodologicznym przez Wykonawcę, nie powodują wydłużenia przewidzianego terminu na realizację zadania.</w:t>
      </w:r>
    </w:p>
    <w:p w14:paraId="2C44DEE0" w14:textId="389818CA" w:rsidR="009514DB" w:rsidRPr="00065C93" w:rsidRDefault="009514DB" w:rsidP="009514DB">
      <w:pPr>
        <w:widowControl w:val="0"/>
        <w:tabs>
          <w:tab w:val="left" w:pos="360"/>
        </w:tabs>
        <w:autoSpaceDE w:val="0"/>
        <w:jc w:val="both"/>
        <w:rPr>
          <w:color w:val="000000" w:themeColor="text1"/>
        </w:rPr>
      </w:pP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W terminie do </w:t>
      </w:r>
      <w:r w:rsidR="001F23AC" w:rsidRPr="00065C93">
        <w:rPr>
          <w:rFonts w:ascii="Arial" w:eastAsia="Arial Unicode MS" w:hAnsi="Arial" w:cs="Arial"/>
          <w:b/>
          <w:bCs/>
          <w:color w:val="000000" w:themeColor="text1"/>
          <w:sz w:val="20"/>
          <w:szCs w:val="20"/>
        </w:rPr>
        <w:t>3</w:t>
      </w:r>
      <w:r w:rsidRPr="00065C93">
        <w:rPr>
          <w:rFonts w:ascii="Arial" w:eastAsia="Arial Unicode MS" w:hAnsi="Arial" w:cs="Arial"/>
          <w:b/>
          <w:bCs/>
          <w:color w:val="000000" w:themeColor="text1"/>
          <w:sz w:val="20"/>
          <w:szCs w:val="20"/>
        </w:rPr>
        <w:t xml:space="preserve"> dni</w:t>
      </w: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</w:t>
      </w:r>
      <w:r w:rsidRPr="00065C93">
        <w:rPr>
          <w:rFonts w:ascii="Arial" w:eastAsia="Arial Unicode MS" w:hAnsi="Arial" w:cs="Arial"/>
          <w:b/>
          <w:bCs/>
          <w:color w:val="000000" w:themeColor="text1"/>
          <w:sz w:val="20"/>
          <w:szCs w:val="20"/>
        </w:rPr>
        <w:t>roboczych</w:t>
      </w: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od otrzymania poprawionego raportu metodologicznego, Zamawiający dokona jego pisemnej akceptacji </w:t>
      </w:r>
      <w:r w:rsidRPr="00065C93">
        <w:rPr>
          <w:rFonts w:ascii="Arial" w:hAnsi="Arial" w:cs="Arial"/>
          <w:iCs/>
          <w:color w:val="000000" w:themeColor="text1"/>
          <w:sz w:val="20"/>
          <w:szCs w:val="20"/>
        </w:rPr>
        <w:t>i poinformuje Wykonawcę o decyzji, która będzie warunkiem rozpoczęcia realizacji prac badawczo-analitycznych planowanych w kolejnych etapach.</w:t>
      </w:r>
    </w:p>
    <w:p w14:paraId="3E46D182" w14:textId="77777777" w:rsidR="008B2015" w:rsidRPr="00065C93" w:rsidRDefault="008B2015" w:rsidP="008B2015">
      <w:pPr>
        <w:spacing w:after="200"/>
        <w:jc w:val="both"/>
        <w:rPr>
          <w:color w:val="000000" w:themeColor="text1"/>
        </w:rPr>
      </w:pPr>
      <w:r w:rsidRPr="00065C93">
        <w:rPr>
          <w:rFonts w:ascii="Arial" w:hAnsi="Arial" w:cs="Arial"/>
          <w:b/>
          <w:iCs/>
          <w:color w:val="000000" w:themeColor="text1"/>
          <w:sz w:val="20"/>
          <w:szCs w:val="20"/>
        </w:rPr>
        <w:t>Brak zastrzeżeń i uwag do otrzymanego materiału i pisemna akceptacja jest warunkiem rozpoczęcia realizacji dalszych prac.</w:t>
      </w:r>
    </w:p>
    <w:p w14:paraId="3DE03747" w14:textId="43C6CD96" w:rsidR="008B2015" w:rsidRPr="00065C93" w:rsidRDefault="008B2015" w:rsidP="001F23AC">
      <w:pPr>
        <w:pStyle w:val="Tekstkomentarza"/>
        <w:jc w:val="both"/>
        <w:rPr>
          <w:rFonts w:ascii="Arial" w:hAnsi="Arial" w:cs="Arial"/>
          <w:color w:val="000000" w:themeColor="text1"/>
        </w:rPr>
      </w:pPr>
      <w:r w:rsidRPr="00065C93">
        <w:rPr>
          <w:rFonts w:ascii="Arial" w:hAnsi="Arial" w:cs="Arial"/>
          <w:color w:val="000000" w:themeColor="text1"/>
        </w:rPr>
        <w:t xml:space="preserve">2) </w:t>
      </w:r>
      <w:r w:rsidR="001F23AC" w:rsidRPr="00065C93">
        <w:rPr>
          <w:rFonts w:ascii="Arial" w:hAnsi="Arial" w:cs="Arial"/>
          <w:color w:val="000000" w:themeColor="text1"/>
        </w:rPr>
        <w:t xml:space="preserve">w terminie </w:t>
      </w:r>
      <w:r w:rsidR="001F23AC" w:rsidRPr="00157C4B">
        <w:rPr>
          <w:rFonts w:ascii="Arial" w:hAnsi="Arial" w:cs="Arial"/>
          <w:b/>
          <w:color w:val="000000" w:themeColor="text1"/>
        </w:rPr>
        <w:t>do 60 dni roboczych</w:t>
      </w:r>
      <w:r w:rsidR="001F23AC" w:rsidRPr="00065C93">
        <w:rPr>
          <w:rFonts w:ascii="Arial" w:hAnsi="Arial" w:cs="Arial"/>
          <w:color w:val="000000" w:themeColor="text1"/>
        </w:rPr>
        <w:t xml:space="preserve"> od pisemnej akceptacji przez Zamawiającego raportu metodologicznego, Wykonawca dostarczy Zamawiającemu raport końcowy w wersji elektronicznej z badania wraz z okładką oraz materiały uzupełniające zgodnie z poniższymi wymaganiami i zakresem:</w:t>
      </w:r>
    </w:p>
    <w:p w14:paraId="5DB56A78" w14:textId="77777777" w:rsidR="008B2015" w:rsidRPr="00065C93" w:rsidRDefault="008B2015" w:rsidP="008B2015">
      <w:pPr>
        <w:spacing w:after="200"/>
        <w:jc w:val="both"/>
        <w:rPr>
          <w:color w:val="000000" w:themeColor="text1"/>
        </w:rPr>
      </w:pP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 xml:space="preserve">Raport końcowy z badania wraz z okładką </w:t>
      </w:r>
    </w:p>
    <w:p w14:paraId="13C268F8" w14:textId="59F386C1" w:rsidR="008B2015" w:rsidRPr="00065C93" w:rsidRDefault="008B2015" w:rsidP="008B2015">
      <w:pPr>
        <w:spacing w:before="120"/>
        <w:jc w:val="both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Wykonawca jest zobowiązany do stworzenia raportu końcowego zawierającego min. </w:t>
      </w:r>
      <w:r w:rsidR="001F23AC" w:rsidRPr="00065C93">
        <w:rPr>
          <w:rFonts w:ascii="Arial" w:hAnsi="Arial" w:cs="Arial"/>
          <w:color w:val="000000" w:themeColor="text1"/>
          <w:sz w:val="20"/>
          <w:szCs w:val="20"/>
        </w:rPr>
        <w:t>80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stron. </w:t>
      </w:r>
    </w:p>
    <w:p w14:paraId="2441B0BC" w14:textId="77777777" w:rsidR="008B2015" w:rsidRPr="00065C93" w:rsidRDefault="008B2015" w:rsidP="008B2015">
      <w:p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Wykonawca jest w pełni odpowiedzialny za rzetelność informacji zawartych w raporcie i zobowiązuje się do korzystania wyłącznie z potwierdzonych i zweryfikowanych informacji, pozyskanych z rzetelnych źródeł.</w:t>
      </w:r>
    </w:p>
    <w:p w14:paraId="0725F072" w14:textId="77777777" w:rsidR="008B2015" w:rsidRPr="00065C93" w:rsidRDefault="008B2015" w:rsidP="008B201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Raport końcowy z badania powinien zawierać co najmniej następujące elementy:</w:t>
      </w:r>
    </w:p>
    <w:p w14:paraId="5585F837" w14:textId="77777777" w:rsidR="008B2015" w:rsidRPr="00065C93" w:rsidRDefault="008B2015" w:rsidP="00F37F0D">
      <w:pPr>
        <w:pStyle w:val="Akapitzlist"/>
        <w:numPr>
          <w:ilvl w:val="0"/>
          <w:numId w:val="30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Spis treści;</w:t>
      </w:r>
    </w:p>
    <w:p w14:paraId="0F9035AB" w14:textId="77777777" w:rsidR="008B2015" w:rsidRPr="00065C93" w:rsidRDefault="008B2015" w:rsidP="00F37F0D">
      <w:pPr>
        <w:pStyle w:val="Akapitzlist"/>
        <w:numPr>
          <w:ilvl w:val="0"/>
          <w:numId w:val="30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Wprowadzenie (koncepcja badania, opis przedmiotu badania, jego zakresu, założeń, problematyki badawczej i celów);</w:t>
      </w:r>
    </w:p>
    <w:p w14:paraId="2A6792E0" w14:textId="77777777" w:rsidR="008B2015" w:rsidRPr="00065C93" w:rsidRDefault="008B2015" w:rsidP="00F37F0D">
      <w:pPr>
        <w:pStyle w:val="Akapitzlist"/>
        <w:numPr>
          <w:ilvl w:val="0"/>
          <w:numId w:val="30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Opis metodologii badania (opis zastosowanych w badaniu technik badawczych oraz metod analizy wraz z ich krótką charakterystyką, dobór i rozkład próby badawczej);</w:t>
      </w:r>
    </w:p>
    <w:p w14:paraId="627A663A" w14:textId="77777777" w:rsidR="008B2015" w:rsidRPr="00065C93" w:rsidRDefault="008B2015" w:rsidP="00F37F0D">
      <w:pPr>
        <w:pStyle w:val="Akapitzlist"/>
        <w:numPr>
          <w:ilvl w:val="0"/>
          <w:numId w:val="30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Realizację wszystkich celów poznawczych badania w oparciu o wyniki przeprowadzonych badań i analiz;</w:t>
      </w:r>
    </w:p>
    <w:p w14:paraId="0CB0AA85" w14:textId="77777777" w:rsidR="008B2015" w:rsidRPr="00065C93" w:rsidRDefault="008B2015" w:rsidP="00F37F0D">
      <w:pPr>
        <w:pStyle w:val="Akapitzlist"/>
        <w:numPr>
          <w:ilvl w:val="0"/>
          <w:numId w:val="30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Wnioski z badania;</w:t>
      </w:r>
    </w:p>
    <w:p w14:paraId="708A75EC" w14:textId="712B8B81" w:rsidR="008B2015" w:rsidRDefault="008B2015" w:rsidP="00F37F0D">
      <w:pPr>
        <w:pStyle w:val="Akapitzlist"/>
        <w:numPr>
          <w:ilvl w:val="0"/>
          <w:numId w:val="30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Bibliografię (w tym wykaz zastosowanych źródeł danych zastanych).</w:t>
      </w:r>
    </w:p>
    <w:p w14:paraId="2E93CD53" w14:textId="77777777" w:rsidR="00F37F0D" w:rsidRPr="00065C93" w:rsidRDefault="00F37F0D" w:rsidP="00F37F0D">
      <w:pPr>
        <w:pStyle w:val="Akapitzlist"/>
        <w:suppressAutoHyphens/>
        <w:autoSpaceDN w:val="0"/>
        <w:spacing w:after="0" w:line="240" w:lineRule="auto"/>
        <w:ind w:left="714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14:paraId="0ADAD520" w14:textId="2B616E11" w:rsidR="008B2015" w:rsidRPr="00065C93" w:rsidRDefault="008B2015" w:rsidP="008B2015">
      <w:pPr>
        <w:pStyle w:val="Tekstkomentarza"/>
        <w:jc w:val="both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</w:rPr>
        <w:t xml:space="preserve">Zamawiający wymaga, aby Wykonawca w raporcie końcowym, w oparciu o wyniki przeprowadzonych badań, udzielił wyczerpujących </w:t>
      </w:r>
      <w:r w:rsidR="00337340" w:rsidRPr="00065C93">
        <w:rPr>
          <w:rFonts w:ascii="Arial" w:hAnsi="Arial" w:cs="Arial"/>
          <w:color w:val="000000" w:themeColor="text1"/>
        </w:rPr>
        <w:t>odpowiedzi na pytania badawcze pkt 2.3. OPZ.</w:t>
      </w:r>
    </w:p>
    <w:p w14:paraId="082EDFCE" w14:textId="77777777" w:rsidR="008B2015" w:rsidRPr="00065C93" w:rsidRDefault="008B2015" w:rsidP="008B2015">
      <w:pPr>
        <w:jc w:val="both"/>
        <w:rPr>
          <w:color w:val="000000" w:themeColor="text1"/>
        </w:rPr>
      </w:pPr>
      <w:r w:rsidRPr="00065C93">
        <w:rPr>
          <w:rFonts w:ascii="Arial" w:eastAsia="Calibri" w:hAnsi="Arial" w:cs="Arial"/>
          <w:color w:val="000000" w:themeColor="text1"/>
          <w:sz w:val="20"/>
          <w:szCs w:val="20"/>
        </w:rPr>
        <w:t xml:space="preserve">Wykonawca jest odpowiedzialny w szczególności za: stylistyczną korektę tekstu raportu końcowego z badania, poprawę błędów ortograficznych i interpunkcyjnych, sprawdzenie tekstu pod względem logicznej spójności, typografię tekstu. 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>Raport zawierający błędy redakcyjne lub typograficzne, w tym m.in. ortograficzne, stylistyczne, interpunkcyjne, logiczne, nieprawidłowe przypisy i odwołania do źródeł, błędy w opisach tabel i wykresów itd. nie będzie przyjęty przez Zamawiającego.</w:t>
      </w:r>
    </w:p>
    <w:p w14:paraId="094C97A3" w14:textId="79DB322A" w:rsidR="008B2015" w:rsidRPr="00065C93" w:rsidRDefault="008B2015" w:rsidP="008B2015">
      <w:pPr>
        <w:jc w:val="both"/>
        <w:rPr>
          <w:color w:val="000000" w:themeColor="text1"/>
        </w:rPr>
      </w:pP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Wskazówki (reguły) ogólne do redakcji tekstu </w:t>
      </w:r>
      <w:r w:rsidR="00F37F0D">
        <w:rPr>
          <w:rFonts w:ascii="Arial" w:eastAsia="Arial Unicode MS" w:hAnsi="Arial" w:cs="Arial"/>
          <w:b/>
          <w:color w:val="000000" w:themeColor="text1"/>
          <w:sz w:val="20"/>
          <w:szCs w:val="20"/>
        </w:rPr>
        <w:t>Raportu k</w:t>
      </w:r>
      <w:r w:rsidRPr="00065C93">
        <w:rPr>
          <w:rFonts w:ascii="Arial" w:eastAsia="Arial Unicode MS" w:hAnsi="Arial" w:cs="Arial"/>
          <w:b/>
          <w:color w:val="000000" w:themeColor="text1"/>
          <w:sz w:val="20"/>
          <w:szCs w:val="20"/>
        </w:rPr>
        <w:t xml:space="preserve">ońcowego </w:t>
      </w: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z badania: </w:t>
      </w:r>
    </w:p>
    <w:p w14:paraId="5A620BB9" w14:textId="77777777" w:rsidR="008B2015" w:rsidRPr="00065C93" w:rsidRDefault="008B2015" w:rsidP="001270F0">
      <w:pPr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>Używać odpowiedniej, dobranej do tematyki badań terminologii. Jeśli dany termin pojawia się po raz pierwszy, należy go zdefiniować. Jeśli dany termin pochodzi z języka obcego należy poszukać jego odpowiednika w języku polskim (jeśli takiego nie posiada i chcemy stworzyć własny, należy pokazać tok rozumowania, który doprowadził do takiego właśnie rozwiązania).</w:t>
      </w:r>
    </w:p>
    <w:p w14:paraId="7E68AB4B" w14:textId="77777777" w:rsidR="008B2015" w:rsidRPr="00065C93" w:rsidRDefault="008B2015" w:rsidP="001270F0">
      <w:pPr>
        <w:pStyle w:val="Akapitzlist"/>
        <w:numPr>
          <w:ilvl w:val="0"/>
          <w:numId w:val="3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lastRenderedPageBreak/>
        <w:t>Raport powinien być napisany spójnym i przejrzystym językiem, mieć spójną logicznie konstrukcję, spełniać standardy stawiane publikacjom naukowo-badawczym oraz wynikające z poprawnego stosowania języka polskiego w piśmie.</w:t>
      </w:r>
    </w:p>
    <w:p w14:paraId="10805C74" w14:textId="77777777" w:rsidR="008B2015" w:rsidRPr="00065C93" w:rsidRDefault="008B2015" w:rsidP="001270F0">
      <w:pPr>
        <w:pStyle w:val="Akapitzlist"/>
        <w:numPr>
          <w:ilvl w:val="0"/>
          <w:numId w:val="3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Raport, informacje, streszczenia i inne materiały sporządzane przez Wykonawcę powinny być przygotowane w formie przyjaznej odbiorcy, tj. ich przygotowanie poprzedzone zostanie staranną selekcją informacji, tekst zredagowany będzie w sposób prosty (krótkie akapity), tak aby zawierał esencję przekazu oraz główne interpretacje i wnioski. </w:t>
      </w:r>
    </w:p>
    <w:p w14:paraId="27677987" w14:textId="77777777" w:rsidR="008B2015" w:rsidRPr="00065C93" w:rsidRDefault="008B2015" w:rsidP="001270F0">
      <w:pPr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>Zdania powinny być krótkie, pojedyncze, co najwyżej podwójnie złożone.</w:t>
      </w:r>
    </w:p>
    <w:p w14:paraId="47ADEA0A" w14:textId="77777777" w:rsidR="008B2015" w:rsidRPr="00065C93" w:rsidRDefault="008B2015" w:rsidP="001270F0">
      <w:pPr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>W raporcie nie należy stosować metafor.</w:t>
      </w:r>
    </w:p>
    <w:p w14:paraId="75F84BBC" w14:textId="77777777" w:rsidR="008B2015" w:rsidRPr="00065C93" w:rsidRDefault="008B2015" w:rsidP="001270F0">
      <w:pPr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>Nowe wątki oddzielać akapitami, a jeśli nie jest to nowy wątek nie zaczynać zdania od nowej linijki.</w:t>
      </w:r>
    </w:p>
    <w:p w14:paraId="517E5DC9" w14:textId="77777777" w:rsidR="008B2015" w:rsidRPr="00065C93" w:rsidRDefault="008B2015" w:rsidP="001270F0">
      <w:pPr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>Cytaty, odwołania do innych autorów oddzielać od własnej narracji.</w:t>
      </w:r>
    </w:p>
    <w:p w14:paraId="77E0D6D6" w14:textId="77777777" w:rsidR="008B2015" w:rsidRPr="00065C93" w:rsidRDefault="008B2015" w:rsidP="001270F0">
      <w:pPr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>Wątki interpretacyjne wyraźnie oddzielać od wątków analitycznych.</w:t>
      </w:r>
    </w:p>
    <w:p w14:paraId="079EC263" w14:textId="77777777" w:rsidR="008B2015" w:rsidRPr="00065C93" w:rsidRDefault="008B2015" w:rsidP="001270F0">
      <w:pPr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>Omówienia poglądów innych autorów oddzielać od własnych komentarzy.</w:t>
      </w:r>
    </w:p>
    <w:p w14:paraId="70940024" w14:textId="77777777" w:rsidR="008B2015" w:rsidRPr="00065C93" w:rsidRDefault="008B2015" w:rsidP="001270F0">
      <w:pPr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>Umiejętnie posługiwać się wszystkimi zasadami gramatycznymi języka polskiego oraz przecinkami, średnikami, nawiasami itd., ich funkcja musi być zrozumiała i konsekwentna.</w:t>
      </w:r>
    </w:p>
    <w:p w14:paraId="78D65D69" w14:textId="77777777" w:rsidR="008B2015" w:rsidRPr="00065C93" w:rsidRDefault="008B2015" w:rsidP="001270F0">
      <w:pPr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>Dostosować typ narracji do schematu i rodzaju prezentowanych danych.</w:t>
      </w:r>
    </w:p>
    <w:p w14:paraId="52CA7A8E" w14:textId="77777777" w:rsidR="008B2015" w:rsidRPr="00065C93" w:rsidRDefault="008B2015" w:rsidP="001270F0">
      <w:pPr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>Podtytuły powinny być konsekwentnie rozmieszczane na interlinii.</w:t>
      </w:r>
    </w:p>
    <w:p w14:paraId="3CCC8BB4" w14:textId="77777777" w:rsidR="008B2015" w:rsidRPr="00065C93" w:rsidRDefault="008B2015" w:rsidP="001270F0">
      <w:pPr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Tabele, schematy, rysunki i wykresy powinny mieć własną, ciągłą numerację oraz nazwy, </w:t>
      </w: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br/>
        <w:t xml:space="preserve">a pod każdym z nich powinna być informacja o źródle, z którego pochodzą, jeśli są efektem pracy własnej należy zapisać </w:t>
      </w:r>
      <w:r w:rsidRPr="00065C93">
        <w:rPr>
          <w:rFonts w:ascii="Arial" w:eastAsia="Arial Unicode MS" w:hAnsi="Arial" w:cs="Arial"/>
          <w:b/>
          <w:color w:val="000000" w:themeColor="text1"/>
          <w:sz w:val="20"/>
          <w:szCs w:val="20"/>
        </w:rPr>
        <w:t>„Źródło: opracowanie własne na podstawie…”</w:t>
      </w: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>, jeśli w tabelach znajdują się skróty, wyjaśnienia należy umieszczać pod tabelą, wyjątek stanowią znane symbole statystyczne.</w:t>
      </w:r>
    </w:p>
    <w:p w14:paraId="0E18445F" w14:textId="6587C81F" w:rsidR="008B2015" w:rsidRPr="00065C93" w:rsidRDefault="008B2015" w:rsidP="008B2015">
      <w:pPr>
        <w:jc w:val="both"/>
        <w:rPr>
          <w:color w:val="000000" w:themeColor="text1"/>
        </w:rPr>
      </w:pP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Wymogi redakcyjne </w:t>
      </w:r>
      <w:r w:rsidR="00F37F0D">
        <w:rPr>
          <w:rFonts w:ascii="Arial" w:eastAsia="Arial Unicode MS" w:hAnsi="Arial" w:cs="Arial"/>
          <w:b/>
          <w:color w:val="000000" w:themeColor="text1"/>
          <w:sz w:val="20"/>
          <w:szCs w:val="20"/>
        </w:rPr>
        <w:t>Raportu k</w:t>
      </w:r>
      <w:r w:rsidRPr="00065C93">
        <w:rPr>
          <w:rFonts w:ascii="Arial" w:eastAsia="Arial Unicode MS" w:hAnsi="Arial" w:cs="Arial"/>
          <w:b/>
          <w:color w:val="000000" w:themeColor="text1"/>
          <w:sz w:val="20"/>
          <w:szCs w:val="20"/>
        </w:rPr>
        <w:t>ońcowego z badania:</w:t>
      </w:r>
    </w:p>
    <w:p w14:paraId="5403AB08" w14:textId="77777777" w:rsidR="008B2015" w:rsidRPr="00065C93" w:rsidRDefault="008B2015" w:rsidP="001270F0">
      <w:pPr>
        <w:pStyle w:val="Akapitzlist"/>
        <w:numPr>
          <w:ilvl w:val="0"/>
          <w:numId w:val="3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Edytor tekstu: MS Word, czcionka: Arial, format strony: A4, marginesy: lewy – 2,5 cm, prawy – 3,5 cm, górny i dolny – 2,5 cm, czcionka 12 pkt. Odstęp między wierszami 1,15; wcięcie </w:t>
      </w: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br/>
        <w:t>na początku akapitu – 0,5 cm, justowanie obustronne.</w:t>
      </w:r>
    </w:p>
    <w:p w14:paraId="2BC5266D" w14:textId="77777777" w:rsidR="008B2015" w:rsidRPr="00065C93" w:rsidRDefault="008B2015" w:rsidP="001270F0">
      <w:pPr>
        <w:pStyle w:val="Akapitzlist"/>
        <w:numPr>
          <w:ilvl w:val="0"/>
          <w:numId w:val="3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>Tabele i rysunki: Tytuł tabeli nad tabelą (czcionka 10 pkt.), źródło poniżej tabeli (czcionka 10 pkt</w:t>
      </w:r>
      <w:proofErr w:type="gramStart"/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>.). Tytuł</w:t>
      </w:r>
      <w:proofErr w:type="gramEnd"/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nad rysunkiem (czcionka 10 pkt.), źródło – pod rysunkiem (czcionka 10 pkt.). Tabele i rysunki wyłącznie nieskanowane, jak najbliżej miejsca powołania.</w:t>
      </w:r>
    </w:p>
    <w:p w14:paraId="455FF93E" w14:textId="77777777" w:rsidR="008B2015" w:rsidRPr="00065C93" w:rsidRDefault="008B2015" w:rsidP="001270F0">
      <w:pPr>
        <w:pStyle w:val="Akapitzlist"/>
        <w:numPr>
          <w:ilvl w:val="0"/>
          <w:numId w:val="3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>Symbole stosowane we wzorach powinny mieć jednolity rozmiar czcionki.</w:t>
      </w:r>
    </w:p>
    <w:p w14:paraId="0DE98A9B" w14:textId="77777777" w:rsidR="008B2015" w:rsidRPr="00065C93" w:rsidRDefault="008B2015" w:rsidP="00F37F0D">
      <w:pPr>
        <w:pStyle w:val="Akapitzlist"/>
        <w:numPr>
          <w:ilvl w:val="0"/>
          <w:numId w:val="32"/>
        </w:numPr>
        <w:tabs>
          <w:tab w:val="left" w:pos="360"/>
        </w:tabs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Wyniki badań powinny być przedstawione w formie tekstowej, tabelarycznej i graficznej (formy wykresów muszą zostać dostosowane do rodzaju danych). </w:t>
      </w:r>
    </w:p>
    <w:p w14:paraId="53770FEF" w14:textId="77777777" w:rsidR="008B2015" w:rsidRPr="00065C93" w:rsidRDefault="008B2015" w:rsidP="00F37F0D">
      <w:pPr>
        <w:pStyle w:val="Akapitzlist"/>
        <w:numPr>
          <w:ilvl w:val="0"/>
          <w:numId w:val="32"/>
        </w:numPr>
        <w:tabs>
          <w:tab w:val="left" w:pos="360"/>
        </w:tabs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Wykresy oraz tabele muszą być przejrzyste i czytelne. W procesie edytorskim należy uwzględnić stosowanie różnicowania tekstu, np. poprzez użycie kolorów, ramek, wyróżnień, chmurek, itp.</w:t>
      </w:r>
    </w:p>
    <w:p w14:paraId="557B2A78" w14:textId="42AE7E9B" w:rsidR="008B2015" w:rsidRPr="00F37F0D" w:rsidRDefault="008B2015" w:rsidP="008B2015">
      <w:pPr>
        <w:pStyle w:val="Akapitzlist"/>
        <w:numPr>
          <w:ilvl w:val="0"/>
          <w:numId w:val="32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>Raport końcowy powinien zostać dostarczony w wersji elektronicznej w formacie *.</w:t>
      </w:r>
      <w:proofErr w:type="spellStart"/>
      <w:proofErr w:type="gramStart"/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>doc</w:t>
      </w:r>
      <w:r w:rsidR="000D73ED"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>x</w:t>
      </w:r>
      <w:proofErr w:type="spellEnd"/>
      <w:proofErr w:type="gramEnd"/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oraz *.</w:t>
      </w:r>
      <w:proofErr w:type="gramStart"/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>pdf</w:t>
      </w:r>
      <w:proofErr w:type="gramEnd"/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. </w:t>
      </w:r>
      <w:r w:rsidRPr="00065C93">
        <w:rPr>
          <w:rFonts w:ascii="Arial" w:eastAsia="Arial Unicode MS" w:hAnsi="Arial" w:cs="Arial"/>
          <w:b/>
          <w:color w:val="000000" w:themeColor="text1"/>
          <w:sz w:val="20"/>
          <w:szCs w:val="20"/>
        </w:rPr>
        <w:t>Wszystkie dane zawarte w raporcie w tym wykresy, powinny mieć możliwość edycji danych i powinny zostać przesłane w oddzielnym pliku (*.</w:t>
      </w:r>
      <w:proofErr w:type="spellStart"/>
      <w:proofErr w:type="gramStart"/>
      <w:r w:rsidRPr="00065C93">
        <w:rPr>
          <w:rFonts w:ascii="Arial" w:eastAsia="Arial Unicode MS" w:hAnsi="Arial" w:cs="Arial"/>
          <w:b/>
          <w:color w:val="000000" w:themeColor="text1"/>
          <w:sz w:val="20"/>
          <w:szCs w:val="20"/>
        </w:rPr>
        <w:t>xls</w:t>
      </w:r>
      <w:r w:rsidR="001F23AC" w:rsidRPr="00065C93">
        <w:rPr>
          <w:rFonts w:ascii="Arial" w:eastAsia="Arial Unicode MS" w:hAnsi="Arial" w:cs="Arial"/>
          <w:b/>
          <w:color w:val="000000" w:themeColor="text1"/>
          <w:sz w:val="20"/>
          <w:szCs w:val="20"/>
        </w:rPr>
        <w:t>x</w:t>
      </w:r>
      <w:proofErr w:type="spellEnd"/>
      <w:proofErr w:type="gramEnd"/>
      <w:r w:rsidRPr="00065C93">
        <w:rPr>
          <w:rFonts w:ascii="Arial" w:eastAsia="Arial Unicode MS" w:hAnsi="Arial" w:cs="Arial"/>
          <w:b/>
          <w:color w:val="000000" w:themeColor="text1"/>
          <w:sz w:val="20"/>
          <w:szCs w:val="20"/>
        </w:rPr>
        <w:t>).</w:t>
      </w:r>
    </w:p>
    <w:p w14:paraId="6EC3BF88" w14:textId="0E172E75" w:rsidR="008B2015" w:rsidRPr="00065C93" w:rsidRDefault="008B2015" w:rsidP="00264DF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Najpóźniej w </w:t>
      </w: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 xml:space="preserve">terminie do </w:t>
      </w:r>
      <w:r w:rsidR="001F23AC" w:rsidRPr="00065C93">
        <w:rPr>
          <w:rFonts w:ascii="Arial" w:hAnsi="Arial" w:cs="Arial"/>
          <w:b/>
          <w:color w:val="000000" w:themeColor="text1"/>
          <w:sz w:val="20"/>
          <w:szCs w:val="20"/>
        </w:rPr>
        <w:t>60</w:t>
      </w: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 xml:space="preserve"> dni </w:t>
      </w:r>
      <w:r w:rsidR="001F23AC" w:rsidRPr="00065C93">
        <w:rPr>
          <w:rFonts w:ascii="Arial" w:hAnsi="Arial" w:cs="Arial"/>
          <w:b/>
          <w:color w:val="000000" w:themeColor="text1"/>
          <w:sz w:val="20"/>
          <w:szCs w:val="20"/>
        </w:rPr>
        <w:t>roboczych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od </w:t>
      </w:r>
      <w:r w:rsidR="001F23AC" w:rsidRPr="00065C93">
        <w:rPr>
          <w:rFonts w:ascii="Arial" w:hAnsi="Arial" w:cs="Arial"/>
          <w:color w:val="000000" w:themeColor="text1"/>
          <w:sz w:val="20"/>
          <w:szCs w:val="20"/>
        </w:rPr>
        <w:t>pisemnej akceptacji raportu metodologicznego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, Wykonawca zobowiązany jest dostarczyć zamawiającemu </w:t>
      </w:r>
      <w:r w:rsidRPr="00065C93">
        <w:rPr>
          <w:rFonts w:ascii="Arial" w:hAnsi="Arial" w:cs="Arial"/>
          <w:color w:val="000000" w:themeColor="text1"/>
          <w:sz w:val="20"/>
          <w:szCs w:val="20"/>
          <w:u w:val="single"/>
        </w:rPr>
        <w:t>sprawozdanie z realizacji badań ilościowych</w:t>
      </w:r>
      <w:r w:rsidR="00337340" w:rsidRPr="00065C93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oraz jakościowych</w:t>
      </w:r>
      <w:r w:rsidRPr="00065C93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wraz z oczyszczonymi bazami danych i tabelarycznymi zestawieniami z badań ilościowych</w:t>
      </w:r>
      <w:r w:rsidR="00337340" w:rsidRPr="00065C93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r w:rsidRPr="00065C93">
        <w:rPr>
          <w:rFonts w:ascii="Arial" w:hAnsi="Arial" w:cs="Arial"/>
          <w:color w:val="000000" w:themeColor="text1"/>
          <w:sz w:val="20"/>
          <w:szCs w:val="20"/>
          <w:u w:val="single"/>
        </w:rPr>
        <w:t>ora</w:t>
      </w:r>
      <w:r w:rsidR="00337340" w:rsidRPr="00065C93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z prezentację z wyników badania drogą elektroniczną (e-mail) na adres wskazany w umowie. </w:t>
      </w:r>
      <w:r w:rsidR="00337340" w:rsidRPr="00065C93">
        <w:rPr>
          <w:rFonts w:ascii="Arial" w:hAnsi="Arial" w:cs="Arial"/>
          <w:color w:val="000000" w:themeColor="text1"/>
          <w:sz w:val="20"/>
          <w:szCs w:val="20"/>
        </w:rPr>
        <w:t>W przypadku braku możliwości przesłania ww. materiałów na adres (e-mail) wskazany w umowie, ze względu na ograniczenia związane z wielkością przesłanych plików, Zamawiający dopuszcza możliwość przekazania materiałów za pośrednictwem dysku w chmurze, poprzez udostępnienie plików Zamawiającemu w sieci Internet.</w:t>
      </w:r>
    </w:p>
    <w:p w14:paraId="208614B1" w14:textId="77777777" w:rsidR="00264DFB" w:rsidRPr="00065C93" w:rsidRDefault="00264DFB" w:rsidP="00264DF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64E04321" w14:textId="52D499F3" w:rsidR="008B2015" w:rsidRPr="00065C93" w:rsidRDefault="00264DFB" w:rsidP="008B201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>Sprawozdanie z realizacji badań</w:t>
      </w:r>
    </w:p>
    <w:p w14:paraId="39B4E2E4" w14:textId="0815C061" w:rsidR="00264DFB" w:rsidRPr="00065C93" w:rsidRDefault="008B2015" w:rsidP="00264DFB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Wykonawca zobowiązany jest przedstawić podsumowanie realizacji badań w formie sprawozdania (wersja elektroniczna w formacie *.</w:t>
      </w:r>
      <w:proofErr w:type="spellStart"/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doc</w:t>
      </w:r>
      <w:r w:rsidR="000D73ED" w:rsidRPr="00065C93">
        <w:rPr>
          <w:rFonts w:ascii="Arial" w:hAnsi="Arial" w:cs="Arial"/>
          <w:color w:val="000000" w:themeColor="text1"/>
          <w:sz w:val="20"/>
          <w:szCs w:val="20"/>
        </w:rPr>
        <w:t>x</w:t>
      </w:r>
      <w:proofErr w:type="spellEnd"/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>, liczba stron od 4 do 10</w:t>
      </w:r>
      <w:r w:rsidR="00264DFB" w:rsidRPr="00065C93">
        <w:rPr>
          <w:rFonts w:ascii="Arial" w:hAnsi="Arial" w:cs="Arial"/>
          <w:color w:val="000000" w:themeColor="text1"/>
          <w:sz w:val="20"/>
          <w:szCs w:val="20"/>
        </w:rPr>
        <w:t xml:space="preserve"> str.).</w:t>
      </w:r>
    </w:p>
    <w:p w14:paraId="576ACF86" w14:textId="3A776BFD" w:rsidR="008B2015" w:rsidRPr="00065C93" w:rsidRDefault="008B2015" w:rsidP="00264DFB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W ramach ww. sprawozdania Wykonawca przedstawi opis przebiegu badań ilościowych (w tym m.in.: terminy realizacji wywiadów kwestionariuszowych, problemy na które napotkał Wykonaw</w:t>
      </w:r>
      <w:r w:rsidR="00264DFB" w:rsidRPr="00065C93">
        <w:rPr>
          <w:rFonts w:ascii="Arial" w:hAnsi="Arial" w:cs="Arial"/>
          <w:color w:val="000000" w:themeColor="text1"/>
          <w:sz w:val="20"/>
          <w:szCs w:val="20"/>
        </w:rPr>
        <w:t>ca i sposoby ich rozwiązywania) oraz opis przebiegu badań jakościowych (w tym m.in.: termin realizacji panelu eksperckiego,</w:t>
      </w:r>
      <w:r w:rsidR="00F37F0D">
        <w:rPr>
          <w:rFonts w:ascii="Arial" w:hAnsi="Arial" w:cs="Arial"/>
          <w:color w:val="000000" w:themeColor="text1"/>
          <w:sz w:val="20"/>
          <w:szCs w:val="20"/>
        </w:rPr>
        <w:t xml:space="preserve"> wywiadów IDI (opcjonalnie),</w:t>
      </w:r>
      <w:r w:rsidR="00264DFB" w:rsidRPr="00065C93">
        <w:rPr>
          <w:rFonts w:ascii="Arial" w:hAnsi="Arial" w:cs="Arial"/>
          <w:color w:val="000000" w:themeColor="text1"/>
          <w:sz w:val="20"/>
          <w:szCs w:val="20"/>
        </w:rPr>
        <w:t xml:space="preserve"> problemy</w:t>
      </w:r>
      <w:r w:rsidR="00F37F0D">
        <w:rPr>
          <w:rFonts w:ascii="Arial" w:hAnsi="Arial" w:cs="Arial"/>
          <w:color w:val="000000" w:themeColor="text1"/>
          <w:sz w:val="20"/>
          <w:szCs w:val="20"/>
        </w:rPr>
        <w:t>,</w:t>
      </w:r>
      <w:r w:rsidR="00264DFB" w:rsidRPr="00065C93">
        <w:rPr>
          <w:rFonts w:ascii="Arial" w:hAnsi="Arial" w:cs="Arial"/>
          <w:color w:val="000000" w:themeColor="text1"/>
          <w:sz w:val="20"/>
          <w:szCs w:val="20"/>
        </w:rPr>
        <w:t xml:space="preserve"> na które napotkał i sposoby ich rozwiązywania).</w:t>
      </w:r>
    </w:p>
    <w:p w14:paraId="2DF2E6DB" w14:textId="77777777" w:rsidR="00264DFB" w:rsidRPr="00065C93" w:rsidRDefault="00264DFB" w:rsidP="00264DFB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Dla sprawozdania z realizacji badań obowiązują takie same wymogi redakcyjne jak dla Raportu końcowego.</w:t>
      </w:r>
    </w:p>
    <w:p w14:paraId="6A1D7057" w14:textId="4DB1F4BA" w:rsidR="008B2015" w:rsidRPr="00065C93" w:rsidRDefault="008B2015" w:rsidP="008B2015">
      <w:pPr>
        <w:pStyle w:val="Akapitzlist"/>
        <w:ind w:left="0"/>
        <w:rPr>
          <w:rFonts w:ascii="Arial" w:hAnsi="Arial" w:cs="Arial"/>
          <w:color w:val="000000" w:themeColor="text1"/>
          <w:sz w:val="20"/>
          <w:szCs w:val="20"/>
        </w:rPr>
      </w:pPr>
    </w:p>
    <w:p w14:paraId="066BA01C" w14:textId="2DFA0ECB" w:rsidR="008B2015" w:rsidRPr="00065C93" w:rsidRDefault="008B2015" w:rsidP="008B2015">
      <w:pPr>
        <w:pStyle w:val="Akapitzlist"/>
        <w:ind w:left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 xml:space="preserve">Baza danych </w:t>
      </w:r>
      <w:r w:rsidR="00264DFB" w:rsidRPr="00065C93">
        <w:rPr>
          <w:rFonts w:ascii="Arial" w:hAnsi="Arial" w:cs="Arial"/>
          <w:b/>
          <w:color w:val="000000" w:themeColor="text1"/>
          <w:sz w:val="20"/>
          <w:szCs w:val="20"/>
        </w:rPr>
        <w:t>ilościowych</w:t>
      </w:r>
    </w:p>
    <w:p w14:paraId="69EA183A" w14:textId="2A5DFAE6" w:rsidR="008B2015" w:rsidRPr="00065C93" w:rsidRDefault="008B2015" w:rsidP="008B201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lastRenderedPageBreak/>
        <w:t>Zgodnie z przedmiotem zamówienia, Wykonawca jest zobowiązany do opracowania i przekazania Zamawiającemu oczyszczonych baz danych z badań ilościowych w formie elektronicznej w dwóch formatach (*.</w:t>
      </w:r>
      <w:proofErr w:type="spellStart"/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xls</w:t>
      </w:r>
      <w:r w:rsidR="001F23AC" w:rsidRPr="00065C93">
        <w:rPr>
          <w:rFonts w:ascii="Arial" w:hAnsi="Arial" w:cs="Arial"/>
          <w:color w:val="000000" w:themeColor="text1"/>
          <w:sz w:val="20"/>
          <w:szCs w:val="20"/>
        </w:rPr>
        <w:t>x</w:t>
      </w:r>
      <w:proofErr w:type="spellEnd"/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oraz *.</w:t>
      </w:r>
      <w:proofErr w:type="spellStart"/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csv</w:t>
      </w:r>
      <w:proofErr w:type="spellEnd"/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6751C76F" w14:textId="6D8D8310" w:rsidR="007D5769" w:rsidRPr="00065C93" w:rsidRDefault="008B2015" w:rsidP="008B201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Wykonawca jest zobowiązany do opracowania i przekazania Zamawiającemu zestawień tabelarycznych z wyników badań ilościowych. Zestawienia mają mieć charakter załącznika do raportu końcowego (format *.</w:t>
      </w:r>
      <w:proofErr w:type="spellStart"/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xls</w:t>
      </w:r>
      <w:r w:rsidR="001F23AC" w:rsidRPr="00065C93">
        <w:rPr>
          <w:rFonts w:ascii="Arial" w:hAnsi="Arial" w:cs="Arial"/>
          <w:color w:val="000000" w:themeColor="text1"/>
          <w:sz w:val="20"/>
          <w:szCs w:val="20"/>
        </w:rPr>
        <w:t>x</w:t>
      </w:r>
      <w:proofErr w:type="spellEnd"/>
      <w:proofErr w:type="gramEnd"/>
      <w:r w:rsidR="00F37F0D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4B4673CA" w14:textId="77777777" w:rsidR="00264DFB" w:rsidRPr="00065C93" w:rsidRDefault="00264DFB" w:rsidP="00264DFB">
      <w:pPr>
        <w:pStyle w:val="Akapitzlist"/>
        <w:spacing w:line="240" w:lineRule="auto"/>
        <w:ind w:left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>Baza danych jakościowych</w:t>
      </w:r>
    </w:p>
    <w:p w14:paraId="0DCF1F19" w14:textId="00AF1EDD" w:rsidR="008B2015" w:rsidRPr="00065C93" w:rsidRDefault="00264DFB" w:rsidP="008B2015">
      <w:pPr>
        <w:jc w:val="both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Wykonawca jest zobowiązany do opracowania i przekazania transkrypcji z przeprowadzonych badań jakościowych w formacie *.</w:t>
      </w:r>
      <w:proofErr w:type="spellStart"/>
      <w:proofErr w:type="gramStart"/>
      <w:r w:rsidRPr="00065C93">
        <w:rPr>
          <w:rFonts w:ascii="Arial" w:hAnsi="Arial" w:cs="Arial"/>
          <w:color w:val="000000" w:themeColor="text1"/>
          <w:sz w:val="20"/>
          <w:szCs w:val="20"/>
        </w:rPr>
        <w:t>doc</w:t>
      </w:r>
      <w:r w:rsidR="000D73ED" w:rsidRPr="00065C93">
        <w:rPr>
          <w:rFonts w:ascii="Arial" w:hAnsi="Arial" w:cs="Arial"/>
          <w:color w:val="000000" w:themeColor="text1"/>
          <w:sz w:val="20"/>
          <w:szCs w:val="20"/>
        </w:rPr>
        <w:t>x</w:t>
      </w:r>
      <w:proofErr w:type="spellEnd"/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drogą elektroniczną (e-mail) na adres wskazany w umowie.</w:t>
      </w:r>
    </w:p>
    <w:p w14:paraId="5DE8BA20" w14:textId="77777777" w:rsidR="008B2015" w:rsidRPr="00065C93" w:rsidRDefault="008B2015" w:rsidP="008B2015">
      <w:pPr>
        <w:tabs>
          <w:tab w:val="left" w:pos="360"/>
        </w:tabs>
        <w:spacing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>Prezentacja z wyników badania</w:t>
      </w:r>
    </w:p>
    <w:p w14:paraId="443958BB" w14:textId="7307AA1B" w:rsidR="008B2015" w:rsidRPr="00065C93" w:rsidRDefault="008B2015" w:rsidP="008B2015">
      <w:pPr>
        <w:spacing w:after="20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Zgodnie z przedmiotem zamówienia, Wykonawca zobowiązany jest do opracowania i przekazania prezentacji zawierającej grafiki w formi</w:t>
      </w:r>
      <w:r w:rsidR="000D73ED" w:rsidRPr="00065C93">
        <w:rPr>
          <w:rFonts w:ascii="Arial" w:hAnsi="Arial" w:cs="Arial"/>
          <w:color w:val="000000" w:themeColor="text1"/>
          <w:sz w:val="20"/>
          <w:szCs w:val="20"/>
        </w:rPr>
        <w:t>e wektorowej (PowerPoint, *.</w:t>
      </w:r>
      <w:proofErr w:type="spellStart"/>
      <w:proofErr w:type="gramStart"/>
      <w:r w:rsidR="000D73ED" w:rsidRPr="00065C93">
        <w:rPr>
          <w:rFonts w:ascii="Arial" w:hAnsi="Arial" w:cs="Arial"/>
          <w:color w:val="000000" w:themeColor="text1"/>
          <w:sz w:val="20"/>
          <w:szCs w:val="20"/>
        </w:rPr>
        <w:t>pptx</w:t>
      </w:r>
      <w:proofErr w:type="spellEnd"/>
      <w:proofErr w:type="gramEnd"/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), która powinna liczyć od 20 do maksymalnie 40 slajdów i w sposób syntetyczny przedstawiać najważniejsze wyniki badania, w tym przede wszystkim wnioski i wypływające z nich rekomendacje. </w:t>
      </w:r>
    </w:p>
    <w:p w14:paraId="670DE87B" w14:textId="4D3D4AAD" w:rsidR="008B2015" w:rsidRPr="00065C93" w:rsidRDefault="008B2015" w:rsidP="008B2015">
      <w:pPr>
        <w:spacing w:after="20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>Raport końcowy z badania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wraz z okładką oraz mate</w:t>
      </w:r>
      <w:r w:rsidR="00264DFB" w:rsidRPr="00065C93">
        <w:rPr>
          <w:rFonts w:ascii="Arial" w:hAnsi="Arial" w:cs="Arial"/>
          <w:color w:val="000000" w:themeColor="text1"/>
          <w:sz w:val="20"/>
          <w:szCs w:val="20"/>
        </w:rPr>
        <w:t>riałami uzupełniającymi winien zostać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przekazany drogą elektroniczną (e-mail) na adres wskazany w umowie. </w:t>
      </w:r>
    </w:p>
    <w:p w14:paraId="621062F3" w14:textId="59762505" w:rsidR="008B2015" w:rsidRPr="00065C93" w:rsidRDefault="008B2015" w:rsidP="008B2015">
      <w:pPr>
        <w:widowControl w:val="0"/>
        <w:tabs>
          <w:tab w:val="left" w:pos="0"/>
        </w:tabs>
        <w:autoSpaceDE w:val="0"/>
        <w:jc w:val="both"/>
        <w:rPr>
          <w:rFonts w:ascii="Arial" w:eastAsia="Arial Unicode MS" w:hAnsi="Arial" w:cs="Arial"/>
          <w:b/>
          <w:color w:val="000000" w:themeColor="text1"/>
          <w:sz w:val="20"/>
          <w:szCs w:val="20"/>
        </w:rPr>
      </w:pPr>
      <w:r w:rsidRPr="00065C93">
        <w:rPr>
          <w:rFonts w:ascii="Arial" w:eastAsia="Arial Unicode MS" w:hAnsi="Arial" w:cs="Arial"/>
          <w:b/>
          <w:color w:val="000000" w:themeColor="text1"/>
          <w:sz w:val="20"/>
          <w:szCs w:val="20"/>
        </w:rPr>
        <w:t>Ocena</w:t>
      </w:r>
      <w:r w:rsidR="00264DFB" w:rsidRPr="00065C93">
        <w:rPr>
          <w:rFonts w:ascii="Arial" w:eastAsia="Arial Unicode MS" w:hAnsi="Arial" w:cs="Arial"/>
          <w:b/>
          <w:color w:val="000000" w:themeColor="text1"/>
          <w:sz w:val="20"/>
          <w:szCs w:val="20"/>
        </w:rPr>
        <w:t xml:space="preserve"> i odbiór przedmiotu zamówienia</w:t>
      </w:r>
    </w:p>
    <w:p w14:paraId="247712E6" w14:textId="68E9FF7C" w:rsidR="00264DFB" w:rsidRPr="00065C93" w:rsidRDefault="00264DFB" w:rsidP="008B2015">
      <w:pPr>
        <w:widowControl w:val="0"/>
        <w:tabs>
          <w:tab w:val="left" w:pos="0"/>
        </w:tabs>
        <w:autoSpaceDE w:val="0"/>
        <w:jc w:val="both"/>
        <w:rPr>
          <w:rFonts w:ascii="Arial" w:eastAsia="Arial Unicode MS" w:hAnsi="Arial" w:cs="Arial"/>
          <w:b/>
          <w:color w:val="000000" w:themeColor="text1"/>
          <w:sz w:val="20"/>
          <w:szCs w:val="20"/>
        </w:rPr>
      </w:pP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Zamawiający w ciągu </w:t>
      </w:r>
      <w:r w:rsidRPr="00065C93">
        <w:rPr>
          <w:rFonts w:ascii="Arial" w:eastAsia="Arial Unicode MS" w:hAnsi="Arial" w:cs="Arial"/>
          <w:b/>
          <w:color w:val="000000" w:themeColor="text1"/>
          <w:sz w:val="20"/>
          <w:szCs w:val="20"/>
        </w:rPr>
        <w:t>5 dni roboczych</w:t>
      </w: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od otrzymania wszystkich materiałów </w:t>
      </w:r>
      <w:r w:rsidRPr="00065C93">
        <w:rPr>
          <w:rFonts w:ascii="Arial" w:hAnsi="Arial" w:cs="Arial"/>
          <w:bCs/>
          <w:color w:val="000000" w:themeColor="text1"/>
          <w:sz w:val="20"/>
          <w:szCs w:val="20"/>
        </w:rPr>
        <w:t xml:space="preserve">stanowiących realizację przedmiotu zamówienia, </w:t>
      </w: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poinformuje Wykonawcę drogą elektroniczną o akceptacji materiałów (w formie protokołu odbioru) albo zgłosi konieczność dokonania zmian. Wykonawca ma obowiązek uwzględnić wszystkie zgłoszone przez Zamawiającego zmiany i przekazać ponownie Zamawiającemu poprawione materiały w ciągu </w:t>
      </w:r>
      <w:r w:rsidRPr="00065C93">
        <w:rPr>
          <w:rFonts w:ascii="Arial" w:eastAsia="Arial Unicode MS" w:hAnsi="Arial" w:cs="Arial"/>
          <w:b/>
          <w:color w:val="000000" w:themeColor="text1"/>
          <w:sz w:val="20"/>
          <w:szCs w:val="20"/>
        </w:rPr>
        <w:t xml:space="preserve">5 dni </w:t>
      </w:r>
      <w:r w:rsidRPr="00065C93">
        <w:rPr>
          <w:rFonts w:ascii="Arial" w:eastAsia="Arial Unicode MS" w:hAnsi="Arial" w:cs="Arial"/>
          <w:b/>
          <w:bCs/>
          <w:color w:val="000000" w:themeColor="text1"/>
          <w:sz w:val="20"/>
          <w:szCs w:val="20"/>
        </w:rPr>
        <w:t>roboczych</w:t>
      </w: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od dnia przesłania w/w uwag drogą mailową na adres (e-mail) wskazany w umowie</w:t>
      </w:r>
      <w:r w:rsidR="00F37F0D">
        <w:rPr>
          <w:rFonts w:ascii="Arial" w:eastAsia="Arial Unicode MS" w:hAnsi="Arial" w:cs="Arial"/>
          <w:color w:val="000000" w:themeColor="text1"/>
          <w:sz w:val="20"/>
          <w:szCs w:val="20"/>
        </w:rPr>
        <w:t>.</w:t>
      </w:r>
    </w:p>
    <w:p w14:paraId="6F4A6771" w14:textId="1752D323" w:rsidR="008B2015" w:rsidRPr="00065C93" w:rsidRDefault="008B2015" w:rsidP="008B2015">
      <w:pPr>
        <w:widowControl w:val="0"/>
        <w:tabs>
          <w:tab w:val="left" w:pos="0"/>
        </w:tabs>
        <w:autoSpaceDE w:val="0"/>
        <w:jc w:val="both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Zamawiający zastrzeg</w:t>
      </w:r>
      <w:r w:rsidR="00264DFB" w:rsidRPr="00065C93">
        <w:rPr>
          <w:rFonts w:ascii="Arial" w:hAnsi="Arial" w:cs="Arial"/>
          <w:color w:val="000000" w:themeColor="text1"/>
          <w:sz w:val="20"/>
          <w:szCs w:val="20"/>
        </w:rPr>
        <w:t>a sobie prawo do oceny materiałów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, w terminie </w:t>
      </w: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>3 dni roboczych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od daty otrzymania poprawionych materiałów. Na podstawie przekazanych Zamawiającemu materiałów, sporządzony zostanie protokół odbioru lub Zamawiający </w:t>
      </w: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wskaże uzupełnienia, zmiany, które nie zostały uwzględnione. </w:t>
      </w:r>
    </w:p>
    <w:p w14:paraId="0F509C81" w14:textId="7F08AAD0" w:rsidR="008B2015" w:rsidRPr="00065C93" w:rsidRDefault="008B2015" w:rsidP="008B2015">
      <w:pPr>
        <w:widowControl w:val="0"/>
        <w:tabs>
          <w:tab w:val="left" w:pos="360"/>
        </w:tabs>
        <w:autoSpaceDE w:val="0"/>
        <w:jc w:val="both"/>
        <w:rPr>
          <w:color w:val="000000" w:themeColor="text1"/>
        </w:rPr>
      </w:pPr>
      <w:r w:rsidRPr="00065C93">
        <w:rPr>
          <w:rFonts w:ascii="Arial" w:hAnsi="Arial" w:cs="Arial"/>
          <w:b/>
          <w:iCs/>
          <w:color w:val="000000" w:themeColor="text1"/>
          <w:sz w:val="20"/>
          <w:szCs w:val="20"/>
          <w:u w:val="single"/>
        </w:rPr>
        <w:t xml:space="preserve">Dalsze dokonywane </w:t>
      </w:r>
      <w:r w:rsidRPr="00065C93">
        <w:rPr>
          <w:rFonts w:ascii="Arial" w:eastAsia="Arial Unicode MS" w:hAnsi="Arial" w:cs="Arial"/>
          <w:b/>
          <w:color w:val="000000" w:themeColor="text1"/>
          <w:sz w:val="20"/>
          <w:szCs w:val="20"/>
          <w:u w:val="single"/>
        </w:rPr>
        <w:t xml:space="preserve">uzupełnienia lub zmiany w raporcie przez Wykonawcę, powodują zwłokę w realizacji zadania oraz może skutkować naliczeniem kar umownych. </w:t>
      </w:r>
    </w:p>
    <w:p w14:paraId="2290B4DE" w14:textId="77777777" w:rsidR="008B2015" w:rsidRPr="00065C93" w:rsidRDefault="008B2015" w:rsidP="008B2015">
      <w:pPr>
        <w:widowControl w:val="0"/>
        <w:tabs>
          <w:tab w:val="left" w:pos="0"/>
        </w:tabs>
        <w:autoSpaceDE w:val="0"/>
        <w:jc w:val="both"/>
        <w:rPr>
          <w:color w:val="000000" w:themeColor="text1"/>
        </w:rPr>
      </w:pP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Wykonawca ma obowiązek uwzględnić wszystkie zaproponowane przez Zamawiającego uzupełnienia lub zmiany i przekazać ponownie Zamawiającemu poprawione materiały w terminie </w:t>
      </w:r>
      <w:r w:rsidRPr="00065C93">
        <w:rPr>
          <w:rFonts w:ascii="Arial" w:eastAsia="Arial Unicode MS" w:hAnsi="Arial" w:cs="Arial"/>
          <w:b/>
          <w:color w:val="000000" w:themeColor="text1"/>
          <w:sz w:val="20"/>
          <w:szCs w:val="20"/>
        </w:rPr>
        <w:t xml:space="preserve">2 dni </w:t>
      </w:r>
      <w:r w:rsidRPr="00065C93">
        <w:rPr>
          <w:rFonts w:ascii="Arial" w:eastAsia="Arial Unicode MS" w:hAnsi="Arial" w:cs="Arial"/>
          <w:b/>
          <w:bCs/>
          <w:color w:val="000000" w:themeColor="text1"/>
          <w:sz w:val="20"/>
          <w:szCs w:val="20"/>
        </w:rPr>
        <w:t>roboczych</w:t>
      </w: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od dnia przesłania uwag Zamawiającego drogą mailową na adres (e-mail) wskazany w umowie. </w:t>
      </w:r>
    </w:p>
    <w:p w14:paraId="5EAFEAB8" w14:textId="2D30D6A9" w:rsidR="008B2015" w:rsidRPr="00065C93" w:rsidRDefault="008B2015" w:rsidP="00264DFB">
      <w:pPr>
        <w:widowControl w:val="0"/>
        <w:tabs>
          <w:tab w:val="left" w:pos="0"/>
        </w:tabs>
        <w:autoSpaceDE w:val="0"/>
        <w:jc w:val="both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Zamawiający zastrzega sobie prawo do oceny materiałów, w terminie </w:t>
      </w: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>2 dni roboczych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od daty otrzymania poprawionych materiałów.</w:t>
      </w:r>
    </w:p>
    <w:p w14:paraId="1DCC6E4F" w14:textId="6497BA5F" w:rsidR="008B2015" w:rsidRPr="00065C93" w:rsidRDefault="008B2015" w:rsidP="008B2015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>Opis wymagań wobec Wykonawcy</w:t>
      </w:r>
      <w:r w:rsidR="00264DFB" w:rsidRPr="00065C93">
        <w:rPr>
          <w:rFonts w:ascii="Arial" w:hAnsi="Arial" w:cs="Arial"/>
          <w:b/>
          <w:color w:val="000000" w:themeColor="text1"/>
          <w:sz w:val="20"/>
          <w:szCs w:val="20"/>
        </w:rPr>
        <w:t xml:space="preserve"> dla realizacji zamówienia</w:t>
      </w:r>
    </w:p>
    <w:p w14:paraId="46B0A1E5" w14:textId="77777777" w:rsidR="008B2015" w:rsidRPr="00065C93" w:rsidRDefault="008B2015" w:rsidP="001270F0">
      <w:pPr>
        <w:pStyle w:val="Akapitzlist"/>
        <w:numPr>
          <w:ilvl w:val="0"/>
          <w:numId w:val="33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Wykonawca ma obowiązek zapewnienia respondentom pełnej poufności pozyskanych od nich informacji w celu uzyskania jak najbardziej wiarygodnych danych.  </w:t>
      </w:r>
    </w:p>
    <w:p w14:paraId="013F95D4" w14:textId="77777777" w:rsidR="008B2015" w:rsidRPr="00065C93" w:rsidRDefault="008B2015" w:rsidP="00F37F0D">
      <w:pPr>
        <w:pStyle w:val="Akapitzlist"/>
        <w:numPr>
          <w:ilvl w:val="0"/>
          <w:numId w:val="33"/>
        </w:numPr>
        <w:suppressAutoHyphens/>
        <w:autoSpaceDN w:val="0"/>
        <w:spacing w:after="0" w:line="240" w:lineRule="auto"/>
        <w:ind w:left="714" w:hanging="357"/>
        <w:contextualSpacing w:val="0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Uzyskanie zgody od kierujących placówkami edukacyjnymi na przeprowadzenie badania na terenie szkoły/uczelni.</w:t>
      </w:r>
    </w:p>
    <w:p w14:paraId="7F638C00" w14:textId="77777777" w:rsidR="008B2015" w:rsidRPr="00065C93" w:rsidRDefault="008B2015" w:rsidP="00F37F0D">
      <w:pPr>
        <w:pStyle w:val="Akapitzlist"/>
        <w:numPr>
          <w:ilvl w:val="0"/>
          <w:numId w:val="33"/>
        </w:numPr>
        <w:suppressAutoHyphens/>
        <w:autoSpaceDN w:val="0"/>
        <w:spacing w:after="0" w:line="240" w:lineRule="auto"/>
        <w:ind w:left="714" w:hanging="357"/>
        <w:contextualSpacing w:val="0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Uzyskanie pisemnej zgody rodziców/opiekunów na udział nieletnich uczniów w badaniu.</w:t>
      </w:r>
    </w:p>
    <w:p w14:paraId="28FEDFBA" w14:textId="77777777" w:rsidR="008B2015" w:rsidRPr="00065C93" w:rsidRDefault="008B2015" w:rsidP="00F37F0D">
      <w:pPr>
        <w:pStyle w:val="Akapitzlist"/>
        <w:numPr>
          <w:ilvl w:val="0"/>
          <w:numId w:val="33"/>
        </w:numPr>
        <w:suppressAutoHyphens/>
        <w:autoSpaceDE w:val="0"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Wykonawca ma obowiązek pozostawania w stałym kontakcie z Zamawiającym (spotkania, kontakt telefoniczny i e-mail, wyznaczenie osoby do kontaktów roboczych). Zamawiający zastrzega sobie prawo organizacji do trzech spotkań z Wykonawcą w siedzibie Zamawiającego. Zamawiający dopuszcza spotkania w formie online. </w:t>
      </w:r>
    </w:p>
    <w:p w14:paraId="54D9AE06" w14:textId="77777777" w:rsidR="008B2015" w:rsidRPr="00065C93" w:rsidRDefault="008B2015" w:rsidP="001270F0">
      <w:pPr>
        <w:pStyle w:val="Akapitzlist"/>
        <w:numPr>
          <w:ilvl w:val="0"/>
          <w:numId w:val="33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O spotkaniach Zamawiający powiadomi Wykonawcę co najmniej na 3 dni robocze przed planowanym terminem.</w:t>
      </w:r>
    </w:p>
    <w:p w14:paraId="3DF5F2A6" w14:textId="77777777" w:rsidR="008B2015" w:rsidRPr="00065C93" w:rsidRDefault="008B2015" w:rsidP="001270F0">
      <w:pPr>
        <w:pStyle w:val="Akapitzlist"/>
        <w:numPr>
          <w:ilvl w:val="0"/>
          <w:numId w:val="33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Przed przystąpieniem do realizacji badań, Wykonawca zobowiązany jest do przeprowadzenia szkolenia moderatorów i ankieterów, na którym zostaną oni wprowadzeni w tematykę badania, zaznajomieni ze stosowaną terminologią oraz uwrażliwieni na potencjalne zagrożenia dla realizacji badania.</w:t>
      </w:r>
    </w:p>
    <w:p w14:paraId="1F6A954F" w14:textId="77777777" w:rsidR="008B2015" w:rsidRPr="00065C93" w:rsidRDefault="008B2015" w:rsidP="001270F0">
      <w:pPr>
        <w:pStyle w:val="Akapitzlist"/>
        <w:numPr>
          <w:ilvl w:val="0"/>
          <w:numId w:val="33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lastRenderedPageBreak/>
        <w:t>Wymagania dotyczące realizacji panelu eksperckiego</w:t>
      </w:r>
    </w:p>
    <w:p w14:paraId="56EECAB8" w14:textId="169D0CB5" w:rsidR="008B2015" w:rsidRPr="00065C93" w:rsidRDefault="008B2015" w:rsidP="001270F0">
      <w:pPr>
        <w:pStyle w:val="Akapitzlist"/>
        <w:numPr>
          <w:ilvl w:val="0"/>
          <w:numId w:val="34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Zamawiający wymaga, aby panel ekspercki był realizowany</w:t>
      </w:r>
      <w:r w:rsidR="00541BF0" w:rsidRPr="00065C93">
        <w:rPr>
          <w:rFonts w:ascii="Arial" w:hAnsi="Arial" w:cs="Arial"/>
          <w:color w:val="000000" w:themeColor="text1"/>
          <w:sz w:val="20"/>
          <w:szCs w:val="20"/>
        </w:rPr>
        <w:t xml:space="preserve"> wyłącznie przez osobę wchodzącą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w skład zespołu badawczego, wskazaną</w:t>
      </w:r>
      <w:r w:rsidR="00541BF0" w:rsidRPr="00065C93">
        <w:rPr>
          <w:rFonts w:ascii="Arial" w:hAnsi="Arial" w:cs="Arial"/>
          <w:color w:val="000000" w:themeColor="text1"/>
          <w:sz w:val="20"/>
          <w:szCs w:val="20"/>
        </w:rPr>
        <w:t xml:space="preserve"> przez Wykonawcę jako członkowie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 tego zespołu w celu wykazania spełniania </w:t>
      </w:r>
      <w:r w:rsidR="00F37F0D">
        <w:rPr>
          <w:rFonts w:ascii="Arial" w:hAnsi="Arial" w:cs="Arial"/>
          <w:color w:val="000000" w:themeColor="text1"/>
          <w:sz w:val="20"/>
          <w:szCs w:val="20"/>
        </w:rPr>
        <w:t>warunków udziału w postępowaniu.</w:t>
      </w:r>
    </w:p>
    <w:p w14:paraId="21E3D893" w14:textId="72A88F72" w:rsidR="008B2015" w:rsidRPr="00065C93" w:rsidRDefault="00F37F0D" w:rsidP="001270F0">
      <w:pPr>
        <w:pStyle w:val="Akapitzlist"/>
        <w:numPr>
          <w:ilvl w:val="0"/>
          <w:numId w:val="34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D</w:t>
      </w:r>
      <w:r w:rsidR="008B2015" w:rsidRPr="00065C93">
        <w:rPr>
          <w:rFonts w:ascii="Arial" w:eastAsia="Arial" w:hAnsi="Arial" w:cs="Arial"/>
          <w:color w:val="000000" w:themeColor="text1"/>
          <w:sz w:val="20"/>
          <w:szCs w:val="20"/>
        </w:rPr>
        <w:t>o obowiązków osób realizujących badanie należy przestrzeganie ogólnie przyjętych standardów, w tym standardów etycznych, związanych z pracą ankietera/moderatora/</w:t>
      </w:r>
      <w:proofErr w:type="spellStart"/>
      <w:r w:rsidR="008B2015" w:rsidRPr="00065C93">
        <w:rPr>
          <w:rFonts w:ascii="Arial" w:eastAsia="Arial" w:hAnsi="Arial" w:cs="Arial"/>
          <w:color w:val="000000" w:themeColor="text1"/>
          <w:sz w:val="20"/>
          <w:szCs w:val="20"/>
        </w:rPr>
        <w:t>facylitatora</w:t>
      </w:r>
      <w:proofErr w:type="spellEnd"/>
      <w:r w:rsidR="008B2015" w:rsidRPr="00065C93">
        <w:rPr>
          <w:rFonts w:ascii="Arial" w:eastAsia="Arial" w:hAnsi="Arial" w:cs="Arial"/>
          <w:color w:val="000000" w:themeColor="text1"/>
          <w:sz w:val="20"/>
          <w:szCs w:val="20"/>
        </w:rPr>
        <w:t xml:space="preserve">, a także zasad określonych w dokumencie „ICC/ESOMAR Międzynarodowy Kodeks Badań Rynku i Opinii, Badań Społecznych oraz Analityki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Danych” lub zasad równoważnych.</w:t>
      </w:r>
    </w:p>
    <w:p w14:paraId="3CF8502D" w14:textId="77777777" w:rsidR="008B2015" w:rsidRPr="00065C93" w:rsidRDefault="008B2015" w:rsidP="00F37F0D">
      <w:pPr>
        <w:pStyle w:val="Akapitzlist"/>
        <w:numPr>
          <w:ilvl w:val="0"/>
          <w:numId w:val="34"/>
        </w:numPr>
        <w:tabs>
          <w:tab w:val="center" w:pos="-13164"/>
          <w:tab w:val="right" w:pos="-8628"/>
        </w:tabs>
        <w:suppressAutoHyphens/>
        <w:autoSpaceDE w:val="0"/>
        <w:autoSpaceDN w:val="0"/>
        <w:spacing w:after="0" w:line="240" w:lineRule="auto"/>
        <w:ind w:left="1423" w:hanging="357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Zamawiający zastrzega sobie prawo do kontroli realizacji panelu eksperckiego.</w:t>
      </w:r>
    </w:p>
    <w:p w14:paraId="1D28A0D9" w14:textId="4793F104" w:rsidR="008B2015" w:rsidRPr="00065C93" w:rsidRDefault="008B2015" w:rsidP="00F37F0D">
      <w:pPr>
        <w:pStyle w:val="Akapitzlist"/>
        <w:numPr>
          <w:ilvl w:val="0"/>
          <w:numId w:val="34"/>
        </w:numPr>
        <w:tabs>
          <w:tab w:val="center" w:pos="-13164"/>
          <w:tab w:val="right" w:pos="-8628"/>
        </w:tabs>
        <w:suppressAutoHyphens/>
        <w:autoSpaceDE w:val="0"/>
        <w:autoSpaceDN w:val="0"/>
        <w:spacing w:after="0" w:line="240" w:lineRule="auto"/>
        <w:ind w:left="1423" w:hanging="357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W celu umożliwienia Zamawiającemu realizacji kontroli, Wykonawca jest zobowiązany na wniosek Zamawiającego do przekazania, co najmniej na 3 dni robocze przed rozpoczęciem panelu eksperckiego informacji obejmującej: imię i nazwisko członka zespołu badawczego przeprowadzającego spotkanie konsultacyjne, miejsce i czas realizacji badania, liczbę uczestników. W przypadku niezrealizowania zaplanowanego spotkania Wykonawca poinformuje o tym fakcie Zamawiającego nie później niż w ciągu 2 dni roboczych od daty planowanego i niezrealizowanego badania. Wykonawca przekaże powyższe informacje za pośrednictwem poczty elektronicznej na adres e-mail wskazany w Umowie o realizację niniejszego zamówienia</w:t>
      </w:r>
      <w:r w:rsidR="00F37F0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F1A9C18" w14:textId="4F038AF4" w:rsidR="00541BF0" w:rsidRPr="00F37F0D" w:rsidRDefault="008B2015" w:rsidP="00F37F0D">
      <w:pPr>
        <w:pStyle w:val="Akapitzlist"/>
        <w:numPr>
          <w:ilvl w:val="0"/>
          <w:numId w:val="33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Zamawiający dopuszcza możliwość zmiany składu zespołu realizującego badanie jedynie po uzyskaniu pisemnej zgody Zamawiającego. Zmiana składu zespołu realizującego badanie, może nastąpić jedynie w wyjątkowych wypadkach tj. choroby, śmierci i innych wypadków losowych przewidzianych w Kodeksie Pracy, na które przysługuje urlop okolicznościowy lub w przypadku rozwiązania stosunku pracy lub umów cywilno-prawnych pomiędzy Wykonawcą, a poszczególnymi członkami zespołu realizującego badanie. W przypadku zaistnienia wymienionych sytuacji, Wykonawca jest zobowiązany przedłożyć na żądanie Zamawiającego stosowny dowód, poświadczający zaistnienie jednej z w/w okoliczności. W przypadku zmiany osób wchodzących w skład zespołu realizującego badanie, Wykonawca jest zobowiązany wykazać Zamawiającemu, że proponowane osoby spełniają warunki udziału w postępowaniu dla osoby </w:t>
      </w:r>
      <w:r w:rsidR="00F37F0D">
        <w:rPr>
          <w:rFonts w:ascii="Arial" w:hAnsi="Arial" w:cs="Arial"/>
          <w:color w:val="000000" w:themeColor="text1"/>
          <w:sz w:val="20"/>
          <w:szCs w:val="20"/>
        </w:rPr>
        <w:t>zastępowanej, o których mowa w S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>OPZ.</w:t>
      </w:r>
      <w:r w:rsidRPr="00065C93">
        <w:rPr>
          <w:rFonts w:ascii="Arial" w:hAnsi="Arial" w:cs="Arial"/>
          <w:strike/>
          <w:color w:val="000000" w:themeColor="text1"/>
          <w:sz w:val="20"/>
          <w:szCs w:val="20"/>
        </w:rPr>
        <w:t xml:space="preserve"> </w:t>
      </w:r>
    </w:p>
    <w:p w14:paraId="73C78146" w14:textId="77777777" w:rsidR="008B2015" w:rsidRPr="00065C93" w:rsidRDefault="008B2015" w:rsidP="00F37F0D">
      <w:pPr>
        <w:pStyle w:val="Akapitzlist"/>
        <w:numPr>
          <w:ilvl w:val="0"/>
          <w:numId w:val="3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Wykonawca na żądanie Zamawiającego zobowiązany jest do udzielania szczegółowych informacji dotyczących stanu realizacji prac badawczych na każdym ich etapie. W takim przypadku Wykonawca jest zobowiązany do przedstawienia dokumentacji niezbędnej do potwierdzenia prawidłowości wykonanych prac. Wykonawca jest zobowiązany do przedstawienia ww. opisu w ciągu 2 dni roboczych od dnia wystąpienia przez Zamawiającego z niniejszym wnioskiem</w:t>
      </w: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>Sprawozdania zostaną przekazane Zamawiającemu w formie elektronicznej (e-mail) na adres wskazany w umowie.</w:t>
      </w:r>
    </w:p>
    <w:p w14:paraId="47B750AB" w14:textId="77777777" w:rsidR="008B2015" w:rsidRPr="00065C93" w:rsidRDefault="008B2015" w:rsidP="00F37F0D">
      <w:pPr>
        <w:pStyle w:val="Akapitzlist"/>
        <w:numPr>
          <w:ilvl w:val="0"/>
          <w:numId w:val="33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>Dokumenty i nośniki, zawierające dane osobowe wykorzystywane na potrzeby realizacji zamówienia, zostaną przez Wykonawcę komisyjnie zniszczone w terminie 10 dni roboczych od daty podpisania końcowego protokołu odbioru bez uwag z realizacji przedmiotu zamówienia, a protokół zniszczenia dokumentów i nośników zawierających dane osobowe zostanie przekazany Zamawiającemu w formie elektronicznej (e-mail) na adres wskazany w umowie.</w:t>
      </w:r>
    </w:p>
    <w:p w14:paraId="5E9E7BDF" w14:textId="77777777" w:rsidR="008B2015" w:rsidRPr="00065C93" w:rsidRDefault="008B2015" w:rsidP="00F37F0D">
      <w:pPr>
        <w:pStyle w:val="Akapitzlist"/>
        <w:numPr>
          <w:ilvl w:val="0"/>
          <w:numId w:val="33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b/>
          <w:color w:val="000000" w:themeColor="text1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Wykonawca zobowiązany jest do umieszczania na wszystkich materiałach wykorzystywanych logotypów w tym: </w:t>
      </w:r>
      <w:r w:rsidRPr="00065C93">
        <w:rPr>
          <w:rFonts w:ascii="Arial" w:hAnsi="Arial" w:cs="Arial"/>
          <w:b/>
          <w:bCs/>
          <w:color w:val="000000" w:themeColor="text1"/>
          <w:sz w:val="20"/>
          <w:szCs w:val="20"/>
        </w:rPr>
        <w:t>logotypu Krajowego Planu Odbudowy</w:t>
      </w: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 xml:space="preserve">, logotypu i barw Rzeczypospolitej Polskiej, logotypu Unii Europejskiej z odniesieniem do Sfinansowane przez Unię Europejską </w:t>
      </w:r>
      <w:proofErr w:type="spellStart"/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>NextGeneractionEU</w:t>
      </w:r>
      <w:proofErr w:type="spellEnd"/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>, logotypu Wojewódzkiego Urzędu Pracy w Szczecinie oraz Pomorza Zachodniego.</w:t>
      </w:r>
    </w:p>
    <w:p w14:paraId="296ABEE9" w14:textId="77777777" w:rsidR="00541BF0" w:rsidRPr="00065C93" w:rsidRDefault="008B2015" w:rsidP="001270F0">
      <w:pPr>
        <w:pStyle w:val="Akapitzlist"/>
        <w:numPr>
          <w:ilvl w:val="0"/>
          <w:numId w:val="33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Arial" w:hAnsi="Arial" w:cs="Arial"/>
          <w:b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Wykonawca zobowiązany jest także do zamieszczenia w materiałach informacji: </w:t>
      </w:r>
      <w:r w:rsidRPr="00065C93">
        <w:rPr>
          <w:rFonts w:ascii="Arial" w:hAnsi="Arial" w:cs="Arial"/>
          <w:b/>
          <w:color w:val="000000" w:themeColor="text1"/>
          <w:sz w:val="20"/>
          <w:szCs w:val="20"/>
        </w:rPr>
        <w:t>Projekt realizowany przez Województwo Zachodniopomorskie/Wojewódzki Urząd Pracy w Szczecinie w ramach naboru pt. „Zbudowanie systemu koordynacji i monitorowania regionalnych działań na rzecz kształcenia zawodowego, szkolnictwa wyższego oraz uczenia się przez całe życie, w tym uczenia się dorosłych”. Inwestycja A3.1.1. Wsparcie rozwoju nowoczesnego kształcenia zawodowego, szkolnictwa wyższego oraz uczenia się przez całe życie.</w:t>
      </w:r>
    </w:p>
    <w:p w14:paraId="6CFDB993" w14:textId="111A0DC2" w:rsidR="008B2015" w:rsidRPr="00065C93" w:rsidRDefault="00541BF0" w:rsidP="001270F0">
      <w:pPr>
        <w:pStyle w:val="Akapitzlist"/>
        <w:numPr>
          <w:ilvl w:val="0"/>
          <w:numId w:val="33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Arial" w:hAnsi="Arial" w:cs="Arial"/>
          <w:b/>
          <w:color w:val="000000" w:themeColor="text1"/>
          <w:sz w:val="20"/>
          <w:szCs w:val="20"/>
        </w:rPr>
      </w:pPr>
      <w:r w:rsidRPr="00065C93">
        <w:rPr>
          <w:rFonts w:ascii="Arial" w:hAnsi="Arial" w:cs="Arial"/>
          <w:color w:val="000000" w:themeColor="text1"/>
          <w:sz w:val="20"/>
          <w:szCs w:val="20"/>
        </w:rPr>
        <w:t xml:space="preserve">Niezbędne logotypy zostaną przekazane Wykonawcy </w:t>
      </w:r>
      <w:r w:rsidRPr="00065C93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drogą mailową na adres (e-mail) wskazany w umowie </w:t>
      </w:r>
      <w:r w:rsidRPr="00065C93">
        <w:rPr>
          <w:rFonts w:ascii="Arial" w:hAnsi="Arial" w:cs="Arial"/>
          <w:color w:val="000000" w:themeColor="text1"/>
          <w:sz w:val="20"/>
          <w:szCs w:val="20"/>
        </w:rPr>
        <w:t>po jej podpisaniu</w:t>
      </w:r>
      <w:r w:rsidRPr="00065C93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</w:p>
    <w:p w14:paraId="663943BF" w14:textId="2C750347" w:rsidR="007510A7" w:rsidRPr="00065C93" w:rsidRDefault="007510A7" w:rsidP="00E13C00">
      <w:pPr>
        <w:pStyle w:val="Akapitzlist"/>
        <w:spacing w:after="0" w:line="276" w:lineRule="auto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sectPr w:rsidR="007510A7" w:rsidRPr="00065C93" w:rsidSect="0072569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074BB" w14:textId="77777777" w:rsidR="003C5B36" w:rsidRDefault="003C5B36" w:rsidP="00725692">
      <w:pPr>
        <w:spacing w:after="0" w:line="240" w:lineRule="auto"/>
      </w:pPr>
      <w:r>
        <w:separator/>
      </w:r>
    </w:p>
  </w:endnote>
  <w:endnote w:type="continuationSeparator" w:id="0">
    <w:p w14:paraId="0C645AAB" w14:textId="77777777" w:rsidR="003C5B36" w:rsidRDefault="003C5B36" w:rsidP="0072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46968" w14:textId="77777777" w:rsidR="003C5B36" w:rsidRDefault="003C5B36" w:rsidP="00725692">
      <w:pPr>
        <w:spacing w:after="0" w:line="240" w:lineRule="auto"/>
      </w:pPr>
      <w:r>
        <w:separator/>
      </w:r>
    </w:p>
  </w:footnote>
  <w:footnote w:type="continuationSeparator" w:id="0">
    <w:p w14:paraId="1B7AB004" w14:textId="77777777" w:rsidR="003C5B36" w:rsidRDefault="003C5B36" w:rsidP="00725692">
      <w:pPr>
        <w:spacing w:after="0" w:line="240" w:lineRule="auto"/>
      </w:pPr>
      <w:r>
        <w:continuationSeparator/>
      </w:r>
    </w:p>
  </w:footnote>
  <w:footnote w:id="1">
    <w:p w14:paraId="4FB776E4" w14:textId="77777777" w:rsidR="00430A6C" w:rsidRDefault="00430A6C" w:rsidP="0047033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Cs/>
          <w:sz w:val="16"/>
          <w:szCs w:val="16"/>
        </w:rPr>
        <w:t>Wszystkie pytania badawcze – o ile nie zaznaczono inaczej – dotyczą województwa zachodniopomorskiego. Przy czym Zamawiający uznaje, że w raporcie końcowym z badania, wskazane jest wykraczanie poza pozyskane zasoby informacyjne odnoszące się tylko do województwa zachodniopomorskiego – np. przeprowadzanie analiz porównawczych sytuacji w województwie zachodniopomorskim z sytuacją w innych województwach.</w:t>
      </w:r>
    </w:p>
  </w:footnote>
  <w:footnote w:id="2">
    <w:p w14:paraId="7F11FF8A" w14:textId="23DE147D" w:rsidR="00430A6C" w:rsidRPr="003653F7" w:rsidRDefault="00430A6C" w:rsidP="00470335">
      <w:pPr>
        <w:pStyle w:val="Tekstprzypisudolnego"/>
        <w:jc w:val="both"/>
        <w:rPr>
          <w:color w:val="000000" w:themeColor="text1"/>
        </w:rPr>
      </w:pPr>
      <w:r>
        <w:rPr>
          <w:rStyle w:val="Odwoanieprzypisudolnego"/>
        </w:rPr>
        <w:footnoteRef/>
      </w:r>
      <w:r>
        <w:rPr>
          <w:color w:val="FF0000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Ze względu na zróżnicowanie ról/stanowisk w zakresie doradztwa zawodowego w objętych badaniem instytucjach, Zamawiający </w:t>
      </w:r>
      <w:r w:rsidRPr="003653F7">
        <w:rPr>
          <w:rFonts w:ascii="Arial" w:hAnsi="Arial" w:cs="Arial"/>
          <w:color w:val="000000" w:themeColor="text1"/>
          <w:sz w:val="16"/>
          <w:szCs w:val="16"/>
        </w:rPr>
        <w:t>informuje, że:</w:t>
      </w:r>
    </w:p>
    <w:p w14:paraId="70855A19" w14:textId="4F21C074" w:rsidR="00430A6C" w:rsidRPr="003653F7" w:rsidRDefault="00430A6C" w:rsidP="00470335">
      <w:pPr>
        <w:pStyle w:val="Tekstprzypisudolnego"/>
        <w:jc w:val="both"/>
        <w:rPr>
          <w:color w:val="000000" w:themeColor="text1"/>
        </w:rPr>
      </w:pPr>
      <w:r w:rsidRPr="003653F7">
        <w:rPr>
          <w:rFonts w:ascii="Arial" w:hAnsi="Arial" w:cs="Arial"/>
          <w:color w:val="000000" w:themeColor="text1"/>
          <w:sz w:val="16"/>
          <w:szCs w:val="16"/>
        </w:rPr>
        <w:t>- Zamawiający wymaga, aby zostały zrealizowane przyjęte minimalne liczebności respondentów niezależnie dla doradców zawodowych i nauczycieli prowadzących zajęcia z doradztwa (Tabela 1). Zamawiający nie dopuszcza traktowania wymienionych ról zawodowych zamiennie/równoważnie, w tym uzupełniania braków respondentów dla jednej z kategorii przedstawicielami drugiej kategorii.</w:t>
      </w:r>
    </w:p>
    <w:p w14:paraId="46DE72C8" w14:textId="54D6AC5C" w:rsidR="00430A6C" w:rsidRPr="004B7D09" w:rsidRDefault="00430A6C" w:rsidP="00470335">
      <w:pPr>
        <w:pStyle w:val="Tekstprzypisudolnego"/>
        <w:jc w:val="both"/>
        <w:rPr>
          <w:color w:val="FF0000"/>
        </w:rPr>
      </w:pPr>
      <w:r w:rsidRPr="003653F7">
        <w:rPr>
          <w:rFonts w:ascii="Arial" w:hAnsi="Arial" w:cs="Arial"/>
          <w:color w:val="000000" w:themeColor="text1"/>
          <w:sz w:val="16"/>
          <w:szCs w:val="16"/>
        </w:rPr>
        <w:t xml:space="preserve">- W przypadku publicznych służb zatrudnienia w badaniu mogą uczestniczyć doradcy zawodowi bez względu na zróżnicowanie ról doradców zawodowych zgodnie z ustawą </w:t>
      </w:r>
      <w:r w:rsidRPr="003653F7">
        <w:rPr>
          <w:rFonts w:ascii="Arial" w:hAnsi="Arial" w:cs="Arial"/>
          <w:i/>
          <w:color w:val="000000" w:themeColor="text1"/>
          <w:sz w:val="16"/>
          <w:szCs w:val="16"/>
        </w:rPr>
        <w:t>o rynku pracy i służbach zatrudnienia z dnia 20 marca 2025 roku (art. 92)</w:t>
      </w:r>
      <w:r w:rsidRPr="003653F7">
        <w:rPr>
          <w:rFonts w:ascii="Arial" w:hAnsi="Arial" w:cs="Arial"/>
          <w:color w:val="000000" w:themeColor="text1"/>
          <w:sz w:val="16"/>
          <w:szCs w:val="16"/>
        </w:rPr>
        <w:t>, tj. w badaniu mogą uczestniczyć zarówno młodsi doradcy zawodowi, doradcy zawodowi, jak i starsi doradcy zawodowi.</w:t>
      </w:r>
    </w:p>
  </w:footnote>
  <w:footnote w:id="3">
    <w:p w14:paraId="2DC7BB18" w14:textId="77777777" w:rsidR="00430A6C" w:rsidRDefault="00430A6C" w:rsidP="00D306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>
        <w:rPr>
          <w:rFonts w:ascii="Arial" w:hAnsi="Arial" w:cs="Arial"/>
          <w:bCs/>
        </w:rPr>
        <w:t>dawniej</w:t>
      </w:r>
      <w:proofErr w:type="gramEnd"/>
      <w:r>
        <w:rPr>
          <w:rFonts w:ascii="Arial" w:hAnsi="Arial" w:cs="Arial"/>
          <w:bCs/>
        </w:rPr>
        <w:t>: Centra Informacji i Planowania Kariery Zawodowej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756D"/>
    <w:multiLevelType w:val="multilevel"/>
    <w:tmpl w:val="74601278"/>
    <w:lvl w:ilvl="0">
      <w:start w:val="1"/>
      <w:numFmt w:val="lowerLetter"/>
      <w:lvlText w:val="%1."/>
      <w:lvlJc w:val="left"/>
      <w:pPr>
        <w:ind w:left="360" w:hanging="360"/>
      </w:pPr>
      <w:rPr>
        <w:rFonts w:eastAsia="Aptos"/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ascii="Arial" w:eastAsia="Aptos" w:hAnsi="Arial" w:cs="Arial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853621"/>
    <w:multiLevelType w:val="multilevel"/>
    <w:tmpl w:val="7788FF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7117EC"/>
    <w:multiLevelType w:val="multilevel"/>
    <w:tmpl w:val="ED509850"/>
    <w:lvl w:ilvl="0">
      <w:numFmt w:val="bullet"/>
      <w:lvlText w:val=""/>
      <w:lvlJc w:val="left"/>
      <w:pPr>
        <w:ind w:left="1068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3228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948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388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6108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  <w:sz w:val="20"/>
      </w:rPr>
    </w:lvl>
  </w:abstractNum>
  <w:abstractNum w:abstractNumId="3" w15:restartNumberingAfterBreak="0">
    <w:nsid w:val="181E64B0"/>
    <w:multiLevelType w:val="multilevel"/>
    <w:tmpl w:val="ECB207A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ptos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1069C"/>
    <w:multiLevelType w:val="multilevel"/>
    <w:tmpl w:val="78A83F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A3879FA"/>
    <w:multiLevelType w:val="hybridMultilevel"/>
    <w:tmpl w:val="CD84F7C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DE2684"/>
    <w:multiLevelType w:val="multilevel"/>
    <w:tmpl w:val="C430EDBA"/>
    <w:lvl w:ilvl="0">
      <w:start w:val="1"/>
      <w:numFmt w:val="lowerLetter"/>
      <w:lvlText w:val="%1)"/>
      <w:lvlJc w:val="left"/>
      <w:pPr>
        <w:ind w:left="14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0D42EE1"/>
    <w:multiLevelType w:val="multilevel"/>
    <w:tmpl w:val="B434B6D6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4BF7ECC"/>
    <w:multiLevelType w:val="hybridMultilevel"/>
    <w:tmpl w:val="D884CA0A"/>
    <w:lvl w:ilvl="0" w:tplc="633A1E9C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  <w:strike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5030B49"/>
    <w:multiLevelType w:val="multilevel"/>
    <w:tmpl w:val="559A75F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  <w:b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250614F6"/>
    <w:multiLevelType w:val="hybridMultilevel"/>
    <w:tmpl w:val="CFE4F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76A1B"/>
    <w:multiLevelType w:val="multilevel"/>
    <w:tmpl w:val="9946931A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F722A"/>
    <w:multiLevelType w:val="multilevel"/>
    <w:tmpl w:val="124C360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DB3829"/>
    <w:multiLevelType w:val="multilevel"/>
    <w:tmpl w:val="36A274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B65F4E"/>
    <w:multiLevelType w:val="multilevel"/>
    <w:tmpl w:val="2050E738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E44BC"/>
    <w:multiLevelType w:val="multilevel"/>
    <w:tmpl w:val="65260342"/>
    <w:lvl w:ilvl="0">
      <w:start w:val="2"/>
      <w:numFmt w:val="decimal"/>
      <w:lvlText w:val="%1"/>
      <w:lvlJc w:val="left"/>
      <w:pPr>
        <w:ind w:left="444" w:hanging="444"/>
      </w:pPr>
    </w:lvl>
    <w:lvl w:ilvl="1">
      <w:start w:val="3"/>
      <w:numFmt w:val="decimal"/>
      <w:lvlText w:val="%1.%2"/>
      <w:lvlJc w:val="left"/>
      <w:pPr>
        <w:ind w:left="444" w:hanging="444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40A53AAA"/>
    <w:multiLevelType w:val="hybridMultilevel"/>
    <w:tmpl w:val="B26C7290"/>
    <w:lvl w:ilvl="0" w:tplc="BABC6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D2138"/>
    <w:multiLevelType w:val="hybridMultilevel"/>
    <w:tmpl w:val="11BE1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27E08"/>
    <w:multiLevelType w:val="multilevel"/>
    <w:tmpl w:val="739228BC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Aptos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927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472E00"/>
    <w:multiLevelType w:val="hybridMultilevel"/>
    <w:tmpl w:val="5F1C48D8"/>
    <w:lvl w:ilvl="0" w:tplc="00D2D1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1649C"/>
    <w:multiLevelType w:val="hybridMultilevel"/>
    <w:tmpl w:val="ABD6C91C"/>
    <w:lvl w:ilvl="0" w:tplc="38E8A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15790"/>
    <w:multiLevelType w:val="hybridMultilevel"/>
    <w:tmpl w:val="C56E8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C6648"/>
    <w:multiLevelType w:val="multilevel"/>
    <w:tmpl w:val="6A78F77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strike w:val="0"/>
        <w:dstrike w:val="0"/>
        <w:color w:val="auto"/>
        <w:sz w:val="20"/>
        <w:szCs w:val="20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3" w15:restartNumberingAfterBreak="0">
    <w:nsid w:val="56E37D83"/>
    <w:multiLevelType w:val="multilevel"/>
    <w:tmpl w:val="DC54033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83238C9"/>
    <w:multiLevelType w:val="multilevel"/>
    <w:tmpl w:val="ECB207A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ptos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701B6"/>
    <w:multiLevelType w:val="hybridMultilevel"/>
    <w:tmpl w:val="DA2C8CF2"/>
    <w:lvl w:ilvl="0" w:tplc="E5B01AC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56B29"/>
    <w:multiLevelType w:val="hybridMultilevel"/>
    <w:tmpl w:val="BCB4E0E2"/>
    <w:lvl w:ilvl="0" w:tplc="C778F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984094"/>
    <w:multiLevelType w:val="multilevel"/>
    <w:tmpl w:val="3B48B8F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340A0"/>
    <w:multiLevelType w:val="multilevel"/>
    <w:tmpl w:val="E480B34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D6901"/>
    <w:multiLevelType w:val="multilevel"/>
    <w:tmpl w:val="17DCD7F8"/>
    <w:lvl w:ilvl="0">
      <w:numFmt w:val="bullet"/>
      <w:lvlText w:val=""/>
      <w:lvlJc w:val="left"/>
      <w:pPr>
        <w:ind w:left="1068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3228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948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388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6108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  <w:sz w:val="20"/>
      </w:rPr>
    </w:lvl>
  </w:abstractNum>
  <w:abstractNum w:abstractNumId="30" w15:restartNumberingAfterBreak="0">
    <w:nsid w:val="62CC6AD2"/>
    <w:multiLevelType w:val="hybridMultilevel"/>
    <w:tmpl w:val="9C867164"/>
    <w:lvl w:ilvl="0" w:tplc="AB4C2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5A53BD"/>
    <w:multiLevelType w:val="hybridMultilevel"/>
    <w:tmpl w:val="2996AAEA"/>
    <w:lvl w:ilvl="0" w:tplc="21342B82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6DA5325A"/>
    <w:multiLevelType w:val="multilevel"/>
    <w:tmpl w:val="E390CA4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00FCD"/>
    <w:multiLevelType w:val="multilevel"/>
    <w:tmpl w:val="D7101EF4"/>
    <w:lvl w:ilvl="0">
      <w:start w:val="1"/>
      <w:numFmt w:val="lowerLetter"/>
      <w:lvlText w:val="%1."/>
      <w:lvlJc w:val="left"/>
      <w:pPr>
        <w:ind w:left="360" w:hanging="360"/>
      </w:pPr>
      <w:rPr>
        <w:rFonts w:eastAsia="Aptos"/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ascii="Arial" w:eastAsia="Aptos" w:hAnsi="Arial" w:cs="Arial"/>
        <w:strike w:val="0"/>
        <w:dstrike w:val="0"/>
        <w:color w:val="auto"/>
      </w:rPr>
    </w:lvl>
    <w:lvl w:ilvl="2">
      <w:numFmt w:val="bullet"/>
      <w:lvlText w:val=""/>
      <w:lvlJc w:val="left"/>
      <w:pPr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8F4ACC"/>
    <w:multiLevelType w:val="multilevel"/>
    <w:tmpl w:val="788E5190"/>
    <w:lvl w:ilvl="0">
      <w:start w:val="1"/>
      <w:numFmt w:val="lowerLetter"/>
      <w:lvlText w:val="%1."/>
      <w:lvlJc w:val="left"/>
      <w:pPr>
        <w:ind w:left="360" w:hanging="360"/>
      </w:pPr>
      <w:rPr>
        <w:rFonts w:ascii="Arial" w:eastAsia="Aptos" w:hAnsi="Arial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ascii="Arial" w:eastAsia="Aptos" w:hAnsi="Arial" w:cs="Arial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682DFD"/>
    <w:multiLevelType w:val="multilevel"/>
    <w:tmpl w:val="A4A83B5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704B2"/>
    <w:multiLevelType w:val="hybridMultilevel"/>
    <w:tmpl w:val="36D2923E"/>
    <w:lvl w:ilvl="0" w:tplc="C59C80E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D2C80"/>
    <w:multiLevelType w:val="hybridMultilevel"/>
    <w:tmpl w:val="9B942C6A"/>
    <w:lvl w:ilvl="0" w:tplc="FFFFFFFF">
      <w:start w:val="3"/>
      <w:numFmt w:val="upperRoman"/>
      <w:pStyle w:val="Trescznumztab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F90019F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469E82D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5"/>
  </w:num>
  <w:num w:numId="4">
    <w:abstractNumId w:val="13"/>
  </w:num>
  <w:num w:numId="5">
    <w:abstractNumId w:val="26"/>
  </w:num>
  <w:num w:numId="6">
    <w:abstractNumId w:val="8"/>
  </w:num>
  <w:num w:numId="7">
    <w:abstractNumId w:val="31"/>
  </w:num>
  <w:num w:numId="8">
    <w:abstractNumId w:val="25"/>
  </w:num>
  <w:num w:numId="9">
    <w:abstractNumId w:val="16"/>
  </w:num>
  <w:num w:numId="10">
    <w:abstractNumId w:val="30"/>
  </w:num>
  <w:num w:numId="11">
    <w:abstractNumId w:val="7"/>
  </w:num>
  <w:num w:numId="12">
    <w:abstractNumId w:val="37"/>
  </w:num>
  <w:num w:numId="13">
    <w:abstractNumId w:val="36"/>
  </w:num>
  <w:num w:numId="14">
    <w:abstractNumId w:val="20"/>
  </w:num>
  <w:num w:numId="15">
    <w:abstractNumId w:val="4"/>
  </w:num>
  <w:num w:numId="16">
    <w:abstractNumId w:val="35"/>
  </w:num>
  <w:num w:numId="17">
    <w:abstractNumId w:val="15"/>
  </w:num>
  <w:num w:numId="18">
    <w:abstractNumId w:val="3"/>
  </w:num>
  <w:num w:numId="19">
    <w:abstractNumId w:val="18"/>
  </w:num>
  <w:num w:numId="20">
    <w:abstractNumId w:val="9"/>
  </w:num>
  <w:num w:numId="21">
    <w:abstractNumId w:val="2"/>
  </w:num>
  <w:num w:numId="22">
    <w:abstractNumId w:val="29"/>
  </w:num>
  <w:num w:numId="23">
    <w:abstractNumId w:val="0"/>
  </w:num>
  <w:num w:numId="24">
    <w:abstractNumId w:val="34"/>
  </w:num>
  <w:num w:numId="25">
    <w:abstractNumId w:val="33"/>
  </w:num>
  <w:num w:numId="26">
    <w:abstractNumId w:val="11"/>
  </w:num>
  <w:num w:numId="27">
    <w:abstractNumId w:val="14"/>
  </w:num>
  <w:num w:numId="28">
    <w:abstractNumId w:val="12"/>
  </w:num>
  <w:num w:numId="29">
    <w:abstractNumId w:val="23"/>
  </w:num>
  <w:num w:numId="30">
    <w:abstractNumId w:val="1"/>
  </w:num>
  <w:num w:numId="31">
    <w:abstractNumId w:val="28"/>
  </w:num>
  <w:num w:numId="32">
    <w:abstractNumId w:val="27"/>
  </w:num>
  <w:num w:numId="33">
    <w:abstractNumId w:val="22"/>
  </w:num>
  <w:num w:numId="34">
    <w:abstractNumId w:val="6"/>
  </w:num>
  <w:num w:numId="35">
    <w:abstractNumId w:val="32"/>
  </w:num>
  <w:num w:numId="36">
    <w:abstractNumId w:val="24"/>
  </w:num>
  <w:num w:numId="37">
    <w:abstractNumId w:val="21"/>
  </w:num>
  <w:num w:numId="38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92"/>
    <w:rsid w:val="000010F0"/>
    <w:rsid w:val="000048E5"/>
    <w:rsid w:val="000103E8"/>
    <w:rsid w:val="00011F35"/>
    <w:rsid w:val="00013290"/>
    <w:rsid w:val="00014C8C"/>
    <w:rsid w:val="0002120F"/>
    <w:rsid w:val="0002609B"/>
    <w:rsid w:val="0003056A"/>
    <w:rsid w:val="00044257"/>
    <w:rsid w:val="00050CD5"/>
    <w:rsid w:val="00055260"/>
    <w:rsid w:val="00065C93"/>
    <w:rsid w:val="000713E8"/>
    <w:rsid w:val="00077154"/>
    <w:rsid w:val="000945EC"/>
    <w:rsid w:val="000B49CF"/>
    <w:rsid w:val="000C1038"/>
    <w:rsid w:val="000D457F"/>
    <w:rsid w:val="000D73ED"/>
    <w:rsid w:val="000D7449"/>
    <w:rsid w:val="001022EF"/>
    <w:rsid w:val="001103AC"/>
    <w:rsid w:val="00112A70"/>
    <w:rsid w:val="00117E6E"/>
    <w:rsid w:val="0012547B"/>
    <w:rsid w:val="001270F0"/>
    <w:rsid w:val="0012773C"/>
    <w:rsid w:val="0013534F"/>
    <w:rsid w:val="00151F78"/>
    <w:rsid w:val="00157C4B"/>
    <w:rsid w:val="001771D2"/>
    <w:rsid w:val="00192C23"/>
    <w:rsid w:val="00194C72"/>
    <w:rsid w:val="001A2FBD"/>
    <w:rsid w:val="001A4DB7"/>
    <w:rsid w:val="001A4F28"/>
    <w:rsid w:val="001A52F4"/>
    <w:rsid w:val="001B7FBD"/>
    <w:rsid w:val="001C36F4"/>
    <w:rsid w:val="001C3A1F"/>
    <w:rsid w:val="001C52F7"/>
    <w:rsid w:val="001E3E59"/>
    <w:rsid w:val="001E4428"/>
    <w:rsid w:val="001F0EF7"/>
    <w:rsid w:val="001F23AC"/>
    <w:rsid w:val="001F715B"/>
    <w:rsid w:val="0024019F"/>
    <w:rsid w:val="00251CEF"/>
    <w:rsid w:val="00264DFB"/>
    <w:rsid w:val="0028206A"/>
    <w:rsid w:val="0029219B"/>
    <w:rsid w:val="002922EF"/>
    <w:rsid w:val="002B68F2"/>
    <w:rsid w:val="002B74CB"/>
    <w:rsid w:val="002C6D21"/>
    <w:rsid w:val="002D04F4"/>
    <w:rsid w:val="002E01D8"/>
    <w:rsid w:val="002F0CFF"/>
    <w:rsid w:val="002F68EA"/>
    <w:rsid w:val="002F70A5"/>
    <w:rsid w:val="00317347"/>
    <w:rsid w:val="003334EA"/>
    <w:rsid w:val="0033570F"/>
    <w:rsid w:val="00337340"/>
    <w:rsid w:val="0033749C"/>
    <w:rsid w:val="003653F7"/>
    <w:rsid w:val="00377553"/>
    <w:rsid w:val="0039359F"/>
    <w:rsid w:val="00397F03"/>
    <w:rsid w:val="003A206B"/>
    <w:rsid w:val="003C06C6"/>
    <w:rsid w:val="003C5B36"/>
    <w:rsid w:val="003D175A"/>
    <w:rsid w:val="003D4C12"/>
    <w:rsid w:val="003E60EC"/>
    <w:rsid w:val="00430A6C"/>
    <w:rsid w:val="00431F0C"/>
    <w:rsid w:val="00466D12"/>
    <w:rsid w:val="00470335"/>
    <w:rsid w:val="004731DF"/>
    <w:rsid w:val="004952B1"/>
    <w:rsid w:val="004A29F4"/>
    <w:rsid w:val="004B1E55"/>
    <w:rsid w:val="004B7D09"/>
    <w:rsid w:val="00503073"/>
    <w:rsid w:val="005106B2"/>
    <w:rsid w:val="00514285"/>
    <w:rsid w:val="0051635B"/>
    <w:rsid w:val="00526BA6"/>
    <w:rsid w:val="00541BF0"/>
    <w:rsid w:val="00554882"/>
    <w:rsid w:val="00561ECA"/>
    <w:rsid w:val="00564ABD"/>
    <w:rsid w:val="0056752E"/>
    <w:rsid w:val="0057627C"/>
    <w:rsid w:val="00596C71"/>
    <w:rsid w:val="005B29E4"/>
    <w:rsid w:val="005C6263"/>
    <w:rsid w:val="005D0115"/>
    <w:rsid w:val="005D3094"/>
    <w:rsid w:val="005E07E2"/>
    <w:rsid w:val="005E600C"/>
    <w:rsid w:val="005F7DAB"/>
    <w:rsid w:val="006005C2"/>
    <w:rsid w:val="00611E52"/>
    <w:rsid w:val="00622349"/>
    <w:rsid w:val="0062332C"/>
    <w:rsid w:val="00624946"/>
    <w:rsid w:val="00640CD3"/>
    <w:rsid w:val="006550CA"/>
    <w:rsid w:val="006627A2"/>
    <w:rsid w:val="00687421"/>
    <w:rsid w:val="00693E04"/>
    <w:rsid w:val="006B726A"/>
    <w:rsid w:val="006C0B97"/>
    <w:rsid w:val="006D7D43"/>
    <w:rsid w:val="006E7874"/>
    <w:rsid w:val="006F2959"/>
    <w:rsid w:val="006F4E2D"/>
    <w:rsid w:val="00701B48"/>
    <w:rsid w:val="007044A8"/>
    <w:rsid w:val="00715CBA"/>
    <w:rsid w:val="00725692"/>
    <w:rsid w:val="00740CAE"/>
    <w:rsid w:val="0074167A"/>
    <w:rsid w:val="007478BE"/>
    <w:rsid w:val="007510A7"/>
    <w:rsid w:val="00753E34"/>
    <w:rsid w:val="00774C00"/>
    <w:rsid w:val="00775816"/>
    <w:rsid w:val="00780CFD"/>
    <w:rsid w:val="007950A8"/>
    <w:rsid w:val="007966F1"/>
    <w:rsid w:val="007A30DE"/>
    <w:rsid w:val="007C6169"/>
    <w:rsid w:val="007D32A4"/>
    <w:rsid w:val="007D5769"/>
    <w:rsid w:val="007E465B"/>
    <w:rsid w:val="00800843"/>
    <w:rsid w:val="008012B5"/>
    <w:rsid w:val="008145B9"/>
    <w:rsid w:val="0082221B"/>
    <w:rsid w:val="008302EC"/>
    <w:rsid w:val="00835956"/>
    <w:rsid w:val="00840A06"/>
    <w:rsid w:val="008437B7"/>
    <w:rsid w:val="00852A8E"/>
    <w:rsid w:val="00875674"/>
    <w:rsid w:val="00875871"/>
    <w:rsid w:val="00880AF9"/>
    <w:rsid w:val="008B1692"/>
    <w:rsid w:val="008B2015"/>
    <w:rsid w:val="008B3566"/>
    <w:rsid w:val="008E132A"/>
    <w:rsid w:val="008E1D3E"/>
    <w:rsid w:val="008E3172"/>
    <w:rsid w:val="008E5B53"/>
    <w:rsid w:val="008F2CD5"/>
    <w:rsid w:val="00927B75"/>
    <w:rsid w:val="00940861"/>
    <w:rsid w:val="009423C7"/>
    <w:rsid w:val="00944E52"/>
    <w:rsid w:val="00950E1F"/>
    <w:rsid w:val="009514DB"/>
    <w:rsid w:val="009652DC"/>
    <w:rsid w:val="009715FE"/>
    <w:rsid w:val="00974A3A"/>
    <w:rsid w:val="00992045"/>
    <w:rsid w:val="009A51C3"/>
    <w:rsid w:val="009B08A1"/>
    <w:rsid w:val="009B4860"/>
    <w:rsid w:val="009D4607"/>
    <w:rsid w:val="009E1848"/>
    <w:rsid w:val="009E19E1"/>
    <w:rsid w:val="009E50D8"/>
    <w:rsid w:val="009E622E"/>
    <w:rsid w:val="009F5D1C"/>
    <w:rsid w:val="009F7FC3"/>
    <w:rsid w:val="00A000CF"/>
    <w:rsid w:val="00A1409B"/>
    <w:rsid w:val="00A4583B"/>
    <w:rsid w:val="00A5462E"/>
    <w:rsid w:val="00A549C4"/>
    <w:rsid w:val="00A620DF"/>
    <w:rsid w:val="00A73007"/>
    <w:rsid w:val="00A91B9D"/>
    <w:rsid w:val="00AB31ED"/>
    <w:rsid w:val="00AB529B"/>
    <w:rsid w:val="00AB6541"/>
    <w:rsid w:val="00AC1667"/>
    <w:rsid w:val="00AC40EA"/>
    <w:rsid w:val="00AC5FC7"/>
    <w:rsid w:val="00AD373E"/>
    <w:rsid w:val="00AD6A98"/>
    <w:rsid w:val="00B40CCA"/>
    <w:rsid w:val="00B43C83"/>
    <w:rsid w:val="00B74458"/>
    <w:rsid w:val="00B932F6"/>
    <w:rsid w:val="00B94093"/>
    <w:rsid w:val="00BA474E"/>
    <w:rsid w:val="00BB076D"/>
    <w:rsid w:val="00BB2E40"/>
    <w:rsid w:val="00BB2E75"/>
    <w:rsid w:val="00BB3C84"/>
    <w:rsid w:val="00BD2EE5"/>
    <w:rsid w:val="00BE3CD4"/>
    <w:rsid w:val="00BE493F"/>
    <w:rsid w:val="00BE5EB5"/>
    <w:rsid w:val="00BF44CF"/>
    <w:rsid w:val="00C13AE7"/>
    <w:rsid w:val="00C13F1B"/>
    <w:rsid w:val="00C315B7"/>
    <w:rsid w:val="00C506B1"/>
    <w:rsid w:val="00C52ABF"/>
    <w:rsid w:val="00C53511"/>
    <w:rsid w:val="00C538AB"/>
    <w:rsid w:val="00C55BDD"/>
    <w:rsid w:val="00C7454D"/>
    <w:rsid w:val="00C747DC"/>
    <w:rsid w:val="00C96A79"/>
    <w:rsid w:val="00CA07E1"/>
    <w:rsid w:val="00CA3FB2"/>
    <w:rsid w:val="00CA6510"/>
    <w:rsid w:val="00CD0708"/>
    <w:rsid w:val="00CD2E29"/>
    <w:rsid w:val="00CD53AC"/>
    <w:rsid w:val="00CE0151"/>
    <w:rsid w:val="00D003C3"/>
    <w:rsid w:val="00D07EC6"/>
    <w:rsid w:val="00D11D9C"/>
    <w:rsid w:val="00D2446D"/>
    <w:rsid w:val="00D3066B"/>
    <w:rsid w:val="00D52473"/>
    <w:rsid w:val="00D54AC3"/>
    <w:rsid w:val="00D6557B"/>
    <w:rsid w:val="00D66267"/>
    <w:rsid w:val="00D76D6D"/>
    <w:rsid w:val="00D83E34"/>
    <w:rsid w:val="00D9454B"/>
    <w:rsid w:val="00DA7CE2"/>
    <w:rsid w:val="00DE67B5"/>
    <w:rsid w:val="00DF0BAE"/>
    <w:rsid w:val="00E0001A"/>
    <w:rsid w:val="00E13C00"/>
    <w:rsid w:val="00E250C0"/>
    <w:rsid w:val="00E33681"/>
    <w:rsid w:val="00E620DD"/>
    <w:rsid w:val="00E85F36"/>
    <w:rsid w:val="00E95549"/>
    <w:rsid w:val="00E97966"/>
    <w:rsid w:val="00EA15C9"/>
    <w:rsid w:val="00EA6656"/>
    <w:rsid w:val="00EB09B2"/>
    <w:rsid w:val="00EB1EB1"/>
    <w:rsid w:val="00EB2765"/>
    <w:rsid w:val="00EB43E7"/>
    <w:rsid w:val="00ED3815"/>
    <w:rsid w:val="00F05270"/>
    <w:rsid w:val="00F256AE"/>
    <w:rsid w:val="00F356DE"/>
    <w:rsid w:val="00F366A6"/>
    <w:rsid w:val="00F36D14"/>
    <w:rsid w:val="00F37F0D"/>
    <w:rsid w:val="00F42CB4"/>
    <w:rsid w:val="00F65D0A"/>
    <w:rsid w:val="00F82D14"/>
    <w:rsid w:val="00F87813"/>
    <w:rsid w:val="00F92398"/>
    <w:rsid w:val="00F96030"/>
    <w:rsid w:val="00FC1D1E"/>
    <w:rsid w:val="00FD4F90"/>
    <w:rsid w:val="00FD65AB"/>
    <w:rsid w:val="00FD71B8"/>
    <w:rsid w:val="00FE63F4"/>
    <w:rsid w:val="00F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8DB6"/>
  <w15:chartTrackingRefBased/>
  <w15:docId w15:val="{4B6C01A8-3EAA-4AA3-AB86-FC23DB49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674"/>
  </w:style>
  <w:style w:type="paragraph" w:styleId="Nagwek1">
    <w:name w:val="heading 1"/>
    <w:basedOn w:val="Normalny"/>
    <w:link w:val="Nagwek1Znak"/>
    <w:uiPriority w:val="9"/>
    <w:qFormat/>
    <w:rsid w:val="007510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10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10A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10A7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692"/>
  </w:style>
  <w:style w:type="paragraph" w:styleId="Stopka">
    <w:name w:val="footer"/>
    <w:basedOn w:val="Normalny"/>
    <w:link w:val="Stopka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692"/>
  </w:style>
  <w:style w:type="paragraph" w:styleId="Bezodstpw">
    <w:name w:val="No Spacing"/>
    <w:uiPriority w:val="1"/>
    <w:qFormat/>
    <w:rsid w:val="00725692"/>
    <w:pPr>
      <w:spacing w:after="0" w:line="240" w:lineRule="auto"/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D3815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7510A7"/>
  </w:style>
  <w:style w:type="paragraph" w:styleId="Tekstprzypisudolnego">
    <w:name w:val="footnote text"/>
    <w:basedOn w:val="Normalny"/>
    <w:link w:val="TekstprzypisudolnegoZnak"/>
    <w:unhideWhenUsed/>
    <w:rsid w:val="00E620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620DD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8E5B5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75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0103E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0103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03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3E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510A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510A7"/>
    <w:pPr>
      <w:spacing w:after="0" w:line="240" w:lineRule="auto"/>
    </w:pPr>
    <w:rPr>
      <w:rFonts w:ascii="Calibri" w:hAnsi="Calibri"/>
      <w:color w:val="000000" w:themeColor="text1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7510A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510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510A7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qFormat/>
    <w:rsid w:val="007510A7"/>
    <w:pPr>
      <w:autoSpaceDE w:val="0"/>
      <w:autoSpaceDN w:val="0"/>
      <w:adjustRightInd w:val="0"/>
      <w:spacing w:after="0" w:line="240" w:lineRule="auto"/>
    </w:pPr>
    <w:rPr>
      <w:rFonts w:ascii="Fira Sans" w:eastAsia="Calibri" w:hAnsi="Fira Sans" w:cs="Fira Sans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510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510A7"/>
  </w:style>
  <w:style w:type="character" w:styleId="Uwydatnienie">
    <w:name w:val="Emphasis"/>
    <w:basedOn w:val="Domylnaczcionkaakapitu"/>
    <w:uiPriority w:val="20"/>
    <w:qFormat/>
    <w:rsid w:val="007510A7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10A7"/>
    <w:rPr>
      <w:rFonts w:ascii="Calibri" w:hAnsi="Calibri"/>
      <w:color w:val="000000" w:themeColor="text1"/>
      <w:kern w:val="2"/>
      <w:sz w:val="20"/>
      <w:szCs w:val="20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10A7"/>
    <w:pPr>
      <w:spacing w:after="0" w:line="240" w:lineRule="auto"/>
    </w:pPr>
    <w:rPr>
      <w:rFonts w:ascii="Calibri" w:hAnsi="Calibri"/>
      <w:color w:val="000000" w:themeColor="text1"/>
      <w:kern w:val="2"/>
      <w:sz w:val="20"/>
      <w:szCs w:val="20"/>
      <w14:ligatures w14:val="standardContextual"/>
    </w:rPr>
  </w:style>
  <w:style w:type="character" w:customStyle="1" w:styleId="hgkelc">
    <w:name w:val="hgkelc"/>
    <w:basedOn w:val="Domylnaczcionkaakapitu"/>
    <w:rsid w:val="007510A7"/>
  </w:style>
  <w:style w:type="paragraph" w:customStyle="1" w:styleId="Trescznumztab">
    <w:name w:val="Tresc z num. z tab."/>
    <w:basedOn w:val="Normalny"/>
    <w:rsid w:val="007510A7"/>
    <w:pPr>
      <w:widowControl w:val="0"/>
      <w:numPr>
        <w:numId w:val="12"/>
      </w:numPr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mat-option-text">
    <w:name w:val="mat-option-text"/>
    <w:basedOn w:val="Domylnaczcionkaakapitu"/>
    <w:rsid w:val="007510A7"/>
  </w:style>
  <w:style w:type="paragraph" w:styleId="Poprawka">
    <w:name w:val="Revision"/>
    <w:hidden/>
    <w:uiPriority w:val="99"/>
    <w:semiHidden/>
    <w:rsid w:val="00FD71B8"/>
    <w:pPr>
      <w:spacing w:after="0" w:line="240" w:lineRule="auto"/>
    </w:pPr>
  </w:style>
  <w:style w:type="character" w:customStyle="1" w:styleId="Nagwek8Znak">
    <w:name w:val="Nagłówek 8 Znak"/>
    <w:basedOn w:val="Domylnaczcionkaakapitu"/>
    <w:rsid w:val="00D3066B"/>
    <w:rPr>
      <w:rFonts w:eastAsia="Times New Roman" w:cs="Times New Roman"/>
      <w:i/>
      <w:iCs/>
      <w:color w:val="2727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77B3E-C828-4442-99A9-7A700FD4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6264</Words>
  <Characters>37585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Szuman Anna</dc:creator>
  <cp:keywords/>
  <dc:description/>
  <cp:lastModifiedBy>Szuman Anna</cp:lastModifiedBy>
  <cp:revision>5</cp:revision>
  <dcterms:created xsi:type="dcterms:W3CDTF">2025-07-11T08:58:00Z</dcterms:created>
  <dcterms:modified xsi:type="dcterms:W3CDTF">2025-07-14T04:54:00Z</dcterms:modified>
</cp:coreProperties>
</file>