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7F" w:rsidRDefault="00135F7F" w:rsidP="001E037D">
      <w:pPr>
        <w:spacing w:after="0" w:line="240" w:lineRule="auto"/>
        <w:jc w:val="center"/>
        <w:rPr>
          <w:rFonts w:ascii="Myriad Pro" w:hAnsi="Myriad Pro"/>
          <w:b/>
        </w:rPr>
      </w:pPr>
    </w:p>
    <w:p w:rsidR="004F60F2" w:rsidRDefault="00BE5883" w:rsidP="001E037D">
      <w:pPr>
        <w:spacing w:after="0" w:line="240" w:lineRule="auto"/>
        <w:jc w:val="center"/>
        <w:rPr>
          <w:rFonts w:ascii="Myriad Pro" w:hAnsi="Myriad Pro"/>
          <w:b/>
        </w:rPr>
      </w:pPr>
      <w:bookmarkStart w:id="0" w:name="_GoBack"/>
      <w:bookmarkEnd w:id="0"/>
      <w:r>
        <w:rPr>
          <w:rFonts w:ascii="Myriad Pro" w:hAnsi="Myriad Pro"/>
          <w:b/>
        </w:rPr>
        <w:t>K</w:t>
      </w:r>
      <w:r w:rsidR="007974B3" w:rsidRPr="007974B3">
        <w:rPr>
          <w:rFonts w:ascii="Myriad Pro" w:hAnsi="Myriad Pro"/>
          <w:b/>
        </w:rPr>
        <w:t xml:space="preserve">ryteria wyboru podmiotu wdrażającego </w:t>
      </w:r>
      <w:r w:rsidR="00225172">
        <w:rPr>
          <w:rFonts w:ascii="Myriad Pro" w:hAnsi="Myriad Pro"/>
          <w:b/>
        </w:rPr>
        <w:t>f</w:t>
      </w:r>
      <w:r w:rsidR="00225172" w:rsidRPr="007974B3">
        <w:rPr>
          <w:rFonts w:ascii="Myriad Pro" w:hAnsi="Myriad Pro"/>
          <w:b/>
        </w:rPr>
        <w:t xml:space="preserve">undusz </w:t>
      </w:r>
      <w:r w:rsidR="0028759C">
        <w:rPr>
          <w:rFonts w:ascii="Myriad Pro" w:hAnsi="Myriad Pro"/>
          <w:b/>
        </w:rPr>
        <w:t>f</w:t>
      </w:r>
      <w:r w:rsidR="007974B3" w:rsidRPr="007974B3">
        <w:rPr>
          <w:rFonts w:ascii="Myriad Pro" w:hAnsi="Myriad Pro"/>
          <w:b/>
        </w:rPr>
        <w:t>unduszy</w:t>
      </w:r>
    </w:p>
    <w:p w:rsidR="001E037D" w:rsidRDefault="001E037D" w:rsidP="001E037D">
      <w:pPr>
        <w:spacing w:after="0" w:line="240" w:lineRule="auto"/>
        <w:jc w:val="center"/>
        <w:rPr>
          <w:rFonts w:ascii="Myriad Pro" w:hAnsi="Myriad Pro"/>
          <w:b/>
        </w:rPr>
      </w:pPr>
    </w:p>
    <w:p w:rsidR="00B30BF5" w:rsidRDefault="00B30BF5" w:rsidP="001E037D">
      <w:pPr>
        <w:spacing w:after="0" w:line="240" w:lineRule="auto"/>
        <w:jc w:val="center"/>
        <w:rPr>
          <w:rFonts w:ascii="Myriad Pro" w:hAnsi="Myriad Pro"/>
          <w:b/>
        </w:rPr>
      </w:pPr>
    </w:p>
    <w:p w:rsidR="00B30BF5" w:rsidRDefault="00B30BF5" w:rsidP="001E037D">
      <w:pPr>
        <w:spacing w:after="0" w:line="240" w:lineRule="auto"/>
        <w:jc w:val="center"/>
        <w:rPr>
          <w:rFonts w:ascii="Myriad Pro" w:hAnsi="Myriad Pro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11342"/>
      </w:tblGrid>
      <w:tr w:rsidR="007974B3" w:rsidRPr="00361CBC" w:rsidTr="005F61E3">
        <w:tc>
          <w:tcPr>
            <w:tcW w:w="2802" w:type="dxa"/>
            <w:shd w:val="clear" w:color="auto" w:fill="D9D9D9" w:themeFill="background1" w:themeFillShade="D9"/>
          </w:tcPr>
          <w:p w:rsidR="007974B3" w:rsidRPr="00361CBC" w:rsidRDefault="001E037D" w:rsidP="001E037D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361CBC">
              <w:rPr>
                <w:rFonts w:ascii="Myriad Pro" w:hAnsi="Myriad Pro"/>
                <w:b/>
                <w:sz w:val="20"/>
                <w:szCs w:val="20"/>
              </w:rPr>
              <w:t xml:space="preserve">Oś priorytetowa </w:t>
            </w:r>
          </w:p>
        </w:tc>
        <w:tc>
          <w:tcPr>
            <w:tcW w:w="11342" w:type="dxa"/>
          </w:tcPr>
          <w:p w:rsidR="007974B3" w:rsidRPr="00361CBC" w:rsidRDefault="001E037D" w:rsidP="001E037D">
            <w:pPr>
              <w:rPr>
                <w:rFonts w:ascii="Myriad Pro" w:hAnsi="Myriad Pro"/>
                <w:sz w:val="20"/>
                <w:szCs w:val="20"/>
              </w:rPr>
            </w:pPr>
            <w:r w:rsidRPr="00361CBC">
              <w:rPr>
                <w:rFonts w:ascii="Myriad Pro" w:hAnsi="Myriad Pro"/>
                <w:bCs/>
                <w:sz w:val="20"/>
                <w:szCs w:val="20"/>
              </w:rPr>
              <w:t xml:space="preserve">I </w:t>
            </w:r>
            <w:r w:rsidR="007974B3" w:rsidRPr="00361CBC">
              <w:rPr>
                <w:rFonts w:ascii="Myriad Pro" w:hAnsi="Myriad Pro"/>
                <w:bCs/>
                <w:sz w:val="20"/>
                <w:szCs w:val="20"/>
              </w:rPr>
              <w:t>GOSPODARKA, INNOWACJE, NOWOCZESNE TECHNOLOGIE</w:t>
            </w:r>
          </w:p>
        </w:tc>
      </w:tr>
      <w:tr w:rsidR="007974B3" w:rsidRPr="00361CBC" w:rsidTr="005F61E3">
        <w:tc>
          <w:tcPr>
            <w:tcW w:w="2802" w:type="dxa"/>
            <w:shd w:val="clear" w:color="auto" w:fill="D9D9D9" w:themeFill="background1" w:themeFillShade="D9"/>
          </w:tcPr>
          <w:p w:rsidR="007974B3" w:rsidRPr="00361CBC" w:rsidRDefault="007974B3" w:rsidP="001E037D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361CBC">
              <w:rPr>
                <w:rFonts w:ascii="Myriad Pro" w:hAnsi="Myriad Pro"/>
                <w:b/>
                <w:sz w:val="20"/>
                <w:szCs w:val="20"/>
              </w:rPr>
              <w:t>Priorytet Inwestycyjny</w:t>
            </w:r>
          </w:p>
        </w:tc>
        <w:tc>
          <w:tcPr>
            <w:tcW w:w="11342" w:type="dxa"/>
          </w:tcPr>
          <w:p w:rsidR="001E037D" w:rsidRPr="00361CBC" w:rsidRDefault="007974B3" w:rsidP="001E037D">
            <w:pPr>
              <w:rPr>
                <w:rFonts w:ascii="Myriad Pro" w:hAnsi="Myriad Pro"/>
                <w:sz w:val="20"/>
                <w:szCs w:val="20"/>
              </w:rPr>
            </w:pPr>
            <w:r w:rsidRPr="00361CBC">
              <w:rPr>
                <w:rFonts w:ascii="Myriad Pro" w:hAnsi="Myriad Pro"/>
                <w:sz w:val="20"/>
                <w:szCs w:val="20"/>
              </w:rPr>
              <w:t>3a Promowanie przedsi</w:t>
            </w:r>
            <w:r w:rsidRPr="00361CBC">
              <w:rPr>
                <w:rFonts w:ascii="Myriad Pro" w:hAnsi="Myriad Pro" w:hint="eastAsia"/>
                <w:sz w:val="20"/>
                <w:szCs w:val="20"/>
              </w:rPr>
              <w:t>ę</w:t>
            </w:r>
            <w:r w:rsidRPr="00361CBC">
              <w:rPr>
                <w:rFonts w:ascii="Myriad Pro" w:hAnsi="Myriad Pro"/>
                <w:sz w:val="20"/>
                <w:szCs w:val="20"/>
              </w:rPr>
              <w:t>biorczo</w:t>
            </w:r>
            <w:r w:rsidRPr="00361CBC">
              <w:rPr>
                <w:rFonts w:ascii="Myriad Pro" w:hAnsi="Myriad Pro" w:hint="eastAsia"/>
                <w:sz w:val="20"/>
                <w:szCs w:val="20"/>
              </w:rPr>
              <w:t>ś</w:t>
            </w:r>
            <w:r w:rsidRPr="00361CBC">
              <w:rPr>
                <w:rFonts w:ascii="Myriad Pro" w:hAnsi="Myriad Pro"/>
                <w:sz w:val="20"/>
                <w:szCs w:val="20"/>
              </w:rPr>
              <w:t>ci, w szczeg</w:t>
            </w:r>
            <w:r w:rsidRPr="00361CBC">
              <w:rPr>
                <w:rFonts w:ascii="Myriad Pro" w:hAnsi="Myriad Pro" w:hint="eastAsia"/>
                <w:sz w:val="20"/>
                <w:szCs w:val="20"/>
              </w:rPr>
              <w:t>ó</w:t>
            </w:r>
            <w:r w:rsidRPr="00361CBC">
              <w:rPr>
                <w:rFonts w:ascii="Myriad Pro" w:hAnsi="Myriad Pro"/>
                <w:sz w:val="20"/>
                <w:szCs w:val="20"/>
              </w:rPr>
              <w:t>lno</w:t>
            </w:r>
            <w:r w:rsidRPr="00361CBC">
              <w:rPr>
                <w:rFonts w:ascii="Myriad Pro" w:hAnsi="Myriad Pro" w:hint="eastAsia"/>
                <w:sz w:val="20"/>
                <w:szCs w:val="20"/>
              </w:rPr>
              <w:t>ś</w:t>
            </w:r>
            <w:r w:rsidRPr="00361CBC">
              <w:rPr>
                <w:rFonts w:ascii="Myriad Pro" w:hAnsi="Myriad Pro"/>
                <w:sz w:val="20"/>
                <w:szCs w:val="20"/>
              </w:rPr>
              <w:t>ci poprzez u</w:t>
            </w:r>
            <w:r w:rsidRPr="00361CBC">
              <w:rPr>
                <w:rFonts w:ascii="Myriad Pro" w:hAnsi="Myriad Pro" w:hint="eastAsia"/>
                <w:sz w:val="20"/>
                <w:szCs w:val="20"/>
              </w:rPr>
              <w:t>ł</w:t>
            </w:r>
            <w:r w:rsidRPr="00361CBC">
              <w:rPr>
                <w:rFonts w:ascii="Myriad Pro" w:hAnsi="Myriad Pro"/>
                <w:sz w:val="20"/>
                <w:szCs w:val="20"/>
              </w:rPr>
              <w:t>atwianie gospodarczego wykorzystywania nowych pomys</w:t>
            </w:r>
            <w:r w:rsidRPr="00361CBC">
              <w:rPr>
                <w:rFonts w:ascii="Myriad Pro" w:hAnsi="Myriad Pro" w:hint="eastAsia"/>
                <w:sz w:val="20"/>
                <w:szCs w:val="20"/>
              </w:rPr>
              <w:t>łó</w:t>
            </w:r>
            <w:r w:rsidRPr="00361CBC">
              <w:rPr>
                <w:rFonts w:ascii="Myriad Pro" w:hAnsi="Myriad Pro"/>
                <w:sz w:val="20"/>
                <w:szCs w:val="20"/>
              </w:rPr>
              <w:t>w oraz sprzyjanie</w:t>
            </w:r>
            <w:r w:rsidR="001E037D" w:rsidRPr="00361CBC"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Pr="00361CBC">
              <w:rPr>
                <w:rFonts w:ascii="Myriad Pro" w:hAnsi="Myriad Pro"/>
                <w:sz w:val="20"/>
                <w:szCs w:val="20"/>
              </w:rPr>
              <w:t>tworzeniu nowych firm, w tym r</w:t>
            </w:r>
            <w:r w:rsidRPr="00361CBC">
              <w:rPr>
                <w:rFonts w:ascii="Myriad Pro" w:hAnsi="Myriad Pro" w:hint="eastAsia"/>
                <w:sz w:val="20"/>
                <w:szCs w:val="20"/>
              </w:rPr>
              <w:t>ó</w:t>
            </w:r>
            <w:r w:rsidRPr="00361CBC">
              <w:rPr>
                <w:rFonts w:ascii="Myriad Pro" w:hAnsi="Myriad Pro"/>
                <w:sz w:val="20"/>
                <w:szCs w:val="20"/>
              </w:rPr>
              <w:t>wnie</w:t>
            </w:r>
            <w:r w:rsidRPr="00361CBC">
              <w:rPr>
                <w:rFonts w:ascii="Myriad Pro" w:hAnsi="Myriad Pro" w:hint="eastAsia"/>
                <w:sz w:val="20"/>
                <w:szCs w:val="20"/>
              </w:rPr>
              <w:t>ż</w:t>
            </w:r>
            <w:r w:rsidRPr="00361CBC">
              <w:rPr>
                <w:rFonts w:ascii="Myriad Pro" w:hAnsi="Myriad Pro"/>
                <w:sz w:val="20"/>
                <w:szCs w:val="20"/>
              </w:rPr>
              <w:t xml:space="preserve"> poprzez inkubatory przedsi</w:t>
            </w:r>
            <w:r w:rsidRPr="00361CBC">
              <w:rPr>
                <w:rFonts w:ascii="Myriad Pro" w:hAnsi="Myriad Pro" w:hint="eastAsia"/>
                <w:sz w:val="20"/>
                <w:szCs w:val="20"/>
              </w:rPr>
              <w:t>ę</w:t>
            </w:r>
            <w:r w:rsidRPr="00361CBC">
              <w:rPr>
                <w:rFonts w:ascii="Myriad Pro" w:hAnsi="Myriad Pro"/>
                <w:sz w:val="20"/>
                <w:szCs w:val="20"/>
              </w:rPr>
              <w:t>biorczo</w:t>
            </w:r>
            <w:r w:rsidRPr="00361CBC">
              <w:rPr>
                <w:rFonts w:ascii="Myriad Pro" w:hAnsi="Myriad Pro" w:hint="eastAsia"/>
                <w:sz w:val="20"/>
                <w:szCs w:val="20"/>
              </w:rPr>
              <w:t>ś</w:t>
            </w:r>
            <w:r w:rsidRPr="00361CBC">
              <w:rPr>
                <w:rFonts w:ascii="Myriad Pro" w:hAnsi="Myriad Pro"/>
                <w:sz w:val="20"/>
                <w:szCs w:val="20"/>
              </w:rPr>
              <w:t>ci</w:t>
            </w:r>
          </w:p>
        </w:tc>
      </w:tr>
      <w:tr w:rsidR="007974B3" w:rsidRPr="00361CBC" w:rsidTr="005F61E3">
        <w:tc>
          <w:tcPr>
            <w:tcW w:w="2802" w:type="dxa"/>
            <w:shd w:val="clear" w:color="auto" w:fill="D9D9D9" w:themeFill="background1" w:themeFillShade="D9"/>
          </w:tcPr>
          <w:p w:rsidR="007974B3" w:rsidRPr="00361CBC" w:rsidRDefault="001E037D" w:rsidP="001E037D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361CBC">
              <w:rPr>
                <w:rFonts w:ascii="Myriad Pro" w:hAnsi="Myriad Pro"/>
                <w:b/>
                <w:sz w:val="20"/>
                <w:szCs w:val="20"/>
              </w:rPr>
              <w:t>Działanie</w:t>
            </w:r>
          </w:p>
        </w:tc>
        <w:tc>
          <w:tcPr>
            <w:tcW w:w="11342" w:type="dxa"/>
          </w:tcPr>
          <w:p w:rsidR="007974B3" w:rsidRPr="00361CBC" w:rsidRDefault="001E037D" w:rsidP="001E037D">
            <w:pPr>
              <w:rPr>
                <w:rFonts w:ascii="Myriad Pro" w:hAnsi="Myriad Pro"/>
                <w:sz w:val="20"/>
                <w:szCs w:val="20"/>
              </w:rPr>
            </w:pPr>
            <w:r w:rsidRPr="00361CBC">
              <w:rPr>
                <w:rFonts w:ascii="Myriad Pro" w:hAnsi="Myriad Pro"/>
                <w:sz w:val="20"/>
                <w:szCs w:val="20"/>
              </w:rPr>
              <w:t>1.17 - Wzmocnienie procesu wsparcia firm w pocz</w:t>
            </w:r>
            <w:r w:rsidRPr="00361CBC">
              <w:rPr>
                <w:rFonts w:ascii="Myriad Pro" w:hAnsi="Myriad Pro" w:hint="eastAsia"/>
                <w:sz w:val="20"/>
                <w:szCs w:val="20"/>
              </w:rPr>
              <w:t>ą</w:t>
            </w:r>
            <w:r w:rsidRPr="00361CBC">
              <w:rPr>
                <w:rFonts w:ascii="Myriad Pro" w:hAnsi="Myriad Pro"/>
                <w:sz w:val="20"/>
                <w:szCs w:val="20"/>
              </w:rPr>
              <w:t>tkowej fazie rozwoju</w:t>
            </w:r>
          </w:p>
        </w:tc>
      </w:tr>
      <w:tr w:rsidR="00BE5883" w:rsidRPr="00361CBC" w:rsidTr="005F61E3">
        <w:tc>
          <w:tcPr>
            <w:tcW w:w="2802" w:type="dxa"/>
            <w:shd w:val="clear" w:color="auto" w:fill="D9D9D9" w:themeFill="background1" w:themeFillShade="D9"/>
          </w:tcPr>
          <w:p w:rsidR="00BE5883" w:rsidRPr="00361CBC" w:rsidRDefault="00BE5883" w:rsidP="001E037D">
            <w:pPr>
              <w:rPr>
                <w:rFonts w:ascii="Myriad Pro" w:hAnsi="Myriad Pro"/>
                <w:b/>
                <w:sz w:val="20"/>
                <w:szCs w:val="20"/>
              </w:rPr>
            </w:pPr>
            <w:r>
              <w:rPr>
                <w:rFonts w:ascii="Myriad Pro" w:hAnsi="Myriad Pro"/>
                <w:b/>
                <w:sz w:val="20"/>
                <w:szCs w:val="20"/>
              </w:rPr>
              <w:t>Typ projektu</w:t>
            </w:r>
          </w:p>
        </w:tc>
        <w:tc>
          <w:tcPr>
            <w:tcW w:w="11342" w:type="dxa"/>
          </w:tcPr>
          <w:p w:rsidR="00BE5883" w:rsidRPr="00361CBC" w:rsidRDefault="00BE5883" w:rsidP="001E037D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Typ projektu 3: Instrumenty kapitałowe</w:t>
            </w:r>
          </w:p>
        </w:tc>
      </w:tr>
    </w:tbl>
    <w:p w:rsidR="001E037D" w:rsidRPr="00361CBC" w:rsidRDefault="001E037D" w:rsidP="001E037D">
      <w:pPr>
        <w:rPr>
          <w:rFonts w:ascii="Myriad Pro" w:hAnsi="Myriad Pro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11342"/>
      </w:tblGrid>
      <w:tr w:rsidR="001E037D" w:rsidRPr="00361CBC" w:rsidTr="005F61E3">
        <w:tc>
          <w:tcPr>
            <w:tcW w:w="2802" w:type="dxa"/>
            <w:shd w:val="clear" w:color="auto" w:fill="D9D9D9" w:themeFill="background1" w:themeFillShade="D9"/>
          </w:tcPr>
          <w:p w:rsidR="001E037D" w:rsidRPr="00361CBC" w:rsidRDefault="001E037D" w:rsidP="00442DD9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361CBC">
              <w:rPr>
                <w:rFonts w:ascii="Myriad Pro" w:hAnsi="Myriad Pro"/>
                <w:b/>
                <w:sz w:val="20"/>
                <w:szCs w:val="20"/>
              </w:rPr>
              <w:t xml:space="preserve">Oś priorytetowa </w:t>
            </w:r>
          </w:p>
        </w:tc>
        <w:tc>
          <w:tcPr>
            <w:tcW w:w="11342" w:type="dxa"/>
          </w:tcPr>
          <w:p w:rsidR="001E037D" w:rsidRPr="00361CBC" w:rsidRDefault="001E037D" w:rsidP="00442DD9">
            <w:pPr>
              <w:rPr>
                <w:rFonts w:ascii="Myriad Pro" w:hAnsi="Myriad Pro"/>
                <w:sz w:val="20"/>
                <w:szCs w:val="20"/>
              </w:rPr>
            </w:pPr>
            <w:r w:rsidRPr="00361CBC">
              <w:rPr>
                <w:rFonts w:ascii="Myriad Pro" w:hAnsi="Myriad Pro"/>
                <w:bCs/>
                <w:sz w:val="20"/>
                <w:szCs w:val="20"/>
              </w:rPr>
              <w:t>I GOSPODARKA, INNOWACJE, NOWOCZESNE TECHNOLOGIE</w:t>
            </w:r>
          </w:p>
        </w:tc>
      </w:tr>
      <w:tr w:rsidR="001E037D" w:rsidRPr="00361CBC" w:rsidTr="005F61E3">
        <w:tc>
          <w:tcPr>
            <w:tcW w:w="2802" w:type="dxa"/>
            <w:shd w:val="clear" w:color="auto" w:fill="D9D9D9" w:themeFill="background1" w:themeFillShade="D9"/>
          </w:tcPr>
          <w:p w:rsidR="001E037D" w:rsidRPr="00361CBC" w:rsidRDefault="001E037D" w:rsidP="00442DD9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361CBC">
              <w:rPr>
                <w:rFonts w:ascii="Myriad Pro" w:hAnsi="Myriad Pro"/>
                <w:b/>
                <w:sz w:val="20"/>
                <w:szCs w:val="20"/>
              </w:rPr>
              <w:t>Priorytet Inwestycyjny</w:t>
            </w:r>
          </w:p>
        </w:tc>
        <w:tc>
          <w:tcPr>
            <w:tcW w:w="11342" w:type="dxa"/>
          </w:tcPr>
          <w:p w:rsidR="001E037D" w:rsidRPr="00361CBC" w:rsidRDefault="001E037D" w:rsidP="00442DD9">
            <w:pPr>
              <w:rPr>
                <w:rFonts w:ascii="Myriad Pro" w:hAnsi="Myriad Pro"/>
                <w:sz w:val="20"/>
                <w:szCs w:val="20"/>
              </w:rPr>
            </w:pPr>
            <w:r w:rsidRPr="00361CBC">
              <w:rPr>
                <w:rFonts w:ascii="Myriad Pro" w:hAnsi="Myriad Pro"/>
                <w:sz w:val="20"/>
                <w:szCs w:val="20"/>
              </w:rPr>
              <w:t>3c Wspieranie tworzenia i poszerzania zaawansowanych zdolności w zakresie rozwoju produktów i usług</w:t>
            </w:r>
          </w:p>
        </w:tc>
      </w:tr>
      <w:tr w:rsidR="001E037D" w:rsidRPr="00361CBC" w:rsidTr="005F61E3">
        <w:tc>
          <w:tcPr>
            <w:tcW w:w="2802" w:type="dxa"/>
            <w:shd w:val="clear" w:color="auto" w:fill="D9D9D9" w:themeFill="background1" w:themeFillShade="D9"/>
          </w:tcPr>
          <w:p w:rsidR="001E037D" w:rsidRPr="00361CBC" w:rsidRDefault="001E037D" w:rsidP="00442DD9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361CBC">
              <w:rPr>
                <w:rFonts w:ascii="Myriad Pro" w:hAnsi="Myriad Pro"/>
                <w:b/>
                <w:sz w:val="20"/>
                <w:szCs w:val="20"/>
              </w:rPr>
              <w:t>Działanie</w:t>
            </w:r>
          </w:p>
        </w:tc>
        <w:tc>
          <w:tcPr>
            <w:tcW w:w="11342" w:type="dxa"/>
          </w:tcPr>
          <w:p w:rsidR="001E037D" w:rsidRPr="00361CBC" w:rsidRDefault="001E037D" w:rsidP="00442DD9">
            <w:pPr>
              <w:rPr>
                <w:rFonts w:ascii="Myriad Pro" w:hAnsi="Myriad Pro"/>
                <w:sz w:val="20"/>
                <w:szCs w:val="20"/>
              </w:rPr>
            </w:pPr>
            <w:r w:rsidRPr="00361CBC">
              <w:rPr>
                <w:rFonts w:ascii="Myriad Pro" w:hAnsi="Myriad Pro"/>
                <w:sz w:val="20"/>
                <w:szCs w:val="20"/>
              </w:rPr>
              <w:t>1.9 -  Inwestycje w przedsiębiorstwach poprzez instrumenty finansowe</w:t>
            </w:r>
          </w:p>
        </w:tc>
      </w:tr>
    </w:tbl>
    <w:p w:rsidR="001E037D" w:rsidRDefault="001E037D" w:rsidP="007974B3">
      <w:pPr>
        <w:jc w:val="center"/>
        <w:rPr>
          <w:rFonts w:ascii="Myriad Pro" w:hAnsi="Myriad Pro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1342"/>
      </w:tblGrid>
      <w:tr w:rsidR="00135F7F" w:rsidTr="00135F7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35F7F" w:rsidRDefault="00135F7F">
            <w:pPr>
              <w:spacing w:after="0" w:line="240" w:lineRule="auto"/>
              <w:rPr>
                <w:rFonts w:ascii="Myriad Pro" w:eastAsia="Times New Roman" w:hAnsi="Myriad Pro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Times New Roman"/>
                <w:b/>
                <w:sz w:val="20"/>
                <w:szCs w:val="20"/>
                <w:lang w:eastAsia="pl-PL"/>
              </w:rPr>
              <w:t xml:space="preserve">Oś priorytetowa </w:t>
            </w:r>
          </w:p>
        </w:tc>
        <w:tc>
          <w:tcPr>
            <w:tcW w:w="1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F7F" w:rsidRDefault="00135F7F">
            <w:pPr>
              <w:spacing w:after="0" w:line="240" w:lineRule="auto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Times New Roman"/>
                <w:bCs/>
                <w:sz w:val="20"/>
                <w:szCs w:val="20"/>
                <w:lang w:eastAsia="pl-PL"/>
              </w:rPr>
              <w:t>VI RYNEK PRACY</w:t>
            </w:r>
          </w:p>
        </w:tc>
      </w:tr>
      <w:tr w:rsidR="00135F7F" w:rsidTr="00135F7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35F7F" w:rsidRDefault="00135F7F">
            <w:pPr>
              <w:spacing w:after="0" w:line="240" w:lineRule="auto"/>
              <w:rPr>
                <w:rFonts w:ascii="Myriad Pro" w:eastAsia="Times New Roman" w:hAnsi="Myriad Pro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Times New Roman"/>
                <w:b/>
                <w:sz w:val="20"/>
                <w:szCs w:val="20"/>
                <w:lang w:eastAsia="pl-PL"/>
              </w:rPr>
              <w:t>Priorytet Inwestycyjny</w:t>
            </w:r>
          </w:p>
        </w:tc>
        <w:tc>
          <w:tcPr>
            <w:tcW w:w="1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F7F" w:rsidRDefault="00135F7F">
            <w:pPr>
              <w:spacing w:after="0" w:line="240" w:lineRule="auto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>PI 8iii. Praca na własny rachunek, przedsiębiorczość i tworzenie przedsiębiorstw, w tym innowacyjnych mikro, małych i średnich przedsiębiorstw</w:t>
            </w:r>
          </w:p>
        </w:tc>
      </w:tr>
      <w:tr w:rsidR="00135F7F" w:rsidTr="00135F7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35F7F" w:rsidRDefault="00135F7F">
            <w:pPr>
              <w:spacing w:after="0" w:line="240" w:lineRule="auto"/>
              <w:rPr>
                <w:rFonts w:ascii="Myriad Pro" w:eastAsia="Times New Roman" w:hAnsi="Myriad Pro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Times New Roman"/>
                <w:b/>
                <w:sz w:val="20"/>
                <w:szCs w:val="20"/>
                <w:lang w:eastAsia="pl-PL"/>
              </w:rPr>
              <w:t>Działanie</w:t>
            </w:r>
          </w:p>
        </w:tc>
        <w:tc>
          <w:tcPr>
            <w:tcW w:w="1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F7F" w:rsidRDefault="00135F7F">
            <w:pPr>
              <w:spacing w:after="0" w:line="240" w:lineRule="auto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>6.4 Wsparcie przedsiębiorczości, samo zatrudnienia oraz tworzenia nowych miejsc pracy, poprzez środki finansowe na rozpoczęcie działalności gospodarczej oraz wsparcie doradczo-szkoleniowe.</w:t>
            </w:r>
          </w:p>
        </w:tc>
      </w:tr>
      <w:tr w:rsidR="00BE5883" w:rsidTr="00135F7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E5883" w:rsidRDefault="00BE5883">
            <w:pPr>
              <w:spacing w:after="0" w:line="240" w:lineRule="auto"/>
              <w:rPr>
                <w:rFonts w:ascii="Myriad Pro" w:eastAsia="Times New Roman" w:hAnsi="Myriad Pro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Times New Roman"/>
                <w:b/>
                <w:sz w:val="20"/>
                <w:szCs w:val="20"/>
                <w:lang w:eastAsia="pl-PL"/>
              </w:rPr>
              <w:t xml:space="preserve">Typ projektu: </w:t>
            </w:r>
          </w:p>
        </w:tc>
        <w:tc>
          <w:tcPr>
            <w:tcW w:w="1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883" w:rsidRDefault="00BE5883" w:rsidP="00BE5883">
            <w:pPr>
              <w:spacing w:after="0" w:line="240" w:lineRule="auto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 xml:space="preserve">Typ projektu 1: </w:t>
            </w:r>
            <w:r w:rsidRPr="00BE5883"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>Wsparcie</w:t>
            </w:r>
            <w:r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 xml:space="preserve"> </w:t>
            </w:r>
            <w:r w:rsidRPr="00BE5883"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 xml:space="preserve">osób zamierzających rozpocząć prowadzenie </w:t>
            </w:r>
            <w:r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>działalności</w:t>
            </w:r>
            <w:r w:rsidRPr="00BE5883"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 xml:space="preserve"> gospodarczej w jej zakładaniu i prowadzeniu poprzez: </w:t>
            </w:r>
            <w:r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 xml:space="preserve"> </w:t>
            </w:r>
          </w:p>
          <w:p w:rsidR="00BE5883" w:rsidRDefault="00BE5883" w:rsidP="00BE5883">
            <w:pPr>
              <w:spacing w:after="0" w:line="240" w:lineRule="auto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proofErr w:type="gramStart"/>
            <w:r w:rsidRPr="00BE5883"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>a</w:t>
            </w:r>
            <w:proofErr w:type="gramEnd"/>
            <w:r w:rsidRPr="00BE5883"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 xml:space="preserve"> </w:t>
            </w:r>
            <w:r w:rsidRPr="00BE5883"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>przyznanie pożyczki</w:t>
            </w:r>
            <w:r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 xml:space="preserve"> </w:t>
            </w:r>
            <w:r w:rsidRPr="00BE5883"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>24</w:t>
            </w:r>
            <w:r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 xml:space="preserve"> </w:t>
            </w:r>
            <w:r w:rsidRPr="00BE5883"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>na utworzenie działalności gospodarczej po obowiąz</w:t>
            </w:r>
            <w:r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 xml:space="preserve">kowym przeprowadzeniu rozmowy </w:t>
            </w:r>
            <w:r w:rsidRPr="00BE5883"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>kandydata z doradcą z</w:t>
            </w:r>
            <w:r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>awodowym</w:t>
            </w:r>
            <w:r w:rsidRPr="00BE5883"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 xml:space="preserve"> </w:t>
            </w:r>
          </w:p>
          <w:p w:rsidR="00BE5883" w:rsidRPr="00BE5883" w:rsidRDefault="00BE5883" w:rsidP="00BE5883">
            <w:pPr>
              <w:spacing w:after="0" w:line="240" w:lineRule="auto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  <w:proofErr w:type="gramStart"/>
            <w:r w:rsidRPr="00BE5883"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>b</w:t>
            </w:r>
            <w:proofErr w:type="gramEnd"/>
            <w:r w:rsidRPr="00BE5883"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 xml:space="preserve"> </w:t>
            </w:r>
            <w:r w:rsidRPr="00BE5883"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 xml:space="preserve">przyznanie pożyczki na utworzenie dodatkowego miejsca pracy w ramach założonej działalności gospodarczej (wyłącznie dla osób, które rozpoczęły </w:t>
            </w:r>
            <w:r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>działalność</w:t>
            </w:r>
            <w:r w:rsidRPr="00BE5883"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  <w:t xml:space="preserve"> w ramach danego projektu). </w:t>
            </w:r>
          </w:p>
          <w:p w:rsidR="00BE5883" w:rsidRDefault="00BE5883">
            <w:pPr>
              <w:spacing w:after="0" w:line="240" w:lineRule="auto"/>
              <w:rPr>
                <w:rFonts w:ascii="Myriad Pro" w:eastAsia="Times New Roman" w:hAnsi="Myriad Pro" w:cs="Times New Roman"/>
                <w:sz w:val="20"/>
                <w:szCs w:val="20"/>
                <w:lang w:eastAsia="pl-PL"/>
              </w:rPr>
            </w:pPr>
          </w:p>
        </w:tc>
      </w:tr>
    </w:tbl>
    <w:p w:rsidR="0092745F" w:rsidRDefault="0092745F" w:rsidP="00CF3882">
      <w:pPr>
        <w:rPr>
          <w:rFonts w:ascii="Myriad Pro" w:hAnsi="Myriad Pro"/>
          <w:b/>
        </w:rPr>
      </w:pPr>
    </w:p>
    <w:p w:rsidR="00B30BF5" w:rsidRDefault="00961E6E" w:rsidP="00961E6E">
      <w:pPr>
        <w:tabs>
          <w:tab w:val="left" w:pos="9905"/>
        </w:tabs>
        <w:rPr>
          <w:rFonts w:ascii="Myriad Pro" w:hAnsi="Myriad Pro"/>
          <w:b/>
        </w:rPr>
      </w:pPr>
      <w:r>
        <w:rPr>
          <w:rFonts w:ascii="Myriad Pro" w:hAnsi="Myriad Pro"/>
          <w:b/>
        </w:rPr>
        <w:tab/>
      </w:r>
    </w:p>
    <w:p w:rsidR="00B30BF5" w:rsidRDefault="00B30BF5" w:rsidP="00CF3882">
      <w:pPr>
        <w:rPr>
          <w:rFonts w:ascii="Myriad Pro" w:hAnsi="Myriad Pro"/>
          <w:b/>
        </w:rPr>
      </w:pPr>
    </w:p>
    <w:p w:rsidR="00B30BF5" w:rsidRDefault="00B30BF5" w:rsidP="00CF3882">
      <w:pPr>
        <w:rPr>
          <w:rFonts w:ascii="Myriad Pro" w:hAnsi="Myriad Pro"/>
          <w:b/>
        </w:rPr>
      </w:pPr>
    </w:p>
    <w:p w:rsidR="00B30BF5" w:rsidRDefault="00B30BF5" w:rsidP="00CF3882">
      <w:pPr>
        <w:rPr>
          <w:rFonts w:ascii="Myriad Pro" w:hAnsi="Myriad Pro"/>
          <w:b/>
        </w:rPr>
      </w:pPr>
    </w:p>
    <w:p w:rsidR="00B30BF5" w:rsidRDefault="00B30BF5" w:rsidP="00CF3882">
      <w:pPr>
        <w:rPr>
          <w:rFonts w:ascii="Myriad Pro" w:hAnsi="Myriad Pro"/>
          <w:b/>
        </w:rPr>
      </w:pPr>
    </w:p>
    <w:tbl>
      <w:tblPr>
        <w:tblStyle w:val="Tabela-Siatka"/>
        <w:tblW w:w="14425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7371"/>
        <w:gridCol w:w="69"/>
        <w:gridCol w:w="73"/>
        <w:gridCol w:w="2693"/>
      </w:tblGrid>
      <w:tr w:rsidR="00E229C7" w:rsidTr="008D564C">
        <w:trPr>
          <w:trHeight w:val="45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29C7" w:rsidRDefault="00E229C7" w:rsidP="00CF3882">
            <w:pPr>
              <w:jc w:val="center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  <w:b/>
              </w:rPr>
              <w:t>L.</w:t>
            </w:r>
            <w:proofErr w:type="gramStart"/>
            <w:r>
              <w:rPr>
                <w:rFonts w:ascii="Myriad Pro" w:hAnsi="Myriad Pro"/>
                <w:b/>
              </w:rPr>
              <w:t>p</w:t>
            </w:r>
            <w:proofErr w:type="gramEnd"/>
            <w:r>
              <w:rPr>
                <w:rFonts w:ascii="Myriad Pro" w:hAnsi="Myriad Pro"/>
                <w:b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29C7" w:rsidRDefault="00E229C7" w:rsidP="00CF3882">
            <w:pPr>
              <w:jc w:val="center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  <w:b/>
              </w:rPr>
              <w:t>Nazwa kryterium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29C7" w:rsidRDefault="00801487" w:rsidP="0092745F">
            <w:pPr>
              <w:jc w:val="center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  <w:b/>
              </w:rPr>
              <w:t xml:space="preserve">Opis </w:t>
            </w:r>
            <w:r w:rsidR="000B5F20">
              <w:rPr>
                <w:rFonts w:ascii="Myriad Pro" w:hAnsi="Myriad Pro"/>
                <w:b/>
              </w:rPr>
              <w:t>kryterium/</w:t>
            </w:r>
            <w:proofErr w:type="spellStart"/>
            <w:r w:rsidR="000B5F20">
              <w:rPr>
                <w:rFonts w:ascii="Myriad Pro" w:hAnsi="Myriad Pro"/>
                <w:b/>
              </w:rPr>
              <w:t>p</w:t>
            </w:r>
            <w:r>
              <w:rPr>
                <w:rFonts w:ascii="Myriad Pro" w:hAnsi="Myriad Pro"/>
                <w:b/>
              </w:rPr>
              <w:t>odkryteria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29C7" w:rsidRDefault="00786374" w:rsidP="008D564C">
            <w:pPr>
              <w:jc w:val="center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  <w:b/>
              </w:rPr>
              <w:t>Opis znaczenia</w:t>
            </w:r>
            <w:r w:rsidR="00DB7DE0">
              <w:rPr>
                <w:rFonts w:ascii="Myriad Pro" w:hAnsi="Myriad Pro"/>
                <w:b/>
              </w:rPr>
              <w:t xml:space="preserve"> </w:t>
            </w:r>
          </w:p>
        </w:tc>
      </w:tr>
      <w:tr w:rsidR="00801487" w:rsidTr="008D564C">
        <w:trPr>
          <w:trHeight w:val="809"/>
        </w:trPr>
        <w:tc>
          <w:tcPr>
            <w:tcW w:w="14425" w:type="dxa"/>
            <w:gridSpan w:val="6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801487" w:rsidRDefault="00801487" w:rsidP="00CF3882">
            <w:pPr>
              <w:jc w:val="center"/>
              <w:rPr>
                <w:rFonts w:ascii="Myriad Pro" w:hAnsi="Myriad Pro"/>
                <w:b/>
                <w:color w:val="FF0000"/>
              </w:rPr>
            </w:pPr>
            <w:r w:rsidRPr="00801487">
              <w:rPr>
                <w:rFonts w:ascii="Myriad Pro" w:hAnsi="Myriad Pro"/>
                <w:b/>
              </w:rPr>
              <w:t>KRYTERIA OBLIGATORYJNE</w:t>
            </w:r>
          </w:p>
          <w:p w:rsidR="00801487" w:rsidRPr="00801487" w:rsidRDefault="00801487" w:rsidP="00CF3882">
            <w:pPr>
              <w:jc w:val="center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  <w:b/>
              </w:rPr>
              <w:t>Spełnienie kryteriów jest konieczne do przyznania wsparcia</w:t>
            </w:r>
          </w:p>
        </w:tc>
      </w:tr>
      <w:tr w:rsidR="006B28A0" w:rsidTr="008D564C">
        <w:trPr>
          <w:trHeight w:val="809"/>
        </w:trPr>
        <w:tc>
          <w:tcPr>
            <w:tcW w:w="14425" w:type="dxa"/>
            <w:gridSpan w:val="6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56D07" w:rsidRPr="008521E2" w:rsidRDefault="006B28A0" w:rsidP="008521E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Myriad Pro" w:hAnsi="Myriad Pro"/>
                <w:sz w:val="20"/>
                <w:szCs w:val="20"/>
                <w:u w:val="single"/>
              </w:rPr>
            </w:pPr>
            <w:r w:rsidRPr="008521E2">
              <w:rPr>
                <w:rFonts w:ascii="Myriad Pro" w:hAnsi="Myriad Pro"/>
                <w:b/>
              </w:rPr>
              <w:t>Dopuszczalności</w:t>
            </w:r>
          </w:p>
          <w:p w:rsidR="00256D07" w:rsidRPr="00A7637C" w:rsidRDefault="00256D07" w:rsidP="00B54191">
            <w:pPr>
              <w:jc w:val="center"/>
              <w:rPr>
                <w:rFonts w:ascii="Myriad Pro" w:hAnsi="Myriad Pro"/>
                <w:sz w:val="20"/>
                <w:szCs w:val="20"/>
              </w:rPr>
            </w:pPr>
            <w:r w:rsidRPr="00A7637C">
              <w:rPr>
                <w:rFonts w:ascii="Myriad Pro" w:hAnsi="Myriad Pro"/>
                <w:sz w:val="20"/>
                <w:szCs w:val="20"/>
              </w:rPr>
              <w:t xml:space="preserve">Projekt </w:t>
            </w:r>
            <w:r w:rsidR="0028759C" w:rsidRPr="00A7637C">
              <w:rPr>
                <w:rFonts w:ascii="Myriad Pro" w:hAnsi="Myriad Pro"/>
                <w:sz w:val="20"/>
                <w:szCs w:val="20"/>
              </w:rPr>
              <w:t>niespełniając</w:t>
            </w:r>
            <w:r w:rsidR="0028759C">
              <w:rPr>
                <w:rFonts w:ascii="Myriad Pro" w:hAnsi="Myriad Pro"/>
                <w:sz w:val="20"/>
                <w:szCs w:val="20"/>
              </w:rPr>
              <w:t>y</w:t>
            </w:r>
            <w:r w:rsidR="0028759C" w:rsidRPr="00A7637C">
              <w:rPr>
                <w:rFonts w:ascii="Myriad Pro" w:hAnsi="Myriad Pro"/>
                <w:sz w:val="20"/>
                <w:szCs w:val="20"/>
              </w:rPr>
              <w:t xml:space="preserve"> </w:t>
            </w:r>
            <w:r>
              <w:rPr>
                <w:rFonts w:ascii="Myriad Pro" w:hAnsi="Myriad Pro"/>
                <w:sz w:val="20"/>
                <w:szCs w:val="20"/>
              </w:rPr>
              <w:t>jakiegokolwiek z kryteriów</w:t>
            </w:r>
            <w:r w:rsidR="00221046">
              <w:rPr>
                <w:rFonts w:ascii="Myriad Pro" w:hAnsi="Myriad Pro"/>
                <w:sz w:val="20"/>
                <w:szCs w:val="20"/>
              </w:rPr>
              <w:t>/</w:t>
            </w:r>
            <w:proofErr w:type="spellStart"/>
            <w:r w:rsidR="00221046">
              <w:rPr>
                <w:rFonts w:ascii="Myriad Pro" w:hAnsi="Myriad Pro"/>
                <w:sz w:val="20"/>
                <w:szCs w:val="20"/>
              </w:rPr>
              <w:t>podkryteriów</w:t>
            </w:r>
            <w:proofErr w:type="spellEnd"/>
            <w:r>
              <w:rPr>
                <w:rFonts w:ascii="Myriad Pro" w:hAnsi="Myriad Pro"/>
                <w:sz w:val="20"/>
                <w:szCs w:val="20"/>
              </w:rPr>
              <w:t xml:space="preserve"> dopuszczalności </w:t>
            </w:r>
            <w:r w:rsidR="0028759C">
              <w:rPr>
                <w:rFonts w:ascii="Myriad Pro" w:hAnsi="Myriad Pro"/>
                <w:sz w:val="20"/>
                <w:szCs w:val="20"/>
              </w:rPr>
              <w:t>jest</w:t>
            </w:r>
            <w:r w:rsidR="0028759C" w:rsidRPr="00A7637C"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="00B54191">
              <w:rPr>
                <w:rFonts w:ascii="Myriad Pro" w:hAnsi="Myriad Pro"/>
                <w:sz w:val="20"/>
                <w:szCs w:val="20"/>
              </w:rPr>
              <w:t>kierowany do poprawy</w:t>
            </w:r>
          </w:p>
        </w:tc>
      </w:tr>
      <w:tr w:rsidR="002F5DF0" w:rsidTr="008D564C">
        <w:tc>
          <w:tcPr>
            <w:tcW w:w="959" w:type="dxa"/>
            <w:vMerge w:val="restart"/>
            <w:vAlign w:val="center"/>
          </w:tcPr>
          <w:p w:rsidR="002F5DF0" w:rsidRPr="00B30BF5" w:rsidRDefault="002F5DF0" w:rsidP="00592F4A">
            <w:pPr>
              <w:jc w:val="center"/>
              <w:rPr>
                <w:rFonts w:ascii="Myriad Pro" w:hAnsi="Myriad Pro"/>
              </w:rPr>
            </w:pPr>
            <w:r w:rsidRPr="00B30BF5">
              <w:rPr>
                <w:rFonts w:ascii="Myriad Pro" w:hAnsi="Myriad Pro"/>
              </w:rPr>
              <w:t>1</w:t>
            </w:r>
            <w:r w:rsidR="008521E2">
              <w:rPr>
                <w:rFonts w:ascii="Myriad Pro" w:hAnsi="Myriad Pro"/>
              </w:rPr>
              <w:t>.1</w:t>
            </w:r>
          </w:p>
        </w:tc>
        <w:tc>
          <w:tcPr>
            <w:tcW w:w="3260" w:type="dxa"/>
            <w:vMerge w:val="restart"/>
            <w:vAlign w:val="center"/>
          </w:tcPr>
          <w:p w:rsidR="002F5DF0" w:rsidRDefault="002F5DF0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 xml:space="preserve">Poprawność </w:t>
            </w:r>
            <w:r w:rsidRPr="009836C0">
              <w:rPr>
                <w:rFonts w:ascii="Myriad Pro" w:hAnsi="Myriad Pro"/>
                <w:sz w:val="20"/>
                <w:szCs w:val="20"/>
              </w:rPr>
              <w:t>z</w:t>
            </w:r>
            <w:r w:rsidRPr="009836C0">
              <w:rPr>
                <w:rFonts w:ascii="Myriad Pro" w:hAnsi="Myriad Pro" w:hint="eastAsia"/>
                <w:sz w:val="20"/>
                <w:szCs w:val="20"/>
              </w:rPr>
              <w:t>ł</w:t>
            </w:r>
            <w:r w:rsidRPr="009836C0">
              <w:rPr>
                <w:rFonts w:ascii="Myriad Pro" w:hAnsi="Myriad Pro"/>
                <w:sz w:val="20"/>
                <w:szCs w:val="20"/>
              </w:rPr>
              <w:t>o</w:t>
            </w:r>
            <w:r w:rsidRPr="009836C0">
              <w:rPr>
                <w:rFonts w:ascii="Myriad Pro" w:hAnsi="Myriad Pro" w:hint="eastAsia"/>
                <w:sz w:val="20"/>
                <w:szCs w:val="20"/>
              </w:rPr>
              <w:t>ż</w:t>
            </w:r>
            <w:r w:rsidRPr="009836C0">
              <w:rPr>
                <w:rFonts w:ascii="Myriad Pro" w:hAnsi="Myriad Pro"/>
                <w:sz w:val="20"/>
                <w:szCs w:val="20"/>
              </w:rPr>
              <w:t>enia</w:t>
            </w:r>
            <w:r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Pr="009836C0">
              <w:rPr>
                <w:rFonts w:ascii="Myriad Pro" w:hAnsi="Myriad Pro"/>
                <w:sz w:val="20"/>
                <w:szCs w:val="20"/>
              </w:rPr>
              <w:t>wniosku</w:t>
            </w:r>
            <w:r w:rsidR="00E92299">
              <w:rPr>
                <w:rFonts w:ascii="Myriad Pro" w:hAnsi="Myriad Pro"/>
                <w:sz w:val="20"/>
                <w:szCs w:val="20"/>
              </w:rPr>
              <w:t xml:space="preserve">/ </w:t>
            </w:r>
            <w:r w:rsidR="00E92299" w:rsidRPr="00E92299">
              <w:rPr>
                <w:rFonts w:ascii="Myriad Pro" w:hAnsi="Myriad Pro"/>
                <w:sz w:val="20"/>
                <w:szCs w:val="20"/>
              </w:rPr>
              <w:t>Terminowość złożenia wniosku</w:t>
            </w:r>
          </w:p>
        </w:tc>
        <w:tc>
          <w:tcPr>
            <w:tcW w:w="7371" w:type="dxa"/>
            <w:vAlign w:val="center"/>
          </w:tcPr>
          <w:p w:rsidR="002F5DF0" w:rsidRPr="009836C0" w:rsidRDefault="002F5DF0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Wniosek złożono w odpowiedzi na właściwe wezwanie do złożenia wniosku</w:t>
            </w:r>
          </w:p>
        </w:tc>
        <w:tc>
          <w:tcPr>
            <w:tcW w:w="2835" w:type="dxa"/>
            <w:gridSpan w:val="3"/>
            <w:vAlign w:val="center"/>
          </w:tcPr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B54191" w:rsidRPr="00E36980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2F5DF0" w:rsidTr="008D564C">
        <w:tc>
          <w:tcPr>
            <w:tcW w:w="959" w:type="dxa"/>
            <w:vMerge/>
            <w:vAlign w:val="center"/>
          </w:tcPr>
          <w:p w:rsidR="002F5DF0" w:rsidRPr="00B30BF5" w:rsidRDefault="002F5DF0" w:rsidP="00592F4A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3260" w:type="dxa"/>
            <w:vMerge/>
            <w:vAlign w:val="center"/>
          </w:tcPr>
          <w:p w:rsidR="002F5DF0" w:rsidRPr="009836C0" w:rsidRDefault="002F5DF0" w:rsidP="004F2D7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:rsidR="002F5DF0" w:rsidRPr="009836C0" w:rsidRDefault="002F5DF0" w:rsidP="004F2D70">
            <w:pPr>
              <w:rPr>
                <w:rFonts w:ascii="Myriad Pro" w:hAnsi="Myriad Pro"/>
                <w:sz w:val="20"/>
                <w:szCs w:val="20"/>
              </w:rPr>
            </w:pPr>
            <w:r w:rsidRPr="009836C0">
              <w:rPr>
                <w:rFonts w:ascii="Myriad Pro" w:hAnsi="Myriad Pro"/>
                <w:sz w:val="20"/>
                <w:szCs w:val="20"/>
              </w:rPr>
              <w:t>Wniosek z</w:t>
            </w:r>
            <w:r w:rsidRPr="009836C0">
              <w:rPr>
                <w:rFonts w:ascii="Myriad Pro" w:hAnsi="Myriad Pro" w:hint="eastAsia"/>
                <w:sz w:val="20"/>
                <w:szCs w:val="20"/>
              </w:rPr>
              <w:t>ł</w:t>
            </w:r>
            <w:r w:rsidRPr="009836C0">
              <w:rPr>
                <w:rFonts w:ascii="Myriad Pro" w:hAnsi="Myriad Pro"/>
                <w:sz w:val="20"/>
                <w:szCs w:val="20"/>
              </w:rPr>
              <w:t>o</w:t>
            </w:r>
            <w:r w:rsidRPr="009836C0">
              <w:rPr>
                <w:rFonts w:ascii="Myriad Pro" w:hAnsi="Myriad Pro" w:hint="eastAsia"/>
                <w:sz w:val="20"/>
                <w:szCs w:val="20"/>
              </w:rPr>
              <w:t>ż</w:t>
            </w:r>
            <w:r>
              <w:rPr>
                <w:rFonts w:ascii="Myriad Pro" w:hAnsi="Myriad Pro"/>
                <w:sz w:val="20"/>
                <w:szCs w:val="20"/>
              </w:rPr>
              <w:t xml:space="preserve">ono w </w:t>
            </w:r>
            <w:r w:rsidRPr="009836C0">
              <w:rPr>
                <w:rFonts w:ascii="Myriad Pro" w:hAnsi="Myriad Pro"/>
                <w:sz w:val="20"/>
                <w:szCs w:val="20"/>
              </w:rPr>
              <w:t xml:space="preserve">terminie </w:t>
            </w:r>
            <w:r>
              <w:rPr>
                <w:rFonts w:ascii="Myriad Pro" w:hAnsi="Myriad Pro"/>
                <w:sz w:val="20"/>
                <w:szCs w:val="20"/>
              </w:rPr>
              <w:t xml:space="preserve">i miejscu </w:t>
            </w:r>
            <w:r w:rsidRPr="009836C0">
              <w:rPr>
                <w:rFonts w:ascii="Myriad Pro" w:hAnsi="Myriad Pro"/>
                <w:sz w:val="20"/>
                <w:szCs w:val="20"/>
              </w:rPr>
              <w:t>okre</w:t>
            </w:r>
            <w:r w:rsidRPr="009836C0">
              <w:rPr>
                <w:rFonts w:ascii="Myriad Pro" w:hAnsi="Myriad Pro" w:hint="eastAsia"/>
                <w:sz w:val="20"/>
                <w:szCs w:val="20"/>
              </w:rPr>
              <w:t>ś</w:t>
            </w:r>
            <w:r>
              <w:rPr>
                <w:rFonts w:ascii="Myriad Pro" w:hAnsi="Myriad Pro"/>
                <w:sz w:val="20"/>
                <w:szCs w:val="20"/>
              </w:rPr>
              <w:t>lonym w wezwaniu do złożenia wniosku</w:t>
            </w:r>
          </w:p>
        </w:tc>
        <w:tc>
          <w:tcPr>
            <w:tcW w:w="2835" w:type="dxa"/>
            <w:gridSpan w:val="3"/>
            <w:vAlign w:val="center"/>
          </w:tcPr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2F5DF0" w:rsidRPr="00A7637C" w:rsidRDefault="008D564C" w:rsidP="008D564C">
            <w:pPr>
              <w:rPr>
                <w:rFonts w:ascii="MyriadPro-Regular" w:hAnsi="MyriadPro-Regular" w:cs="MyriadPro-Regular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2F5DF0" w:rsidTr="008D564C">
        <w:tc>
          <w:tcPr>
            <w:tcW w:w="959" w:type="dxa"/>
            <w:vMerge/>
            <w:vAlign w:val="center"/>
          </w:tcPr>
          <w:p w:rsidR="002F5DF0" w:rsidRPr="00B30BF5" w:rsidRDefault="002F5DF0" w:rsidP="00592F4A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3260" w:type="dxa"/>
            <w:vMerge/>
            <w:vAlign w:val="center"/>
          </w:tcPr>
          <w:p w:rsidR="002F5DF0" w:rsidRPr="009836C0" w:rsidRDefault="002F5DF0" w:rsidP="004F2D7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:rsidR="002F5DF0" w:rsidRPr="009836C0" w:rsidRDefault="002F5DF0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Wniosek złożono na właściwym formularzu załączonym do wezwania do złożenia wniosku</w:t>
            </w:r>
          </w:p>
        </w:tc>
        <w:tc>
          <w:tcPr>
            <w:tcW w:w="2835" w:type="dxa"/>
            <w:gridSpan w:val="3"/>
            <w:vAlign w:val="center"/>
          </w:tcPr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</w:p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2F5DF0" w:rsidRPr="00A7637C" w:rsidRDefault="008D564C" w:rsidP="008D564C">
            <w:pPr>
              <w:rPr>
                <w:rFonts w:ascii="MyriadPro-Regular" w:hAnsi="MyriadPro-Regular" w:cs="MyriadPro-Regular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2F5DF0" w:rsidTr="008D564C">
        <w:tc>
          <w:tcPr>
            <w:tcW w:w="959" w:type="dxa"/>
            <w:vMerge/>
            <w:vAlign w:val="center"/>
          </w:tcPr>
          <w:p w:rsidR="002F5DF0" w:rsidRPr="00B30BF5" w:rsidRDefault="002F5DF0" w:rsidP="00592F4A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3260" w:type="dxa"/>
            <w:vMerge/>
            <w:vAlign w:val="center"/>
          </w:tcPr>
          <w:p w:rsidR="002F5DF0" w:rsidRPr="009836C0" w:rsidRDefault="002F5DF0" w:rsidP="004F2D7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:rsidR="002F5DF0" w:rsidRDefault="002F5DF0" w:rsidP="004F2D70">
            <w:pPr>
              <w:rPr>
                <w:rFonts w:ascii="Myriad Pro" w:hAnsi="Myriad Pro"/>
                <w:sz w:val="20"/>
                <w:szCs w:val="20"/>
              </w:rPr>
            </w:pPr>
            <w:r w:rsidRPr="002F5DF0">
              <w:rPr>
                <w:rFonts w:ascii="Myriad Pro" w:hAnsi="Myriad Pro"/>
                <w:sz w:val="20"/>
                <w:szCs w:val="20"/>
              </w:rPr>
              <w:t>Wersja papierowa i wersja elektroniczna wniosku są tożsame</w:t>
            </w:r>
          </w:p>
        </w:tc>
        <w:tc>
          <w:tcPr>
            <w:tcW w:w="2835" w:type="dxa"/>
            <w:gridSpan w:val="3"/>
            <w:vAlign w:val="center"/>
          </w:tcPr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2F5DF0" w:rsidRDefault="008D564C" w:rsidP="008D564C">
            <w:pPr>
              <w:rPr>
                <w:rFonts w:ascii="MyriadPro-Regular" w:hAnsi="MyriadPro-Regular" w:cs="MyriadPro-Regular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B0AFF" w:rsidTr="008D564C">
        <w:trPr>
          <w:trHeight w:val="462"/>
        </w:trPr>
        <w:tc>
          <w:tcPr>
            <w:tcW w:w="959" w:type="dxa"/>
            <w:vMerge w:val="restart"/>
            <w:vAlign w:val="center"/>
          </w:tcPr>
          <w:p w:rsidR="004B0AFF" w:rsidRPr="00B30BF5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1.2</w:t>
            </w:r>
          </w:p>
          <w:p w:rsidR="004B0AFF" w:rsidRPr="00B30BF5" w:rsidRDefault="004B0AFF" w:rsidP="00592F4A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B0AFF" w:rsidRDefault="004B0AFF" w:rsidP="004F2D70">
            <w:pPr>
              <w:rPr>
                <w:rFonts w:ascii="Myriad Pro" w:hAnsi="Myriad Pro"/>
                <w:sz w:val="20"/>
                <w:szCs w:val="20"/>
              </w:rPr>
            </w:pPr>
            <w:r w:rsidRPr="009836C0">
              <w:rPr>
                <w:rFonts w:ascii="Myriad Pro" w:hAnsi="Myriad Pro"/>
                <w:sz w:val="20"/>
                <w:szCs w:val="20"/>
              </w:rPr>
              <w:t>Zgodno</w:t>
            </w:r>
            <w:r w:rsidRPr="009836C0">
              <w:rPr>
                <w:rFonts w:ascii="Myriad Pro" w:hAnsi="Myriad Pro" w:hint="eastAsia"/>
                <w:sz w:val="20"/>
                <w:szCs w:val="20"/>
              </w:rPr>
              <w:t>ść</w:t>
            </w:r>
            <w:r w:rsidRPr="009836C0">
              <w:rPr>
                <w:rFonts w:ascii="Myriad Pro" w:hAnsi="Myriad Pro"/>
                <w:sz w:val="20"/>
                <w:szCs w:val="20"/>
              </w:rPr>
              <w:t xml:space="preserve"> z zasadami</w:t>
            </w:r>
            <w:r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Pr="009836C0">
              <w:rPr>
                <w:rFonts w:ascii="Myriad Pro" w:hAnsi="Myriad Pro"/>
                <w:sz w:val="20"/>
                <w:szCs w:val="20"/>
              </w:rPr>
              <w:t>horyzontalnymi</w:t>
            </w:r>
          </w:p>
        </w:tc>
        <w:tc>
          <w:tcPr>
            <w:tcW w:w="7371" w:type="dxa"/>
            <w:vAlign w:val="center"/>
          </w:tcPr>
          <w:p w:rsidR="004B0AFF" w:rsidRPr="00F54E7F" w:rsidRDefault="004B0AFF" w:rsidP="004F2D70">
            <w:pPr>
              <w:rPr>
                <w:rFonts w:ascii="Myriad Pro" w:hAnsi="Myriad Pro"/>
                <w:sz w:val="20"/>
                <w:szCs w:val="20"/>
              </w:rPr>
            </w:pPr>
          </w:p>
          <w:p w:rsidR="004B0AFF" w:rsidRPr="00F54E7F" w:rsidRDefault="004B0AFF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Projekt jest zgodny z polityką zrównoważonego rozwoju</w:t>
            </w:r>
          </w:p>
        </w:tc>
        <w:tc>
          <w:tcPr>
            <w:tcW w:w="2835" w:type="dxa"/>
            <w:gridSpan w:val="3"/>
            <w:vAlign w:val="center"/>
          </w:tcPr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B0AFF" w:rsidRDefault="008D564C" w:rsidP="008D564C">
            <w:pPr>
              <w:rPr>
                <w:rFonts w:ascii="Myriad Pro" w:hAnsi="Myriad Pro"/>
                <w:b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F2D70" w:rsidTr="008D564C">
        <w:trPr>
          <w:trHeight w:val="599"/>
        </w:trPr>
        <w:tc>
          <w:tcPr>
            <w:tcW w:w="959" w:type="dxa"/>
            <w:vMerge/>
            <w:vAlign w:val="center"/>
          </w:tcPr>
          <w:p w:rsidR="004F2D70" w:rsidRPr="00B30BF5" w:rsidRDefault="004F2D70" w:rsidP="00592F4A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3260" w:type="dxa"/>
            <w:vMerge/>
            <w:vAlign w:val="center"/>
          </w:tcPr>
          <w:p w:rsidR="004F2D70" w:rsidRPr="009836C0" w:rsidRDefault="004F2D70" w:rsidP="004F2D7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:rsidR="004F2D70" w:rsidRDefault="004F2D70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 xml:space="preserve">Projekt jest zgodny z polityką </w:t>
            </w:r>
            <w:r w:rsidRPr="009836C0">
              <w:rPr>
                <w:rFonts w:ascii="Myriad Pro" w:hAnsi="Myriad Pro"/>
                <w:sz w:val="20"/>
                <w:szCs w:val="20"/>
              </w:rPr>
              <w:t>promowania i realizacji zasady r</w:t>
            </w:r>
            <w:r w:rsidRPr="009836C0">
              <w:rPr>
                <w:rFonts w:ascii="Myriad Pro" w:hAnsi="Myriad Pro" w:hint="eastAsia"/>
                <w:sz w:val="20"/>
                <w:szCs w:val="20"/>
              </w:rPr>
              <w:t>ó</w:t>
            </w:r>
            <w:r w:rsidRPr="009836C0">
              <w:rPr>
                <w:rFonts w:ascii="Myriad Pro" w:hAnsi="Myriad Pro"/>
                <w:sz w:val="20"/>
                <w:szCs w:val="20"/>
              </w:rPr>
              <w:t>wno</w:t>
            </w:r>
            <w:r w:rsidRPr="009836C0">
              <w:rPr>
                <w:rFonts w:ascii="Myriad Pro" w:hAnsi="Myriad Pro" w:hint="eastAsia"/>
                <w:sz w:val="20"/>
                <w:szCs w:val="20"/>
              </w:rPr>
              <w:t>ś</w:t>
            </w:r>
            <w:r w:rsidRPr="009836C0">
              <w:rPr>
                <w:rFonts w:ascii="Myriad Pro" w:hAnsi="Myriad Pro"/>
                <w:sz w:val="20"/>
                <w:szCs w:val="20"/>
              </w:rPr>
              <w:t>ci szans</w:t>
            </w:r>
            <w:r w:rsidR="00B54191">
              <w:rPr>
                <w:rFonts w:ascii="Myriad Pro" w:hAnsi="Myriad Pro"/>
                <w:sz w:val="20"/>
                <w:szCs w:val="20"/>
              </w:rPr>
              <w:t xml:space="preserve"> (</w:t>
            </w:r>
            <w:r w:rsidR="00202088">
              <w:rPr>
                <w:rFonts w:ascii="Myriad Pro" w:hAnsi="Myriad Pro"/>
                <w:sz w:val="20"/>
                <w:szCs w:val="20"/>
              </w:rPr>
              <w:t xml:space="preserve">w przypadku EFS - </w:t>
            </w:r>
            <w:r w:rsidR="00B54191">
              <w:rPr>
                <w:rFonts w:ascii="Myriad Pro" w:hAnsi="Myriad Pro"/>
                <w:sz w:val="20"/>
                <w:szCs w:val="20"/>
              </w:rPr>
              <w:t xml:space="preserve">w oparciu o standard minimum dla Działania 6.4) </w:t>
            </w:r>
            <w:r w:rsidRPr="009836C0">
              <w:rPr>
                <w:rFonts w:ascii="Myriad Pro" w:hAnsi="Myriad Pro"/>
                <w:sz w:val="20"/>
                <w:szCs w:val="20"/>
              </w:rPr>
              <w:t xml:space="preserve"> </w:t>
            </w:r>
            <w:proofErr w:type="gramStart"/>
            <w:r w:rsidRPr="009836C0">
              <w:rPr>
                <w:rFonts w:ascii="Myriad Pro" w:hAnsi="Myriad Pro"/>
                <w:sz w:val="20"/>
                <w:szCs w:val="20"/>
              </w:rPr>
              <w:t>i</w:t>
            </w:r>
            <w:proofErr w:type="gramEnd"/>
            <w:r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Pr="009836C0">
              <w:rPr>
                <w:rFonts w:ascii="Myriad Pro" w:hAnsi="Myriad Pro"/>
                <w:sz w:val="20"/>
                <w:szCs w:val="20"/>
              </w:rPr>
              <w:t>niedyskryminacji</w:t>
            </w:r>
            <w:r w:rsidR="00F37CD2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3"/>
            <w:vAlign w:val="center"/>
          </w:tcPr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F2D70" w:rsidRPr="00A7637C" w:rsidRDefault="008D564C" w:rsidP="008D564C">
            <w:pPr>
              <w:rPr>
                <w:rFonts w:ascii="MyriadPro-Regular" w:hAnsi="MyriadPro-Regular" w:cs="MyriadPro-Regular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F2D70" w:rsidTr="008D564C">
        <w:tc>
          <w:tcPr>
            <w:tcW w:w="959" w:type="dxa"/>
            <w:vAlign w:val="center"/>
          </w:tcPr>
          <w:p w:rsidR="004F2D70" w:rsidRPr="00B30BF5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1.</w:t>
            </w:r>
            <w:r w:rsidR="004F2D70" w:rsidRPr="00B30BF5">
              <w:rPr>
                <w:rFonts w:ascii="Myriad Pro" w:hAnsi="Myriad Pro"/>
              </w:rPr>
              <w:t>3</w:t>
            </w:r>
          </w:p>
        </w:tc>
        <w:tc>
          <w:tcPr>
            <w:tcW w:w="3260" w:type="dxa"/>
            <w:vAlign w:val="center"/>
          </w:tcPr>
          <w:p w:rsidR="004F2D70" w:rsidRPr="007E27BE" w:rsidRDefault="004F2D70" w:rsidP="007B0DCE">
            <w:pPr>
              <w:rPr>
                <w:rFonts w:ascii="Myriad Pro" w:hAnsi="Myriad Pro"/>
                <w:sz w:val="20"/>
                <w:szCs w:val="20"/>
              </w:rPr>
            </w:pPr>
            <w:r w:rsidRPr="007E27BE">
              <w:rPr>
                <w:rFonts w:ascii="Myriad Pro" w:hAnsi="Myriad Pro"/>
                <w:sz w:val="20"/>
                <w:szCs w:val="20"/>
              </w:rPr>
              <w:t xml:space="preserve">Zgodność z wynikami </w:t>
            </w:r>
            <w:r w:rsidR="007B0DCE">
              <w:rPr>
                <w:rFonts w:ascii="Myriad Pro" w:hAnsi="Myriad Pro"/>
                <w:sz w:val="20"/>
                <w:szCs w:val="20"/>
              </w:rPr>
              <w:t>ewaluacji</w:t>
            </w:r>
            <w:r w:rsidR="007B0DCE" w:rsidRPr="007E27BE"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Pr="007E27BE">
              <w:rPr>
                <w:rFonts w:ascii="Myriad Pro" w:hAnsi="Myriad Pro"/>
                <w:sz w:val="20"/>
                <w:szCs w:val="20"/>
              </w:rPr>
              <w:t>ex-</w:t>
            </w:r>
            <w:proofErr w:type="spellStart"/>
            <w:r w:rsidRPr="007E27BE">
              <w:rPr>
                <w:rFonts w:ascii="Myriad Pro" w:hAnsi="Myriad Pro"/>
                <w:sz w:val="20"/>
                <w:szCs w:val="20"/>
              </w:rPr>
              <w:t>ante</w:t>
            </w:r>
            <w:proofErr w:type="spellEnd"/>
            <w:r w:rsidRPr="007E27BE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vAlign w:val="center"/>
          </w:tcPr>
          <w:p w:rsidR="004F2D70" w:rsidRPr="007E27BE" w:rsidRDefault="00135F7F" w:rsidP="007B0DCE">
            <w:pPr>
              <w:rPr>
                <w:rFonts w:ascii="Myriad Pro" w:hAnsi="Myriad Pro"/>
                <w:sz w:val="20"/>
                <w:szCs w:val="20"/>
              </w:rPr>
            </w:pPr>
            <w:r w:rsidRPr="007E27BE">
              <w:rPr>
                <w:rFonts w:ascii="Myriad Pro" w:hAnsi="Myriad Pro"/>
                <w:sz w:val="20"/>
                <w:szCs w:val="20"/>
              </w:rPr>
              <w:t xml:space="preserve">Projekt </w:t>
            </w:r>
            <w:r w:rsidR="007B0DCE">
              <w:rPr>
                <w:rFonts w:ascii="Myriad Pro" w:hAnsi="Myriad Pro"/>
                <w:sz w:val="20"/>
                <w:szCs w:val="20"/>
              </w:rPr>
              <w:t>jest zgodny z</w:t>
            </w:r>
            <w:r w:rsidRPr="007E27BE">
              <w:rPr>
                <w:rFonts w:ascii="Myriad Pro" w:hAnsi="Myriad Pro" w:cs="Arial"/>
                <w:sz w:val="20"/>
                <w:szCs w:val="20"/>
              </w:rPr>
              <w:t xml:space="preserve"> ewaluacj</w:t>
            </w:r>
            <w:r w:rsidR="007B0DCE">
              <w:rPr>
                <w:rFonts w:ascii="Myriad Pro" w:hAnsi="Myriad Pro" w:cs="Arial"/>
                <w:sz w:val="20"/>
                <w:szCs w:val="20"/>
              </w:rPr>
              <w:t>ą</w:t>
            </w:r>
            <w:r w:rsidRPr="007E27BE">
              <w:rPr>
                <w:rFonts w:ascii="Myriad Pro" w:hAnsi="Myriad Pro" w:cs="Arial"/>
                <w:sz w:val="20"/>
                <w:szCs w:val="20"/>
              </w:rPr>
              <w:t xml:space="preserve"> ex-</w:t>
            </w:r>
            <w:proofErr w:type="spellStart"/>
            <w:r w:rsidRPr="007E27BE">
              <w:rPr>
                <w:rFonts w:ascii="Myriad Pro" w:hAnsi="Myriad Pro" w:cs="Arial"/>
                <w:sz w:val="20"/>
                <w:szCs w:val="20"/>
              </w:rPr>
              <w:t>ante</w:t>
            </w:r>
            <w:proofErr w:type="spellEnd"/>
            <w:r w:rsidRPr="007E27BE">
              <w:rPr>
                <w:rFonts w:ascii="Myriad Pro" w:hAnsi="Myriad Pro" w:cs="Arial"/>
                <w:sz w:val="20"/>
                <w:szCs w:val="20"/>
              </w:rPr>
              <w:t xml:space="preserve"> Instrumentów Finansowych </w:t>
            </w:r>
            <w:r w:rsidRPr="007E27BE">
              <w:rPr>
                <w:rFonts w:ascii="Myriad Pro" w:hAnsi="Myriad Pro" w:cs="Arial"/>
                <w:bCs/>
                <w:sz w:val="20"/>
                <w:szCs w:val="20"/>
              </w:rPr>
              <w:t xml:space="preserve">pn. </w:t>
            </w:r>
            <w:r w:rsidRPr="007E27BE">
              <w:rPr>
                <w:rFonts w:ascii="Myriad Pro" w:hAnsi="Myriad Pro" w:cs="Arial"/>
                <w:bCs/>
                <w:i/>
                <w:sz w:val="20"/>
                <w:szCs w:val="20"/>
              </w:rPr>
              <w:t>„Ewaluacja ex-</w:t>
            </w:r>
            <w:proofErr w:type="spellStart"/>
            <w:r w:rsidRPr="007E27BE">
              <w:rPr>
                <w:rFonts w:ascii="Myriad Pro" w:hAnsi="Myriad Pro" w:cs="Arial"/>
                <w:bCs/>
                <w:i/>
                <w:sz w:val="20"/>
                <w:szCs w:val="20"/>
              </w:rPr>
              <w:t>ante</w:t>
            </w:r>
            <w:proofErr w:type="spellEnd"/>
            <w:r w:rsidRPr="007E27BE">
              <w:rPr>
                <w:rFonts w:ascii="Myriad Pro" w:hAnsi="Myriad Pro" w:cs="Arial"/>
                <w:bCs/>
                <w:i/>
                <w:sz w:val="20"/>
                <w:szCs w:val="20"/>
              </w:rPr>
              <w:t xml:space="preserve"> instrumentów finansowych wdrażanych w województwie zachodniopomorskim w latach 2014-2020”</w:t>
            </w:r>
          </w:p>
        </w:tc>
        <w:tc>
          <w:tcPr>
            <w:tcW w:w="2835" w:type="dxa"/>
            <w:gridSpan w:val="3"/>
            <w:vAlign w:val="center"/>
          </w:tcPr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Ocena spełniania kryterium polega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lastRenderedPageBreak/>
              <w:t>na przypisaniu wartości</w:t>
            </w:r>
          </w:p>
          <w:p w:rsidR="004F2D70" w:rsidRPr="00A7637C" w:rsidRDefault="008D564C" w:rsidP="008D564C">
            <w:pPr>
              <w:rPr>
                <w:rFonts w:ascii="MyriadPro-Regular" w:hAnsi="MyriadPro-Regular" w:cs="MyriadPro-Regular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CF3882" w:rsidTr="008D564C">
        <w:tc>
          <w:tcPr>
            <w:tcW w:w="959" w:type="dxa"/>
            <w:vMerge w:val="restart"/>
            <w:vAlign w:val="center"/>
          </w:tcPr>
          <w:p w:rsidR="00CF3882" w:rsidRPr="00B30BF5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lastRenderedPageBreak/>
              <w:t>1.</w:t>
            </w:r>
            <w:r w:rsidR="00CF3882" w:rsidRPr="00B30BF5">
              <w:rPr>
                <w:rFonts w:ascii="Myriad Pro" w:hAnsi="Myriad Pro"/>
              </w:rPr>
              <w:t>4</w:t>
            </w:r>
          </w:p>
        </w:tc>
        <w:tc>
          <w:tcPr>
            <w:tcW w:w="3260" w:type="dxa"/>
            <w:vMerge w:val="restart"/>
            <w:vAlign w:val="center"/>
          </w:tcPr>
          <w:p w:rsidR="00CF3882" w:rsidRPr="009836C0" w:rsidRDefault="00CF3882" w:rsidP="007B0DCE">
            <w:pPr>
              <w:rPr>
                <w:rFonts w:ascii="Myriad Pro" w:hAnsi="Myriad Pro"/>
                <w:sz w:val="20"/>
                <w:szCs w:val="20"/>
              </w:rPr>
            </w:pPr>
            <w:r w:rsidRPr="00CF3882">
              <w:rPr>
                <w:rFonts w:ascii="Myriad Pro" w:hAnsi="Myriad Pro"/>
                <w:sz w:val="20"/>
                <w:szCs w:val="20"/>
              </w:rPr>
              <w:t>Kwalifikowalno</w:t>
            </w:r>
            <w:r w:rsidRPr="00CF3882">
              <w:rPr>
                <w:rFonts w:ascii="Myriad Pro" w:hAnsi="Myriad Pro" w:hint="eastAsia"/>
                <w:sz w:val="20"/>
                <w:szCs w:val="20"/>
              </w:rPr>
              <w:t>ść</w:t>
            </w:r>
            <w:r w:rsidRPr="00CF3882"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="007B0DCE">
              <w:rPr>
                <w:rFonts w:ascii="Myriad Pro" w:hAnsi="Myriad Pro"/>
                <w:sz w:val="20"/>
                <w:szCs w:val="20"/>
              </w:rPr>
              <w:t>Wnioskodawcy</w:t>
            </w:r>
          </w:p>
        </w:tc>
        <w:tc>
          <w:tcPr>
            <w:tcW w:w="7371" w:type="dxa"/>
            <w:vAlign w:val="center"/>
          </w:tcPr>
          <w:p w:rsidR="00CF3882" w:rsidRPr="009836C0" w:rsidRDefault="00CF3882" w:rsidP="0028759C">
            <w:pPr>
              <w:rPr>
                <w:rFonts w:ascii="Myriad Pro" w:hAnsi="Myriad Pro"/>
                <w:sz w:val="20"/>
                <w:szCs w:val="20"/>
              </w:rPr>
            </w:pPr>
            <w:r w:rsidRPr="009836C0">
              <w:rPr>
                <w:rFonts w:ascii="Myriad Pro" w:hAnsi="Myriad Pro"/>
                <w:sz w:val="20"/>
                <w:szCs w:val="20"/>
              </w:rPr>
              <w:t>Wnioskodawca nale</w:t>
            </w:r>
            <w:r w:rsidRPr="009836C0">
              <w:rPr>
                <w:rFonts w:ascii="Myriad Pro" w:hAnsi="Myriad Pro" w:hint="eastAsia"/>
                <w:sz w:val="20"/>
                <w:szCs w:val="20"/>
              </w:rPr>
              <w:t>ż</w:t>
            </w:r>
            <w:r w:rsidRPr="009836C0">
              <w:rPr>
                <w:rFonts w:ascii="Myriad Pro" w:hAnsi="Myriad Pro"/>
                <w:sz w:val="20"/>
                <w:szCs w:val="20"/>
              </w:rPr>
              <w:t>y do kategorii beneficjent</w:t>
            </w:r>
            <w:r w:rsidRPr="009836C0">
              <w:rPr>
                <w:rFonts w:ascii="Myriad Pro" w:hAnsi="Myriad Pro" w:hint="eastAsia"/>
                <w:sz w:val="20"/>
                <w:szCs w:val="20"/>
              </w:rPr>
              <w:t>ó</w:t>
            </w:r>
            <w:r w:rsidRPr="009836C0">
              <w:rPr>
                <w:rFonts w:ascii="Myriad Pro" w:hAnsi="Myriad Pro"/>
                <w:sz w:val="20"/>
                <w:szCs w:val="20"/>
              </w:rPr>
              <w:t>w</w:t>
            </w:r>
            <w:r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="000161D3">
              <w:rPr>
                <w:rFonts w:ascii="Myriad Pro" w:hAnsi="Myriad Pro"/>
                <w:sz w:val="20"/>
                <w:szCs w:val="20"/>
              </w:rPr>
              <w:t>wskazanej</w:t>
            </w:r>
            <w:r w:rsidR="0028759C">
              <w:rPr>
                <w:rFonts w:ascii="Myriad Pro" w:hAnsi="Myriad Pro"/>
                <w:sz w:val="20"/>
                <w:szCs w:val="20"/>
              </w:rPr>
              <w:t xml:space="preserve"> w</w:t>
            </w:r>
            <w:r>
              <w:rPr>
                <w:rFonts w:ascii="Myriad Pro" w:hAnsi="Myriad Pro"/>
                <w:sz w:val="20"/>
                <w:szCs w:val="20"/>
              </w:rPr>
              <w:t xml:space="preserve"> SOOP  </w:t>
            </w:r>
          </w:p>
        </w:tc>
        <w:tc>
          <w:tcPr>
            <w:tcW w:w="2835" w:type="dxa"/>
            <w:gridSpan w:val="3"/>
            <w:vAlign w:val="center"/>
          </w:tcPr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CF3882" w:rsidRPr="004B0AFF" w:rsidRDefault="008D564C" w:rsidP="008D564C">
            <w:pPr>
              <w:rPr>
                <w:rFonts w:ascii="Myriad Pro" w:hAnsi="Myriad Pro"/>
                <w:b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594EC4" w:rsidTr="008D564C">
        <w:tc>
          <w:tcPr>
            <w:tcW w:w="959" w:type="dxa"/>
            <w:vMerge/>
            <w:vAlign w:val="center"/>
          </w:tcPr>
          <w:p w:rsidR="00594EC4" w:rsidRPr="00B30BF5" w:rsidRDefault="00594EC4" w:rsidP="00592F4A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3260" w:type="dxa"/>
            <w:vMerge/>
            <w:vAlign w:val="center"/>
          </w:tcPr>
          <w:p w:rsidR="00594EC4" w:rsidRPr="00135F7F" w:rsidRDefault="00594EC4" w:rsidP="004F2D70">
            <w:pPr>
              <w:rPr>
                <w:rFonts w:ascii="Myriad Pro" w:hAnsi="Myriad Pro"/>
                <w:sz w:val="20"/>
                <w:szCs w:val="20"/>
                <w:highlight w:val="yellow"/>
              </w:rPr>
            </w:pPr>
          </w:p>
        </w:tc>
        <w:tc>
          <w:tcPr>
            <w:tcW w:w="7371" w:type="dxa"/>
            <w:vAlign w:val="center"/>
          </w:tcPr>
          <w:p w:rsidR="00F37CD2" w:rsidRPr="00F37CD2" w:rsidRDefault="00F37CD2" w:rsidP="00F37CD2">
            <w:pPr>
              <w:rPr>
                <w:rFonts w:ascii="Myriad Pro" w:hAnsi="Myriad Pro"/>
                <w:sz w:val="20"/>
                <w:szCs w:val="20"/>
              </w:rPr>
            </w:pPr>
            <w:r w:rsidRPr="00F37CD2">
              <w:rPr>
                <w:rFonts w:ascii="Myriad Pro" w:hAnsi="Myriad Pro"/>
                <w:sz w:val="20"/>
                <w:szCs w:val="20"/>
              </w:rPr>
              <w:t xml:space="preserve">Wnioskodawca należy do kategorii beneficjentów uprawnionych do ubiegania się o </w:t>
            </w:r>
            <w:r w:rsidR="00F629FD">
              <w:rPr>
                <w:rFonts w:ascii="Myriad Pro" w:hAnsi="Myriad Pro"/>
                <w:sz w:val="20"/>
                <w:szCs w:val="20"/>
              </w:rPr>
              <w:t>wsparcie</w:t>
            </w:r>
            <w:r w:rsidR="007B0DCE">
              <w:rPr>
                <w:rFonts w:ascii="Myriad Pro" w:hAnsi="Myriad Pro"/>
                <w:sz w:val="20"/>
                <w:szCs w:val="20"/>
              </w:rPr>
              <w:t>.</w:t>
            </w:r>
          </w:p>
          <w:p w:rsidR="00F37CD2" w:rsidRDefault="00F37CD2" w:rsidP="00F37CD2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F37CD2">
              <w:rPr>
                <w:rFonts w:ascii="Myriad Pro" w:hAnsi="Myriad Pro"/>
                <w:sz w:val="20"/>
                <w:szCs w:val="20"/>
              </w:rPr>
              <w:t xml:space="preserve">Wnioskodawca </w:t>
            </w:r>
            <w:r w:rsidR="007772E8">
              <w:rPr>
                <w:rFonts w:ascii="Myriad Pro" w:hAnsi="Myriad Pro"/>
                <w:sz w:val="20"/>
                <w:szCs w:val="20"/>
              </w:rPr>
              <w:t xml:space="preserve"> oraz</w:t>
            </w:r>
            <w:proofErr w:type="gramEnd"/>
            <w:r w:rsidR="007772E8">
              <w:rPr>
                <w:rFonts w:ascii="Myriad Pro" w:hAnsi="Myriad Pro"/>
                <w:sz w:val="20"/>
                <w:szCs w:val="20"/>
              </w:rPr>
              <w:t xml:space="preserve"> osoby uprawnione do jego reprezentacji </w:t>
            </w:r>
            <w:r w:rsidRPr="00F37CD2">
              <w:rPr>
                <w:rFonts w:ascii="Myriad Pro" w:hAnsi="Myriad Pro"/>
                <w:sz w:val="20"/>
                <w:szCs w:val="20"/>
              </w:rPr>
              <w:t>nie jest wykluczony z możliwości dofinansowania lub wobec którego nie orzeczono zakazu dostępu do środków funduszy europejskich na podstawie odrębnych przepisów.</w:t>
            </w:r>
          </w:p>
          <w:p w:rsidR="00594EC4" w:rsidRDefault="00594EC4" w:rsidP="0028759C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594EC4" w:rsidRPr="004B0AFF" w:rsidRDefault="008D564C" w:rsidP="008D564C">
            <w:pPr>
              <w:rPr>
                <w:rFonts w:ascii="Myriad Pro" w:hAnsi="Myriad Pro" w:cs="MyriadPro-Regular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594EC4" w:rsidTr="008D564C">
        <w:tc>
          <w:tcPr>
            <w:tcW w:w="959" w:type="dxa"/>
            <w:vMerge/>
            <w:vAlign w:val="center"/>
          </w:tcPr>
          <w:p w:rsidR="00594EC4" w:rsidRPr="00B30BF5" w:rsidRDefault="00594EC4" w:rsidP="00592F4A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3260" w:type="dxa"/>
            <w:vMerge/>
            <w:vAlign w:val="center"/>
          </w:tcPr>
          <w:p w:rsidR="00594EC4" w:rsidRPr="00135F7F" w:rsidRDefault="00594EC4" w:rsidP="004F2D70">
            <w:pPr>
              <w:rPr>
                <w:rFonts w:ascii="Myriad Pro" w:hAnsi="Myriad Pro"/>
                <w:sz w:val="20"/>
                <w:szCs w:val="20"/>
                <w:highlight w:val="yellow"/>
              </w:rPr>
            </w:pPr>
          </w:p>
        </w:tc>
        <w:tc>
          <w:tcPr>
            <w:tcW w:w="7371" w:type="dxa"/>
            <w:vAlign w:val="center"/>
          </w:tcPr>
          <w:p w:rsidR="00594EC4" w:rsidRPr="009836C0" w:rsidRDefault="00594EC4" w:rsidP="00594EC4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Wnioskodawca spełnia wymogi, warunki i przesłanki niezbędne do powierzenia mu</w:t>
            </w:r>
            <w:r w:rsidRPr="00F77F2C">
              <w:rPr>
                <w:rFonts w:ascii="Myriad Pro" w:hAnsi="Myriad Pro"/>
                <w:sz w:val="20"/>
                <w:szCs w:val="20"/>
              </w:rPr>
              <w:t xml:space="preserve"> zadań wdrożeniowych</w:t>
            </w:r>
            <w:r>
              <w:rPr>
                <w:rFonts w:ascii="Myriad Pro" w:hAnsi="Myriad Pro"/>
                <w:sz w:val="20"/>
                <w:szCs w:val="20"/>
              </w:rPr>
              <w:t xml:space="preserve"> na mocy przepisów </w:t>
            </w:r>
            <w:r w:rsidR="003824E3">
              <w:rPr>
                <w:rFonts w:ascii="Myriad Pro" w:hAnsi="Myriad Pro"/>
                <w:sz w:val="20"/>
                <w:szCs w:val="20"/>
              </w:rPr>
              <w:t xml:space="preserve">art. 38 </w:t>
            </w:r>
            <w:r>
              <w:rPr>
                <w:rFonts w:ascii="Myriad Pro" w:hAnsi="Myriad Pro"/>
                <w:sz w:val="20"/>
                <w:szCs w:val="20"/>
              </w:rPr>
              <w:t xml:space="preserve">Rozporządzenia 1303/2013 i </w:t>
            </w:r>
            <w:r w:rsidR="003824E3">
              <w:rPr>
                <w:rFonts w:ascii="Myriad Pro" w:hAnsi="Myriad Pro"/>
                <w:sz w:val="20"/>
                <w:szCs w:val="20"/>
              </w:rPr>
              <w:t xml:space="preserve">rozdz.10 </w:t>
            </w:r>
            <w:r>
              <w:rPr>
                <w:rFonts w:ascii="Myriad Pro" w:hAnsi="Myriad Pro"/>
                <w:sz w:val="20"/>
                <w:szCs w:val="20"/>
              </w:rPr>
              <w:t xml:space="preserve">ustawy wdrożeniowej </w:t>
            </w:r>
          </w:p>
        </w:tc>
        <w:tc>
          <w:tcPr>
            <w:tcW w:w="2835" w:type="dxa"/>
            <w:gridSpan w:val="3"/>
            <w:vAlign w:val="center"/>
          </w:tcPr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594EC4" w:rsidRPr="004B0AFF" w:rsidRDefault="008D564C" w:rsidP="008D564C">
            <w:pPr>
              <w:rPr>
                <w:rFonts w:ascii="Myriad Pro" w:hAnsi="Myriad Pro" w:cs="MyriadPro-Regular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594EC4" w:rsidTr="008D564C">
        <w:tc>
          <w:tcPr>
            <w:tcW w:w="959" w:type="dxa"/>
            <w:vMerge/>
            <w:vAlign w:val="center"/>
          </w:tcPr>
          <w:p w:rsidR="00594EC4" w:rsidRPr="00B30BF5" w:rsidRDefault="00594EC4" w:rsidP="00592F4A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3260" w:type="dxa"/>
            <w:vMerge/>
            <w:vAlign w:val="center"/>
          </w:tcPr>
          <w:p w:rsidR="00594EC4" w:rsidRPr="00135F7F" w:rsidRDefault="00594EC4" w:rsidP="004F2D70">
            <w:pPr>
              <w:rPr>
                <w:rFonts w:ascii="Myriad Pro" w:hAnsi="Myriad Pro"/>
                <w:sz w:val="20"/>
                <w:szCs w:val="20"/>
                <w:highlight w:val="yellow"/>
              </w:rPr>
            </w:pPr>
          </w:p>
        </w:tc>
        <w:tc>
          <w:tcPr>
            <w:tcW w:w="7371" w:type="dxa"/>
            <w:vAlign w:val="center"/>
          </w:tcPr>
          <w:p w:rsidR="00594EC4" w:rsidRDefault="00594EC4" w:rsidP="004F2D70">
            <w:pPr>
              <w:rPr>
                <w:rFonts w:ascii="Myriad Pro" w:hAnsi="Myriad Pro"/>
                <w:sz w:val="20"/>
                <w:szCs w:val="20"/>
              </w:rPr>
            </w:pPr>
            <w:r w:rsidRPr="00CF3882">
              <w:rPr>
                <w:rFonts w:ascii="Myriad Pro" w:hAnsi="Myriad Pro"/>
                <w:sz w:val="20"/>
                <w:szCs w:val="20"/>
              </w:rPr>
              <w:t xml:space="preserve">Wnioskodawca </w:t>
            </w:r>
            <w:r w:rsidRPr="0028759C">
              <w:rPr>
                <w:rFonts w:ascii="Myriad Pro" w:hAnsi="Myriad Pro"/>
                <w:sz w:val="20"/>
                <w:szCs w:val="20"/>
              </w:rPr>
              <w:t xml:space="preserve">posiada odpowiednie uprawnienia do pełnienia funkcji podmiotu wdrażającego fundusz funduszy, zgodnie z właściwymi przepisami na poziomie unijnym (m.in. </w:t>
            </w:r>
            <w:r w:rsidRPr="0028759C">
              <w:rPr>
                <w:rFonts w:ascii="Myriad Pro" w:hAnsi="Myriad Pro" w:cs="Arial"/>
                <w:sz w:val="20"/>
                <w:szCs w:val="20"/>
              </w:rPr>
              <w:t>Rozporządzenie delegowane Komisji (UE) nr 480/2014 z dnia 3 marca 2014 r.)</w:t>
            </w:r>
            <w:r w:rsidRPr="0028759C">
              <w:rPr>
                <w:rFonts w:ascii="Myriad Pro" w:hAnsi="Myriad Pro"/>
                <w:sz w:val="20"/>
                <w:szCs w:val="20"/>
              </w:rPr>
              <w:t xml:space="preserve"> i krajowym</w:t>
            </w:r>
          </w:p>
        </w:tc>
        <w:tc>
          <w:tcPr>
            <w:tcW w:w="2835" w:type="dxa"/>
            <w:gridSpan w:val="3"/>
            <w:vAlign w:val="center"/>
          </w:tcPr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8D564C" w:rsidRPr="008D564C" w:rsidRDefault="008D564C" w:rsidP="008D564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6662F1" w:rsidRPr="004B0AFF" w:rsidRDefault="008D564C" w:rsidP="008D564C">
            <w:pPr>
              <w:rPr>
                <w:rFonts w:ascii="Myriad Pro" w:hAnsi="Myriad Pro" w:cs="MyriadPro-Regular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 </w:t>
            </w:r>
          </w:p>
        </w:tc>
      </w:tr>
      <w:tr w:rsidR="00416262" w:rsidTr="008D564C">
        <w:trPr>
          <w:trHeight w:val="679"/>
        </w:trPr>
        <w:tc>
          <w:tcPr>
            <w:tcW w:w="959" w:type="dxa"/>
            <w:vMerge w:val="restart"/>
            <w:vAlign w:val="center"/>
          </w:tcPr>
          <w:p w:rsidR="00416262" w:rsidRPr="00B30BF5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1.</w:t>
            </w:r>
            <w:r w:rsidR="00416262" w:rsidRPr="00B30BF5">
              <w:rPr>
                <w:rFonts w:ascii="Myriad Pro" w:hAnsi="Myriad Pro"/>
              </w:rPr>
              <w:t>5</w:t>
            </w:r>
          </w:p>
        </w:tc>
        <w:tc>
          <w:tcPr>
            <w:tcW w:w="3260" w:type="dxa"/>
            <w:vMerge w:val="restart"/>
            <w:vAlign w:val="center"/>
          </w:tcPr>
          <w:p w:rsidR="00416262" w:rsidRPr="00CE39EA" w:rsidRDefault="00416262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Zgodność z celami szczegółowymi i rezultatami priorytetów inwestycyjnych</w:t>
            </w:r>
          </w:p>
        </w:tc>
        <w:tc>
          <w:tcPr>
            <w:tcW w:w="7371" w:type="dxa"/>
            <w:vAlign w:val="center"/>
          </w:tcPr>
          <w:p w:rsidR="00416262" w:rsidRPr="00225172" w:rsidRDefault="00416262" w:rsidP="00416262">
            <w:pPr>
              <w:rPr>
                <w:rFonts w:ascii="Myriad Pro" w:hAnsi="Myriad Pro"/>
                <w:strike/>
                <w:sz w:val="20"/>
                <w:szCs w:val="20"/>
              </w:rPr>
            </w:pPr>
            <w:r w:rsidRPr="0041074F">
              <w:rPr>
                <w:rFonts w:ascii="Myriad Pro" w:hAnsi="Myriad Pro"/>
                <w:sz w:val="20"/>
                <w:szCs w:val="20"/>
              </w:rPr>
              <w:t>Projekt jest zgodny z</w:t>
            </w:r>
            <w:r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Pr="0041074F">
              <w:rPr>
                <w:rFonts w:ascii="Myriad Pro" w:hAnsi="Myriad Pro"/>
                <w:sz w:val="20"/>
                <w:szCs w:val="20"/>
              </w:rPr>
              <w:t>cel</w:t>
            </w:r>
            <w:r>
              <w:rPr>
                <w:rFonts w:ascii="Myriad Pro" w:hAnsi="Myriad Pro"/>
                <w:sz w:val="20"/>
                <w:szCs w:val="20"/>
              </w:rPr>
              <w:t>ami</w:t>
            </w:r>
            <w:r w:rsidRPr="0041074F">
              <w:rPr>
                <w:rFonts w:ascii="Myriad Pro" w:hAnsi="Myriad Pro"/>
                <w:sz w:val="20"/>
                <w:szCs w:val="20"/>
              </w:rPr>
              <w:t xml:space="preserve"> </w:t>
            </w:r>
            <w:r>
              <w:rPr>
                <w:rFonts w:ascii="Myriad Pro" w:hAnsi="Myriad Pro"/>
                <w:sz w:val="20"/>
                <w:szCs w:val="20"/>
              </w:rPr>
              <w:t xml:space="preserve">danego </w:t>
            </w:r>
            <w:r w:rsidRPr="0041074F">
              <w:rPr>
                <w:rFonts w:ascii="Myriad Pro" w:hAnsi="Myriad Pro"/>
                <w:sz w:val="20"/>
                <w:szCs w:val="20"/>
              </w:rPr>
              <w:t>działa</w:t>
            </w:r>
            <w:r>
              <w:rPr>
                <w:rFonts w:ascii="Myriad Pro" w:hAnsi="Myriad Pro"/>
                <w:sz w:val="20"/>
                <w:szCs w:val="20"/>
              </w:rPr>
              <w:t xml:space="preserve">nia i priorytetu inwestycyjnego. </w:t>
            </w:r>
          </w:p>
        </w:tc>
        <w:tc>
          <w:tcPr>
            <w:tcW w:w="2835" w:type="dxa"/>
            <w:gridSpan w:val="3"/>
            <w:vAlign w:val="center"/>
          </w:tcPr>
          <w:p w:rsidR="00CE0955" w:rsidRPr="008D564C" w:rsidRDefault="00CE0955" w:rsidP="00CE095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CE0955" w:rsidRPr="008D564C" w:rsidRDefault="00CE0955" w:rsidP="00CE095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16262" w:rsidRPr="004B0AFF" w:rsidRDefault="00CE0955" w:rsidP="00CE0955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16262" w:rsidTr="008D564C">
        <w:trPr>
          <w:trHeight w:val="679"/>
        </w:trPr>
        <w:tc>
          <w:tcPr>
            <w:tcW w:w="959" w:type="dxa"/>
            <w:vMerge/>
            <w:vAlign w:val="center"/>
          </w:tcPr>
          <w:p w:rsidR="00416262" w:rsidRPr="00B30BF5" w:rsidRDefault="00416262" w:rsidP="00592F4A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3260" w:type="dxa"/>
            <w:vMerge/>
            <w:vAlign w:val="center"/>
          </w:tcPr>
          <w:p w:rsidR="00416262" w:rsidRDefault="00416262" w:rsidP="004F2D7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:rsidR="00416262" w:rsidRPr="0041074F" w:rsidRDefault="00416262" w:rsidP="00773328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 xml:space="preserve">Projekt zakłada osiągnięcie </w:t>
            </w:r>
            <w:r w:rsidRPr="00416262">
              <w:rPr>
                <w:rFonts w:ascii="Myriad Pro" w:hAnsi="Myriad Pro"/>
                <w:sz w:val="20"/>
                <w:szCs w:val="20"/>
              </w:rPr>
              <w:t xml:space="preserve">wartości docelowych wskaźników RPO WZ właściwych dla działań w ramach realizowanego Projektu zgodnie z </w:t>
            </w:r>
            <w:r>
              <w:rPr>
                <w:rFonts w:ascii="Myriad Pro" w:hAnsi="Myriad Pro"/>
                <w:sz w:val="20"/>
                <w:szCs w:val="20"/>
              </w:rPr>
              <w:t>informacjami zawartymi w Strategii Inwestycyjnej, stanowiącej załącznik do Wniosku o dofinansowanie.</w:t>
            </w:r>
          </w:p>
        </w:tc>
        <w:tc>
          <w:tcPr>
            <w:tcW w:w="2835" w:type="dxa"/>
            <w:gridSpan w:val="3"/>
            <w:vAlign w:val="center"/>
          </w:tcPr>
          <w:p w:rsidR="00CE0955" w:rsidRPr="008D564C" w:rsidRDefault="00CE0955" w:rsidP="00CE095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CE0955" w:rsidRPr="008D564C" w:rsidRDefault="00CE0955" w:rsidP="00CE095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16262" w:rsidRPr="004B0AFF" w:rsidRDefault="00CE0955" w:rsidP="00CE0955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594EC4" w:rsidTr="008D564C">
        <w:trPr>
          <w:trHeight w:val="605"/>
        </w:trPr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594EC4" w:rsidRPr="00B30BF5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1.</w:t>
            </w:r>
            <w:r w:rsidR="00594EC4" w:rsidRPr="00B30BF5">
              <w:rPr>
                <w:rFonts w:ascii="Myriad Pro" w:hAnsi="Myriad Pro"/>
              </w:rPr>
              <w:t>6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65"/>
            </w:tblGrid>
            <w:tr w:rsidR="00594EC4" w:rsidRPr="00BC4247" w:rsidTr="002F5DF0">
              <w:trPr>
                <w:trHeight w:val="801"/>
              </w:trPr>
              <w:tc>
                <w:tcPr>
                  <w:tcW w:w="3465" w:type="dxa"/>
                  <w:vAlign w:val="center"/>
                </w:tcPr>
                <w:p w:rsidR="00F37CD2" w:rsidRDefault="00F37CD2" w:rsidP="00C61D3C">
                  <w:pPr>
                    <w:spacing w:after="0" w:line="240" w:lineRule="auto"/>
                    <w:ind w:left="-74"/>
                    <w:rPr>
                      <w:rFonts w:ascii="Myriad Pro" w:hAnsi="Myriad Pro"/>
                      <w:sz w:val="20"/>
                      <w:szCs w:val="20"/>
                    </w:rPr>
                  </w:pPr>
                  <w:r w:rsidRPr="00F37CD2">
                    <w:rPr>
                      <w:rFonts w:ascii="Myriad Pro" w:hAnsi="Myriad Pro"/>
                      <w:sz w:val="20"/>
                      <w:szCs w:val="20"/>
                    </w:rPr>
                    <w:t>Zgodność z obszarem (terytorialnie) objętym wsparciem w ramach Programu</w:t>
                  </w:r>
                </w:p>
                <w:p w:rsidR="00594EC4" w:rsidRPr="00BC4247" w:rsidRDefault="00594EC4" w:rsidP="00C61D3C">
                  <w:pPr>
                    <w:spacing w:after="0" w:line="240" w:lineRule="auto"/>
                    <w:ind w:left="-74"/>
                    <w:rPr>
                      <w:rFonts w:ascii="Myriad Pro" w:hAnsi="Myriad Pro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Myriad Pro" w:hAnsi="Myriad Pro"/>
                      <w:sz w:val="20"/>
                      <w:szCs w:val="20"/>
                    </w:rPr>
                    <w:t>zachodniopomorskiego</w:t>
                  </w:r>
                  <w:proofErr w:type="gramEnd"/>
                </w:p>
              </w:tc>
            </w:tr>
          </w:tbl>
          <w:p w:rsidR="00594EC4" w:rsidRPr="009836C0" w:rsidRDefault="00594EC4" w:rsidP="00CF3882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594EC4" w:rsidRPr="009836C0" w:rsidRDefault="00594EC4" w:rsidP="00594EC4">
            <w:pPr>
              <w:rPr>
                <w:rFonts w:ascii="Myriad Pro" w:hAnsi="Myriad Pro"/>
                <w:sz w:val="20"/>
                <w:szCs w:val="20"/>
              </w:rPr>
            </w:pPr>
            <w:r w:rsidRPr="00BC4247">
              <w:rPr>
                <w:rFonts w:ascii="Myriad Pro" w:hAnsi="Myriad Pro"/>
                <w:sz w:val="20"/>
                <w:szCs w:val="20"/>
              </w:rPr>
              <w:t xml:space="preserve">Wskazane we wniosku miejsce realizacji </w:t>
            </w:r>
            <w:r>
              <w:rPr>
                <w:rFonts w:ascii="Myriad Pro" w:hAnsi="Myriad Pro"/>
                <w:sz w:val="20"/>
                <w:szCs w:val="20"/>
              </w:rPr>
              <w:t>Projektu jest zgodne z zapisami S</w:t>
            </w:r>
            <w:r w:rsidRPr="00BC4247">
              <w:rPr>
                <w:rFonts w:ascii="Myriad Pro" w:hAnsi="Myriad Pro"/>
                <w:sz w:val="20"/>
                <w:szCs w:val="20"/>
              </w:rPr>
              <w:t>OOP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vAlign w:val="center"/>
          </w:tcPr>
          <w:p w:rsidR="00CE0955" w:rsidRPr="008D564C" w:rsidRDefault="00CE0955" w:rsidP="00CE095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CE0955" w:rsidRPr="008D564C" w:rsidRDefault="00CE0955" w:rsidP="00CE095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594EC4" w:rsidRPr="004B0AFF" w:rsidRDefault="00CE0955" w:rsidP="00CE0955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594EC4" w:rsidTr="008D564C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594EC4" w:rsidRPr="00B30BF5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1.</w:t>
            </w:r>
            <w:r w:rsidR="00594EC4" w:rsidRPr="00B30BF5">
              <w:rPr>
                <w:rFonts w:ascii="Myriad Pro" w:hAnsi="Myriad Pro"/>
              </w:rPr>
              <w:t>7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594EC4" w:rsidRDefault="00594EC4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Zgodność z grupą docelową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594EC4" w:rsidRPr="00814EFA" w:rsidRDefault="00594EC4" w:rsidP="004F2D7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>
              <w:rPr>
                <w:rFonts w:ascii="MyriadPro-Regular" w:hAnsi="MyriadPro-Regular" w:cs="MyriadPro-Regular"/>
                <w:sz w:val="20"/>
                <w:szCs w:val="20"/>
              </w:rPr>
              <w:t xml:space="preserve">Grupa docelowa wskazana w </w:t>
            </w:r>
            <w:r w:rsidR="006B1904">
              <w:rPr>
                <w:rFonts w:ascii="MyriadPro-Regular" w:hAnsi="MyriadPro-Regular" w:cs="MyriadPro-Regular"/>
                <w:sz w:val="20"/>
                <w:szCs w:val="20"/>
              </w:rPr>
              <w:t>P</w:t>
            </w:r>
            <w:r>
              <w:rPr>
                <w:rFonts w:ascii="MyriadPro-Regular" w:hAnsi="MyriadPro-Regular" w:cs="MyriadPro-Regular"/>
                <w:sz w:val="20"/>
                <w:szCs w:val="20"/>
              </w:rPr>
              <w:t>rojekcie jest zgodna z zapisami SOOP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vAlign w:val="center"/>
          </w:tcPr>
          <w:p w:rsidR="00CE0955" w:rsidRPr="008D564C" w:rsidRDefault="00CE0955" w:rsidP="00CE095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CE0955" w:rsidRPr="008D564C" w:rsidRDefault="00CE0955" w:rsidP="00CE095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594EC4" w:rsidRPr="004B0AFF" w:rsidRDefault="00CE0955" w:rsidP="00CE0955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0865EE" w:rsidTr="008D564C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0865EE" w:rsidRPr="00B30BF5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1.</w:t>
            </w:r>
            <w:r w:rsidR="00254DDF" w:rsidRPr="00B30BF5">
              <w:rPr>
                <w:rFonts w:ascii="Myriad Pro" w:hAnsi="Myriad Pro"/>
              </w:rPr>
              <w:t>8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0865EE" w:rsidRDefault="000865EE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Zgodność z typem projektu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0865EE" w:rsidRPr="00BD79D6" w:rsidRDefault="000865EE" w:rsidP="007B0DCE">
            <w:pPr>
              <w:autoSpaceDE w:val="0"/>
              <w:autoSpaceDN w:val="0"/>
              <w:adjustRightInd w:val="0"/>
              <w:rPr>
                <w:rFonts w:ascii="Myriad Pro" w:hAnsi="Myriad Pro" w:cs="Arial"/>
                <w:sz w:val="20"/>
                <w:szCs w:val="20"/>
              </w:rPr>
            </w:pPr>
            <w:r w:rsidRPr="00BD79D6">
              <w:rPr>
                <w:rFonts w:ascii="Myriad Pro" w:hAnsi="Myriad Pro" w:cs="Arial"/>
                <w:sz w:val="20"/>
                <w:szCs w:val="20"/>
              </w:rPr>
              <w:t>Projekt jest zgodny z typem</w:t>
            </w:r>
            <w:r w:rsidR="00100A40" w:rsidRPr="00BD79D6">
              <w:rPr>
                <w:rFonts w:ascii="Myriad Pro" w:hAnsi="Myriad Pro" w:cs="Arial"/>
                <w:sz w:val="20"/>
                <w:szCs w:val="20"/>
              </w:rPr>
              <w:t xml:space="preserve"> projektu</w:t>
            </w:r>
            <w:r w:rsidRPr="00BD79D6">
              <w:rPr>
                <w:rFonts w:ascii="Myriad Pro" w:hAnsi="Myriad Pro" w:cs="Arial"/>
                <w:sz w:val="20"/>
                <w:szCs w:val="20"/>
              </w:rPr>
              <w:t xml:space="preserve"> i uwarunkowaniami zapisanymi w SOOP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vAlign w:val="center"/>
          </w:tcPr>
          <w:p w:rsidR="00CE0955" w:rsidRPr="008D564C" w:rsidRDefault="00CE0955" w:rsidP="00CE095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CE0955" w:rsidRPr="008D564C" w:rsidRDefault="00CE0955" w:rsidP="00CE095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lastRenderedPageBreak/>
              <w:t>Ocena spełniania kryterium polega na przypisaniu wartości</w:t>
            </w:r>
          </w:p>
          <w:p w:rsidR="000865EE" w:rsidRPr="004B0AFF" w:rsidRDefault="00CE0955" w:rsidP="00CE0955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F51E1F" w:rsidTr="008D564C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F51E1F" w:rsidRPr="00B30BF5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lastRenderedPageBreak/>
              <w:t>1.</w:t>
            </w:r>
            <w:r w:rsidR="00F51E1F" w:rsidRPr="00B30BF5">
              <w:rPr>
                <w:rFonts w:ascii="Myriad Pro" w:hAnsi="Myriad Pro"/>
              </w:rPr>
              <w:t>9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F51E1F" w:rsidRDefault="00F51E1F" w:rsidP="004F2D70">
            <w:pPr>
              <w:rPr>
                <w:rFonts w:ascii="Myriad Pro" w:hAnsi="Myriad Pro"/>
                <w:sz w:val="20"/>
                <w:szCs w:val="20"/>
              </w:rPr>
            </w:pPr>
            <w:r w:rsidRPr="009C56D7">
              <w:rPr>
                <w:rFonts w:ascii="Myriad Pro" w:hAnsi="Myriad Pro"/>
                <w:sz w:val="20"/>
                <w:szCs w:val="20"/>
              </w:rPr>
              <w:t>Zgodność z wymogami pomocy publicznej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F51E1F" w:rsidRPr="00BD79D6" w:rsidRDefault="00FB302C" w:rsidP="00280A1E">
            <w:pPr>
              <w:autoSpaceDE w:val="0"/>
              <w:autoSpaceDN w:val="0"/>
              <w:adjustRightInd w:val="0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P</w:t>
            </w:r>
            <w:r w:rsidRPr="00FB302C">
              <w:rPr>
                <w:rFonts w:ascii="Myriad Pro" w:hAnsi="Myriad Pro" w:cs="Arial"/>
                <w:sz w:val="20"/>
                <w:szCs w:val="20"/>
              </w:rPr>
              <w:t>rojekt jest zgodny z właściwymi przepisami prawa unijnego i krajowego dotyczącymi zasad udzielania pomocy, z zastrzeżeniem, że taka pomoc nie występuje na poziomie Wnioskodawcy.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CE0955" w:rsidRPr="008D564C" w:rsidRDefault="00CE0955" w:rsidP="00CE095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CE0955" w:rsidRPr="008D564C" w:rsidRDefault="00CE0955" w:rsidP="00CE095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F51E1F" w:rsidRDefault="00CE0955" w:rsidP="00CE0955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594EC4" w:rsidTr="008D564C">
        <w:trPr>
          <w:trHeight w:val="805"/>
        </w:trPr>
        <w:tc>
          <w:tcPr>
            <w:tcW w:w="14425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4EC4" w:rsidRPr="008521E2" w:rsidRDefault="00594EC4" w:rsidP="008521E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8521E2">
              <w:rPr>
                <w:rFonts w:ascii="Myriad Pro" w:hAnsi="Myriad Pro"/>
                <w:b/>
                <w:sz w:val="20"/>
                <w:szCs w:val="20"/>
              </w:rPr>
              <w:t>Administracyjności</w:t>
            </w:r>
          </w:p>
          <w:p w:rsidR="00594EC4" w:rsidRDefault="00594EC4" w:rsidP="00801487">
            <w:pPr>
              <w:jc w:val="center"/>
              <w:rPr>
                <w:rFonts w:ascii="Myriad Pro" w:hAnsi="Myriad Pro"/>
                <w:sz w:val="20"/>
                <w:szCs w:val="20"/>
              </w:rPr>
            </w:pPr>
            <w:r w:rsidRPr="004B0AFF">
              <w:rPr>
                <w:rFonts w:ascii="Myriad Pro" w:hAnsi="Myriad Pro"/>
                <w:sz w:val="20"/>
                <w:szCs w:val="20"/>
              </w:rPr>
              <w:t>Ocena spełniania kryterium polega na przypisaniu wartości logicznych „tak”, „nie”.</w:t>
            </w:r>
          </w:p>
          <w:p w:rsidR="00594EC4" w:rsidRPr="004B0AFF" w:rsidRDefault="00594EC4" w:rsidP="002C2231">
            <w:pPr>
              <w:jc w:val="center"/>
              <w:rPr>
                <w:rFonts w:ascii="Myriad Pro" w:hAnsi="Myriad Pro"/>
                <w:sz w:val="20"/>
                <w:szCs w:val="20"/>
              </w:rPr>
            </w:pPr>
            <w:r w:rsidRPr="004B0AFF">
              <w:rPr>
                <w:rFonts w:ascii="Myriad Pro" w:hAnsi="Myriad Pro"/>
                <w:sz w:val="20"/>
                <w:szCs w:val="20"/>
              </w:rPr>
              <w:t>Projekt niespełniający jakiegokolwiek z kryteriów/</w:t>
            </w:r>
            <w:proofErr w:type="spellStart"/>
            <w:r w:rsidRPr="004B0AFF">
              <w:rPr>
                <w:rFonts w:ascii="Myriad Pro" w:hAnsi="Myriad Pro"/>
                <w:sz w:val="20"/>
                <w:szCs w:val="20"/>
              </w:rPr>
              <w:t>podkryteriów</w:t>
            </w:r>
            <w:proofErr w:type="spellEnd"/>
            <w:r w:rsidRPr="004B0AFF"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="002C2231">
              <w:rPr>
                <w:rFonts w:ascii="Myriad Pro" w:hAnsi="Myriad Pro"/>
                <w:sz w:val="20"/>
                <w:szCs w:val="20"/>
              </w:rPr>
              <w:t xml:space="preserve">administracyjności jest kierowany do poprawy </w:t>
            </w:r>
          </w:p>
        </w:tc>
      </w:tr>
      <w:tr w:rsidR="00AA50B4" w:rsidTr="008D564C">
        <w:tc>
          <w:tcPr>
            <w:tcW w:w="959" w:type="dxa"/>
            <w:shd w:val="clear" w:color="auto" w:fill="auto"/>
            <w:vAlign w:val="center"/>
          </w:tcPr>
          <w:p w:rsidR="00AA50B4" w:rsidRPr="00B30BF5" w:rsidRDefault="008521E2" w:rsidP="00801487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2.1</w:t>
            </w:r>
          </w:p>
        </w:tc>
        <w:tc>
          <w:tcPr>
            <w:tcW w:w="3260" w:type="dxa"/>
            <w:shd w:val="clear" w:color="auto" w:fill="auto"/>
          </w:tcPr>
          <w:p w:rsidR="00AA50B4" w:rsidRPr="00B30BF5" w:rsidRDefault="00AA50B4" w:rsidP="00801487">
            <w:pPr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B30BF5">
              <w:rPr>
                <w:rFonts w:ascii="Myriad Pro" w:hAnsi="Myriad Pro" w:cs="Arial"/>
                <w:sz w:val="20"/>
                <w:szCs w:val="20"/>
              </w:rPr>
              <w:t xml:space="preserve">Możliwość oceny merytorycznej wniosku </w:t>
            </w:r>
          </w:p>
        </w:tc>
        <w:tc>
          <w:tcPr>
            <w:tcW w:w="7440" w:type="dxa"/>
            <w:gridSpan w:val="2"/>
            <w:shd w:val="clear" w:color="auto" w:fill="auto"/>
          </w:tcPr>
          <w:p w:rsidR="00AA50B4" w:rsidRPr="00B30BF5" w:rsidRDefault="00AA50B4" w:rsidP="00AA50B4">
            <w:pPr>
              <w:spacing w:before="40" w:after="40"/>
              <w:rPr>
                <w:rFonts w:ascii="Myriad Pro" w:hAnsi="Myriad Pro" w:cs="Arial"/>
                <w:sz w:val="20"/>
                <w:szCs w:val="20"/>
              </w:rPr>
            </w:pPr>
            <w:r w:rsidRPr="00B30BF5">
              <w:rPr>
                <w:rFonts w:ascii="Myriad Pro" w:hAnsi="Myriad Pro" w:cs="Arial"/>
                <w:sz w:val="20"/>
                <w:szCs w:val="20"/>
              </w:rPr>
              <w:t xml:space="preserve">Wszystkie pola we wniosku są wypełnione w taki sposób, że dają możliwość oceny merytorycznej wniosku. </w:t>
            </w:r>
          </w:p>
          <w:p w:rsidR="00AA50B4" w:rsidRPr="00B30BF5" w:rsidRDefault="00AA50B4" w:rsidP="00AA50B4">
            <w:pPr>
              <w:spacing w:before="40" w:after="40"/>
              <w:rPr>
                <w:rFonts w:ascii="Myriad Pro" w:hAnsi="Myriad Pro" w:cs="Arial"/>
                <w:sz w:val="20"/>
                <w:szCs w:val="20"/>
              </w:rPr>
            </w:pPr>
            <w:r w:rsidRPr="00B30BF5">
              <w:rPr>
                <w:rFonts w:ascii="Myriad Pro" w:hAnsi="Myriad Pro" w:cs="Arial"/>
                <w:sz w:val="20"/>
                <w:szCs w:val="20"/>
              </w:rPr>
              <w:t>Opisy we wniosku oraz w załącznikach są ze sobą spójne, nie zawierają sprzecznych ze sobą kwestii.</w:t>
            </w:r>
          </w:p>
          <w:p w:rsidR="00AA50B4" w:rsidRPr="00B30BF5" w:rsidRDefault="00AA50B4" w:rsidP="00E92299">
            <w:pPr>
              <w:spacing w:before="40" w:after="40"/>
              <w:rPr>
                <w:rFonts w:ascii="Myriad Pro" w:hAnsi="Myriad Pro" w:cs="Arial"/>
                <w:sz w:val="20"/>
                <w:szCs w:val="20"/>
              </w:rPr>
            </w:pPr>
            <w:r w:rsidRPr="00B30BF5">
              <w:rPr>
                <w:rFonts w:ascii="Myriad Pro" w:hAnsi="Myriad Pro" w:cs="Arial"/>
                <w:sz w:val="20"/>
                <w:szCs w:val="20"/>
              </w:rPr>
              <w:t xml:space="preserve">Jakość przedstawionych dokumentów (dokumentacji projektowej) pozwala na dokonanie tej </w:t>
            </w:r>
            <w:proofErr w:type="gramStart"/>
            <w:r w:rsidRPr="00B30BF5">
              <w:rPr>
                <w:rFonts w:ascii="Myriad Pro" w:hAnsi="Myriad Pro" w:cs="Arial"/>
                <w:sz w:val="20"/>
                <w:szCs w:val="20"/>
              </w:rPr>
              <w:t xml:space="preserve">oceny. </w:t>
            </w:r>
            <w:proofErr w:type="gramEnd"/>
            <w:r w:rsidR="00FB302C" w:rsidRPr="00B30BF5">
              <w:rPr>
                <w:rFonts w:ascii="Myriad Pro" w:hAnsi="Myriad Pro" w:cs="Arial"/>
                <w:sz w:val="20"/>
                <w:szCs w:val="20"/>
              </w:rPr>
              <w:t>W</w:t>
            </w:r>
            <w:r w:rsidRPr="00B30BF5">
              <w:rPr>
                <w:rFonts w:ascii="Myriad Pro" w:hAnsi="Myriad Pro" w:cs="Arial"/>
                <w:sz w:val="20"/>
                <w:szCs w:val="20"/>
              </w:rPr>
              <w:t>eryfikowa</w:t>
            </w:r>
            <w:r w:rsidR="00FB302C" w:rsidRPr="00B30BF5">
              <w:rPr>
                <w:rFonts w:ascii="Myriad Pro" w:hAnsi="Myriad Pro" w:cs="Arial"/>
                <w:sz w:val="20"/>
                <w:szCs w:val="20"/>
              </w:rPr>
              <w:t>ne będą</w:t>
            </w:r>
            <w:r w:rsidRPr="00B30BF5">
              <w:rPr>
                <w:rFonts w:ascii="Myriad Pro" w:hAnsi="Myriad Pro" w:cs="Arial"/>
                <w:sz w:val="20"/>
                <w:szCs w:val="20"/>
              </w:rPr>
              <w:t xml:space="preserve"> przede wszystkim opisy (w tym analizy, wnioski) w kontekście ich:</w:t>
            </w:r>
          </w:p>
          <w:p w:rsidR="00AA50B4" w:rsidRPr="00B30BF5" w:rsidRDefault="00AA50B4" w:rsidP="00E92299">
            <w:pPr>
              <w:pStyle w:val="Akapitzlist"/>
              <w:numPr>
                <w:ilvl w:val="0"/>
                <w:numId w:val="9"/>
              </w:numPr>
              <w:spacing w:before="40" w:after="40"/>
              <w:rPr>
                <w:rFonts w:ascii="Myriad Pro" w:hAnsi="Myriad Pro" w:cs="Arial"/>
                <w:sz w:val="20"/>
                <w:szCs w:val="20"/>
              </w:rPr>
            </w:pPr>
            <w:r w:rsidRPr="00B30BF5">
              <w:rPr>
                <w:rFonts w:ascii="Myriad Pro" w:hAnsi="Myriad Pro" w:cs="Arial"/>
                <w:sz w:val="20"/>
                <w:szCs w:val="20"/>
              </w:rPr>
              <w:t xml:space="preserve">Poprawności - weryfikacja wniosku w kontekście błędów popełnionych zarówno w opisach (rzutujących na ich rozumienie, znaczenie, czy wiarygodność), ich </w:t>
            </w:r>
            <w:proofErr w:type="gramStart"/>
            <w:r w:rsidRPr="00B30BF5">
              <w:rPr>
                <w:rFonts w:ascii="Myriad Pro" w:hAnsi="Myriad Pro" w:cs="Arial"/>
                <w:sz w:val="20"/>
                <w:szCs w:val="20"/>
              </w:rPr>
              <w:t>aktualności (kiedy</w:t>
            </w:r>
            <w:proofErr w:type="gramEnd"/>
            <w:r w:rsidRPr="00B30BF5">
              <w:rPr>
                <w:rFonts w:ascii="Myriad Pro" w:hAnsi="Myriad Pro" w:cs="Arial"/>
                <w:sz w:val="20"/>
                <w:szCs w:val="20"/>
              </w:rPr>
              <w:t xml:space="preserve"> są dostępne nowsze dane lub użyte źródła straciły ważność), jak i w analizach i wnioskowaniu (np. błędy rachunkowe zmieniające znacząco wynik analiz)</w:t>
            </w:r>
          </w:p>
          <w:p w:rsidR="00AA50B4" w:rsidRPr="00B30BF5" w:rsidRDefault="00AA50B4" w:rsidP="00E92299">
            <w:pPr>
              <w:pStyle w:val="Akapitzlist"/>
              <w:numPr>
                <w:ilvl w:val="0"/>
                <w:numId w:val="9"/>
              </w:numPr>
              <w:spacing w:before="40" w:after="40"/>
              <w:rPr>
                <w:rFonts w:ascii="Myriad Pro" w:hAnsi="Myriad Pro" w:cs="Arial"/>
                <w:sz w:val="20"/>
                <w:szCs w:val="20"/>
              </w:rPr>
            </w:pPr>
            <w:proofErr w:type="gramStart"/>
            <w:r w:rsidRPr="00B30BF5">
              <w:rPr>
                <w:rFonts w:ascii="Myriad Pro" w:hAnsi="Myriad Pro" w:cs="Arial"/>
                <w:sz w:val="20"/>
                <w:szCs w:val="20"/>
              </w:rPr>
              <w:t>Wiarygodności –  weryfikacja</w:t>
            </w:r>
            <w:proofErr w:type="gramEnd"/>
            <w:r w:rsidRPr="00B30BF5">
              <w:rPr>
                <w:rFonts w:ascii="Myriad Pro" w:hAnsi="Myriad Pro" w:cs="Arial"/>
                <w:sz w:val="20"/>
                <w:szCs w:val="20"/>
              </w:rPr>
              <w:t xml:space="preserve"> wniosku w zakresie wiarygodności dotyczy weryfikacji przyjmowanych założeń oraz źródeł danych, na podstawie których dokonywane są analizy i tworzone opisy, a także wnioski.</w:t>
            </w:r>
          </w:p>
          <w:p w:rsidR="00AA50B4" w:rsidRPr="00B30BF5" w:rsidRDefault="00AA50B4" w:rsidP="00D46992">
            <w:pPr>
              <w:pStyle w:val="Akapitzlist"/>
              <w:numPr>
                <w:ilvl w:val="0"/>
                <w:numId w:val="9"/>
              </w:numPr>
              <w:spacing w:before="40" w:after="40"/>
              <w:rPr>
                <w:rFonts w:ascii="Myriad Pro" w:hAnsi="Myriad Pro"/>
                <w:b/>
                <w:sz w:val="20"/>
                <w:szCs w:val="20"/>
              </w:rPr>
            </w:pPr>
            <w:r w:rsidRPr="00B30BF5">
              <w:rPr>
                <w:rFonts w:ascii="Myriad Pro" w:hAnsi="Myriad Pro" w:cs="Arial"/>
                <w:sz w:val="20"/>
                <w:szCs w:val="20"/>
              </w:rPr>
              <w:t>Rzetelności – dokładności, z jaką opisy odzwierciedlają każdy z aspektów poszczególnych elementów projektu. Dotyczy etapu tworzenia opisów. Opisy zawsze powinny brać pod uwagę te same czynniki. Oznacza to, że opisy powinny być spójne w czasie (po upływie pewnego czasu ponownie sporządzone opisy powinny przekazywać podobne treści) oraz spójne wewnętrznie (nie występowały sprzeczności w opisach spowodowane braniem pod uwagę innych czynników za każdym razem; wybrane do analizy lub opisów elementy populacji/ otoczenia powinny być reprezentatywne na tyle, aby odzwierciedlały rzeczywistą sytuację, a w przypadku interpretacji – błąd związany z interpretacjami był minimalny).</w:t>
            </w:r>
          </w:p>
        </w:tc>
        <w:tc>
          <w:tcPr>
            <w:tcW w:w="2766" w:type="dxa"/>
            <w:gridSpan w:val="2"/>
            <w:shd w:val="clear" w:color="auto" w:fill="auto"/>
            <w:vAlign w:val="center"/>
          </w:tcPr>
          <w:p w:rsidR="00F2211D" w:rsidRPr="00F2211D" w:rsidRDefault="00F2211D" w:rsidP="00F2211D">
            <w:pPr>
              <w:rPr>
                <w:rFonts w:ascii="Myriad Pro" w:hAnsi="Myriad Pro"/>
                <w:sz w:val="18"/>
                <w:szCs w:val="18"/>
              </w:rPr>
            </w:pPr>
            <w:r w:rsidRPr="00F2211D">
              <w:rPr>
                <w:rFonts w:ascii="Myriad Pro" w:hAnsi="Myriad Pro"/>
                <w:sz w:val="18"/>
                <w:szCs w:val="18"/>
              </w:rPr>
              <w:t xml:space="preserve">Spełnienie kryterium jest konieczne do przyznania wsparcia. </w:t>
            </w:r>
          </w:p>
          <w:p w:rsidR="00F2211D" w:rsidRPr="00F2211D" w:rsidRDefault="00F2211D" w:rsidP="00F2211D">
            <w:pPr>
              <w:rPr>
                <w:rFonts w:ascii="Myriad Pro" w:hAnsi="Myriad Pro"/>
                <w:sz w:val="18"/>
                <w:szCs w:val="18"/>
              </w:rPr>
            </w:pPr>
            <w:r w:rsidRPr="00F2211D">
              <w:rPr>
                <w:rFonts w:ascii="Myriad Pro" w:hAnsi="Myriad Pro"/>
                <w:sz w:val="18"/>
                <w:szCs w:val="18"/>
              </w:rPr>
              <w:t>Ocena spełniania kryterium polega na przypisaniu wartości</w:t>
            </w:r>
          </w:p>
          <w:p w:rsidR="00AA50B4" w:rsidRPr="004B0AFF" w:rsidRDefault="00F2211D" w:rsidP="00F2211D">
            <w:pPr>
              <w:rPr>
                <w:rFonts w:ascii="Myriad Pro" w:hAnsi="Myriad Pro"/>
                <w:b/>
                <w:sz w:val="20"/>
                <w:szCs w:val="20"/>
              </w:rPr>
            </w:pPr>
            <w:proofErr w:type="gramStart"/>
            <w:r w:rsidRPr="00F2211D">
              <w:rPr>
                <w:rFonts w:ascii="Myriad Pro" w:hAnsi="Myriad Pro"/>
                <w:sz w:val="18"/>
                <w:szCs w:val="18"/>
              </w:rPr>
              <w:t>logicznych</w:t>
            </w:r>
            <w:proofErr w:type="gramEnd"/>
            <w:r w:rsidRPr="00F2211D">
              <w:rPr>
                <w:rFonts w:ascii="Myriad Pro" w:hAnsi="Myriad Pro"/>
                <w:sz w:val="18"/>
                <w:szCs w:val="18"/>
              </w:rPr>
              <w:t xml:space="preserve"> „tak”, „nie”.</w:t>
            </w:r>
          </w:p>
        </w:tc>
      </w:tr>
      <w:tr w:rsidR="00594EC4" w:rsidTr="002C1E0D">
        <w:tc>
          <w:tcPr>
            <w:tcW w:w="959" w:type="dxa"/>
            <w:vMerge w:val="restart"/>
            <w:vAlign w:val="center"/>
          </w:tcPr>
          <w:p w:rsidR="00594EC4" w:rsidRPr="00B30BF5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2.2</w:t>
            </w:r>
          </w:p>
        </w:tc>
        <w:tc>
          <w:tcPr>
            <w:tcW w:w="3260" w:type="dxa"/>
            <w:vMerge w:val="restart"/>
            <w:vAlign w:val="center"/>
          </w:tcPr>
          <w:p w:rsidR="00594EC4" w:rsidRPr="00732321" w:rsidRDefault="00594EC4" w:rsidP="002C2231">
            <w:pPr>
              <w:jc w:val="center"/>
              <w:rPr>
                <w:rFonts w:ascii="Myriad Pro" w:hAnsi="Myriad Pro"/>
                <w:sz w:val="20"/>
                <w:szCs w:val="20"/>
              </w:rPr>
            </w:pPr>
            <w:r w:rsidRPr="00732321">
              <w:rPr>
                <w:rFonts w:ascii="Myriad Pro" w:hAnsi="Myriad Pro"/>
                <w:sz w:val="20"/>
                <w:szCs w:val="20"/>
              </w:rPr>
              <w:t>Zgodność z kwalifikowalnością wydatków</w:t>
            </w:r>
          </w:p>
        </w:tc>
        <w:tc>
          <w:tcPr>
            <w:tcW w:w="7513" w:type="dxa"/>
            <w:gridSpan w:val="3"/>
            <w:vAlign w:val="center"/>
          </w:tcPr>
          <w:p w:rsidR="00594EC4" w:rsidRPr="00732321" w:rsidRDefault="00594EC4" w:rsidP="00732321">
            <w:pPr>
              <w:rPr>
                <w:rFonts w:ascii="Myriad Pro" w:hAnsi="Myriad Pro"/>
                <w:sz w:val="20"/>
                <w:szCs w:val="20"/>
              </w:rPr>
            </w:pPr>
            <w:r w:rsidRPr="00732321">
              <w:rPr>
                <w:rFonts w:ascii="Myriad Pro" w:hAnsi="Myriad Pro"/>
                <w:sz w:val="20"/>
                <w:szCs w:val="20"/>
              </w:rPr>
              <w:t>Planowane wydatki Wnioskodawcy s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ą</w:t>
            </w:r>
            <w:r w:rsidRPr="00732321">
              <w:rPr>
                <w:rFonts w:ascii="Myriad Pro" w:hAnsi="Myriad Pro"/>
                <w:sz w:val="20"/>
                <w:szCs w:val="20"/>
              </w:rPr>
              <w:t xml:space="preserve"> uzasadnione, racjonalne i adekwatne do zakresu i cel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ó</w:t>
            </w:r>
            <w:r w:rsidRPr="00732321">
              <w:rPr>
                <w:rFonts w:ascii="Myriad Pro" w:hAnsi="Myriad Pro"/>
                <w:sz w:val="20"/>
                <w:szCs w:val="20"/>
              </w:rPr>
              <w:t>w Projektu oraz cel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ó</w:t>
            </w:r>
            <w:r w:rsidRPr="00732321">
              <w:rPr>
                <w:rFonts w:ascii="Myriad Pro" w:hAnsi="Myriad Pro"/>
                <w:sz w:val="20"/>
                <w:szCs w:val="20"/>
              </w:rPr>
              <w:t>w działań i priorytetów inwestycyjnych</w:t>
            </w:r>
          </w:p>
        </w:tc>
        <w:tc>
          <w:tcPr>
            <w:tcW w:w="2693" w:type="dxa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594EC4" w:rsidRPr="001742F5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lastRenderedPageBreak/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7B0DCE" w:rsidTr="002C1E0D">
        <w:tc>
          <w:tcPr>
            <w:tcW w:w="959" w:type="dxa"/>
            <w:vMerge/>
            <w:vAlign w:val="center"/>
          </w:tcPr>
          <w:p w:rsidR="007B0DCE" w:rsidRPr="00B30BF5" w:rsidRDefault="007B0DCE" w:rsidP="00592F4A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3260" w:type="dxa"/>
            <w:vMerge/>
            <w:vAlign w:val="center"/>
          </w:tcPr>
          <w:p w:rsidR="007B0DCE" w:rsidRPr="00732321" w:rsidRDefault="007B0DCE" w:rsidP="002C2231">
            <w:pPr>
              <w:jc w:val="center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7513" w:type="dxa"/>
            <w:gridSpan w:val="3"/>
            <w:vAlign w:val="center"/>
          </w:tcPr>
          <w:p w:rsidR="007B0DCE" w:rsidRPr="00732321" w:rsidRDefault="007B0DCE" w:rsidP="007B0DCE">
            <w:pPr>
              <w:rPr>
                <w:rFonts w:ascii="Myriad Pro" w:hAnsi="Myriad Pro"/>
                <w:sz w:val="20"/>
                <w:szCs w:val="20"/>
              </w:rPr>
            </w:pPr>
            <w:r w:rsidRPr="007B0DCE">
              <w:rPr>
                <w:rFonts w:ascii="Myriad Pro" w:hAnsi="Myriad Pro"/>
                <w:sz w:val="20"/>
                <w:szCs w:val="20"/>
              </w:rPr>
              <w:t xml:space="preserve">Projekt jest zgodny z </w:t>
            </w:r>
            <w:r>
              <w:rPr>
                <w:rFonts w:ascii="Myriad Pro" w:hAnsi="Myriad Pro"/>
                <w:sz w:val="20"/>
                <w:szCs w:val="20"/>
              </w:rPr>
              <w:t>limitami</w:t>
            </w:r>
            <w:r w:rsidRPr="007B0DCE">
              <w:rPr>
                <w:rFonts w:ascii="Myriad Pro" w:hAnsi="Myriad Pro"/>
                <w:sz w:val="20"/>
                <w:szCs w:val="20"/>
              </w:rPr>
              <w:t xml:space="preserve"> zapisanymi w SOOP</w:t>
            </w:r>
          </w:p>
        </w:tc>
        <w:tc>
          <w:tcPr>
            <w:tcW w:w="2693" w:type="dxa"/>
            <w:vAlign w:val="center"/>
          </w:tcPr>
          <w:p w:rsidR="00FA6A6C" w:rsidRPr="008D564C" w:rsidRDefault="00FA6A6C" w:rsidP="006D4A9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A6A6C" w:rsidRPr="008D564C" w:rsidRDefault="00FA6A6C" w:rsidP="006D4A9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7B0DCE" w:rsidRPr="001742F5" w:rsidRDefault="00FA6A6C" w:rsidP="006D4A9E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594EC4" w:rsidTr="002C1E0D">
        <w:tc>
          <w:tcPr>
            <w:tcW w:w="959" w:type="dxa"/>
            <w:vMerge/>
            <w:vAlign w:val="center"/>
          </w:tcPr>
          <w:p w:rsidR="00594EC4" w:rsidRPr="00B30BF5" w:rsidRDefault="00594EC4" w:rsidP="00592F4A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3260" w:type="dxa"/>
            <w:vMerge/>
            <w:vAlign w:val="center"/>
          </w:tcPr>
          <w:p w:rsidR="00594EC4" w:rsidRPr="00592F4A" w:rsidRDefault="00594EC4" w:rsidP="002C223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7513" w:type="dxa"/>
            <w:gridSpan w:val="3"/>
            <w:vAlign w:val="center"/>
          </w:tcPr>
          <w:p w:rsidR="00594EC4" w:rsidRPr="00732321" w:rsidRDefault="00594EC4" w:rsidP="00732321">
            <w:pPr>
              <w:rPr>
                <w:rFonts w:ascii="Myriad Pro" w:hAnsi="Myriad Pro"/>
                <w:sz w:val="20"/>
                <w:szCs w:val="20"/>
              </w:rPr>
            </w:pPr>
            <w:r w:rsidRPr="00732321">
              <w:rPr>
                <w:rFonts w:ascii="Myriad Pro" w:hAnsi="Myriad Pro"/>
                <w:sz w:val="20"/>
                <w:szCs w:val="20"/>
              </w:rPr>
              <w:t>Wydatki w ramach Projektu s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ą</w:t>
            </w:r>
            <w:r w:rsidRPr="00732321">
              <w:rPr>
                <w:rFonts w:ascii="Myriad Pro" w:hAnsi="Myriad Pro"/>
                <w:sz w:val="20"/>
                <w:szCs w:val="20"/>
              </w:rPr>
              <w:t xml:space="preserve"> zaplanowane w spos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ó</w:t>
            </w:r>
            <w:r w:rsidRPr="00732321">
              <w:rPr>
                <w:rFonts w:ascii="Myriad Pro" w:hAnsi="Myriad Pro"/>
                <w:sz w:val="20"/>
                <w:szCs w:val="20"/>
              </w:rPr>
              <w:t>b celowy i oszcz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ę</w:t>
            </w:r>
            <w:r w:rsidRPr="00732321">
              <w:rPr>
                <w:rFonts w:ascii="Myriad Pro" w:hAnsi="Myriad Pro"/>
                <w:sz w:val="20"/>
                <w:szCs w:val="20"/>
              </w:rPr>
              <w:t>dny, z zachowaniem zasady uzyskiwania najlepszych efekt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ó</w:t>
            </w:r>
            <w:r w:rsidRPr="00732321">
              <w:rPr>
                <w:rFonts w:ascii="Myriad Pro" w:hAnsi="Myriad Pro"/>
                <w:sz w:val="20"/>
                <w:szCs w:val="20"/>
              </w:rPr>
              <w:t>w z danych nak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ł</w:t>
            </w:r>
            <w:r w:rsidRPr="00732321">
              <w:rPr>
                <w:rFonts w:ascii="Myriad Pro" w:hAnsi="Myriad Pro"/>
                <w:sz w:val="20"/>
                <w:szCs w:val="20"/>
              </w:rPr>
              <w:t>ad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ó</w:t>
            </w:r>
            <w:r w:rsidRPr="00732321">
              <w:rPr>
                <w:rFonts w:ascii="Myriad Pro" w:hAnsi="Myriad Pro"/>
                <w:sz w:val="20"/>
                <w:szCs w:val="20"/>
              </w:rPr>
              <w:t xml:space="preserve">w oraz optymalnego doboru metod i 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ś</w:t>
            </w:r>
            <w:r w:rsidRPr="00732321">
              <w:rPr>
                <w:rFonts w:ascii="Myriad Pro" w:hAnsi="Myriad Pro"/>
                <w:sz w:val="20"/>
                <w:szCs w:val="20"/>
              </w:rPr>
              <w:t>rodk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ó</w:t>
            </w:r>
            <w:r w:rsidRPr="00732321">
              <w:rPr>
                <w:rFonts w:ascii="Myriad Pro" w:hAnsi="Myriad Pro"/>
                <w:sz w:val="20"/>
                <w:szCs w:val="20"/>
              </w:rPr>
              <w:t>w s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ł</w:t>
            </w:r>
            <w:r w:rsidRPr="00732321">
              <w:rPr>
                <w:rFonts w:ascii="Myriad Pro" w:hAnsi="Myriad Pro"/>
                <w:sz w:val="20"/>
                <w:szCs w:val="20"/>
              </w:rPr>
              <w:t>u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żą</w:t>
            </w:r>
            <w:r w:rsidRPr="00732321">
              <w:rPr>
                <w:rFonts w:ascii="Myriad Pro" w:hAnsi="Myriad Pro"/>
                <w:sz w:val="20"/>
                <w:szCs w:val="20"/>
              </w:rPr>
              <w:t>cych osi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ą</w:t>
            </w:r>
            <w:r w:rsidRPr="00732321">
              <w:rPr>
                <w:rFonts w:ascii="Myriad Pro" w:hAnsi="Myriad Pro"/>
                <w:sz w:val="20"/>
                <w:szCs w:val="20"/>
              </w:rPr>
              <w:t>gni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ę</w:t>
            </w:r>
            <w:r w:rsidRPr="00732321">
              <w:rPr>
                <w:rFonts w:ascii="Myriad Pro" w:hAnsi="Myriad Pro"/>
                <w:sz w:val="20"/>
                <w:szCs w:val="20"/>
              </w:rPr>
              <w:t>ciu za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ł</w:t>
            </w:r>
            <w:r w:rsidRPr="00732321">
              <w:rPr>
                <w:rFonts w:ascii="Myriad Pro" w:hAnsi="Myriad Pro"/>
                <w:sz w:val="20"/>
                <w:szCs w:val="20"/>
              </w:rPr>
              <w:t>o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ż</w:t>
            </w:r>
            <w:r w:rsidRPr="00732321">
              <w:rPr>
                <w:rFonts w:ascii="Myriad Pro" w:hAnsi="Myriad Pro"/>
                <w:sz w:val="20"/>
                <w:szCs w:val="20"/>
              </w:rPr>
              <w:t>onych cel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ó</w:t>
            </w:r>
            <w:r w:rsidRPr="00732321">
              <w:rPr>
                <w:rFonts w:ascii="Myriad Pro" w:hAnsi="Myriad Pro"/>
                <w:sz w:val="20"/>
                <w:szCs w:val="20"/>
              </w:rPr>
              <w:t>w</w:t>
            </w:r>
          </w:p>
        </w:tc>
        <w:tc>
          <w:tcPr>
            <w:tcW w:w="2693" w:type="dxa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594EC4" w:rsidRPr="001742F5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594EC4" w:rsidTr="002C1E0D">
        <w:tc>
          <w:tcPr>
            <w:tcW w:w="959" w:type="dxa"/>
            <w:vMerge/>
            <w:vAlign w:val="center"/>
          </w:tcPr>
          <w:p w:rsidR="00594EC4" w:rsidRPr="00B30BF5" w:rsidRDefault="00594EC4" w:rsidP="00592F4A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3260" w:type="dxa"/>
            <w:vMerge/>
            <w:vAlign w:val="center"/>
          </w:tcPr>
          <w:p w:rsidR="00594EC4" w:rsidRPr="00592F4A" w:rsidRDefault="00594EC4" w:rsidP="002C223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7513" w:type="dxa"/>
            <w:gridSpan w:val="3"/>
            <w:vAlign w:val="center"/>
          </w:tcPr>
          <w:p w:rsidR="00594EC4" w:rsidRPr="00732321" w:rsidRDefault="00594EC4" w:rsidP="00732321">
            <w:pPr>
              <w:rPr>
                <w:rFonts w:ascii="Myriad Pro" w:hAnsi="Myriad Pro"/>
                <w:sz w:val="20"/>
                <w:szCs w:val="20"/>
              </w:rPr>
            </w:pPr>
            <w:r w:rsidRPr="00732321">
              <w:rPr>
                <w:rFonts w:ascii="Myriad Pro" w:hAnsi="Myriad Pro"/>
                <w:sz w:val="20"/>
                <w:szCs w:val="20"/>
              </w:rPr>
              <w:t>Wydatki w ramach Projektu s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ą</w:t>
            </w:r>
            <w:r w:rsidRPr="00732321">
              <w:rPr>
                <w:rFonts w:ascii="Myriad Pro" w:hAnsi="Myriad Pro"/>
                <w:sz w:val="20"/>
                <w:szCs w:val="20"/>
              </w:rPr>
              <w:t xml:space="preserve"> zaplanowane w spos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ó</w:t>
            </w:r>
            <w:r w:rsidRPr="00732321">
              <w:rPr>
                <w:rFonts w:ascii="Myriad Pro" w:hAnsi="Myriad Pro"/>
                <w:sz w:val="20"/>
                <w:szCs w:val="20"/>
              </w:rPr>
              <w:t>b umo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ż</w:t>
            </w:r>
            <w:r w:rsidRPr="00732321">
              <w:rPr>
                <w:rFonts w:ascii="Myriad Pro" w:hAnsi="Myriad Pro"/>
                <w:sz w:val="20"/>
                <w:szCs w:val="20"/>
              </w:rPr>
              <w:t>liwiaj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ą</w:t>
            </w:r>
            <w:r w:rsidRPr="00732321">
              <w:rPr>
                <w:rFonts w:ascii="Myriad Pro" w:hAnsi="Myriad Pro"/>
                <w:sz w:val="20"/>
                <w:szCs w:val="20"/>
              </w:rPr>
              <w:t>cy terminow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ą</w:t>
            </w:r>
            <w:r w:rsidRPr="00732321">
              <w:rPr>
                <w:rFonts w:ascii="Myriad Pro" w:hAnsi="Myriad Pro"/>
                <w:sz w:val="20"/>
                <w:szCs w:val="20"/>
              </w:rPr>
              <w:t xml:space="preserve"> realizacj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ę</w:t>
            </w:r>
            <w:r w:rsidRPr="00732321">
              <w:rPr>
                <w:rFonts w:ascii="Myriad Pro" w:hAnsi="Myriad Pro"/>
                <w:sz w:val="20"/>
                <w:szCs w:val="20"/>
              </w:rPr>
              <w:t xml:space="preserve"> zada</w:t>
            </w:r>
            <w:r w:rsidRPr="00732321">
              <w:rPr>
                <w:rFonts w:ascii="Myriad Pro" w:hAnsi="Myriad Pro" w:hint="eastAsia"/>
                <w:sz w:val="20"/>
                <w:szCs w:val="20"/>
              </w:rPr>
              <w:t>ń</w:t>
            </w:r>
          </w:p>
        </w:tc>
        <w:tc>
          <w:tcPr>
            <w:tcW w:w="2693" w:type="dxa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594EC4" w:rsidRPr="001742F5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594EC4" w:rsidTr="002C1E0D">
        <w:tc>
          <w:tcPr>
            <w:tcW w:w="959" w:type="dxa"/>
            <w:vMerge/>
            <w:vAlign w:val="center"/>
          </w:tcPr>
          <w:p w:rsidR="00594EC4" w:rsidRPr="00B30BF5" w:rsidRDefault="00594EC4" w:rsidP="00592F4A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3260" w:type="dxa"/>
            <w:vMerge/>
            <w:vAlign w:val="center"/>
          </w:tcPr>
          <w:p w:rsidR="00594EC4" w:rsidRPr="00592F4A" w:rsidRDefault="00594EC4" w:rsidP="002C223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7513" w:type="dxa"/>
            <w:gridSpan w:val="3"/>
            <w:vAlign w:val="center"/>
          </w:tcPr>
          <w:p w:rsidR="00594EC4" w:rsidRPr="00732321" w:rsidRDefault="00594EC4" w:rsidP="00732321">
            <w:pPr>
              <w:rPr>
                <w:rFonts w:ascii="Myriad Pro" w:hAnsi="Myriad Pro"/>
                <w:sz w:val="20"/>
                <w:szCs w:val="20"/>
              </w:rPr>
            </w:pPr>
            <w:r w:rsidRPr="00732321">
              <w:rPr>
                <w:rFonts w:ascii="Myriad Pro" w:hAnsi="Myriad Pro"/>
                <w:sz w:val="20"/>
                <w:szCs w:val="20"/>
              </w:rPr>
              <w:t xml:space="preserve">Wydatki założone w Projekcie są zgodne </w:t>
            </w:r>
            <w:r w:rsidR="002D2A5B" w:rsidRPr="00732321">
              <w:rPr>
                <w:rFonts w:ascii="Myriad Pro" w:hAnsi="Myriad Pro"/>
                <w:sz w:val="20"/>
                <w:szCs w:val="20"/>
              </w:rPr>
              <w:t xml:space="preserve">z </w:t>
            </w:r>
            <w:r w:rsidRPr="00732321">
              <w:rPr>
                <w:rFonts w:ascii="Myriad Pro" w:hAnsi="Myriad Pro"/>
                <w:sz w:val="20"/>
                <w:szCs w:val="20"/>
              </w:rPr>
              <w:t>zasadami kwalifikowalności określonymi w Rozporządzeniu Parlamentu Europejskiego i Rady (UE) nr 1303/2013 z dnia 17 grudnia 2013 r.</w:t>
            </w:r>
          </w:p>
        </w:tc>
        <w:tc>
          <w:tcPr>
            <w:tcW w:w="2693" w:type="dxa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594EC4" w:rsidRPr="001742F5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594EC4" w:rsidTr="002C1E0D">
        <w:tc>
          <w:tcPr>
            <w:tcW w:w="959" w:type="dxa"/>
            <w:vAlign w:val="center"/>
          </w:tcPr>
          <w:p w:rsidR="00594EC4" w:rsidRPr="00B30BF5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2.3</w:t>
            </w:r>
          </w:p>
        </w:tc>
        <w:tc>
          <w:tcPr>
            <w:tcW w:w="3260" w:type="dxa"/>
            <w:vAlign w:val="center"/>
          </w:tcPr>
          <w:p w:rsidR="00594EC4" w:rsidRDefault="00594EC4" w:rsidP="004F2D70">
            <w:pPr>
              <w:rPr>
                <w:rFonts w:ascii="Myriad Pro" w:hAnsi="Myriad Pro"/>
                <w:sz w:val="20"/>
                <w:szCs w:val="20"/>
              </w:rPr>
            </w:pPr>
            <w:r w:rsidRPr="003308EF">
              <w:rPr>
                <w:rFonts w:ascii="Myriad Pro" w:hAnsi="Myriad Pro"/>
                <w:sz w:val="20"/>
                <w:szCs w:val="20"/>
              </w:rPr>
              <w:t>Intensywno</w:t>
            </w:r>
            <w:r w:rsidRPr="003308EF">
              <w:rPr>
                <w:rFonts w:ascii="Myriad Pro" w:hAnsi="Myriad Pro" w:hint="eastAsia"/>
                <w:sz w:val="20"/>
                <w:szCs w:val="20"/>
              </w:rPr>
              <w:t>ść</w:t>
            </w:r>
            <w:r w:rsidRPr="003308EF">
              <w:rPr>
                <w:rFonts w:ascii="Myriad Pro" w:hAnsi="Myriad Pro"/>
                <w:sz w:val="20"/>
                <w:szCs w:val="20"/>
              </w:rPr>
              <w:t xml:space="preserve"> wsparcia</w:t>
            </w:r>
          </w:p>
        </w:tc>
        <w:tc>
          <w:tcPr>
            <w:tcW w:w="7513" w:type="dxa"/>
            <w:gridSpan w:val="3"/>
            <w:vAlign w:val="center"/>
          </w:tcPr>
          <w:p w:rsidR="00594EC4" w:rsidRPr="00BE3AA1" w:rsidRDefault="00594EC4" w:rsidP="00773328">
            <w:pPr>
              <w:rPr>
                <w:rFonts w:ascii="Myriad Pro" w:hAnsi="Myriad Pro"/>
                <w:sz w:val="20"/>
                <w:szCs w:val="20"/>
              </w:rPr>
            </w:pPr>
            <w:r w:rsidRPr="003308EF">
              <w:rPr>
                <w:rFonts w:ascii="Myriad Pro" w:hAnsi="Myriad Pro"/>
                <w:sz w:val="20"/>
                <w:szCs w:val="20"/>
              </w:rPr>
              <w:t xml:space="preserve">Wnioskowana kwota </w:t>
            </w:r>
            <w:r>
              <w:rPr>
                <w:rFonts w:ascii="Myriad Pro" w:hAnsi="Myriad Pro"/>
                <w:sz w:val="20"/>
                <w:szCs w:val="20"/>
              </w:rPr>
              <w:t xml:space="preserve">jest </w:t>
            </w:r>
            <w:r w:rsidRPr="003308EF">
              <w:rPr>
                <w:rFonts w:ascii="Myriad Pro" w:hAnsi="Myriad Pro"/>
                <w:sz w:val="20"/>
                <w:szCs w:val="20"/>
              </w:rPr>
              <w:t>zgodn</w:t>
            </w:r>
            <w:r>
              <w:rPr>
                <w:rFonts w:ascii="Myriad Pro" w:hAnsi="Myriad Pro"/>
                <w:sz w:val="20"/>
                <w:szCs w:val="20"/>
              </w:rPr>
              <w:t>a</w:t>
            </w:r>
            <w:r w:rsidRPr="003308EF">
              <w:rPr>
                <w:rFonts w:ascii="Myriad Pro" w:hAnsi="Myriad Pro"/>
                <w:sz w:val="20"/>
                <w:szCs w:val="20"/>
              </w:rPr>
              <w:t xml:space="preserve"> z </w:t>
            </w:r>
            <w:r w:rsidR="002D2A5B">
              <w:rPr>
                <w:rFonts w:ascii="Myriad Pro" w:hAnsi="Myriad Pro"/>
                <w:sz w:val="20"/>
                <w:szCs w:val="20"/>
              </w:rPr>
              <w:t>wezwani</w:t>
            </w:r>
            <w:r w:rsidR="00773328">
              <w:rPr>
                <w:rFonts w:ascii="Myriad Pro" w:hAnsi="Myriad Pro"/>
                <w:sz w:val="20"/>
                <w:szCs w:val="20"/>
              </w:rPr>
              <w:t>em</w:t>
            </w:r>
            <w:r w:rsidR="00F856DF">
              <w:rPr>
                <w:rFonts w:ascii="Myriad Pro" w:hAnsi="Myriad Pro"/>
                <w:sz w:val="20"/>
                <w:szCs w:val="20"/>
              </w:rPr>
              <w:t xml:space="preserve"> do złożenia wniosku</w:t>
            </w:r>
            <w:r w:rsidR="002D2A5B">
              <w:rPr>
                <w:rFonts w:ascii="Myriad Pro" w:hAnsi="Myriad Pro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594EC4" w:rsidRPr="004B0AFF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773328" w:rsidTr="002C1E0D">
        <w:trPr>
          <w:trHeight w:val="905"/>
        </w:trPr>
        <w:tc>
          <w:tcPr>
            <w:tcW w:w="959" w:type="dxa"/>
            <w:vMerge w:val="restart"/>
            <w:vAlign w:val="center"/>
          </w:tcPr>
          <w:p w:rsidR="00773328" w:rsidRPr="00B30BF5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2.4</w:t>
            </w:r>
          </w:p>
        </w:tc>
        <w:tc>
          <w:tcPr>
            <w:tcW w:w="3260" w:type="dxa"/>
            <w:vMerge w:val="restart"/>
            <w:vAlign w:val="center"/>
          </w:tcPr>
          <w:p w:rsidR="00773328" w:rsidRPr="000514AE" w:rsidRDefault="00773328" w:rsidP="004F2D70">
            <w:pPr>
              <w:rPr>
                <w:rFonts w:ascii="Myriad Pro" w:hAnsi="Myriad Pro"/>
                <w:sz w:val="20"/>
                <w:szCs w:val="20"/>
              </w:rPr>
            </w:pPr>
            <w:r w:rsidRPr="00CE39EA">
              <w:rPr>
                <w:rFonts w:ascii="Myriad Pro" w:hAnsi="Myriad Pro"/>
                <w:sz w:val="20"/>
                <w:szCs w:val="20"/>
              </w:rPr>
              <w:t>Poprawno</w:t>
            </w:r>
            <w:r w:rsidRPr="00CE39EA">
              <w:rPr>
                <w:rFonts w:ascii="Myriad Pro" w:hAnsi="Myriad Pro" w:hint="eastAsia"/>
                <w:sz w:val="20"/>
                <w:szCs w:val="20"/>
              </w:rPr>
              <w:t>ść</w:t>
            </w:r>
            <w:r w:rsidRPr="00CE39EA">
              <w:rPr>
                <w:rFonts w:ascii="Myriad Pro" w:hAnsi="Myriad Pro"/>
                <w:sz w:val="20"/>
                <w:szCs w:val="20"/>
              </w:rPr>
              <w:t xml:space="preserve"> okresu realizacji</w:t>
            </w:r>
          </w:p>
        </w:tc>
        <w:tc>
          <w:tcPr>
            <w:tcW w:w="7513" w:type="dxa"/>
            <w:gridSpan w:val="3"/>
            <w:vAlign w:val="center"/>
          </w:tcPr>
          <w:p w:rsidR="00773328" w:rsidRDefault="00773328" w:rsidP="00F30C77">
            <w:pPr>
              <w:rPr>
                <w:rFonts w:ascii="Myriad Pro" w:hAnsi="Myriad Pro"/>
                <w:sz w:val="20"/>
                <w:szCs w:val="20"/>
              </w:rPr>
            </w:pPr>
          </w:p>
          <w:p w:rsidR="00773328" w:rsidRDefault="00773328" w:rsidP="00773328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Wnioskodawca zapewnia, że o</w:t>
            </w:r>
            <w:r w:rsidRPr="00CE39EA">
              <w:rPr>
                <w:rFonts w:ascii="Myriad Pro" w:hAnsi="Myriad Pro"/>
                <w:sz w:val="20"/>
                <w:szCs w:val="20"/>
              </w:rPr>
              <w:t xml:space="preserve">kres realizacji </w:t>
            </w:r>
            <w:r>
              <w:rPr>
                <w:rFonts w:ascii="Myriad Pro" w:hAnsi="Myriad Pro"/>
                <w:sz w:val="20"/>
                <w:szCs w:val="20"/>
              </w:rPr>
              <w:t>Projektu</w:t>
            </w:r>
            <w:r w:rsidRPr="00CE39EA">
              <w:rPr>
                <w:rFonts w:ascii="Myriad Pro" w:hAnsi="Myriad Pro"/>
                <w:sz w:val="20"/>
                <w:szCs w:val="20"/>
              </w:rPr>
              <w:t xml:space="preserve"> nie wykracza poza okres kwalifikowalno</w:t>
            </w:r>
            <w:r w:rsidRPr="00CE39EA">
              <w:rPr>
                <w:rFonts w:ascii="Myriad Pro" w:hAnsi="Myriad Pro" w:hint="eastAsia"/>
                <w:sz w:val="20"/>
                <w:szCs w:val="20"/>
              </w:rPr>
              <w:t>ś</w:t>
            </w:r>
            <w:r w:rsidRPr="00CE39EA">
              <w:rPr>
                <w:rFonts w:ascii="Myriad Pro" w:hAnsi="Myriad Pro"/>
                <w:sz w:val="20"/>
                <w:szCs w:val="20"/>
              </w:rPr>
              <w:t>ci okre</w:t>
            </w:r>
            <w:r w:rsidRPr="00CE39EA">
              <w:rPr>
                <w:rFonts w:ascii="Myriad Pro" w:hAnsi="Myriad Pro" w:hint="eastAsia"/>
                <w:sz w:val="20"/>
                <w:szCs w:val="20"/>
              </w:rPr>
              <w:t>ś</w:t>
            </w:r>
            <w:r w:rsidRPr="00CE39EA">
              <w:rPr>
                <w:rFonts w:ascii="Myriad Pro" w:hAnsi="Myriad Pro"/>
                <w:sz w:val="20"/>
                <w:szCs w:val="20"/>
              </w:rPr>
              <w:t>lon</w:t>
            </w:r>
            <w:r>
              <w:rPr>
                <w:rFonts w:ascii="Myriad Pro" w:hAnsi="Myriad Pro"/>
                <w:sz w:val="20"/>
                <w:szCs w:val="20"/>
              </w:rPr>
              <w:t>y</w:t>
            </w:r>
            <w:r w:rsidRPr="00CE39EA">
              <w:rPr>
                <w:rFonts w:ascii="Myriad Pro" w:hAnsi="Myriad Pro"/>
                <w:sz w:val="20"/>
                <w:szCs w:val="20"/>
              </w:rPr>
              <w:t xml:space="preserve"> </w:t>
            </w:r>
            <w:r>
              <w:rPr>
                <w:rFonts w:ascii="MyriadPro-Regular" w:hAnsi="MyriadPro-Regular" w:cs="MyriadPro-Regular"/>
                <w:sz w:val="20"/>
                <w:szCs w:val="20"/>
              </w:rPr>
              <w:t>w Rozporządzeniu</w:t>
            </w:r>
            <w:r w:rsidRPr="002979FB">
              <w:rPr>
                <w:rFonts w:ascii="MyriadPro-Regular" w:hAnsi="MyriadPro-Regular" w:cs="MyriadPro-Regular"/>
                <w:sz w:val="20"/>
                <w:szCs w:val="20"/>
              </w:rPr>
              <w:t xml:space="preserve"> Parlamentu Europejskiego i Rady (UE) nr 1303/2013 z dnia 17 grudnia 2013 r.</w:t>
            </w:r>
          </w:p>
        </w:tc>
        <w:tc>
          <w:tcPr>
            <w:tcW w:w="2693" w:type="dxa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773328" w:rsidRPr="004B0AFF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594EC4" w:rsidTr="002C1E0D"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594EC4" w:rsidRPr="00B30BF5" w:rsidRDefault="00594EC4" w:rsidP="00592F4A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vAlign w:val="center"/>
          </w:tcPr>
          <w:p w:rsidR="00594EC4" w:rsidRPr="00CE39EA" w:rsidRDefault="00594EC4" w:rsidP="004F2D7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:rsidR="00594EC4" w:rsidRPr="00CE39EA" w:rsidRDefault="00594EC4" w:rsidP="0024575A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Wnioskodawca opracował odpowiedni h</w:t>
            </w:r>
            <w:r w:rsidRPr="00CE39EA">
              <w:rPr>
                <w:rFonts w:ascii="Myriad Pro" w:hAnsi="Myriad Pro"/>
                <w:sz w:val="20"/>
                <w:szCs w:val="20"/>
              </w:rPr>
              <w:t xml:space="preserve">armonogram </w:t>
            </w:r>
            <w:r>
              <w:rPr>
                <w:rFonts w:ascii="Myriad Pro" w:hAnsi="Myriad Pro"/>
                <w:sz w:val="20"/>
                <w:szCs w:val="20"/>
              </w:rPr>
              <w:t xml:space="preserve">mieszczący się w granicach okresu </w:t>
            </w:r>
            <w:r w:rsidR="0024575A">
              <w:rPr>
                <w:rFonts w:ascii="Myriad Pro" w:hAnsi="Myriad Pro"/>
                <w:sz w:val="20"/>
                <w:szCs w:val="20"/>
              </w:rPr>
              <w:t>kwalifikowalności</w:t>
            </w:r>
            <w:r w:rsidR="001726B0">
              <w:rPr>
                <w:rFonts w:ascii="Myriad Pro" w:hAnsi="Myriad Pro"/>
                <w:sz w:val="20"/>
                <w:szCs w:val="20"/>
              </w:rPr>
              <w:t xml:space="preserve">, </w:t>
            </w:r>
            <w:proofErr w:type="gramStart"/>
            <w:r w:rsidR="001726B0">
              <w:rPr>
                <w:rFonts w:ascii="Myriad Pro" w:hAnsi="Myriad Pro"/>
                <w:sz w:val="20"/>
                <w:szCs w:val="20"/>
              </w:rPr>
              <w:t>który</w:t>
            </w:r>
            <w:r w:rsidRPr="00AB5DE9">
              <w:rPr>
                <w:rFonts w:ascii="Myriad Pro" w:hAnsi="Myriad Pro"/>
                <w:sz w:val="20"/>
                <w:szCs w:val="20"/>
              </w:rPr>
              <w:t xml:space="preserve">  jest</w:t>
            </w:r>
            <w:proofErr w:type="gramEnd"/>
            <w:r w:rsidRPr="00AB5DE9">
              <w:rPr>
                <w:rFonts w:ascii="Myriad Pro" w:hAnsi="Myriad Pro"/>
                <w:sz w:val="20"/>
                <w:szCs w:val="20"/>
              </w:rPr>
              <w:t xml:space="preserve"> spójn</w:t>
            </w:r>
            <w:r w:rsidR="001726B0">
              <w:rPr>
                <w:rFonts w:ascii="Myriad Pro" w:hAnsi="Myriad Pro"/>
                <w:sz w:val="20"/>
                <w:szCs w:val="20"/>
              </w:rPr>
              <w:t>y</w:t>
            </w:r>
            <w:r w:rsidRPr="00AB5DE9">
              <w:rPr>
                <w:rFonts w:ascii="Myriad Pro" w:hAnsi="Myriad Pro"/>
                <w:sz w:val="20"/>
                <w:szCs w:val="20"/>
              </w:rPr>
              <w:t xml:space="preserve">  z szacowanym tempem wd</w:t>
            </w:r>
            <w:r>
              <w:rPr>
                <w:rFonts w:ascii="Myriad Pro" w:hAnsi="Myriad Pro"/>
                <w:sz w:val="20"/>
                <w:szCs w:val="20"/>
              </w:rPr>
              <w:t>rażania środków i osiągnięciem pierwszego o</w:t>
            </w:r>
            <w:r w:rsidRPr="00AB5DE9">
              <w:rPr>
                <w:rFonts w:ascii="Myriad Pro" w:hAnsi="Myriad Pro"/>
                <w:sz w:val="20"/>
                <w:szCs w:val="20"/>
              </w:rPr>
              <w:t>brotu</w:t>
            </w:r>
            <w:r w:rsidR="0024575A">
              <w:rPr>
                <w:rFonts w:ascii="Myriad Pro" w:hAnsi="Myriad Pro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594EC4" w:rsidRPr="004B0AFF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594EC4" w:rsidTr="008D564C">
        <w:tc>
          <w:tcPr>
            <w:tcW w:w="14425" w:type="dxa"/>
            <w:gridSpan w:val="6"/>
            <w:shd w:val="clear" w:color="auto" w:fill="BFBFBF" w:themeFill="background1" w:themeFillShade="BF"/>
            <w:vAlign w:val="center"/>
          </w:tcPr>
          <w:p w:rsidR="00594EC4" w:rsidRPr="008521E2" w:rsidRDefault="00594EC4" w:rsidP="008521E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8521E2">
              <w:rPr>
                <w:rFonts w:ascii="Myriad Pro" w:hAnsi="Myriad Pro"/>
                <w:b/>
                <w:sz w:val="20"/>
                <w:szCs w:val="20"/>
              </w:rPr>
              <w:t>Wykonalności</w:t>
            </w:r>
          </w:p>
          <w:p w:rsidR="00594EC4" w:rsidRPr="004B0AFF" w:rsidRDefault="00594EC4" w:rsidP="00D14DC1">
            <w:pPr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4B0AFF">
              <w:rPr>
                <w:rFonts w:ascii="Myriad Pro" w:hAnsi="Myriad Pro"/>
                <w:sz w:val="20"/>
                <w:szCs w:val="20"/>
              </w:rPr>
              <w:t>Ocena spełniania kryterium polega na przypisaniu wartości logicznych „tak”, „nie”.</w:t>
            </w:r>
          </w:p>
          <w:p w:rsidR="00594EC4" w:rsidRPr="004B0AFF" w:rsidRDefault="009F7ACB" w:rsidP="002C2231">
            <w:pPr>
              <w:jc w:val="center"/>
              <w:rPr>
                <w:rFonts w:ascii="Myriad Pro" w:hAnsi="Myriad Pro"/>
                <w:sz w:val="20"/>
                <w:szCs w:val="20"/>
              </w:rPr>
            </w:pPr>
            <w:r w:rsidRPr="004B0AFF">
              <w:rPr>
                <w:rFonts w:ascii="Myriad Pro" w:hAnsi="Myriad Pro"/>
                <w:sz w:val="20"/>
                <w:szCs w:val="20"/>
              </w:rPr>
              <w:lastRenderedPageBreak/>
              <w:t>Projekt niespełniający</w:t>
            </w:r>
            <w:r w:rsidR="00594EC4" w:rsidRPr="004B0AFF">
              <w:rPr>
                <w:rFonts w:ascii="Myriad Pro" w:hAnsi="Myriad Pro"/>
                <w:sz w:val="20"/>
                <w:szCs w:val="20"/>
              </w:rPr>
              <w:t xml:space="preserve"> jakiegokolwiek z kryteriów/</w:t>
            </w:r>
            <w:proofErr w:type="spellStart"/>
            <w:r w:rsidR="00594EC4" w:rsidRPr="004B0AFF">
              <w:rPr>
                <w:rFonts w:ascii="Myriad Pro" w:hAnsi="Myriad Pro"/>
                <w:sz w:val="20"/>
                <w:szCs w:val="20"/>
              </w:rPr>
              <w:t>podkryteriów</w:t>
            </w:r>
            <w:proofErr w:type="spellEnd"/>
            <w:r w:rsidR="00594EC4" w:rsidRPr="004B0AFF"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="002C2231">
              <w:rPr>
                <w:rFonts w:ascii="Myriad Pro" w:hAnsi="Myriad Pro"/>
                <w:sz w:val="20"/>
                <w:szCs w:val="20"/>
              </w:rPr>
              <w:t>wykonalności jest kierowany do poprawy</w:t>
            </w:r>
          </w:p>
        </w:tc>
      </w:tr>
      <w:tr w:rsidR="00464056" w:rsidTr="008D564C">
        <w:tc>
          <w:tcPr>
            <w:tcW w:w="959" w:type="dxa"/>
            <w:vMerge w:val="restart"/>
            <w:vAlign w:val="center"/>
          </w:tcPr>
          <w:p w:rsidR="00464056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lastRenderedPageBreak/>
              <w:t>3.1</w:t>
            </w:r>
          </w:p>
        </w:tc>
        <w:tc>
          <w:tcPr>
            <w:tcW w:w="3260" w:type="dxa"/>
            <w:vMerge w:val="restart"/>
            <w:vAlign w:val="center"/>
          </w:tcPr>
          <w:p w:rsidR="00464056" w:rsidRPr="00F2211D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 w:rsidRPr="00F2211D">
              <w:rPr>
                <w:rFonts w:ascii="Myriad Pro" w:hAnsi="Myriad Pro"/>
                <w:sz w:val="20"/>
                <w:szCs w:val="20"/>
              </w:rPr>
              <w:t>Wykonalność finansowa i odpowiednia trwałość ekonomiczna</w:t>
            </w:r>
          </w:p>
        </w:tc>
        <w:tc>
          <w:tcPr>
            <w:tcW w:w="7371" w:type="dxa"/>
            <w:vAlign w:val="center"/>
          </w:tcPr>
          <w:p w:rsidR="00464056" w:rsidRPr="00DB7DE0" w:rsidRDefault="00464056" w:rsidP="00775EC5">
            <w:pPr>
              <w:rPr>
                <w:rFonts w:ascii="Myriad Pro" w:hAnsi="Myriad Pro" w:cs="Arial"/>
                <w:color w:val="000000" w:themeColor="text1"/>
                <w:sz w:val="20"/>
                <w:szCs w:val="20"/>
              </w:rPr>
            </w:pPr>
            <w:r w:rsidRPr="000514AE">
              <w:rPr>
                <w:rFonts w:ascii="Myriad Pro" w:hAnsi="Myriad Pro"/>
                <w:sz w:val="20"/>
                <w:szCs w:val="20"/>
              </w:rPr>
              <w:t>Wniosk</w:t>
            </w:r>
            <w:r>
              <w:rPr>
                <w:rFonts w:ascii="Myriad Pro" w:hAnsi="Myriad Pro"/>
                <w:sz w:val="20"/>
                <w:szCs w:val="20"/>
              </w:rPr>
              <w:t xml:space="preserve">odawca wykazuje odpowiedni potencjał finansowy i stabilność </w:t>
            </w:r>
            <w:proofErr w:type="gramStart"/>
            <w:r>
              <w:rPr>
                <w:rFonts w:ascii="Myriad Pro" w:hAnsi="Myriad Pro"/>
                <w:sz w:val="20"/>
                <w:szCs w:val="20"/>
              </w:rPr>
              <w:t>ekonomiczną  niezbędną</w:t>
            </w:r>
            <w:proofErr w:type="gramEnd"/>
            <w:r>
              <w:rPr>
                <w:rFonts w:ascii="Myriad Pro" w:hAnsi="Myriad Pro"/>
                <w:sz w:val="20"/>
                <w:szCs w:val="20"/>
              </w:rPr>
              <w:t xml:space="preserve"> do realizacji P</w:t>
            </w:r>
            <w:r w:rsidRPr="000514AE">
              <w:rPr>
                <w:rFonts w:ascii="Myriad Pro" w:hAnsi="Myriad Pro"/>
                <w:sz w:val="20"/>
                <w:szCs w:val="20"/>
              </w:rPr>
              <w:t xml:space="preserve">rojektu. </w:t>
            </w:r>
          </w:p>
        </w:tc>
        <w:tc>
          <w:tcPr>
            <w:tcW w:w="2835" w:type="dxa"/>
            <w:gridSpan w:val="3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64056" w:rsidRPr="00880C32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Tr="008D564C">
        <w:tc>
          <w:tcPr>
            <w:tcW w:w="959" w:type="dxa"/>
            <w:vMerge/>
            <w:vAlign w:val="center"/>
          </w:tcPr>
          <w:p w:rsidR="00464056" w:rsidRDefault="00464056" w:rsidP="00592F4A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3260" w:type="dxa"/>
            <w:vMerge/>
            <w:vAlign w:val="center"/>
          </w:tcPr>
          <w:p w:rsidR="00464056" w:rsidRPr="00F2211D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:rsidR="00464056" w:rsidRPr="00DB7DE0" w:rsidRDefault="00464056" w:rsidP="00775EC5">
            <w:pPr>
              <w:rPr>
                <w:rFonts w:ascii="Myriad Pro" w:hAnsi="Myriad Pro" w:cs="Arial"/>
                <w:color w:val="000000" w:themeColor="text1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 xml:space="preserve">Kondycja finansowa Wnioskodawcy daje </w:t>
            </w:r>
            <w:r w:rsidRPr="000514AE">
              <w:rPr>
                <w:rFonts w:ascii="Myriad Pro" w:hAnsi="Myriad Pro"/>
                <w:sz w:val="20"/>
                <w:szCs w:val="20"/>
              </w:rPr>
              <w:t>gwarancję realizacji przeds</w:t>
            </w:r>
            <w:r>
              <w:rPr>
                <w:rFonts w:ascii="Myriad Pro" w:hAnsi="Myriad Pro"/>
                <w:sz w:val="20"/>
                <w:szCs w:val="20"/>
              </w:rPr>
              <w:t>ięwzięcia w terminie zaplanowanym dla Projektu.</w:t>
            </w:r>
          </w:p>
        </w:tc>
        <w:tc>
          <w:tcPr>
            <w:tcW w:w="2835" w:type="dxa"/>
            <w:gridSpan w:val="3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64056" w:rsidRPr="00880C32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Tr="008D564C">
        <w:tc>
          <w:tcPr>
            <w:tcW w:w="959" w:type="dxa"/>
            <w:vMerge w:val="restart"/>
            <w:vAlign w:val="center"/>
          </w:tcPr>
          <w:p w:rsidR="00464056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3.2</w:t>
            </w:r>
          </w:p>
        </w:tc>
        <w:tc>
          <w:tcPr>
            <w:tcW w:w="3260" w:type="dxa"/>
            <w:vMerge w:val="restart"/>
            <w:vAlign w:val="center"/>
          </w:tcPr>
          <w:p w:rsidR="00464056" w:rsidRPr="00F2211D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 w:rsidRPr="00F2211D">
              <w:rPr>
                <w:rFonts w:ascii="Myriad Pro" w:hAnsi="Myriad Pro"/>
                <w:sz w:val="20"/>
                <w:szCs w:val="20"/>
              </w:rPr>
              <w:t>Odpowiednia struktura organizacyjna/potencjał administracyjny</w:t>
            </w:r>
          </w:p>
        </w:tc>
        <w:tc>
          <w:tcPr>
            <w:tcW w:w="7371" w:type="dxa"/>
            <w:vAlign w:val="center"/>
          </w:tcPr>
          <w:p w:rsidR="00464056" w:rsidRDefault="00464056" w:rsidP="00775EC5">
            <w:pPr>
              <w:rPr>
                <w:rFonts w:ascii="Myriad Pro" w:hAnsi="Myriad Pro"/>
                <w:sz w:val="20"/>
                <w:szCs w:val="20"/>
              </w:rPr>
            </w:pPr>
            <w:r w:rsidRPr="00464056">
              <w:rPr>
                <w:rFonts w:ascii="Myriad Pro" w:hAnsi="Myriad Pro"/>
                <w:sz w:val="20"/>
                <w:szCs w:val="20"/>
              </w:rPr>
              <w:t>Wnioskodawca posiada odpowiednią zdolność do wdrażania Projektu, w tym strukturę organizacyjną, zaplecze techniczne, kadrę zaangażowaną w realizację i obsługę Projektu.</w:t>
            </w:r>
          </w:p>
        </w:tc>
        <w:tc>
          <w:tcPr>
            <w:tcW w:w="2835" w:type="dxa"/>
            <w:gridSpan w:val="3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64056" w:rsidRPr="00464056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Tr="008D564C">
        <w:tc>
          <w:tcPr>
            <w:tcW w:w="959" w:type="dxa"/>
            <w:vMerge/>
            <w:vAlign w:val="center"/>
          </w:tcPr>
          <w:p w:rsidR="00464056" w:rsidRDefault="00464056" w:rsidP="00592F4A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3260" w:type="dxa"/>
            <w:vMerge/>
            <w:vAlign w:val="center"/>
          </w:tcPr>
          <w:p w:rsidR="00464056" w:rsidRPr="00F2211D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:rsidR="00464056" w:rsidRDefault="00464056" w:rsidP="00775EC5">
            <w:pPr>
              <w:rPr>
                <w:rFonts w:ascii="Myriad Pro" w:hAnsi="Myriad Pro"/>
                <w:sz w:val="20"/>
                <w:szCs w:val="20"/>
              </w:rPr>
            </w:pPr>
            <w:r w:rsidRPr="00464056">
              <w:rPr>
                <w:rFonts w:ascii="Myriad Pro" w:hAnsi="Myriad Pro"/>
                <w:sz w:val="20"/>
                <w:szCs w:val="20"/>
              </w:rPr>
              <w:t>Wnioskodawca posiada odpowiednie ramy zarządzania umożliwiające mu prawidłowe wypełnianie zadań podmiotu wdrażającego Fundusz Funduszy i zapewniające niezbędną wiarygodność</w:t>
            </w:r>
          </w:p>
        </w:tc>
        <w:tc>
          <w:tcPr>
            <w:tcW w:w="2835" w:type="dxa"/>
            <w:gridSpan w:val="3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64056" w:rsidRPr="00464056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Tr="008D564C">
        <w:tc>
          <w:tcPr>
            <w:tcW w:w="959" w:type="dxa"/>
            <w:vAlign w:val="center"/>
          </w:tcPr>
          <w:p w:rsidR="00464056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3.3</w:t>
            </w:r>
          </w:p>
        </w:tc>
        <w:tc>
          <w:tcPr>
            <w:tcW w:w="3260" w:type="dxa"/>
            <w:vAlign w:val="center"/>
          </w:tcPr>
          <w:p w:rsidR="00464056" w:rsidRPr="00F2211D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 w:rsidRPr="00F2211D">
              <w:rPr>
                <w:rFonts w:ascii="Myriad Pro" w:hAnsi="Myriad Pro"/>
                <w:sz w:val="20"/>
                <w:szCs w:val="20"/>
              </w:rPr>
              <w:t>Posiadanie potencjału technicznego i kadrowego w regionie</w:t>
            </w:r>
          </w:p>
        </w:tc>
        <w:tc>
          <w:tcPr>
            <w:tcW w:w="7371" w:type="dxa"/>
            <w:vAlign w:val="center"/>
          </w:tcPr>
          <w:p w:rsidR="00464056" w:rsidRPr="00DB7DE0" w:rsidRDefault="00464056" w:rsidP="00775EC5">
            <w:pPr>
              <w:rPr>
                <w:rFonts w:ascii="Myriad Pro" w:hAnsi="Myriad Pro" w:cs="Arial"/>
                <w:color w:val="000000" w:themeColor="text1"/>
                <w:sz w:val="20"/>
                <w:szCs w:val="20"/>
              </w:rPr>
            </w:pPr>
            <w:r w:rsidRPr="00DB7DE0"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>Wnioskodawca w okresie realizacji Projektu będzie prowadzić biuro projektu (lub posiada siedzibę, filię, delegaturę, oddział czy inną prawnie dozwoloną formę organizacyjną działalności podmiotu) na terenie województwa zachodniopomorskiego z możliwością udostępnienia pełnej dokumentacji wdrażanego projektu oraz zapewniając ostatecznym odbiorcom wsparcia możliwość osobistego kontaktu z personelem Wnioskodawcy.</w:t>
            </w:r>
          </w:p>
        </w:tc>
        <w:tc>
          <w:tcPr>
            <w:tcW w:w="2835" w:type="dxa"/>
            <w:gridSpan w:val="3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64056" w:rsidRPr="00880C32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E019D8" w:rsidTr="008D564C">
        <w:tc>
          <w:tcPr>
            <w:tcW w:w="959" w:type="dxa"/>
            <w:vAlign w:val="center"/>
          </w:tcPr>
          <w:p w:rsidR="00E019D8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3.4</w:t>
            </w:r>
          </w:p>
        </w:tc>
        <w:tc>
          <w:tcPr>
            <w:tcW w:w="3260" w:type="dxa"/>
            <w:vAlign w:val="center"/>
          </w:tcPr>
          <w:p w:rsidR="00E019D8" w:rsidRPr="00F2211D" w:rsidRDefault="00E019D8" w:rsidP="004F2D70">
            <w:pPr>
              <w:rPr>
                <w:rFonts w:ascii="Myriad Pro" w:hAnsi="Myriad Pro"/>
                <w:sz w:val="20"/>
                <w:szCs w:val="20"/>
              </w:rPr>
            </w:pPr>
            <w:r w:rsidRPr="00F2211D">
              <w:rPr>
                <w:rFonts w:ascii="Myriad Pro" w:hAnsi="Myriad Pro"/>
                <w:sz w:val="20"/>
                <w:szCs w:val="20"/>
              </w:rPr>
              <w:t>Dotychczasowa i dodatkowa działalność</w:t>
            </w:r>
          </w:p>
        </w:tc>
        <w:tc>
          <w:tcPr>
            <w:tcW w:w="7371" w:type="dxa"/>
            <w:vAlign w:val="center"/>
          </w:tcPr>
          <w:p w:rsidR="00E019D8" w:rsidRPr="00DB7DE0" w:rsidRDefault="00E019D8" w:rsidP="00775EC5">
            <w:pPr>
              <w:rPr>
                <w:rFonts w:ascii="Myriad Pro" w:hAnsi="Myriad Pro" w:cs="Arial"/>
                <w:color w:val="000000" w:themeColor="text1"/>
                <w:sz w:val="20"/>
                <w:szCs w:val="20"/>
              </w:rPr>
            </w:pPr>
            <w:r w:rsidRPr="00E019D8"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>Wnioskodawca potwierdza, że realizacja projektu nie zastąpi jego dotychczasowej działalności</w:t>
            </w:r>
          </w:p>
        </w:tc>
        <w:tc>
          <w:tcPr>
            <w:tcW w:w="2835" w:type="dxa"/>
            <w:gridSpan w:val="3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E019D8" w:rsidRPr="00880C32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Tr="008D564C">
        <w:tc>
          <w:tcPr>
            <w:tcW w:w="959" w:type="dxa"/>
            <w:vMerge w:val="restart"/>
            <w:vAlign w:val="center"/>
          </w:tcPr>
          <w:p w:rsidR="00464056" w:rsidRPr="0023364E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3.5</w:t>
            </w:r>
          </w:p>
        </w:tc>
        <w:tc>
          <w:tcPr>
            <w:tcW w:w="3260" w:type="dxa"/>
            <w:vMerge w:val="restart"/>
            <w:vAlign w:val="center"/>
          </w:tcPr>
          <w:p w:rsidR="00464056" w:rsidRPr="00E60484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Posiadanie sprawnego</w:t>
            </w:r>
            <w:r w:rsidRPr="007B018A">
              <w:rPr>
                <w:rFonts w:ascii="Myriad Pro" w:hAnsi="Myriad Pro"/>
                <w:sz w:val="20"/>
                <w:szCs w:val="20"/>
              </w:rPr>
              <w:t xml:space="preserve"> i skuteczn</w:t>
            </w:r>
            <w:r>
              <w:rPr>
                <w:rFonts w:ascii="Myriad Pro" w:hAnsi="Myriad Pro"/>
                <w:sz w:val="20"/>
                <w:szCs w:val="20"/>
              </w:rPr>
              <w:t>ego</w:t>
            </w:r>
            <w:r w:rsidRPr="007B018A">
              <w:rPr>
                <w:rFonts w:ascii="Myriad Pro" w:hAnsi="Myriad Pro"/>
                <w:sz w:val="20"/>
                <w:szCs w:val="20"/>
              </w:rPr>
              <w:t xml:space="preserve"> system</w:t>
            </w:r>
            <w:r>
              <w:rPr>
                <w:rFonts w:ascii="Myriad Pro" w:hAnsi="Myriad Pro"/>
                <w:sz w:val="20"/>
                <w:szCs w:val="20"/>
              </w:rPr>
              <w:t>u</w:t>
            </w:r>
            <w:r w:rsidRPr="007B018A">
              <w:rPr>
                <w:rFonts w:ascii="Myriad Pro" w:hAnsi="Myriad Pro"/>
                <w:sz w:val="20"/>
                <w:szCs w:val="20"/>
              </w:rPr>
              <w:t xml:space="preserve"> wewnętrznej kontroli</w:t>
            </w:r>
          </w:p>
        </w:tc>
        <w:tc>
          <w:tcPr>
            <w:tcW w:w="7371" w:type="dxa"/>
            <w:vAlign w:val="center"/>
          </w:tcPr>
          <w:p w:rsidR="00464056" w:rsidRPr="00CE39EA" w:rsidRDefault="00464056" w:rsidP="000E6816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Wnioskodawca posiada system wewnętrznej kontroli umożliwiający mu przestrzeganie odpowiednich procedur w zakresie ryzyka</w:t>
            </w:r>
          </w:p>
        </w:tc>
        <w:tc>
          <w:tcPr>
            <w:tcW w:w="2835" w:type="dxa"/>
            <w:gridSpan w:val="3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64056" w:rsidRPr="004B0AFF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Tr="008D564C">
        <w:tc>
          <w:tcPr>
            <w:tcW w:w="959" w:type="dxa"/>
            <w:vMerge/>
            <w:vAlign w:val="center"/>
          </w:tcPr>
          <w:p w:rsidR="00464056" w:rsidRDefault="00464056" w:rsidP="00592F4A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3260" w:type="dxa"/>
            <w:vMerge/>
            <w:vAlign w:val="center"/>
          </w:tcPr>
          <w:p w:rsidR="00464056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:rsidR="00464056" w:rsidRDefault="00464056" w:rsidP="000E6816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 xml:space="preserve">System kontroli wewnętrznej Wnioskodawcy uwzględnia założenia dotyczące </w:t>
            </w:r>
            <w:r w:rsidRPr="000E6816">
              <w:rPr>
                <w:rFonts w:ascii="Myriad Pro" w:hAnsi="Myriad Pro"/>
                <w:sz w:val="20"/>
                <w:szCs w:val="20"/>
              </w:rPr>
              <w:t xml:space="preserve">przeprowadzania przez </w:t>
            </w:r>
            <w:r>
              <w:rPr>
                <w:rFonts w:ascii="Myriad Pro" w:hAnsi="Myriad Pro"/>
                <w:sz w:val="20"/>
                <w:szCs w:val="20"/>
              </w:rPr>
              <w:t xml:space="preserve">niego </w:t>
            </w:r>
            <w:r w:rsidRPr="000E6816">
              <w:rPr>
                <w:rFonts w:ascii="Myriad Pro" w:hAnsi="Myriad Pro"/>
                <w:sz w:val="20"/>
                <w:szCs w:val="20"/>
              </w:rPr>
              <w:t xml:space="preserve">kontroli na wszystkich etapach i poziomach realizacji </w:t>
            </w:r>
            <w:r>
              <w:rPr>
                <w:rFonts w:ascii="Myriad Pro" w:hAnsi="Myriad Pro"/>
                <w:sz w:val="20"/>
                <w:szCs w:val="20"/>
              </w:rPr>
              <w:t>Projektu</w:t>
            </w:r>
          </w:p>
        </w:tc>
        <w:tc>
          <w:tcPr>
            <w:tcW w:w="2835" w:type="dxa"/>
            <w:gridSpan w:val="3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64056" w:rsidRPr="004B0AFF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Tr="008D564C">
        <w:tc>
          <w:tcPr>
            <w:tcW w:w="959" w:type="dxa"/>
            <w:vAlign w:val="center"/>
          </w:tcPr>
          <w:p w:rsidR="00464056" w:rsidRPr="0023364E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3.6</w:t>
            </w:r>
          </w:p>
        </w:tc>
        <w:tc>
          <w:tcPr>
            <w:tcW w:w="3260" w:type="dxa"/>
            <w:vAlign w:val="center"/>
          </w:tcPr>
          <w:p w:rsidR="00464056" w:rsidRPr="003308EF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Stosowanie odpowiedniego systemu księgowego</w:t>
            </w:r>
          </w:p>
        </w:tc>
        <w:tc>
          <w:tcPr>
            <w:tcW w:w="7371" w:type="dxa"/>
            <w:vAlign w:val="center"/>
          </w:tcPr>
          <w:p w:rsidR="00464056" w:rsidRPr="003308EF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 w:rsidRPr="007717D9">
              <w:rPr>
                <w:rFonts w:ascii="Myriad Pro" w:hAnsi="Myriad Pro"/>
                <w:sz w:val="20"/>
                <w:szCs w:val="20"/>
              </w:rPr>
              <w:t>Wnioskodawca posługuje się systemem księgowym zapewniającym rzetelne, kompletne i wiarygodne informacje w odpowiednim czasie</w:t>
            </w:r>
            <w:r>
              <w:rPr>
                <w:rFonts w:ascii="Myriad Pro" w:hAnsi="Myriad Pro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3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Ocena spełniania kryterium polega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lastRenderedPageBreak/>
              <w:t>na przypisaniu wartości</w:t>
            </w:r>
          </w:p>
          <w:p w:rsidR="00464056" w:rsidRPr="004B0AFF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RPr="00930AF0" w:rsidTr="008D564C">
        <w:tc>
          <w:tcPr>
            <w:tcW w:w="959" w:type="dxa"/>
            <w:vAlign w:val="center"/>
          </w:tcPr>
          <w:p w:rsidR="00464056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lastRenderedPageBreak/>
              <w:t>3.7</w:t>
            </w:r>
          </w:p>
        </w:tc>
        <w:tc>
          <w:tcPr>
            <w:tcW w:w="3260" w:type="dxa"/>
            <w:vAlign w:val="center"/>
          </w:tcPr>
          <w:p w:rsidR="00464056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Zgoda na poddanie się audytom i kontrolom</w:t>
            </w:r>
          </w:p>
        </w:tc>
        <w:tc>
          <w:tcPr>
            <w:tcW w:w="7371" w:type="dxa"/>
            <w:vAlign w:val="center"/>
          </w:tcPr>
          <w:p w:rsidR="00464056" w:rsidRPr="0087726D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 w:rsidRPr="00B01DBF">
              <w:rPr>
                <w:rFonts w:ascii="Myriad Pro" w:hAnsi="Myriad Pro"/>
                <w:sz w:val="20"/>
                <w:szCs w:val="20"/>
              </w:rPr>
              <w:t>Wnioskodawca wyraża zgodę na poddanie się audyto</w:t>
            </w:r>
            <w:r>
              <w:rPr>
                <w:rFonts w:ascii="Myriad Pro" w:hAnsi="Myriad Pro"/>
                <w:sz w:val="20"/>
                <w:szCs w:val="20"/>
              </w:rPr>
              <w:t xml:space="preserve">m i kontrolom </w:t>
            </w:r>
            <w:r w:rsidRPr="00B01DBF">
              <w:rPr>
                <w:rFonts w:ascii="Myriad Pro" w:hAnsi="Myriad Pro"/>
                <w:sz w:val="20"/>
                <w:szCs w:val="20"/>
              </w:rPr>
              <w:t>przeprowadzan</w:t>
            </w:r>
            <w:r>
              <w:rPr>
                <w:rFonts w:ascii="Myriad Pro" w:hAnsi="Myriad Pro"/>
                <w:sz w:val="20"/>
                <w:szCs w:val="20"/>
              </w:rPr>
              <w:t>ym</w:t>
            </w:r>
            <w:r w:rsidRPr="00B01DBF">
              <w:rPr>
                <w:rFonts w:ascii="Myriad Pro" w:hAnsi="Myriad Pro"/>
                <w:sz w:val="20"/>
                <w:szCs w:val="20"/>
              </w:rPr>
              <w:t xml:space="preserve"> przez instytucje audytowe państwa członkowskiego, Komisji i Europejskiego Trybunału Obrachunkowego</w:t>
            </w:r>
            <w:r>
              <w:rPr>
                <w:rFonts w:ascii="Myriad Pro" w:hAnsi="Myriad Pro"/>
                <w:sz w:val="20"/>
                <w:szCs w:val="20"/>
              </w:rPr>
              <w:t xml:space="preserve"> i inne uprawnione organy </w:t>
            </w:r>
          </w:p>
        </w:tc>
        <w:tc>
          <w:tcPr>
            <w:tcW w:w="2835" w:type="dxa"/>
            <w:gridSpan w:val="3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64056" w:rsidRPr="004B0AFF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RPr="00930AF0" w:rsidTr="008D564C">
        <w:tc>
          <w:tcPr>
            <w:tcW w:w="959" w:type="dxa"/>
            <w:vAlign w:val="center"/>
          </w:tcPr>
          <w:p w:rsidR="00464056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3.8</w:t>
            </w:r>
          </w:p>
        </w:tc>
        <w:tc>
          <w:tcPr>
            <w:tcW w:w="3260" w:type="dxa"/>
          </w:tcPr>
          <w:p w:rsidR="00464056" w:rsidRPr="00BB6DD3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 w:rsidRPr="00BB6DD3">
              <w:rPr>
                <w:rFonts w:ascii="Myriad Pro" w:hAnsi="Myriad Pro"/>
                <w:sz w:val="20"/>
                <w:szCs w:val="20"/>
              </w:rPr>
              <w:t>Monitoring efektów</w:t>
            </w:r>
          </w:p>
        </w:tc>
        <w:tc>
          <w:tcPr>
            <w:tcW w:w="7371" w:type="dxa"/>
          </w:tcPr>
          <w:p w:rsidR="00464056" w:rsidRPr="00BB6DD3" w:rsidRDefault="00464056" w:rsidP="00BB6DD3">
            <w:pPr>
              <w:rPr>
                <w:rFonts w:ascii="Myriad Pro" w:hAnsi="Myriad Pro"/>
                <w:sz w:val="20"/>
                <w:szCs w:val="20"/>
              </w:rPr>
            </w:pPr>
            <w:r w:rsidRPr="00BB6DD3">
              <w:rPr>
                <w:rFonts w:ascii="Myriad Pro" w:hAnsi="Myriad Pro"/>
                <w:sz w:val="20"/>
                <w:szCs w:val="20"/>
              </w:rPr>
              <w:t xml:space="preserve">Wnioskodawca wskazał we wniosku koncepcję systemu sprawozdawczości i monitoringu działań realizowanych w ramach </w:t>
            </w:r>
            <w:r>
              <w:rPr>
                <w:rFonts w:ascii="Myriad Pro" w:hAnsi="Myriad Pro"/>
                <w:sz w:val="20"/>
                <w:szCs w:val="20"/>
              </w:rPr>
              <w:t>projektu.</w:t>
            </w:r>
            <w:r w:rsidRPr="00BB6DD3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3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64056" w:rsidRPr="004B0AFF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RPr="00930AF0" w:rsidTr="008D564C">
        <w:tc>
          <w:tcPr>
            <w:tcW w:w="959" w:type="dxa"/>
            <w:vAlign w:val="center"/>
          </w:tcPr>
          <w:p w:rsidR="00464056" w:rsidRPr="0023364E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3.9</w:t>
            </w:r>
          </w:p>
        </w:tc>
        <w:tc>
          <w:tcPr>
            <w:tcW w:w="3260" w:type="dxa"/>
            <w:vAlign w:val="center"/>
          </w:tcPr>
          <w:p w:rsidR="00464056" w:rsidRPr="007B018A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Odpowiednia identyfikacja i ocena pośredników finansowych</w:t>
            </w:r>
          </w:p>
        </w:tc>
        <w:tc>
          <w:tcPr>
            <w:tcW w:w="7371" w:type="dxa"/>
            <w:vAlign w:val="center"/>
          </w:tcPr>
          <w:p w:rsidR="00464056" w:rsidRPr="009836C0" w:rsidRDefault="00464056" w:rsidP="009865F9">
            <w:pPr>
              <w:rPr>
                <w:rFonts w:ascii="Myriad Pro" w:hAnsi="Myriad Pro"/>
                <w:sz w:val="20"/>
                <w:szCs w:val="20"/>
              </w:rPr>
            </w:pPr>
            <w:r w:rsidRPr="0087726D">
              <w:rPr>
                <w:rFonts w:ascii="Myriad Pro" w:hAnsi="Myriad Pro"/>
                <w:sz w:val="20"/>
                <w:szCs w:val="20"/>
              </w:rPr>
              <w:t>Wnioskodawca wykaz</w:t>
            </w:r>
            <w:r>
              <w:rPr>
                <w:rFonts w:ascii="Myriad Pro" w:hAnsi="Myriad Pro"/>
                <w:sz w:val="20"/>
                <w:szCs w:val="20"/>
              </w:rPr>
              <w:t>ał</w:t>
            </w:r>
            <w:r w:rsidRPr="0087726D">
              <w:rPr>
                <w:rFonts w:ascii="Myriad Pro" w:hAnsi="Myriad Pro"/>
                <w:sz w:val="20"/>
                <w:szCs w:val="20"/>
              </w:rPr>
              <w:t xml:space="preserve"> solidn</w:t>
            </w:r>
            <w:r>
              <w:rPr>
                <w:rFonts w:ascii="Myriad Pro" w:hAnsi="Myriad Pro"/>
                <w:sz w:val="20"/>
                <w:szCs w:val="20"/>
              </w:rPr>
              <w:t>ą</w:t>
            </w:r>
            <w:r w:rsidRPr="0087726D">
              <w:rPr>
                <w:rFonts w:ascii="Myriad Pro" w:hAnsi="Myriad Pro"/>
                <w:sz w:val="20"/>
                <w:szCs w:val="20"/>
              </w:rPr>
              <w:t xml:space="preserve"> i wiarygodn</w:t>
            </w:r>
            <w:r>
              <w:rPr>
                <w:rFonts w:ascii="Myriad Pro" w:hAnsi="Myriad Pro"/>
                <w:sz w:val="20"/>
                <w:szCs w:val="20"/>
              </w:rPr>
              <w:t>ą</w:t>
            </w:r>
            <w:r w:rsidRPr="0087726D">
              <w:rPr>
                <w:rFonts w:ascii="Myriad Pro" w:hAnsi="Myriad Pro"/>
                <w:sz w:val="20"/>
                <w:szCs w:val="20"/>
              </w:rPr>
              <w:t xml:space="preserve"> metodyk</w:t>
            </w:r>
            <w:r>
              <w:rPr>
                <w:rFonts w:ascii="Myriad Pro" w:hAnsi="Myriad Pro"/>
                <w:sz w:val="20"/>
                <w:szCs w:val="20"/>
              </w:rPr>
              <w:t>ę</w:t>
            </w:r>
            <w:r w:rsidRPr="0087726D">
              <w:rPr>
                <w:rFonts w:ascii="Myriad Pro" w:hAnsi="Myriad Pro"/>
                <w:sz w:val="20"/>
                <w:szCs w:val="20"/>
              </w:rPr>
              <w:t xml:space="preserve"> w celu identyfikacji i oceny pośredników finansowych</w:t>
            </w:r>
            <w:r>
              <w:rPr>
                <w:rFonts w:ascii="Myriad Pro" w:hAnsi="Myriad Pro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gridSpan w:val="3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64056" w:rsidRPr="004B0AFF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RPr="00930AF0" w:rsidTr="008D564C">
        <w:tc>
          <w:tcPr>
            <w:tcW w:w="959" w:type="dxa"/>
            <w:vAlign w:val="center"/>
          </w:tcPr>
          <w:p w:rsidR="00464056" w:rsidRPr="0023364E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3.10</w:t>
            </w:r>
          </w:p>
        </w:tc>
        <w:tc>
          <w:tcPr>
            <w:tcW w:w="3260" w:type="dxa"/>
            <w:vAlign w:val="center"/>
          </w:tcPr>
          <w:p w:rsidR="00464056" w:rsidRPr="007B018A" w:rsidRDefault="00464056" w:rsidP="00DB7DE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Odpowiedni mechanizm wynagradzania.</w:t>
            </w:r>
          </w:p>
        </w:tc>
        <w:tc>
          <w:tcPr>
            <w:tcW w:w="7371" w:type="dxa"/>
            <w:vAlign w:val="center"/>
          </w:tcPr>
          <w:p w:rsidR="00464056" w:rsidRPr="009836C0" w:rsidRDefault="00464056" w:rsidP="00DB7DE0">
            <w:pPr>
              <w:rPr>
                <w:rFonts w:ascii="Myriad Pro" w:hAnsi="Myriad Pro"/>
                <w:sz w:val="20"/>
                <w:szCs w:val="20"/>
              </w:rPr>
            </w:pPr>
            <w:r w:rsidRPr="00DB7DE0">
              <w:rPr>
                <w:rFonts w:ascii="Myriad Pro" w:hAnsi="Myriad Pro"/>
                <w:sz w:val="20"/>
                <w:szCs w:val="20"/>
              </w:rPr>
              <w:t xml:space="preserve">Wnioskodawca zapewnia efektywną ekonomicznie realizację projektu. Proponowane wynagrodzenie jest zgodne z metodologią opartą na wynikach, uzasadnione i zaplanowane w odpowiedniej wysokości, a jego poziom nie przekroczy progów określonych </w:t>
            </w:r>
            <w:r>
              <w:rPr>
                <w:rFonts w:ascii="Myriad Pro" w:hAnsi="Myriad Pro"/>
                <w:sz w:val="20"/>
                <w:szCs w:val="20"/>
              </w:rPr>
              <w:t>w Rozporządzeniu Delegowanym Komisji (UE) nr 480/2014 z dnia 3 marca 2014r.</w:t>
            </w:r>
          </w:p>
        </w:tc>
        <w:tc>
          <w:tcPr>
            <w:tcW w:w="2835" w:type="dxa"/>
            <w:gridSpan w:val="3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64056" w:rsidRPr="004B0AFF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RPr="00930AF0" w:rsidTr="008D564C">
        <w:tc>
          <w:tcPr>
            <w:tcW w:w="959" w:type="dxa"/>
            <w:vAlign w:val="center"/>
          </w:tcPr>
          <w:p w:rsidR="00464056" w:rsidRPr="0023364E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3.11</w:t>
            </w:r>
          </w:p>
        </w:tc>
        <w:tc>
          <w:tcPr>
            <w:tcW w:w="3260" w:type="dxa"/>
            <w:vAlign w:val="center"/>
          </w:tcPr>
          <w:p w:rsidR="00464056" w:rsidRPr="007B018A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Odpowiednie warunki wsparcia ostatecznych odbiorców</w:t>
            </w:r>
          </w:p>
        </w:tc>
        <w:tc>
          <w:tcPr>
            <w:tcW w:w="7371" w:type="dxa"/>
            <w:vAlign w:val="center"/>
          </w:tcPr>
          <w:p w:rsidR="00464056" w:rsidRPr="009836C0" w:rsidRDefault="00464056" w:rsidP="00BB6DD3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 xml:space="preserve">Wnioskodawca zaproponował </w:t>
            </w:r>
            <w:r w:rsidRPr="00B54FA1">
              <w:rPr>
                <w:rFonts w:ascii="Myriad Pro" w:hAnsi="Myriad Pro"/>
                <w:sz w:val="20"/>
                <w:szCs w:val="20"/>
              </w:rPr>
              <w:t>odpowiednie zasady i warunki stosowane w zakresie wsparcia na rzecz ostatecznych odbiorców, w tym politykę cenową</w:t>
            </w:r>
            <w:r>
              <w:rPr>
                <w:rFonts w:ascii="Myriad Pro" w:hAnsi="Myriad Pro"/>
                <w:sz w:val="20"/>
                <w:szCs w:val="20"/>
              </w:rPr>
              <w:t xml:space="preserve">. W ocenie kryterium </w:t>
            </w:r>
            <w:proofErr w:type="gramStart"/>
            <w:r>
              <w:rPr>
                <w:rFonts w:ascii="Myriad Pro" w:hAnsi="Myriad Pro"/>
                <w:sz w:val="20"/>
                <w:szCs w:val="20"/>
              </w:rPr>
              <w:t>brana  pod</w:t>
            </w:r>
            <w:proofErr w:type="gramEnd"/>
            <w:r>
              <w:rPr>
                <w:rFonts w:ascii="Myriad Pro" w:hAnsi="Myriad Pro"/>
                <w:sz w:val="20"/>
                <w:szCs w:val="20"/>
              </w:rPr>
              <w:t xml:space="preserve"> uwagę jest rzetelność, wiarygodność oraz powiązanie z wynikami ewaluacji ex-</w:t>
            </w:r>
            <w:proofErr w:type="spellStart"/>
            <w:r>
              <w:rPr>
                <w:rFonts w:ascii="Myriad Pro" w:hAnsi="Myriad Pro"/>
                <w:sz w:val="20"/>
                <w:szCs w:val="20"/>
              </w:rPr>
              <w:t>ante</w:t>
            </w:r>
            <w:proofErr w:type="spellEnd"/>
            <w:r>
              <w:rPr>
                <w:rFonts w:ascii="Myriad Pro" w:hAnsi="Myriad Pro"/>
                <w:sz w:val="20"/>
                <w:szCs w:val="20"/>
              </w:rPr>
              <w:t xml:space="preserve"> IF RPO WZ</w:t>
            </w:r>
          </w:p>
        </w:tc>
        <w:tc>
          <w:tcPr>
            <w:tcW w:w="2835" w:type="dxa"/>
            <w:gridSpan w:val="3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64056" w:rsidRPr="004B0AFF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RPr="00930AF0" w:rsidTr="008D564C">
        <w:tc>
          <w:tcPr>
            <w:tcW w:w="959" w:type="dxa"/>
            <w:vMerge w:val="restart"/>
            <w:vAlign w:val="center"/>
          </w:tcPr>
          <w:p w:rsidR="00464056" w:rsidRPr="0023364E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3.12</w:t>
            </w:r>
          </w:p>
        </w:tc>
        <w:tc>
          <w:tcPr>
            <w:tcW w:w="3260" w:type="dxa"/>
            <w:vMerge w:val="restart"/>
            <w:vAlign w:val="center"/>
          </w:tcPr>
          <w:p w:rsidR="00464056" w:rsidRPr="007B018A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Zdolność pozyskania kapitału zewnętrznego</w:t>
            </w:r>
          </w:p>
        </w:tc>
        <w:tc>
          <w:tcPr>
            <w:tcW w:w="7371" w:type="dxa"/>
            <w:vAlign w:val="center"/>
          </w:tcPr>
          <w:p w:rsidR="00464056" w:rsidRPr="009836C0" w:rsidRDefault="00464056" w:rsidP="006B1904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 xml:space="preserve"> Wnioskodawca </w:t>
            </w:r>
            <w:r w:rsidRPr="007377BF">
              <w:rPr>
                <w:rFonts w:ascii="Myriad Pro" w:hAnsi="Myriad Pro"/>
                <w:sz w:val="20"/>
                <w:szCs w:val="20"/>
              </w:rPr>
              <w:t xml:space="preserve">wykazał </w:t>
            </w:r>
            <w:proofErr w:type="gramStart"/>
            <w:r w:rsidRPr="007377BF">
              <w:rPr>
                <w:rFonts w:ascii="Myriad Pro" w:hAnsi="Myriad Pro"/>
                <w:sz w:val="20"/>
                <w:szCs w:val="20"/>
              </w:rPr>
              <w:t>zdolność</w:t>
            </w:r>
            <w:r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Pr="007377BF">
              <w:rPr>
                <w:rFonts w:ascii="Myriad Pro" w:hAnsi="Myriad Pro"/>
                <w:sz w:val="20"/>
                <w:szCs w:val="20"/>
              </w:rPr>
              <w:t xml:space="preserve"> pozyskania</w:t>
            </w:r>
            <w:proofErr w:type="gramEnd"/>
            <w:r w:rsidRPr="007377BF">
              <w:rPr>
                <w:rFonts w:ascii="Myriad Pro" w:hAnsi="Myriad Pro"/>
                <w:sz w:val="20"/>
                <w:szCs w:val="20"/>
              </w:rPr>
              <w:t xml:space="preserve"> środków na inwestycje na rzecz odbiorców ostatecznych obok wkładów z </w:t>
            </w:r>
            <w:r>
              <w:rPr>
                <w:rFonts w:ascii="Myriad Pro" w:hAnsi="Myriad Pro"/>
                <w:sz w:val="20"/>
                <w:szCs w:val="20"/>
              </w:rPr>
              <w:t>RPO WZ,</w:t>
            </w:r>
            <w:r w:rsidRPr="007377BF">
              <w:rPr>
                <w:rFonts w:ascii="Myriad Pro" w:hAnsi="Myriad Pro"/>
                <w:sz w:val="20"/>
                <w:szCs w:val="20"/>
              </w:rPr>
              <w:t xml:space="preserve"> </w:t>
            </w:r>
            <w:r>
              <w:rPr>
                <w:rFonts w:ascii="Myriad Pro" w:hAnsi="Myriad Pro"/>
                <w:sz w:val="20"/>
                <w:szCs w:val="20"/>
              </w:rPr>
              <w:t>w tym wskazał źródła ich pozyskania</w:t>
            </w:r>
          </w:p>
        </w:tc>
        <w:tc>
          <w:tcPr>
            <w:tcW w:w="2835" w:type="dxa"/>
            <w:gridSpan w:val="3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64056" w:rsidRPr="004B0AFF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RPr="00930AF0" w:rsidTr="008D564C">
        <w:tc>
          <w:tcPr>
            <w:tcW w:w="959" w:type="dxa"/>
            <w:vMerge/>
            <w:vAlign w:val="center"/>
          </w:tcPr>
          <w:p w:rsidR="00464056" w:rsidRDefault="00464056" w:rsidP="00592F4A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3260" w:type="dxa"/>
            <w:vMerge/>
            <w:vAlign w:val="center"/>
          </w:tcPr>
          <w:p w:rsidR="00464056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:rsidR="00464056" w:rsidRDefault="00464056" w:rsidP="006B1904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AB5DE9">
              <w:rPr>
                <w:rFonts w:ascii="Myriad Pro" w:hAnsi="Myriad Pro"/>
                <w:sz w:val="20"/>
                <w:szCs w:val="20"/>
              </w:rPr>
              <w:t>Wskazane  założenia</w:t>
            </w:r>
            <w:proofErr w:type="gramEnd"/>
            <w:r w:rsidRPr="00AB5DE9">
              <w:rPr>
                <w:rFonts w:ascii="Myriad Pro" w:hAnsi="Myriad Pro"/>
                <w:sz w:val="20"/>
                <w:szCs w:val="20"/>
              </w:rPr>
              <w:t xml:space="preserve"> w zakresie źródeł i mechanizmów pozyskania środków przez Wykonawcę na różnych poziomach wdrażania</w:t>
            </w:r>
            <w:r>
              <w:rPr>
                <w:rFonts w:ascii="Myriad Pro" w:hAnsi="Myriad Pro"/>
                <w:sz w:val="20"/>
                <w:szCs w:val="20"/>
              </w:rPr>
              <w:t xml:space="preserve"> Projektu</w:t>
            </w:r>
            <w:r w:rsidRPr="00AB5DE9">
              <w:rPr>
                <w:rFonts w:ascii="Myriad Pro" w:hAnsi="Myriad Pro"/>
                <w:sz w:val="20"/>
                <w:szCs w:val="20"/>
              </w:rPr>
              <w:t xml:space="preserve">, w szczególności na poczet wkładu </w:t>
            </w:r>
            <w:r>
              <w:rPr>
                <w:rFonts w:ascii="Myriad Pro" w:hAnsi="Myriad Pro"/>
                <w:sz w:val="20"/>
                <w:szCs w:val="20"/>
              </w:rPr>
              <w:t xml:space="preserve">krajowego są adekwatne i </w:t>
            </w:r>
            <w:r w:rsidRPr="00AB5DE9">
              <w:rPr>
                <w:rFonts w:ascii="Myriad Pro" w:hAnsi="Myriad Pro"/>
                <w:sz w:val="20"/>
                <w:szCs w:val="20"/>
              </w:rPr>
              <w:t>m</w:t>
            </w:r>
            <w:r>
              <w:rPr>
                <w:rFonts w:ascii="Myriad Pro" w:hAnsi="Myriad Pro"/>
                <w:sz w:val="20"/>
                <w:szCs w:val="20"/>
              </w:rPr>
              <w:t>ożliwe do pozyskania</w:t>
            </w:r>
          </w:p>
        </w:tc>
        <w:tc>
          <w:tcPr>
            <w:tcW w:w="2835" w:type="dxa"/>
            <w:gridSpan w:val="3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64056" w:rsidRPr="004B0AFF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RPr="00930AF0" w:rsidTr="008D564C">
        <w:tc>
          <w:tcPr>
            <w:tcW w:w="959" w:type="dxa"/>
            <w:vAlign w:val="center"/>
          </w:tcPr>
          <w:p w:rsidR="00464056" w:rsidRPr="0023364E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3.13</w:t>
            </w:r>
          </w:p>
        </w:tc>
        <w:tc>
          <w:tcPr>
            <w:tcW w:w="3260" w:type="dxa"/>
            <w:vAlign w:val="center"/>
          </w:tcPr>
          <w:p w:rsidR="00464056" w:rsidRPr="007B018A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 w:rsidRPr="00054A56">
              <w:rPr>
                <w:rFonts w:ascii="Myriad Pro" w:hAnsi="Myriad Pro"/>
                <w:sz w:val="20"/>
                <w:szCs w:val="20"/>
              </w:rPr>
              <w:t>Adekwatne założenia polityki wyjścia z operacji w instrumenty finansowe</w:t>
            </w:r>
          </w:p>
        </w:tc>
        <w:tc>
          <w:tcPr>
            <w:tcW w:w="7371" w:type="dxa"/>
            <w:vAlign w:val="center"/>
          </w:tcPr>
          <w:p w:rsidR="00464056" w:rsidRPr="00AB5726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 w:rsidRPr="00AB5726">
              <w:rPr>
                <w:rFonts w:ascii="Myriad Pro" w:hAnsi="Myriad Pro"/>
                <w:sz w:val="20"/>
                <w:szCs w:val="20"/>
              </w:rPr>
              <w:t>Wnioskodawca opisał postanowienia dotyczące polityki wyjścia z operacji w instrumenty finansowe, w tym ponownego wykorzystania środków zwróconych do FF od PF.</w:t>
            </w:r>
          </w:p>
          <w:p w:rsidR="00464056" w:rsidRPr="009836C0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 w:rsidRPr="00AB5726">
              <w:rPr>
                <w:rFonts w:ascii="Myriad Pro" w:hAnsi="Myriad Pro"/>
                <w:sz w:val="20"/>
                <w:szCs w:val="20"/>
              </w:rPr>
              <w:t>Pod uwagę będzie brana wiarygodność postanowień dotyczących polityki wyjścia z operacji w instrumenty finansowe</w:t>
            </w:r>
          </w:p>
        </w:tc>
        <w:tc>
          <w:tcPr>
            <w:tcW w:w="2835" w:type="dxa"/>
            <w:gridSpan w:val="3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64056" w:rsidRPr="004B0AFF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RPr="00930AF0" w:rsidTr="008D564C">
        <w:tc>
          <w:tcPr>
            <w:tcW w:w="959" w:type="dxa"/>
            <w:vAlign w:val="center"/>
          </w:tcPr>
          <w:p w:rsidR="00464056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3.14</w:t>
            </w:r>
          </w:p>
        </w:tc>
        <w:tc>
          <w:tcPr>
            <w:tcW w:w="3260" w:type="dxa"/>
            <w:vAlign w:val="center"/>
          </w:tcPr>
          <w:p w:rsidR="00464056" w:rsidRPr="00AB5726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Wykonalność jednokrotnego obrotu</w:t>
            </w:r>
          </w:p>
        </w:tc>
        <w:tc>
          <w:tcPr>
            <w:tcW w:w="7371" w:type="dxa"/>
            <w:vAlign w:val="center"/>
          </w:tcPr>
          <w:p w:rsidR="00464056" w:rsidRPr="00AB5726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Z</w:t>
            </w:r>
            <w:r w:rsidRPr="00151511">
              <w:rPr>
                <w:rFonts w:ascii="Myriad Pro" w:hAnsi="Myriad Pro"/>
                <w:sz w:val="20"/>
                <w:szCs w:val="20"/>
              </w:rPr>
              <w:t xml:space="preserve">ałożenia dotyczące wykonania jednokrotnego obrotu kapitałem będącym w dyspozycji FF w założonym terminie </w:t>
            </w:r>
            <w:r>
              <w:rPr>
                <w:rFonts w:ascii="Myriad Pro" w:hAnsi="Myriad Pro"/>
                <w:sz w:val="20"/>
                <w:szCs w:val="20"/>
              </w:rPr>
              <w:t>są</w:t>
            </w:r>
            <w:r w:rsidRPr="00151511">
              <w:rPr>
                <w:rFonts w:ascii="Myriad Pro" w:hAnsi="Myriad Pro"/>
                <w:sz w:val="20"/>
                <w:szCs w:val="20"/>
              </w:rPr>
              <w:t xml:space="preserve"> realne do osiągnięcia</w:t>
            </w:r>
          </w:p>
        </w:tc>
        <w:tc>
          <w:tcPr>
            <w:tcW w:w="2835" w:type="dxa"/>
            <w:gridSpan w:val="3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lastRenderedPageBreak/>
              <w:t>Ocena spełniania kryterium polega na przypisaniu wartości</w:t>
            </w:r>
          </w:p>
          <w:p w:rsidR="00464056" w:rsidRPr="004B0AFF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RPr="00930AF0" w:rsidTr="008D564C">
        <w:tc>
          <w:tcPr>
            <w:tcW w:w="959" w:type="dxa"/>
            <w:vAlign w:val="center"/>
          </w:tcPr>
          <w:p w:rsidR="00464056" w:rsidRPr="0023364E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lastRenderedPageBreak/>
              <w:t>3.15</w:t>
            </w:r>
          </w:p>
        </w:tc>
        <w:tc>
          <w:tcPr>
            <w:tcW w:w="3260" w:type="dxa"/>
            <w:vAlign w:val="center"/>
          </w:tcPr>
          <w:p w:rsidR="00464056" w:rsidRPr="00054A56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Efektywność zarządzania środkami będącymi w dyspozycji FF</w:t>
            </w:r>
          </w:p>
        </w:tc>
        <w:tc>
          <w:tcPr>
            <w:tcW w:w="7371" w:type="dxa"/>
            <w:vAlign w:val="center"/>
          </w:tcPr>
          <w:p w:rsidR="00464056" w:rsidRPr="00AB5726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Przedstawiona przez Wnioskodawcę struktura zarządzania środkami bieżącymi będącymi w dyspozycji FF jest racjonalna i optymalna</w:t>
            </w:r>
          </w:p>
        </w:tc>
        <w:tc>
          <w:tcPr>
            <w:tcW w:w="2835" w:type="dxa"/>
            <w:gridSpan w:val="3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64056" w:rsidRPr="004B0AFF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RPr="002F4165" w:rsidTr="008D564C">
        <w:tc>
          <w:tcPr>
            <w:tcW w:w="959" w:type="dxa"/>
            <w:vMerge w:val="restart"/>
            <w:vAlign w:val="center"/>
          </w:tcPr>
          <w:p w:rsidR="00464056" w:rsidRDefault="008521E2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3.16</w:t>
            </w:r>
          </w:p>
        </w:tc>
        <w:tc>
          <w:tcPr>
            <w:tcW w:w="3260" w:type="dxa"/>
            <w:vMerge w:val="restart"/>
            <w:vAlign w:val="center"/>
          </w:tcPr>
          <w:p w:rsidR="00464056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Procedura zarządzania ryzykiem</w:t>
            </w:r>
          </w:p>
        </w:tc>
        <w:tc>
          <w:tcPr>
            <w:tcW w:w="7371" w:type="dxa"/>
            <w:vAlign w:val="center"/>
          </w:tcPr>
          <w:p w:rsidR="00464056" w:rsidRDefault="00464056" w:rsidP="00AB5DE9">
            <w:pPr>
              <w:rPr>
                <w:rFonts w:ascii="Myriad Pro" w:hAnsi="Myriad Pro"/>
                <w:sz w:val="20"/>
                <w:szCs w:val="20"/>
              </w:rPr>
            </w:pPr>
            <w:r w:rsidRPr="00AB5DE9">
              <w:rPr>
                <w:rFonts w:ascii="Myriad Pro" w:hAnsi="Myriad Pro"/>
                <w:sz w:val="20"/>
                <w:szCs w:val="20"/>
              </w:rPr>
              <w:t xml:space="preserve">Wykonawca zidentyfikował potencjalne ryzyka związane z zastosowaniem wybranego przez </w:t>
            </w:r>
            <w:r>
              <w:rPr>
                <w:rFonts w:ascii="Myriad Pro" w:hAnsi="Myriad Pro"/>
                <w:sz w:val="20"/>
                <w:szCs w:val="20"/>
              </w:rPr>
              <w:t xml:space="preserve">siebie </w:t>
            </w:r>
            <w:r w:rsidRPr="00AB5DE9">
              <w:rPr>
                <w:rFonts w:ascii="Myriad Pro" w:hAnsi="Myriad Pro"/>
                <w:sz w:val="20"/>
                <w:szCs w:val="20"/>
              </w:rPr>
              <w:t>sposobu selekcji</w:t>
            </w:r>
            <w:r>
              <w:rPr>
                <w:rFonts w:ascii="Myriad Pro" w:hAnsi="Myriad Pro"/>
                <w:sz w:val="20"/>
                <w:szCs w:val="20"/>
              </w:rPr>
              <w:t xml:space="preserve"> PF </w:t>
            </w:r>
          </w:p>
        </w:tc>
        <w:tc>
          <w:tcPr>
            <w:tcW w:w="2835" w:type="dxa"/>
            <w:gridSpan w:val="3"/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64056" w:rsidRPr="004B0AFF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RPr="002F4165" w:rsidTr="008D564C"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464056" w:rsidRPr="0023364E" w:rsidRDefault="00464056" w:rsidP="004F2D70">
            <w:pPr>
              <w:rPr>
                <w:rFonts w:ascii="Myriad Pro" w:hAnsi="Myriad Pro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vAlign w:val="center"/>
          </w:tcPr>
          <w:p w:rsidR="00464056" w:rsidRPr="00AB5726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464056" w:rsidRPr="00AB5726" w:rsidRDefault="00464056" w:rsidP="004F2D70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Wnioskodawca przedstawił adekwatną procedurę zarządzania ryzykiem obejmującą w szczególności mechanizmy pozwalające na odpowiednio wczesne wykrywanie zagrożeń w prawidłowej i efektywnej realizacji działań FF i PF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vAlign w:val="center"/>
          </w:tcPr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Spełnienie kryterium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2211D" w:rsidRPr="008D564C" w:rsidRDefault="00F2211D" w:rsidP="00F2211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464056" w:rsidRPr="004B0AFF" w:rsidRDefault="00F2211D" w:rsidP="00F2211D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„nie”.</w:t>
            </w:r>
          </w:p>
        </w:tc>
      </w:tr>
      <w:tr w:rsidR="00464056" w:rsidRPr="002F4165" w:rsidTr="008D564C">
        <w:trPr>
          <w:trHeight w:val="699"/>
        </w:trPr>
        <w:tc>
          <w:tcPr>
            <w:tcW w:w="14425" w:type="dxa"/>
            <w:gridSpan w:val="6"/>
            <w:shd w:val="clear" w:color="auto" w:fill="C2D69B" w:themeFill="accent3" w:themeFillTint="99"/>
            <w:vAlign w:val="center"/>
          </w:tcPr>
          <w:p w:rsidR="00464056" w:rsidRDefault="00464056" w:rsidP="00B85F06">
            <w:pPr>
              <w:jc w:val="center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  <w:b/>
              </w:rPr>
              <w:t>KRYTERIA FAKULTATYWNE</w:t>
            </w:r>
          </w:p>
          <w:p w:rsidR="008208A8" w:rsidRPr="008208A8" w:rsidRDefault="008208A8" w:rsidP="008208A8">
            <w:pPr>
              <w:jc w:val="center"/>
              <w:rPr>
                <w:rFonts w:ascii="Myriad Pro" w:hAnsi="Myriad Pro"/>
              </w:rPr>
            </w:pPr>
            <w:r w:rsidRPr="008208A8">
              <w:rPr>
                <w:rFonts w:ascii="Myriad Pro" w:hAnsi="Myriad Pro"/>
              </w:rPr>
              <w:t>Ocena spełniania kryterium polega na przypisaniu wartości logicznych „tak”, „nie”</w:t>
            </w:r>
            <w:r w:rsidR="00FA6A6C">
              <w:rPr>
                <w:rFonts w:ascii="Myriad Pro" w:hAnsi="Myriad Pro"/>
              </w:rPr>
              <w:t xml:space="preserve"> „</w:t>
            </w:r>
            <w:r w:rsidRPr="008208A8">
              <w:rPr>
                <w:rFonts w:ascii="Myriad Pro" w:hAnsi="Myriad Pro"/>
              </w:rPr>
              <w:t>n</w:t>
            </w:r>
            <w:r w:rsidR="00FA6A6C">
              <w:rPr>
                <w:rFonts w:ascii="Myriad Pro" w:hAnsi="Myriad Pro"/>
              </w:rPr>
              <w:t>/</w:t>
            </w:r>
            <w:r w:rsidRPr="008208A8">
              <w:rPr>
                <w:rFonts w:ascii="Myriad Pro" w:hAnsi="Myriad Pro"/>
              </w:rPr>
              <w:t>d”.</w:t>
            </w:r>
          </w:p>
          <w:p w:rsidR="008208A8" w:rsidRPr="00B85F06" w:rsidRDefault="008208A8" w:rsidP="00B85F06">
            <w:pPr>
              <w:jc w:val="center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FA6A6C" w:rsidRPr="00930AF0" w:rsidTr="0053275A">
        <w:tc>
          <w:tcPr>
            <w:tcW w:w="959" w:type="dxa"/>
            <w:vAlign w:val="center"/>
          </w:tcPr>
          <w:p w:rsidR="00FA6A6C" w:rsidRPr="0023364E" w:rsidRDefault="00FA6A6C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1</w:t>
            </w:r>
          </w:p>
        </w:tc>
        <w:tc>
          <w:tcPr>
            <w:tcW w:w="3260" w:type="dxa"/>
            <w:vAlign w:val="center"/>
          </w:tcPr>
          <w:p w:rsidR="00FA6A6C" w:rsidRPr="007B018A" w:rsidRDefault="00FA6A6C" w:rsidP="00214132">
            <w:pPr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Z</w:t>
            </w:r>
            <w:r w:rsidRPr="00AB5726">
              <w:rPr>
                <w:rFonts w:ascii="Myriad Pro" w:hAnsi="Myriad Pro"/>
                <w:sz w:val="20"/>
                <w:szCs w:val="20"/>
              </w:rPr>
              <w:t>godność interesów oraz zmniejszenie możliwego konfliktu interesu</w:t>
            </w:r>
            <w:r>
              <w:rPr>
                <w:rFonts w:ascii="Myriad Pro" w:hAnsi="Myriad Pro"/>
                <w:sz w:val="20"/>
                <w:szCs w:val="20"/>
              </w:rPr>
              <w:t xml:space="preserve"> (w </w:t>
            </w:r>
            <w:r w:rsidRPr="00054A56">
              <w:rPr>
                <w:rFonts w:ascii="Myriad Pro" w:hAnsi="Myriad Pro"/>
                <w:sz w:val="20"/>
                <w:szCs w:val="20"/>
              </w:rPr>
              <w:t>przypadku w</w:t>
            </w:r>
            <w:r>
              <w:rPr>
                <w:rFonts w:ascii="Myriad Pro" w:hAnsi="Myriad Pro"/>
                <w:sz w:val="20"/>
                <w:szCs w:val="20"/>
              </w:rPr>
              <w:t>kładu finansowego Wnioskodawcy)</w:t>
            </w:r>
          </w:p>
        </w:tc>
        <w:tc>
          <w:tcPr>
            <w:tcW w:w="7371" w:type="dxa"/>
            <w:vAlign w:val="center"/>
          </w:tcPr>
          <w:p w:rsidR="00FA6A6C" w:rsidRPr="009836C0" w:rsidRDefault="00FA6A6C" w:rsidP="00214132">
            <w:pPr>
              <w:rPr>
                <w:rFonts w:ascii="Myriad Pro" w:hAnsi="Myriad Pro"/>
                <w:sz w:val="20"/>
                <w:szCs w:val="20"/>
              </w:rPr>
            </w:pPr>
            <w:r w:rsidRPr="00AB5726">
              <w:rPr>
                <w:rFonts w:ascii="Myriad Pro" w:hAnsi="Myriad Pro"/>
                <w:sz w:val="20"/>
                <w:szCs w:val="20"/>
              </w:rPr>
              <w:t xml:space="preserve">Wnioskodawca </w:t>
            </w:r>
            <w:r>
              <w:rPr>
                <w:rFonts w:ascii="Myriad Pro" w:hAnsi="Myriad Pro"/>
                <w:sz w:val="20"/>
                <w:szCs w:val="20"/>
              </w:rPr>
              <w:t>wykazuje</w:t>
            </w:r>
            <w:r w:rsidRPr="00AB5726">
              <w:rPr>
                <w:rFonts w:ascii="Myriad Pro" w:hAnsi="Myriad Pro"/>
                <w:sz w:val="20"/>
                <w:szCs w:val="20"/>
              </w:rPr>
              <w:t xml:space="preserve"> zastosowanie odpowiednich środków w celu zapewnienia zgodności interesów oraz zmniejszenia możliwego konfliktu interesu. Tylko w </w:t>
            </w:r>
            <w:proofErr w:type="gramStart"/>
            <w:r w:rsidRPr="00AB5726">
              <w:rPr>
                <w:rFonts w:ascii="Myriad Pro" w:hAnsi="Myriad Pro"/>
                <w:sz w:val="20"/>
                <w:szCs w:val="20"/>
              </w:rPr>
              <w:t>przypadku gdy</w:t>
            </w:r>
            <w:proofErr w:type="gramEnd"/>
            <w:r w:rsidRPr="00AB5726">
              <w:rPr>
                <w:rFonts w:ascii="Myriad Pro" w:hAnsi="Myriad Pro"/>
                <w:sz w:val="20"/>
                <w:szCs w:val="20"/>
              </w:rPr>
              <w:t xml:space="preserve"> Wnioskodawca przeznacza swoje własne środki finansowe na instrument finansowy lub dzieli się ryzykiem. Oceniana będzie wykonalność i skuteczność zaproponowanych mechanizmów</w:t>
            </w:r>
          </w:p>
        </w:tc>
        <w:tc>
          <w:tcPr>
            <w:tcW w:w="2835" w:type="dxa"/>
            <w:gridSpan w:val="3"/>
          </w:tcPr>
          <w:p w:rsidR="00FA6A6C" w:rsidRPr="008D564C" w:rsidRDefault="00FA6A6C" w:rsidP="00FA6A6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FA6A6C" w:rsidRPr="004B0AFF" w:rsidRDefault="00FA6A6C" w:rsidP="00FA6A6C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, „n/d”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="001B176B">
              <w:rPr>
                <w:rFonts w:ascii="MyriadPro-Regular" w:hAnsi="MyriadPro-Regular" w:cs="MyriadPro-Regular"/>
                <w:sz w:val="18"/>
                <w:szCs w:val="18"/>
              </w:rPr>
              <w:t xml:space="preserve"> Odpowiedź „tak”</w:t>
            </w:r>
            <w:r w:rsidR="00DF0C22">
              <w:rPr>
                <w:rFonts w:ascii="MyriadPro-Regular" w:hAnsi="MyriadPro-Regular" w:cs="MyriadPro-Regular"/>
                <w:sz w:val="18"/>
                <w:szCs w:val="18"/>
              </w:rPr>
              <w:t xml:space="preserve"> </w:t>
            </w:r>
            <w:r w:rsidR="001B176B">
              <w:rPr>
                <w:rFonts w:ascii="MyriadPro-Regular" w:hAnsi="MyriadPro-Regular" w:cs="MyriadPro-Regular"/>
                <w:sz w:val="18"/>
                <w:szCs w:val="18"/>
              </w:rPr>
              <w:t xml:space="preserve">lub „n/d” </w:t>
            </w:r>
            <w:r w:rsidR="00DF0C22">
              <w:rPr>
                <w:rFonts w:ascii="MyriadPro-Regular" w:hAnsi="MyriadPro-Regular" w:cs="MyriadPro-Regular"/>
                <w:sz w:val="18"/>
                <w:szCs w:val="18"/>
              </w:rPr>
              <w:t>jest konieczna do przyznania wsparcia</w:t>
            </w:r>
          </w:p>
        </w:tc>
      </w:tr>
      <w:tr w:rsidR="00FA6A6C" w:rsidTr="0053275A">
        <w:trPr>
          <w:trHeight w:val="711"/>
        </w:trPr>
        <w:tc>
          <w:tcPr>
            <w:tcW w:w="959" w:type="dxa"/>
            <w:vAlign w:val="center"/>
          </w:tcPr>
          <w:p w:rsidR="00FA6A6C" w:rsidRPr="00B85F06" w:rsidRDefault="00FA6A6C" w:rsidP="00592F4A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2</w:t>
            </w:r>
          </w:p>
        </w:tc>
        <w:tc>
          <w:tcPr>
            <w:tcW w:w="3260" w:type="dxa"/>
            <w:vAlign w:val="center"/>
          </w:tcPr>
          <w:p w:rsidR="00FA6A6C" w:rsidRPr="006B1904" w:rsidRDefault="00FA6A6C" w:rsidP="004F2D70">
            <w:pPr>
              <w:rPr>
                <w:rFonts w:ascii="Myriad Pro" w:hAnsi="Myriad Pro"/>
                <w:sz w:val="20"/>
                <w:szCs w:val="20"/>
              </w:rPr>
            </w:pPr>
            <w:r w:rsidRPr="00225172">
              <w:rPr>
                <w:rFonts w:ascii="Myriad Pro" w:hAnsi="Myriad Pro" w:cs="Arial"/>
                <w:sz w:val="20"/>
                <w:szCs w:val="20"/>
              </w:rPr>
              <w:t>Zapewnienie dodatkowych środków na inwestycje</w:t>
            </w:r>
          </w:p>
        </w:tc>
        <w:tc>
          <w:tcPr>
            <w:tcW w:w="7371" w:type="dxa"/>
            <w:vAlign w:val="center"/>
          </w:tcPr>
          <w:p w:rsidR="00FA6A6C" w:rsidRPr="009836C0" w:rsidRDefault="00FA6A6C" w:rsidP="006B1904">
            <w:pPr>
              <w:rPr>
                <w:rFonts w:ascii="Myriad Pro" w:hAnsi="Myriad Pro"/>
                <w:sz w:val="20"/>
                <w:szCs w:val="20"/>
              </w:rPr>
            </w:pPr>
            <w:r w:rsidRPr="00B85F06">
              <w:rPr>
                <w:rFonts w:ascii="Myriad Pro" w:hAnsi="Myriad Pro"/>
                <w:sz w:val="20"/>
                <w:szCs w:val="20"/>
              </w:rPr>
              <w:t xml:space="preserve">Wnioskodawca przedstawia mechanizmy zapewnienia współfinansowania na rzecz ostatecznych odbiorców, dodatkowego w stosunku do wkładu z </w:t>
            </w:r>
            <w:r>
              <w:rPr>
                <w:rFonts w:ascii="Myriad Pro" w:hAnsi="Myriad Pro"/>
                <w:sz w:val="20"/>
                <w:szCs w:val="20"/>
              </w:rPr>
              <w:t>RPO WZ</w:t>
            </w:r>
            <w:r w:rsidRPr="00B85F06">
              <w:rPr>
                <w:rFonts w:ascii="Myriad Pro" w:hAnsi="Myriad Pro"/>
                <w:sz w:val="20"/>
                <w:szCs w:val="20"/>
              </w:rPr>
              <w:t xml:space="preserve"> i wkładu krajowego w ramach realizacji </w:t>
            </w:r>
            <w:r>
              <w:rPr>
                <w:rFonts w:ascii="Myriad Pro" w:hAnsi="Myriad Pro"/>
                <w:sz w:val="20"/>
                <w:szCs w:val="20"/>
              </w:rPr>
              <w:t>P</w:t>
            </w:r>
            <w:r w:rsidRPr="00B85F06">
              <w:rPr>
                <w:rFonts w:ascii="Myriad Pro" w:hAnsi="Myriad Pro"/>
                <w:sz w:val="20"/>
                <w:szCs w:val="20"/>
              </w:rPr>
              <w:t>rojektu</w:t>
            </w:r>
          </w:p>
        </w:tc>
        <w:tc>
          <w:tcPr>
            <w:tcW w:w="2835" w:type="dxa"/>
            <w:gridSpan w:val="3"/>
          </w:tcPr>
          <w:p w:rsidR="00FA6A6C" w:rsidRPr="008D564C" w:rsidRDefault="00FA6A6C" w:rsidP="00FA6A6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Spełnienie kryterium</w:t>
            </w:r>
            <w:r w:rsidR="00E57F24">
              <w:rPr>
                <w:rFonts w:ascii="MyriadPro-Regular" w:hAnsi="MyriadPro-Regular" w:cs="MyriadPro-Regular"/>
                <w:sz w:val="18"/>
                <w:szCs w:val="18"/>
              </w:rPr>
              <w:t xml:space="preserve"> nie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 xml:space="preserve"> jest 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konieczne do przyznania 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wsparcia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  <w:r w:rsidRPr="008D564C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:rsidR="00FA6A6C" w:rsidRPr="008D564C" w:rsidRDefault="00FA6A6C" w:rsidP="00FA6A6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Ocena spełniania kryterium polega na przypisaniu wartości</w:t>
            </w:r>
          </w:p>
          <w:p w:rsidR="00FA6A6C" w:rsidRPr="004B0AFF" w:rsidRDefault="00FA6A6C" w:rsidP="00FA6A6C">
            <w:pPr>
              <w:rPr>
                <w:rFonts w:ascii="Myriad Pro" w:hAnsi="Myriad Pro"/>
                <w:sz w:val="20"/>
                <w:szCs w:val="20"/>
              </w:rPr>
            </w:pPr>
            <w:proofErr w:type="gramStart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logicznych</w:t>
            </w:r>
            <w:proofErr w:type="gramEnd"/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 xml:space="preserve"> „tak”, „nie”</w:t>
            </w:r>
            <w:r>
              <w:rPr>
                <w:rFonts w:ascii="MyriadPro-Regular" w:hAnsi="MyriadPro-Regular" w:cs="MyriadPro-Regular"/>
                <w:sz w:val="18"/>
                <w:szCs w:val="18"/>
              </w:rPr>
              <w:t>, „n/d”</w:t>
            </w:r>
            <w:r w:rsidRPr="008D564C">
              <w:rPr>
                <w:rFonts w:ascii="MyriadPro-Regular" w:hAnsi="MyriadPro-Regular" w:cs="MyriadPro-Regular"/>
                <w:sz w:val="18"/>
                <w:szCs w:val="18"/>
              </w:rPr>
              <w:t>.</w:t>
            </w:r>
          </w:p>
        </w:tc>
      </w:tr>
    </w:tbl>
    <w:p w:rsidR="007B018A" w:rsidRPr="007974B3" w:rsidRDefault="007B018A" w:rsidP="00DC33CA">
      <w:pPr>
        <w:rPr>
          <w:rFonts w:ascii="Myriad Pro" w:hAnsi="Myriad Pro"/>
          <w:b/>
        </w:rPr>
      </w:pPr>
    </w:p>
    <w:sectPr w:rsidR="007B018A" w:rsidRPr="007974B3" w:rsidSect="00B30BF5">
      <w:footerReference w:type="default" r:id="rId9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AA132C" w15:done="0"/>
  <w15:commentEx w15:paraId="4FAE4E7C" w15:done="0"/>
  <w15:commentEx w15:paraId="6D05BA2B" w15:done="0"/>
  <w15:commentEx w15:paraId="0FC3FCA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7C8" w:rsidRDefault="00CF47C8" w:rsidP="00961E6E">
      <w:pPr>
        <w:spacing w:after="0" w:line="240" w:lineRule="auto"/>
      </w:pPr>
      <w:r>
        <w:separator/>
      </w:r>
    </w:p>
  </w:endnote>
  <w:endnote w:type="continuationSeparator" w:id="0">
    <w:p w:rsidR="00CF47C8" w:rsidRDefault="00CF47C8" w:rsidP="00961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04538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961E6E" w:rsidRDefault="00961E6E">
            <w:pPr>
              <w:pStyle w:val="Stopka"/>
              <w:jc w:val="right"/>
            </w:pPr>
            <w:proofErr w:type="spellStart"/>
            <w:r>
              <w:t>Strona</w:t>
            </w:r>
            <w:proofErr w:type="spellEnd"/>
            <w: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12721D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12721D">
              <w:rPr>
                <w:b/>
                <w:noProof/>
              </w:rPr>
              <w:t>8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61E6E" w:rsidRDefault="00961E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7C8" w:rsidRDefault="00CF47C8" w:rsidP="00961E6E">
      <w:pPr>
        <w:spacing w:after="0" w:line="240" w:lineRule="auto"/>
      </w:pPr>
      <w:r>
        <w:separator/>
      </w:r>
    </w:p>
  </w:footnote>
  <w:footnote w:type="continuationSeparator" w:id="0">
    <w:p w:rsidR="00CF47C8" w:rsidRDefault="00CF47C8" w:rsidP="00961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6FBA"/>
    <w:multiLevelType w:val="hybridMultilevel"/>
    <w:tmpl w:val="EEAE4612"/>
    <w:lvl w:ilvl="0" w:tplc="D0EA3D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815BD"/>
    <w:multiLevelType w:val="hybridMultilevel"/>
    <w:tmpl w:val="2E3E8E34"/>
    <w:lvl w:ilvl="0" w:tplc="D0EA3D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70D90"/>
    <w:multiLevelType w:val="hybridMultilevel"/>
    <w:tmpl w:val="1616C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5264F"/>
    <w:multiLevelType w:val="hybridMultilevel"/>
    <w:tmpl w:val="7D768FF6"/>
    <w:lvl w:ilvl="0" w:tplc="A740C2E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E66B5"/>
    <w:multiLevelType w:val="hybridMultilevel"/>
    <w:tmpl w:val="EDFC7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2E0336"/>
    <w:multiLevelType w:val="hybridMultilevel"/>
    <w:tmpl w:val="4EE2ABD2"/>
    <w:lvl w:ilvl="0" w:tplc="61E2B04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E42294"/>
    <w:multiLevelType w:val="hybridMultilevel"/>
    <w:tmpl w:val="CE10EF5A"/>
    <w:lvl w:ilvl="0" w:tplc="61E2B04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90E8E"/>
    <w:multiLevelType w:val="hybridMultilevel"/>
    <w:tmpl w:val="F9861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EA3DF6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0C45CB"/>
    <w:multiLevelType w:val="hybridMultilevel"/>
    <w:tmpl w:val="CF9AE6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DE570D"/>
    <w:multiLevelType w:val="hybridMultilevel"/>
    <w:tmpl w:val="4EE2ABD2"/>
    <w:lvl w:ilvl="0" w:tplc="61E2B04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5"/>
  </w:num>
  <w:num w:numId="8">
    <w:abstractNumId w:val="6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abraniak Anna">
    <w15:presenceInfo w15:providerId="None" w15:userId="Zabraniak Anna"/>
  </w15:person>
  <w15:person w15:author="Jerchewicz-Rom Milena">
    <w15:presenceInfo w15:providerId="None" w15:userId="Jerchewicz-Rom Mile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0D0"/>
    <w:rsid w:val="00001050"/>
    <w:rsid w:val="0000447A"/>
    <w:rsid w:val="000161D3"/>
    <w:rsid w:val="00040986"/>
    <w:rsid w:val="00047E82"/>
    <w:rsid w:val="000514AE"/>
    <w:rsid w:val="00054A56"/>
    <w:rsid w:val="00063612"/>
    <w:rsid w:val="00080D30"/>
    <w:rsid w:val="00082A58"/>
    <w:rsid w:val="000830F4"/>
    <w:rsid w:val="0008566F"/>
    <w:rsid w:val="000865EE"/>
    <w:rsid w:val="00086B35"/>
    <w:rsid w:val="0009165F"/>
    <w:rsid w:val="000932B1"/>
    <w:rsid w:val="000A05B5"/>
    <w:rsid w:val="000A1590"/>
    <w:rsid w:val="000A2005"/>
    <w:rsid w:val="000A2761"/>
    <w:rsid w:val="000A5B84"/>
    <w:rsid w:val="000A7DB3"/>
    <w:rsid w:val="000B07B3"/>
    <w:rsid w:val="000B399C"/>
    <w:rsid w:val="000B5F20"/>
    <w:rsid w:val="000B66DA"/>
    <w:rsid w:val="000B715D"/>
    <w:rsid w:val="000E6816"/>
    <w:rsid w:val="000F1796"/>
    <w:rsid w:val="000F694C"/>
    <w:rsid w:val="00100A40"/>
    <w:rsid w:val="00101477"/>
    <w:rsid w:val="0011277F"/>
    <w:rsid w:val="00113579"/>
    <w:rsid w:val="001169FE"/>
    <w:rsid w:val="00122E62"/>
    <w:rsid w:val="001238F9"/>
    <w:rsid w:val="00125194"/>
    <w:rsid w:val="0012721D"/>
    <w:rsid w:val="00134631"/>
    <w:rsid w:val="00135F7F"/>
    <w:rsid w:val="00141C88"/>
    <w:rsid w:val="00141EA9"/>
    <w:rsid w:val="00144494"/>
    <w:rsid w:val="00151511"/>
    <w:rsid w:val="001726B0"/>
    <w:rsid w:val="001742F5"/>
    <w:rsid w:val="00174E92"/>
    <w:rsid w:val="00177FA8"/>
    <w:rsid w:val="00182CBA"/>
    <w:rsid w:val="0018750D"/>
    <w:rsid w:val="00194A2A"/>
    <w:rsid w:val="001B176B"/>
    <w:rsid w:val="001B515D"/>
    <w:rsid w:val="001C707D"/>
    <w:rsid w:val="001C7FAF"/>
    <w:rsid w:val="001D31A6"/>
    <w:rsid w:val="001D4212"/>
    <w:rsid w:val="001D63DE"/>
    <w:rsid w:val="001E037D"/>
    <w:rsid w:val="001E62ED"/>
    <w:rsid w:val="001F55CB"/>
    <w:rsid w:val="00202039"/>
    <w:rsid w:val="00202088"/>
    <w:rsid w:val="00202EF7"/>
    <w:rsid w:val="00204084"/>
    <w:rsid w:val="002206AD"/>
    <w:rsid w:val="00220A1C"/>
    <w:rsid w:val="00221046"/>
    <w:rsid w:val="00221A39"/>
    <w:rsid w:val="00223DA6"/>
    <w:rsid w:val="00225172"/>
    <w:rsid w:val="0023364E"/>
    <w:rsid w:val="0024575A"/>
    <w:rsid w:val="002519AE"/>
    <w:rsid w:val="00254DDF"/>
    <w:rsid w:val="002567B1"/>
    <w:rsid w:val="00256D07"/>
    <w:rsid w:val="00267A23"/>
    <w:rsid w:val="00280980"/>
    <w:rsid w:val="00280A1E"/>
    <w:rsid w:val="002865F7"/>
    <w:rsid w:val="0028759C"/>
    <w:rsid w:val="002979FB"/>
    <w:rsid w:val="002B4D5D"/>
    <w:rsid w:val="002B6D4A"/>
    <w:rsid w:val="002C1E0D"/>
    <w:rsid w:val="002C2231"/>
    <w:rsid w:val="002C32F5"/>
    <w:rsid w:val="002C3471"/>
    <w:rsid w:val="002D2A5B"/>
    <w:rsid w:val="002D43C9"/>
    <w:rsid w:val="002E2750"/>
    <w:rsid w:val="002E5A63"/>
    <w:rsid w:val="002F07A3"/>
    <w:rsid w:val="002F4165"/>
    <w:rsid w:val="002F5DF0"/>
    <w:rsid w:val="002F7A05"/>
    <w:rsid w:val="00305E1C"/>
    <w:rsid w:val="003131C6"/>
    <w:rsid w:val="00314446"/>
    <w:rsid w:val="003308EF"/>
    <w:rsid w:val="003342D5"/>
    <w:rsid w:val="0035295E"/>
    <w:rsid w:val="00357495"/>
    <w:rsid w:val="00357925"/>
    <w:rsid w:val="003602A1"/>
    <w:rsid w:val="00361CBC"/>
    <w:rsid w:val="003736A1"/>
    <w:rsid w:val="003754E8"/>
    <w:rsid w:val="003824E3"/>
    <w:rsid w:val="003877BE"/>
    <w:rsid w:val="003936E8"/>
    <w:rsid w:val="00396CD8"/>
    <w:rsid w:val="003A1D5E"/>
    <w:rsid w:val="003A3E29"/>
    <w:rsid w:val="003C403B"/>
    <w:rsid w:val="003E2693"/>
    <w:rsid w:val="003E40C3"/>
    <w:rsid w:val="00400F8B"/>
    <w:rsid w:val="00402427"/>
    <w:rsid w:val="004041DF"/>
    <w:rsid w:val="0041074F"/>
    <w:rsid w:val="00416262"/>
    <w:rsid w:val="004203A4"/>
    <w:rsid w:val="00430457"/>
    <w:rsid w:val="004308B5"/>
    <w:rsid w:val="0043219A"/>
    <w:rsid w:val="004328E3"/>
    <w:rsid w:val="004339DB"/>
    <w:rsid w:val="004347ED"/>
    <w:rsid w:val="00434948"/>
    <w:rsid w:val="0043740D"/>
    <w:rsid w:val="00442DD9"/>
    <w:rsid w:val="00460351"/>
    <w:rsid w:val="00461DCC"/>
    <w:rsid w:val="004621C9"/>
    <w:rsid w:val="00464056"/>
    <w:rsid w:val="00464877"/>
    <w:rsid w:val="00465962"/>
    <w:rsid w:val="004846B7"/>
    <w:rsid w:val="004A2C1B"/>
    <w:rsid w:val="004A7F22"/>
    <w:rsid w:val="004B0AFF"/>
    <w:rsid w:val="004B1B70"/>
    <w:rsid w:val="004B1F75"/>
    <w:rsid w:val="004C3694"/>
    <w:rsid w:val="004C3919"/>
    <w:rsid w:val="004D4771"/>
    <w:rsid w:val="004F2D70"/>
    <w:rsid w:val="004F3408"/>
    <w:rsid w:val="004F53EC"/>
    <w:rsid w:val="004F60F2"/>
    <w:rsid w:val="00500180"/>
    <w:rsid w:val="00503C5E"/>
    <w:rsid w:val="0051224A"/>
    <w:rsid w:val="0051235D"/>
    <w:rsid w:val="00517B59"/>
    <w:rsid w:val="0053695C"/>
    <w:rsid w:val="0053790D"/>
    <w:rsid w:val="00537AB0"/>
    <w:rsid w:val="00541E55"/>
    <w:rsid w:val="00542EDF"/>
    <w:rsid w:val="0054707F"/>
    <w:rsid w:val="00560ED1"/>
    <w:rsid w:val="00562081"/>
    <w:rsid w:val="00565095"/>
    <w:rsid w:val="005730B8"/>
    <w:rsid w:val="00592F4A"/>
    <w:rsid w:val="00594EC4"/>
    <w:rsid w:val="005A2637"/>
    <w:rsid w:val="005A2D7A"/>
    <w:rsid w:val="005B438F"/>
    <w:rsid w:val="005B4769"/>
    <w:rsid w:val="005C36E1"/>
    <w:rsid w:val="005D0566"/>
    <w:rsid w:val="005E5A57"/>
    <w:rsid w:val="005F0153"/>
    <w:rsid w:val="005F0BEB"/>
    <w:rsid w:val="005F61E3"/>
    <w:rsid w:val="005F74A3"/>
    <w:rsid w:val="006013AC"/>
    <w:rsid w:val="00616E9C"/>
    <w:rsid w:val="00626129"/>
    <w:rsid w:val="00642DC8"/>
    <w:rsid w:val="006535E0"/>
    <w:rsid w:val="00664C47"/>
    <w:rsid w:val="0066593A"/>
    <w:rsid w:val="006662F1"/>
    <w:rsid w:val="00666D87"/>
    <w:rsid w:val="00674BA5"/>
    <w:rsid w:val="006818BA"/>
    <w:rsid w:val="00685628"/>
    <w:rsid w:val="00692BFD"/>
    <w:rsid w:val="00694569"/>
    <w:rsid w:val="00694A05"/>
    <w:rsid w:val="006A59D8"/>
    <w:rsid w:val="006B1904"/>
    <w:rsid w:val="006B28A0"/>
    <w:rsid w:val="006B4C0A"/>
    <w:rsid w:val="006C5602"/>
    <w:rsid w:val="006D4A9E"/>
    <w:rsid w:val="006E2CDB"/>
    <w:rsid w:val="006E7777"/>
    <w:rsid w:val="00700DF7"/>
    <w:rsid w:val="007011AB"/>
    <w:rsid w:val="00701355"/>
    <w:rsid w:val="00726726"/>
    <w:rsid w:val="00732321"/>
    <w:rsid w:val="0073377C"/>
    <w:rsid w:val="00735036"/>
    <w:rsid w:val="007369F0"/>
    <w:rsid w:val="007377BF"/>
    <w:rsid w:val="00742C9A"/>
    <w:rsid w:val="00746423"/>
    <w:rsid w:val="00754E57"/>
    <w:rsid w:val="00770717"/>
    <w:rsid w:val="007708A4"/>
    <w:rsid w:val="007717A1"/>
    <w:rsid w:val="007717D9"/>
    <w:rsid w:val="00773328"/>
    <w:rsid w:val="00775EC5"/>
    <w:rsid w:val="007772E8"/>
    <w:rsid w:val="00786374"/>
    <w:rsid w:val="00787C5C"/>
    <w:rsid w:val="00787F02"/>
    <w:rsid w:val="0079208A"/>
    <w:rsid w:val="007974B3"/>
    <w:rsid w:val="007A0C8F"/>
    <w:rsid w:val="007A2D74"/>
    <w:rsid w:val="007A44A9"/>
    <w:rsid w:val="007B018A"/>
    <w:rsid w:val="007B0DCE"/>
    <w:rsid w:val="007B11D1"/>
    <w:rsid w:val="007C1317"/>
    <w:rsid w:val="007C583F"/>
    <w:rsid w:val="007D3CD2"/>
    <w:rsid w:val="007D5727"/>
    <w:rsid w:val="007D6AC9"/>
    <w:rsid w:val="007E27BE"/>
    <w:rsid w:val="00801487"/>
    <w:rsid w:val="0080554C"/>
    <w:rsid w:val="00805F46"/>
    <w:rsid w:val="00807E46"/>
    <w:rsid w:val="00811666"/>
    <w:rsid w:val="00813644"/>
    <w:rsid w:val="00814EFA"/>
    <w:rsid w:val="00816EA8"/>
    <w:rsid w:val="008208A8"/>
    <w:rsid w:val="008303FC"/>
    <w:rsid w:val="0083141E"/>
    <w:rsid w:val="008362EE"/>
    <w:rsid w:val="0084001E"/>
    <w:rsid w:val="00845648"/>
    <w:rsid w:val="008460D0"/>
    <w:rsid w:val="00846112"/>
    <w:rsid w:val="008521E2"/>
    <w:rsid w:val="008525B4"/>
    <w:rsid w:val="00854772"/>
    <w:rsid w:val="00854B0B"/>
    <w:rsid w:val="00861884"/>
    <w:rsid w:val="00863C24"/>
    <w:rsid w:val="00864325"/>
    <w:rsid w:val="00873345"/>
    <w:rsid w:val="0087726D"/>
    <w:rsid w:val="00882099"/>
    <w:rsid w:val="0088255B"/>
    <w:rsid w:val="008901B3"/>
    <w:rsid w:val="008927BF"/>
    <w:rsid w:val="008C209E"/>
    <w:rsid w:val="008C5AF9"/>
    <w:rsid w:val="008D1C1D"/>
    <w:rsid w:val="008D40BB"/>
    <w:rsid w:val="008D564C"/>
    <w:rsid w:val="008D78EB"/>
    <w:rsid w:val="008E2925"/>
    <w:rsid w:val="008F130D"/>
    <w:rsid w:val="008F66E1"/>
    <w:rsid w:val="009045C0"/>
    <w:rsid w:val="009110C1"/>
    <w:rsid w:val="00917504"/>
    <w:rsid w:val="009242AC"/>
    <w:rsid w:val="00927202"/>
    <w:rsid w:val="0092745F"/>
    <w:rsid w:val="00930AF0"/>
    <w:rsid w:val="009349E9"/>
    <w:rsid w:val="00941CF0"/>
    <w:rsid w:val="009534D3"/>
    <w:rsid w:val="00961E6E"/>
    <w:rsid w:val="0096603A"/>
    <w:rsid w:val="00973DCF"/>
    <w:rsid w:val="009760BA"/>
    <w:rsid w:val="00976EF4"/>
    <w:rsid w:val="00982FB9"/>
    <w:rsid w:val="00983386"/>
    <w:rsid w:val="009836C0"/>
    <w:rsid w:val="009865F9"/>
    <w:rsid w:val="00994EA9"/>
    <w:rsid w:val="009A2111"/>
    <w:rsid w:val="009B2C1E"/>
    <w:rsid w:val="009B353D"/>
    <w:rsid w:val="009B3B97"/>
    <w:rsid w:val="009B6FF9"/>
    <w:rsid w:val="009C56D7"/>
    <w:rsid w:val="009C6C41"/>
    <w:rsid w:val="009C6F74"/>
    <w:rsid w:val="009C74CE"/>
    <w:rsid w:val="009D4BB1"/>
    <w:rsid w:val="009D5EA0"/>
    <w:rsid w:val="009D6664"/>
    <w:rsid w:val="009D7947"/>
    <w:rsid w:val="009E0B9D"/>
    <w:rsid w:val="009E6F19"/>
    <w:rsid w:val="009F1155"/>
    <w:rsid w:val="009F7ACB"/>
    <w:rsid w:val="00A16B4D"/>
    <w:rsid w:val="00A171BE"/>
    <w:rsid w:val="00A22153"/>
    <w:rsid w:val="00A23700"/>
    <w:rsid w:val="00A26163"/>
    <w:rsid w:val="00A33FDF"/>
    <w:rsid w:val="00A368BA"/>
    <w:rsid w:val="00A4493E"/>
    <w:rsid w:val="00A50F02"/>
    <w:rsid w:val="00A645C0"/>
    <w:rsid w:val="00A701FE"/>
    <w:rsid w:val="00A7637C"/>
    <w:rsid w:val="00A775B9"/>
    <w:rsid w:val="00A8532A"/>
    <w:rsid w:val="00A862D6"/>
    <w:rsid w:val="00AA4F5B"/>
    <w:rsid w:val="00AA50B4"/>
    <w:rsid w:val="00AB0D1D"/>
    <w:rsid w:val="00AB5266"/>
    <w:rsid w:val="00AB5726"/>
    <w:rsid w:val="00AB5DE9"/>
    <w:rsid w:val="00AC529A"/>
    <w:rsid w:val="00AD49B1"/>
    <w:rsid w:val="00AF23FF"/>
    <w:rsid w:val="00AF5BC1"/>
    <w:rsid w:val="00B01DBF"/>
    <w:rsid w:val="00B02E4F"/>
    <w:rsid w:val="00B06EA3"/>
    <w:rsid w:val="00B107B8"/>
    <w:rsid w:val="00B13CA7"/>
    <w:rsid w:val="00B30BF5"/>
    <w:rsid w:val="00B45B47"/>
    <w:rsid w:val="00B5269D"/>
    <w:rsid w:val="00B54191"/>
    <w:rsid w:val="00B54FA1"/>
    <w:rsid w:val="00B55AC6"/>
    <w:rsid w:val="00B57757"/>
    <w:rsid w:val="00B578A1"/>
    <w:rsid w:val="00B817A5"/>
    <w:rsid w:val="00B84D3A"/>
    <w:rsid w:val="00B85F06"/>
    <w:rsid w:val="00B87D14"/>
    <w:rsid w:val="00B94F6C"/>
    <w:rsid w:val="00BA1C18"/>
    <w:rsid w:val="00BB174C"/>
    <w:rsid w:val="00BB1AA7"/>
    <w:rsid w:val="00BB2C51"/>
    <w:rsid w:val="00BB6DD3"/>
    <w:rsid w:val="00BC4247"/>
    <w:rsid w:val="00BD79D6"/>
    <w:rsid w:val="00BE3AA1"/>
    <w:rsid w:val="00BE5883"/>
    <w:rsid w:val="00BE790D"/>
    <w:rsid w:val="00BF448F"/>
    <w:rsid w:val="00C33B8A"/>
    <w:rsid w:val="00C44B13"/>
    <w:rsid w:val="00C57E76"/>
    <w:rsid w:val="00C60180"/>
    <w:rsid w:val="00C61D3C"/>
    <w:rsid w:val="00C621BD"/>
    <w:rsid w:val="00C67702"/>
    <w:rsid w:val="00C816A3"/>
    <w:rsid w:val="00C825A1"/>
    <w:rsid w:val="00C86726"/>
    <w:rsid w:val="00C87193"/>
    <w:rsid w:val="00C9378B"/>
    <w:rsid w:val="00C95D62"/>
    <w:rsid w:val="00CA110C"/>
    <w:rsid w:val="00CA2372"/>
    <w:rsid w:val="00CA4AE0"/>
    <w:rsid w:val="00CB6911"/>
    <w:rsid w:val="00CC01BC"/>
    <w:rsid w:val="00CC2D98"/>
    <w:rsid w:val="00CC31D7"/>
    <w:rsid w:val="00CC5C08"/>
    <w:rsid w:val="00CC5F26"/>
    <w:rsid w:val="00CD0112"/>
    <w:rsid w:val="00CD1EB5"/>
    <w:rsid w:val="00CD646F"/>
    <w:rsid w:val="00CE0955"/>
    <w:rsid w:val="00CE39EA"/>
    <w:rsid w:val="00CE7FCE"/>
    <w:rsid w:val="00CF2426"/>
    <w:rsid w:val="00CF3882"/>
    <w:rsid w:val="00CF3CA9"/>
    <w:rsid w:val="00CF47C8"/>
    <w:rsid w:val="00D0086D"/>
    <w:rsid w:val="00D10E3B"/>
    <w:rsid w:val="00D10E8E"/>
    <w:rsid w:val="00D1365F"/>
    <w:rsid w:val="00D14DC1"/>
    <w:rsid w:val="00D2012F"/>
    <w:rsid w:val="00D22182"/>
    <w:rsid w:val="00D24D4E"/>
    <w:rsid w:val="00D43FF4"/>
    <w:rsid w:val="00D46785"/>
    <w:rsid w:val="00D46992"/>
    <w:rsid w:val="00D471E7"/>
    <w:rsid w:val="00D568AB"/>
    <w:rsid w:val="00D606F7"/>
    <w:rsid w:val="00D716FD"/>
    <w:rsid w:val="00D7378D"/>
    <w:rsid w:val="00D90C88"/>
    <w:rsid w:val="00D92EB8"/>
    <w:rsid w:val="00D93873"/>
    <w:rsid w:val="00DA5EB1"/>
    <w:rsid w:val="00DB7DE0"/>
    <w:rsid w:val="00DC33CA"/>
    <w:rsid w:val="00DC595E"/>
    <w:rsid w:val="00DD0CE7"/>
    <w:rsid w:val="00DD44FD"/>
    <w:rsid w:val="00DD4D9F"/>
    <w:rsid w:val="00DD5513"/>
    <w:rsid w:val="00DF0C22"/>
    <w:rsid w:val="00DF55CD"/>
    <w:rsid w:val="00E0099F"/>
    <w:rsid w:val="00E019D8"/>
    <w:rsid w:val="00E0492A"/>
    <w:rsid w:val="00E229C7"/>
    <w:rsid w:val="00E24C8E"/>
    <w:rsid w:val="00E36980"/>
    <w:rsid w:val="00E3750C"/>
    <w:rsid w:val="00E40768"/>
    <w:rsid w:val="00E41ED0"/>
    <w:rsid w:val="00E431E0"/>
    <w:rsid w:val="00E460AA"/>
    <w:rsid w:val="00E46D76"/>
    <w:rsid w:val="00E57F24"/>
    <w:rsid w:val="00E60484"/>
    <w:rsid w:val="00E6090D"/>
    <w:rsid w:val="00E707C6"/>
    <w:rsid w:val="00E76CD4"/>
    <w:rsid w:val="00E80A19"/>
    <w:rsid w:val="00E83ACC"/>
    <w:rsid w:val="00E85099"/>
    <w:rsid w:val="00E92299"/>
    <w:rsid w:val="00E97287"/>
    <w:rsid w:val="00EA0405"/>
    <w:rsid w:val="00EA37F9"/>
    <w:rsid w:val="00EB4DF7"/>
    <w:rsid w:val="00EC3FC4"/>
    <w:rsid w:val="00EC64B4"/>
    <w:rsid w:val="00EE1B9B"/>
    <w:rsid w:val="00EE7E90"/>
    <w:rsid w:val="00EF3C44"/>
    <w:rsid w:val="00EF6975"/>
    <w:rsid w:val="00F072FE"/>
    <w:rsid w:val="00F11A22"/>
    <w:rsid w:val="00F13220"/>
    <w:rsid w:val="00F145B9"/>
    <w:rsid w:val="00F2211D"/>
    <w:rsid w:val="00F22C87"/>
    <w:rsid w:val="00F26217"/>
    <w:rsid w:val="00F30C77"/>
    <w:rsid w:val="00F37CD2"/>
    <w:rsid w:val="00F47D4F"/>
    <w:rsid w:val="00F50533"/>
    <w:rsid w:val="00F51E1F"/>
    <w:rsid w:val="00F54E7F"/>
    <w:rsid w:val="00F60D33"/>
    <w:rsid w:val="00F629FD"/>
    <w:rsid w:val="00F6611F"/>
    <w:rsid w:val="00F77F2C"/>
    <w:rsid w:val="00F80CB2"/>
    <w:rsid w:val="00F856DF"/>
    <w:rsid w:val="00F866A8"/>
    <w:rsid w:val="00F867C1"/>
    <w:rsid w:val="00F933B6"/>
    <w:rsid w:val="00F95EE4"/>
    <w:rsid w:val="00FA6A6C"/>
    <w:rsid w:val="00FA7C5E"/>
    <w:rsid w:val="00FB1C7D"/>
    <w:rsid w:val="00FB302C"/>
    <w:rsid w:val="00FB5F5F"/>
    <w:rsid w:val="00FB6D46"/>
    <w:rsid w:val="00FD6FDE"/>
    <w:rsid w:val="00FE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6A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7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86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7F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6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7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7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66593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C2231"/>
  </w:style>
  <w:style w:type="paragraph" w:styleId="Poprawka">
    <w:name w:val="Revision"/>
    <w:hidden/>
    <w:uiPriority w:val="99"/>
    <w:semiHidden/>
    <w:rsid w:val="000865EE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D7378D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7378D"/>
    <w:rPr>
      <w:rFonts w:eastAsiaTheme="minorEastAsia"/>
      <w:lang w:val="en-GB" w:eastAsia="en-GB"/>
    </w:rPr>
  </w:style>
  <w:style w:type="paragraph" w:styleId="Nagwek">
    <w:name w:val="header"/>
    <w:basedOn w:val="Normalny"/>
    <w:link w:val="NagwekZnak"/>
    <w:uiPriority w:val="99"/>
    <w:semiHidden/>
    <w:unhideWhenUsed/>
    <w:rsid w:val="0096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61E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6A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7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86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7F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6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7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7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66593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C2231"/>
  </w:style>
  <w:style w:type="paragraph" w:styleId="Poprawka">
    <w:name w:val="Revision"/>
    <w:hidden/>
    <w:uiPriority w:val="99"/>
    <w:semiHidden/>
    <w:rsid w:val="000865EE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D7378D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7378D"/>
    <w:rPr>
      <w:rFonts w:eastAsiaTheme="minorEastAsia"/>
      <w:lang w:val="en-GB" w:eastAsia="en-GB"/>
    </w:rPr>
  </w:style>
  <w:style w:type="paragraph" w:styleId="Nagwek">
    <w:name w:val="header"/>
    <w:basedOn w:val="Normalny"/>
    <w:link w:val="NagwekZnak"/>
    <w:uiPriority w:val="99"/>
    <w:semiHidden/>
    <w:unhideWhenUsed/>
    <w:rsid w:val="0096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61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5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9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9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7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0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91763-FCCE-43B5-A963-7FD378021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2906</Words>
  <Characters>17439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Województwo Zachodniopomorskie</Company>
  <LinksUpToDate>false</LinksUpToDate>
  <CharactersWithSpaces>20305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Kafarska</dc:creator>
  <cp:lastModifiedBy>użytkownik</cp:lastModifiedBy>
  <cp:revision>7</cp:revision>
  <cp:lastPrinted>2016-10-24T10:26:00Z</cp:lastPrinted>
  <dcterms:created xsi:type="dcterms:W3CDTF">2016-10-24T10:24:00Z</dcterms:created>
  <dcterms:modified xsi:type="dcterms:W3CDTF">2016-10-24T10:26:00Z</dcterms:modified>
</cp:coreProperties>
</file>