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6" w:rsidRDefault="00BF7C1C" w:rsidP="00C17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group id="Grupa 3" o:spid="_x0000_s1031" style="position:absolute;margin-left:-5.95pt;margin-top:-4.3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8" o:spid="_x0000_s1032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<v:imagedata r:id="rId8" o:title="" cropleft="21705f" cropright="27938f"/>
              <v:path arrowok="t"/>
            </v:shape>
            <v:shape id="Obraz 29" o:spid="_x0000_s1033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<v:imagedata r:id="rId9" o:title="Logo WUP w układzie poziomym"/>
              <v:path arrowok="t"/>
            </v:shape>
            <v:shape id="Obraz 23" o:spid="_x0000_s1034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<v:imagedata r:id="rId10" o:title="FE_PR_POZIOM-Kolor-01" cropleft="5312f"/>
              <v:path arrowok="t"/>
            </v:shape>
            <v:shape id="Obraz 28" o:spid="_x0000_s1035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<v:imagedata r:id="rId11" o:title="UE_EFS_POZIOM-Kolor" cropright="3397f"/>
              <v:path arrowok="t"/>
            </v:shape>
          </v:group>
        </w:pict>
      </w:r>
    </w:p>
    <w:p w:rsidR="004019D9" w:rsidRDefault="004019D9" w:rsidP="00C1751B">
      <w:pPr>
        <w:rPr>
          <w:rFonts w:ascii="Arial" w:hAnsi="Arial" w:cs="Arial"/>
          <w:b/>
        </w:rPr>
      </w:pP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DB503E" w:rsidRDefault="00C06EF6" w:rsidP="00710FA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Działanie 6.6 - 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Nabór wniosków o dofinansowani</w:t>
      </w:r>
      <w:r w:rsidR="00E54BC2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e projektów w trybie </w:t>
      </w:r>
      <w:r w:rsidR="0083007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konkursowym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w ramach  </w:t>
      </w:r>
      <w:r w:rsidR="005B0F3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RPO WZ </w:t>
      </w:r>
      <w:r w:rsidR="00710FA7" w:rsidRPr="00DB503E">
        <w:rPr>
          <w:rFonts w:ascii="Arial" w:hAnsi="Arial" w:cs="Arial"/>
          <w:b/>
          <w:sz w:val="20"/>
          <w:szCs w:val="20"/>
        </w:rPr>
        <w:t>2014-2020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Oś Priorytetowa </w:t>
      </w:r>
      <w:r w:rsidR="005B0F38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V</w:t>
      </w:r>
      <w:r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I Rynek Pracy</w:t>
      </w:r>
      <w:r w:rsidR="00710FA7" w:rsidRPr="00DB503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</w: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BD6FA9" w:rsidRDefault="00710FA7" w:rsidP="00C1751B">
      <w:pPr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4"/>
        <w:gridCol w:w="7802"/>
      </w:tblGrid>
      <w:tr w:rsidR="00800FD8" w:rsidRPr="0025342E" w:rsidTr="006853AF">
        <w:trPr>
          <w:trHeight w:val="552"/>
          <w:jc w:val="center"/>
        </w:trPr>
        <w:tc>
          <w:tcPr>
            <w:tcW w:w="799" w:type="pct"/>
            <w:vAlign w:val="center"/>
          </w:tcPr>
          <w:p w:rsidR="00800FD8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Wstępna informacja </w:t>
            </w:r>
            <w:r w:rsidR="0025342E" w:rsidRPr="00710FA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t>o naborze</w:t>
            </w:r>
          </w:p>
        </w:tc>
        <w:tc>
          <w:tcPr>
            <w:tcW w:w="4201" w:type="pct"/>
            <w:vAlign w:val="center"/>
          </w:tcPr>
          <w:p w:rsidR="00800FD8" w:rsidRPr="0025342E" w:rsidRDefault="00B40CA2" w:rsidP="00E54BC2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>Wojewódzki Urząd Pra</w:t>
            </w:r>
            <w:r w:rsidR="00DF5EA4">
              <w:rPr>
                <w:rFonts w:ascii="Arial" w:hAnsi="Arial" w:cs="Arial"/>
                <w:sz w:val="20"/>
                <w:szCs w:val="20"/>
              </w:rPr>
              <w:t>cy w Szczecinie pełniący</w:t>
            </w:r>
            <w:r w:rsidR="00F820EF">
              <w:rPr>
                <w:rFonts w:ascii="Arial" w:hAnsi="Arial" w:cs="Arial"/>
                <w:sz w:val="20"/>
                <w:szCs w:val="20"/>
              </w:rPr>
              <w:t xml:space="preserve"> rolę I</w:t>
            </w:r>
            <w:r w:rsidR="00B47DF4">
              <w:rPr>
                <w:rFonts w:ascii="Arial" w:hAnsi="Arial" w:cs="Arial"/>
                <w:sz w:val="20"/>
                <w:szCs w:val="20"/>
              </w:rPr>
              <w:t>nstytucji Pośredniczącej oraz Instytucji Organizującej Konkurs,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42E">
              <w:rPr>
                <w:rFonts w:ascii="Arial" w:hAnsi="Arial" w:cs="Arial"/>
                <w:sz w:val="20"/>
                <w:szCs w:val="20"/>
              </w:rPr>
              <w:t>ogłasza nabór wniosków o dofinansowani</w:t>
            </w:r>
            <w:r w:rsidR="00E54BC2">
              <w:rPr>
                <w:rFonts w:ascii="Arial" w:hAnsi="Arial" w:cs="Arial"/>
                <w:sz w:val="20"/>
                <w:szCs w:val="20"/>
              </w:rPr>
              <w:t>e projektów w trybie konkursowym</w:t>
            </w:r>
            <w:r w:rsidR="00BD4C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4CE9" w:rsidRPr="00C06EF6">
              <w:rPr>
                <w:rFonts w:ascii="Arial" w:hAnsi="Arial" w:cs="Arial"/>
                <w:sz w:val="20"/>
                <w:szCs w:val="20"/>
              </w:rPr>
              <w:t>nr</w:t>
            </w:r>
            <w:r w:rsidR="0004454B" w:rsidRPr="00C06EF6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04454B" w:rsidRPr="00C06EF6">
              <w:rPr>
                <w:rFonts w:ascii="Arial" w:hAnsi="Arial" w:cs="Arial"/>
                <w:sz w:val="20"/>
                <w:szCs w:val="20"/>
              </w:rPr>
              <w:t>RPZP.06.06.00-IP.02-32-K03/16</w:t>
            </w:r>
            <w:r w:rsidR="00BA2DF1" w:rsidRPr="00C06EF6">
              <w:rPr>
                <w:rFonts w:ascii="Arial" w:hAnsi="Arial" w:cs="Arial"/>
                <w:sz w:val="20"/>
                <w:szCs w:val="20"/>
              </w:rPr>
              <w:t>.</w:t>
            </w:r>
            <w:r w:rsidR="00BA2DF1" w:rsidRPr="0025342E">
              <w:rPr>
                <w:rFonts w:ascii="Arial" w:hAnsi="Arial" w:cs="Arial"/>
                <w:sz w:val="20"/>
                <w:szCs w:val="20"/>
              </w:rPr>
              <w:t xml:space="preserve"> Przedmiot</w:t>
            </w:r>
            <w:r w:rsidR="00E54BC2">
              <w:rPr>
                <w:rFonts w:ascii="Arial" w:hAnsi="Arial" w:cs="Arial"/>
                <w:sz w:val="20"/>
                <w:szCs w:val="20"/>
              </w:rPr>
              <w:t>em konkursu</w:t>
            </w:r>
            <w:r w:rsid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są projekty współfinansowane z Europejskiego Funduszu Społecznego </w:t>
            </w:r>
            <w:r w:rsidR="00C06EF6">
              <w:rPr>
                <w:rFonts w:ascii="Arial" w:hAnsi="Arial" w:cs="Arial"/>
                <w:sz w:val="20"/>
                <w:szCs w:val="20"/>
              </w:rPr>
              <w:br/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Regionalnego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Programu Operacyjnego </w:t>
            </w:r>
            <w:r w:rsidR="003164FC">
              <w:rPr>
                <w:rFonts w:ascii="Arial" w:hAnsi="Arial" w:cs="Arial"/>
                <w:sz w:val="20"/>
                <w:szCs w:val="20"/>
              </w:rPr>
              <w:t>Województwa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Zachodniopomorskiego </w:t>
            </w:r>
            <w:r w:rsidR="00C06EF6">
              <w:rPr>
                <w:rFonts w:ascii="Arial" w:hAnsi="Arial" w:cs="Arial"/>
                <w:sz w:val="20"/>
                <w:szCs w:val="20"/>
              </w:rPr>
              <w:t>2014-2020, Osi priorytetowej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0F38">
              <w:rPr>
                <w:rFonts w:ascii="Arial" w:hAnsi="Arial" w:cs="Arial"/>
                <w:sz w:val="20"/>
                <w:szCs w:val="20"/>
              </w:rPr>
              <w:t>V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 xml:space="preserve">Rynek </w:t>
            </w:r>
            <w:r w:rsidR="00C06EF6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>racy</w:t>
            </w:r>
            <w:r w:rsidR="00E54BC2">
              <w:rPr>
                <w:rFonts w:ascii="Arial" w:hAnsi="Arial" w:cs="Arial"/>
                <w:sz w:val="20"/>
                <w:szCs w:val="20"/>
              </w:rPr>
              <w:t xml:space="preserve"> Działania 6.6</w:t>
            </w:r>
            <w:r w:rsidR="005B0F38" w:rsidRP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4BC2" w:rsidRPr="00E54BC2">
              <w:rPr>
                <w:rFonts w:ascii="Arial" w:hAnsi="Arial" w:cs="Arial"/>
                <w:i/>
                <w:sz w:val="20"/>
                <w:szCs w:val="20"/>
              </w:rPr>
              <w:t>Programy zapewnienia i zwiększenia dostępu do opieki na</w:t>
            </w:r>
            <w:r w:rsidR="00E54BC2">
              <w:rPr>
                <w:rFonts w:ascii="Arial" w:hAnsi="Arial" w:cs="Arial"/>
                <w:i/>
                <w:sz w:val="20"/>
                <w:szCs w:val="20"/>
              </w:rPr>
              <w:t>d</w:t>
            </w:r>
            <w:r w:rsidR="00E54BC2" w:rsidRPr="00E54BC2">
              <w:rPr>
                <w:rFonts w:ascii="Arial" w:hAnsi="Arial" w:cs="Arial"/>
                <w:i/>
                <w:sz w:val="20"/>
                <w:szCs w:val="20"/>
              </w:rPr>
              <w:t xml:space="preserve"> dziećmi w wieku do lat 3</w:t>
            </w:r>
            <w:r w:rsidR="00E54BC2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BD6FA9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Termin,</w:t>
            </w:r>
          </w:p>
          <w:p w:rsidR="00800FD8" w:rsidRPr="00710FA7" w:rsidRDefault="00845012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kładania </w:t>
            </w:r>
            <w:r w:rsidR="00800FD8" w:rsidRPr="00710FA7">
              <w:rPr>
                <w:rFonts w:ascii="Arial" w:hAnsi="Arial" w:cs="Arial"/>
                <w:b/>
                <w:sz w:val="20"/>
                <w:szCs w:val="20"/>
              </w:rPr>
              <w:t>wniosk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  <w:tc>
          <w:tcPr>
            <w:tcW w:w="4201" w:type="pct"/>
            <w:vAlign w:val="center"/>
          </w:tcPr>
          <w:p w:rsidR="00800FD8" w:rsidRPr="00710FA7" w:rsidRDefault="00DD0B64" w:rsidP="003B7CA4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02.03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2016</w:t>
            </w:r>
            <w:r w:rsidR="00AA3BF7" w:rsidRPr="00710FA7">
              <w:rPr>
                <w:rFonts w:ascii="Arial" w:hAnsi="Arial" w:cs="Arial"/>
                <w:b/>
                <w:sz w:val="20"/>
                <w:szCs w:val="20"/>
              </w:rPr>
              <w:t xml:space="preserve"> r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. –</w:t>
            </w:r>
            <w:r w:rsidR="003B7CA4">
              <w:rPr>
                <w:rFonts w:ascii="Arial" w:hAnsi="Arial" w:cs="Arial"/>
                <w:b/>
                <w:sz w:val="20"/>
                <w:szCs w:val="20"/>
              </w:rPr>
              <w:t xml:space="preserve"> 30.05.2015 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5905D7" w:rsidP="005B0F38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projektów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w ramach Działania </w:t>
            </w:r>
            <w:r w:rsidR="00394110">
              <w:rPr>
                <w:rFonts w:ascii="Arial" w:hAnsi="Arial" w:cs="Arial"/>
                <w:b/>
                <w:sz w:val="20"/>
                <w:szCs w:val="20"/>
              </w:rPr>
              <w:t>6.6</w:t>
            </w:r>
          </w:p>
        </w:tc>
        <w:tc>
          <w:tcPr>
            <w:tcW w:w="4201" w:type="pct"/>
            <w:vAlign w:val="center"/>
          </w:tcPr>
          <w:p w:rsidR="00B40CA2" w:rsidRPr="0025342E" w:rsidRDefault="00B40CA2" w:rsidP="00C346C0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Działania </w:t>
            </w:r>
            <w:r w:rsidR="00DD0B64">
              <w:rPr>
                <w:rFonts w:ascii="Arial" w:hAnsi="Arial" w:cs="Arial"/>
                <w:sz w:val="20"/>
                <w:szCs w:val="20"/>
              </w:rPr>
              <w:t>6.6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3B0C">
              <w:rPr>
                <w:rFonts w:ascii="Arial" w:hAnsi="Arial" w:cs="Arial"/>
                <w:sz w:val="20"/>
                <w:szCs w:val="20"/>
              </w:rPr>
              <w:t>wsparciem mogą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zostać </w:t>
            </w:r>
            <w:r w:rsidR="00063B0C">
              <w:rPr>
                <w:rFonts w:ascii="Arial" w:hAnsi="Arial" w:cs="Arial"/>
                <w:sz w:val="20"/>
                <w:szCs w:val="20"/>
              </w:rPr>
              <w:t>objęte następujące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typ</w:t>
            </w:r>
            <w:r w:rsidR="00063B0C">
              <w:rPr>
                <w:rFonts w:ascii="Arial" w:hAnsi="Arial" w:cs="Arial"/>
                <w:sz w:val="20"/>
                <w:szCs w:val="20"/>
              </w:rPr>
              <w:t>y projektów</w:t>
            </w:r>
            <w:r w:rsidRPr="0025342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 w:line="36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Tworzenie nowych miejsc opieki nad dziećmi do lat 3, w tym d</w:t>
            </w:r>
            <w:r>
              <w:rPr>
                <w:rFonts w:ascii="Arial" w:hAnsi="Arial" w:cs="Arial"/>
                <w:sz w:val="20"/>
                <w:szCs w:val="20"/>
              </w:rPr>
              <w:t xml:space="preserve">ostosowanych do potrzeb dzieci </w:t>
            </w:r>
            <w:r w:rsidRPr="00073C5F">
              <w:rPr>
                <w:rFonts w:ascii="Arial" w:hAnsi="Arial" w:cs="Arial"/>
                <w:sz w:val="20"/>
                <w:szCs w:val="20"/>
              </w:rPr>
              <w:t>z niepełnosprawnościami w istniejących lub nowo tworzonych formach opieki (żłobki i kluby dziecięce), w tym m.in.: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dostosowanie pomieszczeń do potrzeb dzieci, w tym do wymogów budowlanych, sanitarno-higienicznych, bezpieczeństwa przeciwpożarowego, organizacja kuchni, stołówek, szatni zgodnie z koncepcją uniwersalnego projektowania itp.;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zakup i montaż wyposażenia (w tym m. in. meble, wyposażenie wypoczynkowe, wyposażenie sanitarne, zabawki);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zakup pomocy do prowadzenia zajęć opiekuńczo-wychowawczych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i edukacyjnych, specjalistycznego sprzętu oraz narzędzi do rozpoznawania potrzeb rozwojowych i edukacyjnych oraz możliwości psychofizycznych dzieci, wspomagania rozwoju i prowadzenia terapii dzieci ze specjalnymi potrzebami edukacyjnymi, ze szczególnym uwzględnieniem tych pomocy, sprzętu i narzędzi, które są zgodne z koncepcją uniwersalnego projektowania;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wyposażenie i montaż placu zabaw wr</w:t>
            </w:r>
            <w:r>
              <w:rPr>
                <w:rFonts w:ascii="Arial" w:hAnsi="Arial" w:cs="Arial"/>
                <w:sz w:val="20"/>
                <w:szCs w:val="20"/>
              </w:rPr>
              <w:t>az z bezpieczną nawierzchnią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i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ogrodzeniem; 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modyfikacja przestrzeni wspierająca rozwój psychoruchowy i poznawczy dzieci;</w:t>
            </w:r>
          </w:p>
          <w:p w:rsidR="007607F4" w:rsidRPr="00801924" w:rsidRDefault="007607F4" w:rsidP="00C346C0">
            <w:pPr>
              <w:pStyle w:val="Akapitzlist"/>
              <w:numPr>
                <w:ilvl w:val="3"/>
                <w:numId w:val="33"/>
              </w:numPr>
              <w:spacing w:before="40" w:after="40" w:line="36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zapewnienie bieżącego funkcjonowania utworzonego miejsca opieki nad </w:t>
            </w:r>
            <w:r w:rsidRPr="00073C5F">
              <w:rPr>
                <w:rFonts w:ascii="Arial" w:hAnsi="Arial" w:cs="Arial"/>
                <w:sz w:val="20"/>
                <w:szCs w:val="20"/>
              </w:rPr>
              <w:lastRenderedPageBreak/>
              <w:t>dziećmi do lat 3, w tym: koszty wynagrodzenia personelu zatrudnionego w miejscu opieki nad dziećmi do lat 3, koszty żywienia dzieci.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spacing w:before="40" w:after="4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Wsparcie istniejących instytucji opieki nad dziećmi do lat 3 w zakresie wygenerowania dodatkowych miejsc opieki nad dziećmi do lat 3 w instytucji (żłobki i kluby dziecięce).</w:t>
            </w:r>
          </w:p>
          <w:p w:rsidR="007607F4" w:rsidRPr="00801924" w:rsidRDefault="007607F4" w:rsidP="00C346C0">
            <w:pPr>
              <w:pStyle w:val="Akapitzlist"/>
              <w:numPr>
                <w:ilvl w:val="0"/>
                <w:numId w:val="33"/>
              </w:numPr>
              <w:spacing w:before="40" w:after="4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 xml:space="preserve">Dostosowanie miejsc opieki nad dziećmi do lat 3 do potrzeb dzieci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z niepełnosprawnościami, w tym fi</w:t>
            </w:r>
            <w:r>
              <w:rPr>
                <w:rFonts w:ascii="Arial" w:hAnsi="Arial" w:cs="Arial"/>
                <w:sz w:val="20"/>
                <w:szCs w:val="20"/>
              </w:rPr>
              <w:t>nans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owanie mechanizmu racjonalnych usprawnień, np. zatrudnienie asystenta dziecka, dostosowanie posiłków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>z uwzględnieniem specyficznych potrzeb żywieniowych wynikających z niepełnosprawności dziecka, zakup pomocy dydaktycznych adekwatnych do specjalnych potrzeb edukacyjnych wynikających z niepełnosprawności, w oparciu o indywidualnie przeprowadzoną diagnozę.</w:t>
            </w:r>
          </w:p>
          <w:p w:rsidR="000D74A9" w:rsidRPr="00394110" w:rsidRDefault="007607F4" w:rsidP="00394110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 w:line="360" w:lineRule="auto"/>
              <w:ind w:left="357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Finansowanie kosztów usług bieżącej opieki nad dziećmi lub wynagrodzenia dziennego opiekuna (w tym finansowanie przeszkolenia zawodowego dziennego opiekuna) lub niani dla opiekunów dzieci do lat 3.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Cel tematyczny</w:t>
            </w:r>
          </w:p>
        </w:tc>
        <w:tc>
          <w:tcPr>
            <w:tcW w:w="4201" w:type="pct"/>
            <w:vAlign w:val="center"/>
          </w:tcPr>
          <w:p w:rsidR="000D74A9" w:rsidRPr="0025342E" w:rsidRDefault="00C31942" w:rsidP="005905D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 tematyczny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8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 xml:space="preserve"> Promowanie trwałego i wysokiej jakości zatrudnienia </w:t>
            </w:r>
            <w:r w:rsidR="0025342E">
              <w:rPr>
                <w:rFonts w:ascii="Arial" w:hAnsi="Arial" w:cs="Arial"/>
                <w:sz w:val="20"/>
                <w:szCs w:val="20"/>
              </w:rPr>
              <w:br/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>oraz wsparcie mobilności pracowników.</w:t>
            </w:r>
          </w:p>
          <w:p w:rsidR="00800FD8" w:rsidRPr="0025342E" w:rsidRDefault="00800FD8" w:rsidP="005905D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</w:p>
        </w:tc>
        <w:tc>
          <w:tcPr>
            <w:tcW w:w="4201" w:type="pct"/>
            <w:vAlign w:val="center"/>
          </w:tcPr>
          <w:p w:rsidR="003F73E1" w:rsidRPr="003F73E1" w:rsidRDefault="00C31942" w:rsidP="00C346C0">
            <w:pPr>
              <w:pStyle w:val="Nagwek"/>
              <w:tabs>
                <w:tab w:val="clear" w:pos="4536"/>
                <w:tab w:val="center" w:pos="709"/>
              </w:tabs>
              <w:spacing w:before="120" w:after="120" w:line="360" w:lineRule="auto"/>
              <w:jc w:val="both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 xml:space="preserve"> 8i</w:t>
            </w:r>
            <w:r w:rsidR="003F73E1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73E1" w:rsidRPr="003F73E1">
              <w:rPr>
                <w:rFonts w:ascii="Arial" w:hAnsi="Arial" w:cs="Arial"/>
                <w:sz w:val="20"/>
              </w:rPr>
              <w:t xml:space="preserve">Równość mężczyzn i kobiet we wszystkich dziedzinach, w tym dostęp do zatrudnienia, rozwój kariery, godzenie życia zawodowego </w:t>
            </w:r>
            <w:r w:rsidR="008137A3">
              <w:rPr>
                <w:rFonts w:ascii="Arial" w:hAnsi="Arial" w:cs="Arial"/>
                <w:sz w:val="20"/>
              </w:rPr>
              <w:br/>
            </w:r>
            <w:r w:rsidR="003F73E1" w:rsidRPr="003F73E1">
              <w:rPr>
                <w:rFonts w:ascii="Arial" w:hAnsi="Arial" w:cs="Arial"/>
                <w:sz w:val="20"/>
              </w:rPr>
              <w:t>i prywatnego oraz promowanie równości wynagrodzeń za taką samą pracę.</w:t>
            </w:r>
          </w:p>
          <w:p w:rsidR="00800FD8" w:rsidRPr="00E371BD" w:rsidRDefault="00800FD8" w:rsidP="003F73E1">
            <w:pPr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0FD8" w:rsidRPr="0025342E" w:rsidTr="005B0F38">
        <w:trPr>
          <w:trHeight w:val="1173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Cel interwencji</w:t>
            </w:r>
          </w:p>
        </w:tc>
        <w:tc>
          <w:tcPr>
            <w:tcW w:w="4201" w:type="pct"/>
            <w:vAlign w:val="center"/>
          </w:tcPr>
          <w:p w:rsidR="008137A3" w:rsidRPr="00801924" w:rsidRDefault="008137A3" w:rsidP="00C346C0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3C5F">
              <w:rPr>
                <w:rFonts w:ascii="Arial" w:hAnsi="Arial" w:cs="Arial"/>
                <w:sz w:val="20"/>
                <w:szCs w:val="20"/>
              </w:rPr>
              <w:t>Celem interwencji przewidzianej do realizacji jest tworzenie warunków do godzenia ról rodzinnych i zawodowych, m.in. poprzez rozwój opieki instytucjonalnej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i nieinstytucjonalnej nad dziećmi do 3 roku życia. </w:t>
            </w:r>
          </w:p>
          <w:p w:rsidR="00800FD8" w:rsidRPr="002C79B6" w:rsidRDefault="00800FD8" w:rsidP="002C79B6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142F54">
        <w:trPr>
          <w:trHeight w:val="685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Kwota dofinansowa -nia</w:t>
            </w:r>
          </w:p>
        </w:tc>
        <w:tc>
          <w:tcPr>
            <w:tcW w:w="4201" w:type="pct"/>
            <w:vAlign w:val="center"/>
          </w:tcPr>
          <w:p w:rsidR="000D74A9" w:rsidRPr="00394110" w:rsidRDefault="008137A3" w:rsidP="00142F54">
            <w:pPr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94110">
              <w:rPr>
                <w:rFonts w:ascii="Arial" w:hAnsi="Arial" w:cs="Arial"/>
                <w:b/>
                <w:bCs/>
                <w:sz w:val="20"/>
              </w:rPr>
              <w:t>22 352 941,18 zł</w:t>
            </w:r>
          </w:p>
          <w:p w:rsidR="00EC58D3" w:rsidRPr="0025342E" w:rsidRDefault="00EC58D3" w:rsidP="00142F5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00FD8" w:rsidRPr="0025342E" w:rsidTr="005905D7">
        <w:trPr>
          <w:trHeight w:val="607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Minimalny udział wkładu własnego </w:t>
            </w:r>
            <w:r w:rsidR="00716A2B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beneficjenta</w:t>
            </w:r>
          </w:p>
        </w:tc>
        <w:tc>
          <w:tcPr>
            <w:tcW w:w="4201" w:type="pct"/>
            <w:vAlign w:val="center"/>
          </w:tcPr>
          <w:p w:rsidR="00800FD8" w:rsidRPr="0025342E" w:rsidRDefault="00716A2B" w:rsidP="005905D7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37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5%</w:t>
            </w:r>
          </w:p>
        </w:tc>
      </w:tr>
      <w:tr w:rsidR="00800FD8" w:rsidRPr="0025342E" w:rsidTr="005905D7">
        <w:trPr>
          <w:trHeight w:val="693"/>
          <w:jc w:val="center"/>
        </w:trPr>
        <w:tc>
          <w:tcPr>
            <w:tcW w:w="799" w:type="pct"/>
            <w:vAlign w:val="center"/>
          </w:tcPr>
          <w:p w:rsidR="00800FD8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Maksymalny % poziomu dofinansowa -</w:t>
            </w:r>
            <w:r w:rsidR="006853AF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</w:p>
        </w:tc>
        <w:tc>
          <w:tcPr>
            <w:tcW w:w="4201" w:type="pct"/>
            <w:vAlign w:val="center"/>
          </w:tcPr>
          <w:p w:rsidR="00800FD8" w:rsidRPr="009467D9" w:rsidRDefault="009467D9" w:rsidP="00C346C0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394110">
              <w:rPr>
                <w:rFonts w:ascii="Arial" w:hAnsi="Arial" w:cs="Arial"/>
                <w:b/>
                <w:sz w:val="20"/>
                <w:szCs w:val="20"/>
              </w:rPr>
              <w:t>95%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(w tym 85% EFS i </w:t>
            </w:r>
            <w:r w:rsidRPr="009467D9">
              <w:rPr>
                <w:rFonts w:ascii="Arial" w:hAnsi="Arial" w:cs="Arial"/>
                <w:sz w:val="20"/>
                <w:szCs w:val="20"/>
              </w:rPr>
              <w:t>10% budżet państwa na podstawie kontraktu terytorialnego)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Sposób składania wniosków 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br/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lastRenderedPageBreak/>
              <w:t xml:space="preserve">o 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dofinanso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-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wanie</w:t>
            </w:r>
          </w:p>
        </w:tc>
        <w:tc>
          <w:tcPr>
            <w:tcW w:w="4201" w:type="pct"/>
            <w:vAlign w:val="center"/>
          </w:tcPr>
          <w:p w:rsidR="00C346C0" w:rsidRPr="00B77A78" w:rsidRDefault="00C346C0" w:rsidP="00C346C0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lastRenderedPageBreak/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wraz z załącznikami</w:t>
            </w:r>
            <w:r w:rsidR="00B94162"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>w wersji elektronicznej w LSI</w:t>
            </w:r>
            <w:r>
              <w:rPr>
                <w:rFonts w:ascii="Arial" w:hAnsi="Arial" w:cs="Arial"/>
                <w:sz w:val="20"/>
                <w:szCs w:val="20"/>
              </w:rPr>
              <w:t>2014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 w terminie naboru projektów oraz doręczeniu do IOK </w:t>
            </w:r>
            <w:r w:rsidRPr="006E29F4">
              <w:rPr>
                <w:rFonts w:ascii="Arial" w:hAnsi="Arial" w:cs="Arial"/>
                <w:sz w:val="20"/>
                <w:szCs w:val="20"/>
              </w:rPr>
              <w:t>pisemnego wniosku o przyznanie pomocy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sz w:val="20"/>
                <w:szCs w:val="20"/>
              </w:rPr>
              <w:lastRenderedPageBreak/>
              <w:t>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8037A">
              <w:rPr>
                <w:rFonts w:ascii="Arial" w:hAnsi="Arial" w:cs="Arial"/>
                <w:sz w:val="20"/>
                <w:szCs w:val="20"/>
              </w:rPr>
              <w:t xml:space="preserve"> od dnia zakończenia naboru 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projektów, tj.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3B7CA4">
              <w:rPr>
                <w:rFonts w:ascii="Arial" w:hAnsi="Arial" w:cs="Arial"/>
                <w:b/>
                <w:sz w:val="20"/>
                <w:szCs w:val="20"/>
              </w:rPr>
              <w:t xml:space="preserve"> 02.06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.2016</w:t>
            </w:r>
            <w:r w:rsidRPr="00073C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3C5F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  <w:p w:rsidR="00716A2B" w:rsidRPr="00E371BD" w:rsidRDefault="00716A2B" w:rsidP="00C346C0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Miejsce składania wniosków</w:t>
            </w:r>
          </w:p>
        </w:tc>
        <w:tc>
          <w:tcPr>
            <w:tcW w:w="4201" w:type="pct"/>
            <w:vAlign w:val="center"/>
          </w:tcPr>
          <w:p w:rsid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6E29F4">
              <w:rPr>
                <w:rFonts w:ascii="Arial" w:hAnsi="Arial" w:cs="Arial"/>
                <w:sz w:val="20"/>
                <w:szCs w:val="20"/>
              </w:rPr>
              <w:t>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6E29F4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6E29F4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F02BD">
              <w:rPr>
                <w:rFonts w:ascii="Arial" w:hAnsi="Arial" w:cs="Arial"/>
                <w:bCs/>
                <w:sz w:val="20"/>
                <w:szCs w:val="20"/>
              </w:rPr>
              <w:t>należy dostarczyć osobiście, przesłać kurierem lub pocztą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do IOK </w:t>
            </w:r>
            <w:r>
              <w:rPr>
                <w:rFonts w:ascii="Arial" w:hAnsi="Arial" w:cs="Arial"/>
                <w:sz w:val="20"/>
                <w:szCs w:val="20"/>
              </w:rPr>
              <w:t>w siedzibie/</w:t>
            </w:r>
            <w:r w:rsidRPr="00EF02BD">
              <w:rPr>
                <w:rFonts w:ascii="Arial" w:hAnsi="Arial" w:cs="Arial"/>
                <w:sz w:val="20"/>
                <w:szCs w:val="20"/>
              </w:rPr>
              <w:t>na adres: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t xml:space="preserve">Wojewódzki Urząd Pracy </w:t>
            </w:r>
            <w:r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t>w Szczecinie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522A73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522A73">
              <w:rPr>
                <w:rFonts w:ascii="Arial" w:hAnsi="Arial" w:cs="Arial"/>
                <w:sz w:val="20"/>
                <w:szCs w:val="20"/>
              </w:rPr>
              <w:t>A. Mickiewicza 41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22A73">
              <w:rPr>
                <w:rFonts w:ascii="Arial" w:hAnsi="Arial" w:cs="Arial"/>
                <w:sz w:val="20"/>
                <w:szCs w:val="20"/>
              </w:rPr>
              <w:t>70-383 Szczecin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pok. </w:t>
            </w:r>
            <w:r>
              <w:rPr>
                <w:rFonts w:ascii="Arial" w:hAnsi="Arial" w:cs="Arial"/>
                <w:sz w:val="20"/>
                <w:szCs w:val="20"/>
              </w:rPr>
              <w:t>309.</w:t>
            </w:r>
          </w:p>
          <w:p w:rsid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Termin dostarczenia </w:t>
            </w:r>
            <w:r w:rsidRPr="005F6F3F">
              <w:rPr>
                <w:rFonts w:ascii="Arial" w:hAnsi="Arial" w:cs="Arial"/>
                <w:sz w:val="20"/>
                <w:szCs w:val="20"/>
              </w:rPr>
              <w:t xml:space="preserve">pisemnego wniosku o przyznanie pomocy 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D276BC">
              <w:rPr>
                <w:rFonts w:ascii="Arial" w:hAnsi="Arial" w:cs="Arial"/>
                <w:sz w:val="20"/>
                <w:szCs w:val="20"/>
              </w:rPr>
              <w:t>znaje się za zachowany w pr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zypadkach określonych w art. 57 </w:t>
            </w:r>
            <w:r w:rsidRPr="00D276BC">
              <w:rPr>
                <w:rFonts w:ascii="Arial" w:hAnsi="Arial" w:cs="Arial"/>
                <w:sz w:val="20"/>
                <w:szCs w:val="20"/>
              </w:rPr>
              <w:t>§</w:t>
            </w:r>
            <w:r w:rsidR="00394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5 KPA z wyłączeniem pkt. 1, dotyczącego możliwości przesyłania dokumentu elektronicznego do organu administracji publicznej. W szczególności termin dostarczenia </w:t>
            </w:r>
            <w:r w:rsidRPr="002F0438">
              <w:rPr>
                <w:rFonts w:ascii="Arial" w:hAnsi="Arial" w:cs="Arial"/>
                <w:sz w:val="20"/>
                <w:szCs w:val="20"/>
              </w:rPr>
              <w:t xml:space="preserve">pisemnego wniosku </w:t>
            </w:r>
            <w:r w:rsidR="00B94162">
              <w:rPr>
                <w:rFonts w:ascii="Arial" w:hAnsi="Arial" w:cs="Arial"/>
                <w:sz w:val="20"/>
                <w:szCs w:val="20"/>
              </w:rPr>
              <w:br/>
            </w:r>
            <w:r w:rsidRPr="002F0438">
              <w:rPr>
                <w:rFonts w:ascii="Arial" w:hAnsi="Arial" w:cs="Arial"/>
                <w:sz w:val="20"/>
                <w:szCs w:val="20"/>
              </w:rPr>
              <w:t>o przyznanie pomocy</w:t>
            </w:r>
            <w:r w:rsidRPr="00D77F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uznaje się za zachowany w przypadku nadania przesyłki </w:t>
            </w:r>
            <w:r w:rsidR="00B94162"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w polskiej placówce pocztowej operatora wyznaczonego w rozumieniu ustawy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276BC">
              <w:rPr>
                <w:rFonts w:ascii="Arial" w:hAnsi="Arial" w:cs="Arial"/>
                <w:sz w:val="20"/>
                <w:szCs w:val="20"/>
              </w:rPr>
              <w:t>z dnia 23 listopada 2012 r. – Prawo pocztowe. Wówczas za datę złożenia wniosku uznaje się datę stempla pocztowego.</w:t>
            </w:r>
          </w:p>
          <w:p w:rsidR="00421A63" w:rsidRPr="00421A63" w:rsidRDefault="00421A63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br/>
              <w:t xml:space="preserve">(np. pocztą kurierską), </w:t>
            </w:r>
            <w:r w:rsidRPr="002B4229">
              <w:rPr>
                <w:rFonts w:ascii="Arial" w:hAnsi="Arial" w:cs="Arial"/>
                <w:sz w:val="20"/>
                <w:szCs w:val="20"/>
              </w:rPr>
              <w:t>pisemn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2B4229">
              <w:rPr>
                <w:rFonts w:ascii="Arial" w:hAnsi="Arial" w:cs="Arial"/>
                <w:sz w:val="20"/>
                <w:szCs w:val="20"/>
              </w:rPr>
              <w:t xml:space="preserve"> wnios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2B4229">
              <w:rPr>
                <w:rFonts w:ascii="Arial" w:hAnsi="Arial" w:cs="Arial"/>
                <w:sz w:val="20"/>
                <w:szCs w:val="20"/>
              </w:rPr>
              <w:t>k o przyznanie pomocy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4D3BBF">
              <w:rPr>
                <w:rFonts w:ascii="Arial" w:hAnsi="Arial" w:cs="Arial"/>
                <w:b/>
                <w:sz w:val="20"/>
                <w:szCs w:val="20"/>
              </w:rPr>
              <w:t>3 dni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od dnia zakończenia naboru, tj. </w:t>
            </w:r>
            <w:r w:rsidRPr="00BF20BA">
              <w:rPr>
                <w:rFonts w:ascii="Arial" w:hAnsi="Arial" w:cs="Arial"/>
                <w:sz w:val="20"/>
                <w:szCs w:val="20"/>
              </w:rPr>
              <w:t>do dnia</w:t>
            </w:r>
            <w:r w:rsidR="003B7C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7CA4" w:rsidRPr="003B7CA4">
              <w:rPr>
                <w:rFonts w:ascii="Arial" w:hAnsi="Arial" w:cs="Arial"/>
                <w:b/>
                <w:sz w:val="20"/>
                <w:szCs w:val="20"/>
              </w:rPr>
              <w:t>02.</w:t>
            </w:r>
            <w:r w:rsidR="00E43328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B7CA4" w:rsidRPr="003B7CA4">
              <w:rPr>
                <w:rFonts w:ascii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</w:rPr>
              <w:t>.2016 r.</w:t>
            </w:r>
          </w:p>
          <w:p w:rsidR="00716A2B" w:rsidRPr="00E371BD" w:rsidRDefault="00716A2B" w:rsidP="00421A63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79B6" w:rsidRPr="0025342E" w:rsidTr="005905D7">
        <w:trPr>
          <w:trHeight w:val="1672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Sposób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i miejsce udostępnie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="006D2C74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Regulaminu konkursu</w:t>
            </w:r>
          </w:p>
        </w:tc>
        <w:tc>
          <w:tcPr>
            <w:tcW w:w="4201" w:type="pct"/>
            <w:vAlign w:val="center"/>
          </w:tcPr>
          <w:p w:rsidR="002C79B6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Regulamin konkur</w:t>
            </w:r>
            <w:r w:rsidR="00394110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 dostępny jest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r w:rsidR="00A95276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br/>
            </w:r>
            <w:hyperlink r:id="rId12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3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 w:rsidR="00A95276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4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  <w:p w:rsidR="002C79B6" w:rsidRPr="00E371BD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</w:p>
          <w:p w:rsidR="002C79B6" w:rsidRPr="00710FA7" w:rsidRDefault="0080002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Informacja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o spotkaniu informacyj-ny</w:t>
            </w:r>
            <w:r w:rsidR="002C79B6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 dotyczącym Regulaminu konkursu</w:t>
            </w:r>
          </w:p>
        </w:tc>
        <w:tc>
          <w:tcPr>
            <w:tcW w:w="4201" w:type="pct"/>
            <w:vAlign w:val="center"/>
          </w:tcPr>
          <w:p w:rsidR="002C79B6" w:rsidRPr="007F16C8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 xml:space="preserve">Szczegółowe informacje dotyczące spotkań informacyjnych zostaną zamieszczone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5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6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7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Dodatkowe i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nformacje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nt. naboru</w:t>
            </w:r>
          </w:p>
        </w:tc>
        <w:tc>
          <w:tcPr>
            <w:tcW w:w="4201" w:type="pct"/>
            <w:vAlign w:val="center"/>
          </w:tcPr>
          <w:p w:rsidR="002C79B6" w:rsidRDefault="002C79B6" w:rsidP="00A779C8">
            <w:pPr>
              <w:spacing w:after="0" w:line="360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Biuro Informacj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i Promocji EFS w Szczecinie,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ul. Mickiewicza 41, pok. 210, 211,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tel. 91 42 56 163, 91 42 56 164, </w:t>
            </w:r>
            <w:hyperlink r:id="rId18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</w:p>
          <w:p w:rsidR="002C79B6" w:rsidRDefault="002C79B6" w:rsidP="00A779C8">
            <w:pPr>
              <w:spacing w:after="0" w:line="360" w:lineRule="auto"/>
              <w:jc w:val="both"/>
            </w:pPr>
            <w:r>
              <w:t>oraz</w:t>
            </w:r>
          </w:p>
          <w:p w:rsidR="002C79B6" w:rsidRPr="00431997" w:rsidRDefault="002C79B6" w:rsidP="00A779C8">
            <w:pPr>
              <w:spacing w:before="120" w:after="12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31997">
              <w:rPr>
                <w:rFonts w:ascii="Arial" w:hAnsi="Arial" w:cs="Arial"/>
                <w:iCs/>
                <w:sz w:val="20"/>
                <w:szCs w:val="20"/>
              </w:rPr>
              <w:t>- Biuro Informacji i Promocji EFS w Koszalinie,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ul. Słowiańska 15a, pok. 25, 26,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sz w:val="20"/>
                <w:szCs w:val="20"/>
              </w:rPr>
              <w:t>tel. 94 34 45 025, 94 34 45</w:t>
            </w:r>
            <w:r>
              <w:rPr>
                <w:rFonts w:ascii="Arial" w:hAnsi="Arial" w:cs="Arial"/>
                <w:sz w:val="20"/>
                <w:szCs w:val="20"/>
              </w:rPr>
              <w:t xml:space="preserve"> 026, </w:t>
            </w:r>
            <w:hyperlink r:id="rId1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</w:p>
          <w:p w:rsidR="002C79B6" w:rsidRPr="0025342E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(od poniedziałku do piątku w godz. od 7:30 do 15:30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5342E" w:rsidRPr="0025342E" w:rsidTr="005905D7">
        <w:trPr>
          <w:trHeight w:val="900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710FA7" w:rsidRDefault="005905D7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Pliki do </w:t>
            </w:r>
            <w:r w:rsidR="007B046E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pobrania</w:t>
            </w:r>
          </w:p>
        </w:tc>
        <w:tc>
          <w:tcPr>
            <w:tcW w:w="4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787" w:rsidRPr="005E2DA7" w:rsidRDefault="00A65787" w:rsidP="00A65787">
            <w:pPr>
              <w:pStyle w:val="Akapitzlist"/>
              <w:spacing w:after="0" w:line="360" w:lineRule="auto"/>
              <w:ind w:left="990"/>
              <w:contextualSpacing w:val="0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</w:p>
          <w:p w:rsidR="00A65787" w:rsidRPr="002768C1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Regulamin konkursu </w:t>
            </w:r>
            <w:r w:rsidRPr="002768C1"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A65787" w:rsidRPr="002768C1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załączniki do Regulaminu konkursu </w:t>
            </w:r>
            <w:r w:rsidRPr="002768C1">
              <w:rPr>
                <w:rFonts w:ascii="Arial" w:hAnsi="Arial" w:cs="Arial"/>
                <w:color w:val="FF000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25342E" w:rsidRPr="00A65787" w:rsidRDefault="0025342E" w:rsidP="00A65787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4019D9" w:rsidRDefault="004019D9" w:rsidP="003266E8">
      <w:pPr>
        <w:rPr>
          <w:rFonts w:ascii="Arial" w:hAnsi="Arial" w:cs="Arial"/>
          <w:sz w:val="20"/>
          <w:szCs w:val="20"/>
        </w:rPr>
      </w:pPr>
    </w:p>
    <w:p w:rsidR="00A65787" w:rsidRDefault="00A65787" w:rsidP="00A6578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sectPr w:rsidR="00A65787" w:rsidSect="00B81592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83B" w:rsidRDefault="00E0683B" w:rsidP="007276E8">
      <w:pPr>
        <w:spacing w:after="0" w:line="240" w:lineRule="auto"/>
      </w:pPr>
      <w:r>
        <w:separator/>
      </w:r>
    </w:p>
  </w:endnote>
  <w:endnote w:type="continuationSeparator" w:id="0">
    <w:p w:rsidR="00E0683B" w:rsidRDefault="00E0683B" w:rsidP="0072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83B" w:rsidRDefault="00E0683B" w:rsidP="007276E8">
      <w:pPr>
        <w:spacing w:after="0" w:line="240" w:lineRule="auto"/>
      </w:pPr>
      <w:r>
        <w:separator/>
      </w:r>
    </w:p>
  </w:footnote>
  <w:footnote w:type="continuationSeparator" w:id="0">
    <w:p w:rsidR="00E0683B" w:rsidRDefault="00E0683B" w:rsidP="0072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058"/>
    <w:multiLevelType w:val="multilevel"/>
    <w:tmpl w:val="D88E4EA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41" w:hanging="615"/>
      </w:pPr>
      <w:rPr>
        <w:rFonts w:ascii="Cambria" w:hAnsi="Cambria" w:hint="default"/>
        <w:sz w:val="22"/>
      </w:rPr>
    </w:lvl>
    <w:lvl w:ilvl="2">
      <w:start w:val="5"/>
      <w:numFmt w:val="decimal"/>
      <w:isLgl/>
      <w:lvlText w:val="%1.%2.%3"/>
      <w:lvlJc w:val="left"/>
      <w:pPr>
        <w:ind w:left="1146" w:hanging="720"/>
      </w:pPr>
      <w:rPr>
        <w:rFonts w:ascii="Cambria" w:hAnsi="Cambr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mbria" w:hAnsi="Cambr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mbria" w:hAnsi="Cambr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ascii="Cambria" w:hAnsi="Cambr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mbria" w:hAnsi="Cambr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ascii="Cambria" w:hAnsi="Cambr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mbria" w:hAnsi="Cambria" w:hint="default"/>
        <w:sz w:val="22"/>
      </w:rPr>
    </w:lvl>
  </w:abstractNum>
  <w:abstractNum w:abstractNumId="1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">
    <w:nsid w:val="10024BC0"/>
    <w:multiLevelType w:val="hybridMultilevel"/>
    <w:tmpl w:val="81369D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435E7A"/>
    <w:multiLevelType w:val="hybridMultilevel"/>
    <w:tmpl w:val="0BE843E8"/>
    <w:lvl w:ilvl="0" w:tplc="04150003">
      <w:start w:val="1"/>
      <w:numFmt w:val="bullet"/>
      <w:lvlText w:val="o"/>
      <w:lvlJc w:val="left"/>
      <w:pPr>
        <w:tabs>
          <w:tab w:val="num" w:pos="970"/>
        </w:tabs>
        <w:ind w:left="97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4">
    <w:nsid w:val="11657655"/>
    <w:multiLevelType w:val="hybridMultilevel"/>
    <w:tmpl w:val="BC22F562"/>
    <w:lvl w:ilvl="0" w:tplc="04150017">
      <w:start w:val="1"/>
      <w:numFmt w:val="lowerLetter"/>
      <w:lvlText w:val="%1)"/>
      <w:lvlJc w:val="left"/>
      <w:pPr>
        <w:ind w:left="947" w:hanging="360"/>
      </w:pPr>
    </w:lvl>
    <w:lvl w:ilvl="1" w:tplc="946094EC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">
    <w:nsid w:val="162C54A2"/>
    <w:multiLevelType w:val="hybridMultilevel"/>
    <w:tmpl w:val="0EAC2E7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17CE0068"/>
    <w:multiLevelType w:val="multilevel"/>
    <w:tmpl w:val="A56A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639D7"/>
    <w:multiLevelType w:val="hybridMultilevel"/>
    <w:tmpl w:val="682AB226"/>
    <w:lvl w:ilvl="0" w:tplc="8F20316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4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0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6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>
    <w:nsid w:val="249B7F73"/>
    <w:multiLevelType w:val="hybridMultilevel"/>
    <w:tmpl w:val="854EA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253FD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95056"/>
    <w:multiLevelType w:val="multilevel"/>
    <w:tmpl w:val="6AC8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8D0FEE"/>
    <w:multiLevelType w:val="hybridMultilevel"/>
    <w:tmpl w:val="A100151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">
    <w:nsid w:val="3237157C"/>
    <w:multiLevelType w:val="hybridMultilevel"/>
    <w:tmpl w:val="29F05674"/>
    <w:lvl w:ilvl="0" w:tplc="128240E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u w:val="none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7A3F56"/>
    <w:multiLevelType w:val="multilevel"/>
    <w:tmpl w:val="4B3A7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ascii="Arial" w:hAnsi="Arial" w:cs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3B43A30"/>
    <w:multiLevelType w:val="hybridMultilevel"/>
    <w:tmpl w:val="0AAE1F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850CA1"/>
    <w:multiLevelType w:val="hybridMultilevel"/>
    <w:tmpl w:val="7D548A16"/>
    <w:lvl w:ilvl="0" w:tplc="FDF2F34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>
    <w:nsid w:val="3DA9422C"/>
    <w:multiLevelType w:val="hybridMultilevel"/>
    <w:tmpl w:val="FED4D7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7">
    <w:nsid w:val="401E0551"/>
    <w:multiLevelType w:val="multilevel"/>
    <w:tmpl w:val="288C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B26DA6"/>
    <w:multiLevelType w:val="hybridMultilevel"/>
    <w:tmpl w:val="803872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9D0D1C"/>
    <w:multiLevelType w:val="hybridMultilevel"/>
    <w:tmpl w:val="E4BE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BC34E1"/>
    <w:multiLevelType w:val="hybridMultilevel"/>
    <w:tmpl w:val="352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13F3B"/>
    <w:multiLevelType w:val="hybridMultilevel"/>
    <w:tmpl w:val="E812AEE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5474606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E040FC6"/>
    <w:multiLevelType w:val="multilevel"/>
    <w:tmpl w:val="80A8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B01AE4"/>
    <w:multiLevelType w:val="hybridMultilevel"/>
    <w:tmpl w:val="F6469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CE6127"/>
    <w:multiLevelType w:val="hybridMultilevel"/>
    <w:tmpl w:val="ED5EBE92"/>
    <w:lvl w:ilvl="0" w:tplc="66C4F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A7A9F"/>
    <w:multiLevelType w:val="hybridMultilevel"/>
    <w:tmpl w:val="CCF4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E2B27"/>
    <w:multiLevelType w:val="hybridMultilevel"/>
    <w:tmpl w:val="5600B94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>
    <w:nsid w:val="798D6419"/>
    <w:multiLevelType w:val="hybridMultilevel"/>
    <w:tmpl w:val="2B2E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B1647EB"/>
    <w:multiLevelType w:val="hybridMultilevel"/>
    <w:tmpl w:val="550C37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03EB0CA">
      <w:start w:val="1"/>
      <w:numFmt w:val="lowerLetter"/>
      <w:lvlText w:val="%4)"/>
      <w:lvlJc w:val="left"/>
      <w:pPr>
        <w:ind w:left="2880" w:hanging="360"/>
      </w:pPr>
      <w:rPr>
        <w:rFonts w:ascii="Myriad Pro" w:eastAsia="Calibri" w:hAnsi="Myriad Pro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276E30"/>
    <w:multiLevelType w:val="hybridMultilevel"/>
    <w:tmpl w:val="0B82E5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F413D05"/>
    <w:multiLevelType w:val="hybridMultilevel"/>
    <w:tmpl w:val="AA6674B6"/>
    <w:lvl w:ilvl="0" w:tplc="47389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A65122"/>
    <w:multiLevelType w:val="hybridMultilevel"/>
    <w:tmpl w:val="E03055B4"/>
    <w:lvl w:ilvl="0" w:tplc="76AAE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22"/>
  </w:num>
  <w:num w:numId="3">
    <w:abstractNumId w:val="2"/>
  </w:num>
  <w:num w:numId="4">
    <w:abstractNumId w:val="19"/>
  </w:num>
  <w:num w:numId="5">
    <w:abstractNumId w:val="18"/>
  </w:num>
  <w:num w:numId="6">
    <w:abstractNumId w:val="6"/>
  </w:num>
  <w:num w:numId="7">
    <w:abstractNumId w:val="10"/>
  </w:num>
  <w:num w:numId="8">
    <w:abstractNumId w:val="9"/>
  </w:num>
  <w:num w:numId="9">
    <w:abstractNumId w:val="17"/>
  </w:num>
  <w:num w:numId="10">
    <w:abstractNumId w:val="23"/>
  </w:num>
  <w:num w:numId="11">
    <w:abstractNumId w:val="30"/>
  </w:num>
  <w:num w:numId="12">
    <w:abstractNumId w:val="14"/>
  </w:num>
  <w:num w:numId="13">
    <w:abstractNumId w:val="3"/>
  </w:num>
  <w:num w:numId="14">
    <w:abstractNumId w:val="8"/>
  </w:num>
  <w:num w:numId="15">
    <w:abstractNumId w:val="20"/>
  </w:num>
  <w:num w:numId="16">
    <w:abstractNumId w:val="24"/>
  </w:num>
  <w:num w:numId="17">
    <w:abstractNumId w:val="26"/>
  </w:num>
  <w:num w:numId="18">
    <w:abstractNumId w:val="0"/>
  </w:num>
  <w:num w:numId="19">
    <w:abstractNumId w:val="5"/>
  </w:num>
  <w:num w:numId="20">
    <w:abstractNumId w:val="21"/>
  </w:num>
  <w:num w:numId="21">
    <w:abstractNumId w:val="11"/>
  </w:num>
  <w:num w:numId="22">
    <w:abstractNumId w:val="27"/>
  </w:num>
  <w:num w:numId="23">
    <w:abstractNumId w:val="16"/>
  </w:num>
  <w:num w:numId="24">
    <w:abstractNumId w:val="25"/>
  </w:num>
  <w:num w:numId="25">
    <w:abstractNumId w:val="4"/>
  </w:num>
  <w:num w:numId="26">
    <w:abstractNumId w:val="32"/>
  </w:num>
  <w:num w:numId="27">
    <w:abstractNumId w:val="15"/>
  </w:num>
  <w:num w:numId="28">
    <w:abstractNumId w:val="7"/>
  </w:num>
  <w:num w:numId="29">
    <w:abstractNumId w:val="12"/>
  </w:num>
  <w:num w:numId="30">
    <w:abstractNumId w:val="1"/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29"/>
  </w:num>
  <w:num w:numId="3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E20"/>
    <w:rsid w:val="0003005E"/>
    <w:rsid w:val="0004454B"/>
    <w:rsid w:val="0005117E"/>
    <w:rsid w:val="00060939"/>
    <w:rsid w:val="00063B0C"/>
    <w:rsid w:val="00063D52"/>
    <w:rsid w:val="00063FC9"/>
    <w:rsid w:val="000661FC"/>
    <w:rsid w:val="00071330"/>
    <w:rsid w:val="00071904"/>
    <w:rsid w:val="00076EC7"/>
    <w:rsid w:val="00091BD0"/>
    <w:rsid w:val="000A06A6"/>
    <w:rsid w:val="000A762B"/>
    <w:rsid w:val="000A77D9"/>
    <w:rsid w:val="000C01ED"/>
    <w:rsid w:val="000C53D2"/>
    <w:rsid w:val="000D74A9"/>
    <w:rsid w:val="00110EFD"/>
    <w:rsid w:val="00115D23"/>
    <w:rsid w:val="00116F42"/>
    <w:rsid w:val="001363A5"/>
    <w:rsid w:val="00142010"/>
    <w:rsid w:val="0014213F"/>
    <w:rsid w:val="00142F54"/>
    <w:rsid w:val="0015582D"/>
    <w:rsid w:val="001575D7"/>
    <w:rsid w:val="00157BD3"/>
    <w:rsid w:val="0016273D"/>
    <w:rsid w:val="00175EF1"/>
    <w:rsid w:val="001862C9"/>
    <w:rsid w:val="001959A2"/>
    <w:rsid w:val="001A5533"/>
    <w:rsid w:val="001C2A36"/>
    <w:rsid w:val="001F2DDE"/>
    <w:rsid w:val="00202E7B"/>
    <w:rsid w:val="0020300B"/>
    <w:rsid w:val="00204781"/>
    <w:rsid w:val="0021050B"/>
    <w:rsid w:val="00210916"/>
    <w:rsid w:val="00217AB8"/>
    <w:rsid w:val="00225659"/>
    <w:rsid w:val="002364F7"/>
    <w:rsid w:val="00241B28"/>
    <w:rsid w:val="0024627C"/>
    <w:rsid w:val="0025342E"/>
    <w:rsid w:val="00255343"/>
    <w:rsid w:val="0026138D"/>
    <w:rsid w:val="00264FF1"/>
    <w:rsid w:val="002768C1"/>
    <w:rsid w:val="00295F86"/>
    <w:rsid w:val="002A02CB"/>
    <w:rsid w:val="002C79B6"/>
    <w:rsid w:val="002D0BB5"/>
    <w:rsid w:val="002D1BF9"/>
    <w:rsid w:val="002D25E6"/>
    <w:rsid w:val="002F068B"/>
    <w:rsid w:val="00300EE4"/>
    <w:rsid w:val="003164FC"/>
    <w:rsid w:val="00325BE2"/>
    <w:rsid w:val="003266E8"/>
    <w:rsid w:val="00330B0B"/>
    <w:rsid w:val="00331CA7"/>
    <w:rsid w:val="003328D1"/>
    <w:rsid w:val="003465DB"/>
    <w:rsid w:val="00350D9B"/>
    <w:rsid w:val="0036486D"/>
    <w:rsid w:val="003667C9"/>
    <w:rsid w:val="003672D3"/>
    <w:rsid w:val="00386B75"/>
    <w:rsid w:val="00390141"/>
    <w:rsid w:val="00394110"/>
    <w:rsid w:val="00394157"/>
    <w:rsid w:val="003B31D6"/>
    <w:rsid w:val="003B7CA4"/>
    <w:rsid w:val="003D17B1"/>
    <w:rsid w:val="003D269E"/>
    <w:rsid w:val="003D54F2"/>
    <w:rsid w:val="003E0686"/>
    <w:rsid w:val="003E28AC"/>
    <w:rsid w:val="003F181C"/>
    <w:rsid w:val="003F396B"/>
    <w:rsid w:val="003F73E1"/>
    <w:rsid w:val="004019D9"/>
    <w:rsid w:val="00401C1E"/>
    <w:rsid w:val="004047CD"/>
    <w:rsid w:val="00406E47"/>
    <w:rsid w:val="00412B57"/>
    <w:rsid w:val="00421A63"/>
    <w:rsid w:val="004422EF"/>
    <w:rsid w:val="00442EA9"/>
    <w:rsid w:val="00443ED8"/>
    <w:rsid w:val="00462EF5"/>
    <w:rsid w:val="0046539F"/>
    <w:rsid w:val="00470627"/>
    <w:rsid w:val="00487BF0"/>
    <w:rsid w:val="00496DFF"/>
    <w:rsid w:val="004A1D71"/>
    <w:rsid w:val="004A649B"/>
    <w:rsid w:val="004B3D43"/>
    <w:rsid w:val="004B7557"/>
    <w:rsid w:val="004C2C0C"/>
    <w:rsid w:val="004C3B01"/>
    <w:rsid w:val="004D354B"/>
    <w:rsid w:val="00513D96"/>
    <w:rsid w:val="005252EB"/>
    <w:rsid w:val="005375C7"/>
    <w:rsid w:val="00543C69"/>
    <w:rsid w:val="0055132F"/>
    <w:rsid w:val="00555584"/>
    <w:rsid w:val="005646E5"/>
    <w:rsid w:val="0056582C"/>
    <w:rsid w:val="00580B4D"/>
    <w:rsid w:val="00585EF4"/>
    <w:rsid w:val="005905D7"/>
    <w:rsid w:val="005913BA"/>
    <w:rsid w:val="005B0F38"/>
    <w:rsid w:val="005B492F"/>
    <w:rsid w:val="005D0E01"/>
    <w:rsid w:val="005E4E15"/>
    <w:rsid w:val="006202CD"/>
    <w:rsid w:val="00626B19"/>
    <w:rsid w:val="00647BB9"/>
    <w:rsid w:val="00675914"/>
    <w:rsid w:val="00676723"/>
    <w:rsid w:val="006853AF"/>
    <w:rsid w:val="006924BB"/>
    <w:rsid w:val="006B626E"/>
    <w:rsid w:val="006B6664"/>
    <w:rsid w:val="006C7C18"/>
    <w:rsid w:val="006D2C74"/>
    <w:rsid w:val="006D4193"/>
    <w:rsid w:val="006F14F1"/>
    <w:rsid w:val="00704A0D"/>
    <w:rsid w:val="0070707B"/>
    <w:rsid w:val="00710FA7"/>
    <w:rsid w:val="00712529"/>
    <w:rsid w:val="00716865"/>
    <w:rsid w:val="00716A2B"/>
    <w:rsid w:val="0072107B"/>
    <w:rsid w:val="00725039"/>
    <w:rsid w:val="007265C9"/>
    <w:rsid w:val="007276E8"/>
    <w:rsid w:val="007325AD"/>
    <w:rsid w:val="007607F4"/>
    <w:rsid w:val="00773596"/>
    <w:rsid w:val="00774945"/>
    <w:rsid w:val="00782B5E"/>
    <w:rsid w:val="007851F4"/>
    <w:rsid w:val="007A0179"/>
    <w:rsid w:val="007B046E"/>
    <w:rsid w:val="007B52F1"/>
    <w:rsid w:val="007D06DA"/>
    <w:rsid w:val="007E5AD5"/>
    <w:rsid w:val="007F30CE"/>
    <w:rsid w:val="00800028"/>
    <w:rsid w:val="00800FD8"/>
    <w:rsid w:val="008103B0"/>
    <w:rsid w:val="008137A3"/>
    <w:rsid w:val="0081527A"/>
    <w:rsid w:val="00830078"/>
    <w:rsid w:val="0083044B"/>
    <w:rsid w:val="00843B0E"/>
    <w:rsid w:val="00845012"/>
    <w:rsid w:val="0085645E"/>
    <w:rsid w:val="008607F2"/>
    <w:rsid w:val="00893406"/>
    <w:rsid w:val="00894F11"/>
    <w:rsid w:val="008A1919"/>
    <w:rsid w:val="008A3B8D"/>
    <w:rsid w:val="008C3F06"/>
    <w:rsid w:val="008C6526"/>
    <w:rsid w:val="008D3DAF"/>
    <w:rsid w:val="008D6702"/>
    <w:rsid w:val="008E0A17"/>
    <w:rsid w:val="008E401F"/>
    <w:rsid w:val="008E6CD2"/>
    <w:rsid w:val="008F00AC"/>
    <w:rsid w:val="008F1F15"/>
    <w:rsid w:val="008F3E47"/>
    <w:rsid w:val="008F67A5"/>
    <w:rsid w:val="00906C45"/>
    <w:rsid w:val="00907F37"/>
    <w:rsid w:val="0092706C"/>
    <w:rsid w:val="00935453"/>
    <w:rsid w:val="00936080"/>
    <w:rsid w:val="009467D9"/>
    <w:rsid w:val="00964EC5"/>
    <w:rsid w:val="009663A8"/>
    <w:rsid w:val="00973516"/>
    <w:rsid w:val="009814AA"/>
    <w:rsid w:val="00985212"/>
    <w:rsid w:val="00991704"/>
    <w:rsid w:val="0099453D"/>
    <w:rsid w:val="009A67A7"/>
    <w:rsid w:val="009B1B2A"/>
    <w:rsid w:val="009C1C30"/>
    <w:rsid w:val="009C2FF4"/>
    <w:rsid w:val="009F3897"/>
    <w:rsid w:val="009F5B0E"/>
    <w:rsid w:val="00A423F5"/>
    <w:rsid w:val="00A51B60"/>
    <w:rsid w:val="00A65787"/>
    <w:rsid w:val="00A731EA"/>
    <w:rsid w:val="00A773A3"/>
    <w:rsid w:val="00A85931"/>
    <w:rsid w:val="00A95276"/>
    <w:rsid w:val="00AA3BF7"/>
    <w:rsid w:val="00AA510D"/>
    <w:rsid w:val="00AA7F89"/>
    <w:rsid w:val="00AB281D"/>
    <w:rsid w:val="00AC5158"/>
    <w:rsid w:val="00AE0269"/>
    <w:rsid w:val="00AE4E9F"/>
    <w:rsid w:val="00AF1DE3"/>
    <w:rsid w:val="00AF302D"/>
    <w:rsid w:val="00B13DDA"/>
    <w:rsid w:val="00B255DF"/>
    <w:rsid w:val="00B40CA2"/>
    <w:rsid w:val="00B44959"/>
    <w:rsid w:val="00B45B61"/>
    <w:rsid w:val="00B47DF4"/>
    <w:rsid w:val="00B50A1C"/>
    <w:rsid w:val="00B55A20"/>
    <w:rsid w:val="00B67E7A"/>
    <w:rsid w:val="00B7107E"/>
    <w:rsid w:val="00B777AD"/>
    <w:rsid w:val="00B81592"/>
    <w:rsid w:val="00B9096E"/>
    <w:rsid w:val="00B94162"/>
    <w:rsid w:val="00BA2BDB"/>
    <w:rsid w:val="00BA2DF1"/>
    <w:rsid w:val="00BB467E"/>
    <w:rsid w:val="00BC01C6"/>
    <w:rsid w:val="00BD4CE9"/>
    <w:rsid w:val="00BD6FA9"/>
    <w:rsid w:val="00BE210E"/>
    <w:rsid w:val="00BE3B9A"/>
    <w:rsid w:val="00BF7C1C"/>
    <w:rsid w:val="00C03E20"/>
    <w:rsid w:val="00C06EF6"/>
    <w:rsid w:val="00C16502"/>
    <w:rsid w:val="00C171FF"/>
    <w:rsid w:val="00C1751B"/>
    <w:rsid w:val="00C31942"/>
    <w:rsid w:val="00C346C0"/>
    <w:rsid w:val="00C62C02"/>
    <w:rsid w:val="00C72A35"/>
    <w:rsid w:val="00C93262"/>
    <w:rsid w:val="00CA1BC9"/>
    <w:rsid w:val="00CF28E6"/>
    <w:rsid w:val="00D2469F"/>
    <w:rsid w:val="00D25616"/>
    <w:rsid w:val="00D30135"/>
    <w:rsid w:val="00D45221"/>
    <w:rsid w:val="00D47AD4"/>
    <w:rsid w:val="00D518B0"/>
    <w:rsid w:val="00D64BDE"/>
    <w:rsid w:val="00D70DE8"/>
    <w:rsid w:val="00D9259A"/>
    <w:rsid w:val="00D92ADE"/>
    <w:rsid w:val="00D93648"/>
    <w:rsid w:val="00DB503E"/>
    <w:rsid w:val="00DC4F93"/>
    <w:rsid w:val="00DD0B64"/>
    <w:rsid w:val="00DF1628"/>
    <w:rsid w:val="00DF5EA4"/>
    <w:rsid w:val="00E01955"/>
    <w:rsid w:val="00E0683B"/>
    <w:rsid w:val="00E207F2"/>
    <w:rsid w:val="00E23EF4"/>
    <w:rsid w:val="00E27291"/>
    <w:rsid w:val="00E3537D"/>
    <w:rsid w:val="00E36AB4"/>
    <w:rsid w:val="00E371BD"/>
    <w:rsid w:val="00E42AA5"/>
    <w:rsid w:val="00E42F1E"/>
    <w:rsid w:val="00E43328"/>
    <w:rsid w:val="00E445AA"/>
    <w:rsid w:val="00E46193"/>
    <w:rsid w:val="00E54B9C"/>
    <w:rsid w:val="00E54BC2"/>
    <w:rsid w:val="00E612C9"/>
    <w:rsid w:val="00E70833"/>
    <w:rsid w:val="00E71AD7"/>
    <w:rsid w:val="00E77972"/>
    <w:rsid w:val="00E93244"/>
    <w:rsid w:val="00EA40D0"/>
    <w:rsid w:val="00EB45B4"/>
    <w:rsid w:val="00EC58D3"/>
    <w:rsid w:val="00ED0717"/>
    <w:rsid w:val="00EF0BD1"/>
    <w:rsid w:val="00EF45FF"/>
    <w:rsid w:val="00F02075"/>
    <w:rsid w:val="00F07C75"/>
    <w:rsid w:val="00F07FAF"/>
    <w:rsid w:val="00F17ED5"/>
    <w:rsid w:val="00F4632C"/>
    <w:rsid w:val="00F475D8"/>
    <w:rsid w:val="00F478D7"/>
    <w:rsid w:val="00F567FD"/>
    <w:rsid w:val="00F57D1A"/>
    <w:rsid w:val="00F71718"/>
    <w:rsid w:val="00F777EF"/>
    <w:rsid w:val="00F820EF"/>
    <w:rsid w:val="00F822CD"/>
    <w:rsid w:val="00F84312"/>
    <w:rsid w:val="00F90FA3"/>
    <w:rsid w:val="00F924E2"/>
    <w:rsid w:val="00FB7FF3"/>
    <w:rsid w:val="00FD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aliases w:val=" Znak"/>
    <w:basedOn w:val="Normalny"/>
    <w:link w:val="Nagwek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401C1E"/>
    <w:pPr>
      <w:spacing w:after="0" w:line="240" w:lineRule="auto"/>
    </w:pPr>
    <w:rPr>
      <w:rFonts w:eastAsia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401C1E"/>
    <w:rPr>
      <w:rFonts w:eastAsia="Times New Roman"/>
      <w:sz w:val="20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401C1E"/>
    <w:rPr>
      <w:vertAlign w:val="superscript"/>
    </w:rPr>
  </w:style>
  <w:style w:type="character" w:styleId="Odwoaniedokomentarza">
    <w:name w:val="annotation reference"/>
    <w:semiHidden/>
    <w:rsid w:val="00401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01C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01C1E"/>
    <w:rPr>
      <w:rFonts w:ascii="Times New Roman" w:eastAsia="Times New Roman" w:hAnsi="Times New Roman"/>
      <w:sz w:val="20"/>
      <w:szCs w:val="24"/>
    </w:rPr>
  </w:style>
  <w:style w:type="character" w:customStyle="1" w:styleId="AkapitzlistZnak">
    <w:name w:val="Akapit z listą Znak"/>
    <w:link w:val="Akapitzlist"/>
    <w:uiPriority w:val="34"/>
    <w:locked/>
    <w:rsid w:val="009663A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2D3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Cs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2D3"/>
    <w:rPr>
      <w:rFonts w:ascii="Times New Roman" w:eastAsia="Times New Roman" w:hAnsi="Times New Roman"/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48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44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58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47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5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49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2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1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60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4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64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4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1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10004537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0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po.wz.pl" TargetMode="External"/><Relationship Id="rId18" Type="http://schemas.openxmlformats.org/officeDocument/2006/relationships/hyperlink" Target="mailto:efs@wup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up.pl" TargetMode="External"/><Relationship Id="rId17" Type="http://schemas.openxmlformats.org/officeDocument/2006/relationships/hyperlink" Target="http://www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.wz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wup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fskoszalin@wu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unduszeeuropejskie.gov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F8605-5DFE-49C9-BBB5-4B8FE7808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944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użycia:</vt:lpstr>
    </vt:vector>
  </TitlesOfParts>
  <Company>MRR</Company>
  <LinksUpToDate>false</LinksUpToDate>
  <CharactersWithSpaces>6598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użycia:</dc:title>
  <dc:creator>Marianna</dc:creator>
  <cp:lastModifiedBy>malgorzata.siuda</cp:lastModifiedBy>
  <cp:revision>6</cp:revision>
  <cp:lastPrinted>2016-04-20T12:37:00Z</cp:lastPrinted>
  <dcterms:created xsi:type="dcterms:W3CDTF">2016-02-01T08:49:00Z</dcterms:created>
  <dcterms:modified xsi:type="dcterms:W3CDTF">2016-04-21T07:42:00Z</dcterms:modified>
</cp:coreProperties>
</file>