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D62" w:rsidRDefault="00754C97" w:rsidP="00522A73">
      <w:pPr>
        <w:spacing w:before="120" w:after="120"/>
        <w:jc w:val="center"/>
        <w:rPr>
          <w:rFonts w:ascii="Arial" w:hAnsi="Arial" w:cs="Arial"/>
          <w:b/>
          <w:sz w:val="22"/>
          <w:szCs w:val="22"/>
        </w:rPr>
      </w:pPr>
      <w:r>
        <w:rPr>
          <w:rFonts w:ascii="Arial" w:hAnsi="Arial" w:cs="Arial"/>
          <w:b/>
          <w:sz w:val="22"/>
          <w:szCs w:val="22"/>
        </w:rPr>
        <w:t xml:space="preserve"> </w:t>
      </w:r>
      <w:r w:rsidR="00452EF4">
        <w:rPr>
          <w:rFonts w:ascii="Arial" w:hAnsi="Arial" w:cs="Arial"/>
          <w:b/>
          <w:sz w:val="22"/>
          <w:szCs w:val="22"/>
        </w:rPr>
        <w:t xml:space="preserve">  </w:t>
      </w:r>
    </w:p>
    <w:p w:rsidR="004E75AD" w:rsidRDefault="008562A4" w:rsidP="00522A73">
      <w:pPr>
        <w:spacing w:before="120" w:after="120"/>
        <w:jc w:val="center"/>
        <w:rPr>
          <w:rFonts w:ascii="Arial" w:hAnsi="Arial" w:cs="Arial"/>
          <w:b/>
          <w:sz w:val="22"/>
          <w:szCs w:val="22"/>
        </w:rPr>
      </w:pPr>
      <w:r w:rsidRPr="00067BAD">
        <w:rPr>
          <w:rFonts w:ascii="Arial" w:hAnsi="Arial" w:cs="Arial"/>
          <w:b/>
          <w:sz w:val="22"/>
          <w:szCs w:val="22"/>
        </w:rPr>
        <w:t>WOJEWÓDZKI URZĄD PRACY W SZCZECINIE</w:t>
      </w:r>
    </w:p>
    <w:p w:rsidR="004E75AD" w:rsidRDefault="008562A4" w:rsidP="00522A73">
      <w:pPr>
        <w:spacing w:before="120" w:after="120"/>
        <w:jc w:val="center"/>
        <w:rPr>
          <w:rFonts w:ascii="Arial" w:hAnsi="Arial" w:cs="Arial"/>
          <w:b/>
          <w:sz w:val="22"/>
          <w:szCs w:val="22"/>
        </w:rPr>
      </w:pPr>
      <w:r w:rsidRPr="00067BAD">
        <w:rPr>
          <w:rFonts w:ascii="Arial" w:hAnsi="Arial" w:cs="Arial"/>
          <w:b/>
          <w:sz w:val="22"/>
          <w:szCs w:val="22"/>
        </w:rPr>
        <w:t xml:space="preserve">INSTYTUCJA POŚREDNICZĄCA REGIONALNYM PROGRAMEM OPERACYJNYM </w:t>
      </w:r>
    </w:p>
    <w:p w:rsidR="004E75AD" w:rsidRPr="00522A73" w:rsidRDefault="008562A4" w:rsidP="00522A73">
      <w:pPr>
        <w:spacing w:before="120" w:after="120"/>
        <w:jc w:val="center"/>
        <w:rPr>
          <w:rFonts w:ascii="Arial" w:hAnsi="Arial" w:cs="Arial"/>
          <w:b/>
          <w:sz w:val="22"/>
          <w:szCs w:val="22"/>
        </w:rPr>
      </w:pPr>
      <w:r w:rsidRPr="00067BAD">
        <w:rPr>
          <w:rFonts w:ascii="Arial" w:hAnsi="Arial" w:cs="Arial"/>
          <w:b/>
          <w:sz w:val="22"/>
          <w:szCs w:val="22"/>
        </w:rPr>
        <w:t>WOJEWÓDZTWA ZACHODNIOPOMORSKIEGO 2014-2020</w:t>
      </w:r>
    </w:p>
    <w:p w:rsidR="004E75AD" w:rsidRPr="00522A73" w:rsidRDefault="004E75AD" w:rsidP="00522A73">
      <w:pPr>
        <w:spacing w:before="120" w:after="120"/>
        <w:jc w:val="center"/>
        <w:rPr>
          <w:rFonts w:ascii="Arial" w:hAnsi="Arial" w:cs="Arial"/>
          <w:b/>
          <w:sz w:val="22"/>
          <w:szCs w:val="22"/>
        </w:rPr>
      </w:pPr>
    </w:p>
    <w:p w:rsidR="004E75AD" w:rsidRDefault="004E75AD" w:rsidP="00522A73">
      <w:pPr>
        <w:spacing w:before="120" w:after="120"/>
        <w:jc w:val="center"/>
        <w:rPr>
          <w:rFonts w:ascii="Arial" w:hAnsi="Arial" w:cs="Arial"/>
          <w:b/>
          <w:sz w:val="22"/>
          <w:szCs w:val="22"/>
        </w:rPr>
      </w:pPr>
    </w:p>
    <w:p w:rsidR="004E75AD" w:rsidRDefault="007E6385" w:rsidP="00522A73">
      <w:pPr>
        <w:spacing w:before="120" w:after="120"/>
        <w:jc w:val="center"/>
        <w:rPr>
          <w:rFonts w:ascii="Arial" w:hAnsi="Arial" w:cs="Arial"/>
          <w:b/>
          <w:sz w:val="22"/>
          <w:szCs w:val="22"/>
        </w:rPr>
      </w:pPr>
      <w:r w:rsidRPr="00522A73">
        <w:rPr>
          <w:rFonts w:ascii="Arial" w:hAnsi="Arial" w:cs="Arial"/>
          <w:b/>
          <w:sz w:val="22"/>
          <w:szCs w:val="22"/>
        </w:rPr>
        <w:t>Regulamin konkursu</w:t>
      </w:r>
      <w:r w:rsidRPr="00522A73">
        <w:rPr>
          <w:rStyle w:val="Odwoanieprzypisudolnego"/>
          <w:rFonts w:ascii="Arial" w:hAnsi="Arial" w:cs="Arial"/>
          <w:b/>
          <w:sz w:val="22"/>
          <w:szCs w:val="22"/>
        </w:rPr>
        <w:footnoteReference w:id="2"/>
      </w:r>
    </w:p>
    <w:p w:rsidR="004E75AD" w:rsidRPr="00522A73" w:rsidRDefault="00067BAD" w:rsidP="00522A73">
      <w:pPr>
        <w:spacing w:before="120" w:after="120"/>
        <w:jc w:val="center"/>
        <w:rPr>
          <w:rFonts w:ascii="Arial" w:hAnsi="Arial" w:cs="Arial"/>
          <w:b/>
          <w:sz w:val="22"/>
          <w:szCs w:val="22"/>
        </w:rPr>
      </w:pPr>
      <w:r w:rsidRPr="00067BAD">
        <w:rPr>
          <w:rFonts w:ascii="Arial" w:hAnsi="Arial" w:cs="Arial"/>
          <w:b/>
          <w:sz w:val="22"/>
          <w:szCs w:val="22"/>
        </w:rPr>
        <w:t>w ramach</w:t>
      </w:r>
    </w:p>
    <w:p w:rsidR="006D08C5" w:rsidRDefault="007E6385" w:rsidP="00522A73">
      <w:pPr>
        <w:spacing w:before="120" w:after="120"/>
        <w:jc w:val="center"/>
        <w:rPr>
          <w:rFonts w:ascii="Arial" w:hAnsi="Arial" w:cs="Arial"/>
          <w:b/>
          <w:sz w:val="22"/>
          <w:szCs w:val="22"/>
        </w:rPr>
      </w:pPr>
      <w:r w:rsidRPr="00522A73">
        <w:rPr>
          <w:rFonts w:ascii="Arial" w:hAnsi="Arial" w:cs="Arial"/>
          <w:b/>
          <w:sz w:val="22"/>
          <w:szCs w:val="22"/>
        </w:rPr>
        <w:t>Regionaln</w:t>
      </w:r>
      <w:r w:rsidR="00067BAD">
        <w:rPr>
          <w:rFonts w:ascii="Arial" w:hAnsi="Arial" w:cs="Arial"/>
          <w:b/>
          <w:sz w:val="22"/>
          <w:szCs w:val="22"/>
        </w:rPr>
        <w:t>ego</w:t>
      </w:r>
      <w:r w:rsidRPr="00522A73">
        <w:rPr>
          <w:rFonts w:ascii="Arial" w:hAnsi="Arial" w:cs="Arial"/>
          <w:b/>
          <w:sz w:val="22"/>
          <w:szCs w:val="22"/>
        </w:rPr>
        <w:t xml:space="preserve"> Program</w:t>
      </w:r>
      <w:r w:rsidR="00067BAD">
        <w:rPr>
          <w:rFonts w:ascii="Arial" w:hAnsi="Arial" w:cs="Arial"/>
          <w:b/>
          <w:sz w:val="22"/>
          <w:szCs w:val="22"/>
        </w:rPr>
        <w:t>u</w:t>
      </w:r>
      <w:r w:rsidRPr="00522A73">
        <w:rPr>
          <w:rFonts w:ascii="Arial" w:hAnsi="Arial" w:cs="Arial"/>
          <w:b/>
          <w:sz w:val="22"/>
          <w:szCs w:val="22"/>
        </w:rPr>
        <w:t xml:space="preserve"> Operacyjn</w:t>
      </w:r>
      <w:r w:rsidR="00067BAD">
        <w:rPr>
          <w:rFonts w:ascii="Arial" w:hAnsi="Arial" w:cs="Arial"/>
          <w:b/>
          <w:sz w:val="22"/>
          <w:szCs w:val="22"/>
        </w:rPr>
        <w:t>ego</w:t>
      </w:r>
      <w:r w:rsidRPr="00522A73">
        <w:rPr>
          <w:rFonts w:ascii="Arial" w:hAnsi="Arial" w:cs="Arial"/>
          <w:b/>
          <w:sz w:val="22"/>
          <w:szCs w:val="22"/>
        </w:rPr>
        <w:t xml:space="preserve"> </w:t>
      </w:r>
      <w:r w:rsidRPr="00522A73">
        <w:rPr>
          <w:rFonts w:ascii="Arial" w:hAnsi="Arial" w:cs="Arial"/>
          <w:b/>
          <w:sz w:val="22"/>
          <w:szCs w:val="22"/>
        </w:rPr>
        <w:br/>
        <w:t>Województwa Zachodniopomorskiego 2014-2020</w:t>
      </w:r>
    </w:p>
    <w:p w:rsidR="00B265F1" w:rsidRPr="00B265F1" w:rsidRDefault="0094468E">
      <w:pPr>
        <w:spacing w:before="120" w:after="120"/>
        <w:jc w:val="center"/>
        <w:rPr>
          <w:rFonts w:ascii="Arial" w:hAnsi="Arial" w:cs="Arial"/>
          <w:b/>
          <w:sz w:val="22"/>
          <w:szCs w:val="22"/>
        </w:rPr>
      </w:pPr>
      <w:r w:rsidRPr="00067BAD">
        <w:rPr>
          <w:rFonts w:ascii="Arial" w:hAnsi="Arial" w:cs="Arial"/>
          <w:b/>
          <w:sz w:val="20"/>
          <w:szCs w:val="20"/>
        </w:rPr>
        <w:br/>
      </w:r>
    </w:p>
    <w:p w:rsidR="004E75AD" w:rsidRPr="006434B1" w:rsidRDefault="0094468E" w:rsidP="00522A73">
      <w:pPr>
        <w:spacing w:before="120" w:after="120"/>
        <w:jc w:val="center"/>
        <w:rPr>
          <w:rFonts w:ascii="Arial" w:hAnsi="Arial" w:cs="Arial"/>
          <w:b/>
          <w:sz w:val="20"/>
          <w:szCs w:val="20"/>
        </w:rPr>
      </w:pPr>
      <w:r w:rsidRPr="00067BAD">
        <w:rPr>
          <w:rFonts w:ascii="Arial" w:hAnsi="Arial" w:cs="Arial"/>
          <w:b/>
          <w:sz w:val="20"/>
          <w:szCs w:val="20"/>
        </w:rPr>
        <w:t xml:space="preserve">Oś </w:t>
      </w:r>
      <w:r w:rsidRPr="006434B1">
        <w:rPr>
          <w:rFonts w:ascii="Arial" w:hAnsi="Arial" w:cs="Arial"/>
          <w:b/>
          <w:sz w:val="20"/>
          <w:szCs w:val="20"/>
        </w:rPr>
        <w:t>priorytetowa</w:t>
      </w:r>
      <w:r w:rsidR="00B32D62" w:rsidRPr="006434B1">
        <w:rPr>
          <w:rFonts w:ascii="Arial" w:hAnsi="Arial" w:cs="Arial"/>
          <w:b/>
          <w:sz w:val="20"/>
          <w:szCs w:val="20"/>
        </w:rPr>
        <w:t xml:space="preserve"> VIII EDUKACJA</w:t>
      </w:r>
    </w:p>
    <w:p w:rsidR="00B32D62" w:rsidRPr="006434B1" w:rsidRDefault="00800D4A" w:rsidP="00B32D62">
      <w:pPr>
        <w:spacing w:line="360" w:lineRule="auto"/>
        <w:jc w:val="center"/>
        <w:rPr>
          <w:rFonts w:ascii="Arial" w:hAnsi="Arial" w:cs="Arial"/>
          <w:b/>
          <w:sz w:val="20"/>
          <w:szCs w:val="20"/>
        </w:rPr>
      </w:pPr>
      <w:r>
        <w:rPr>
          <w:rFonts w:ascii="Arial" w:hAnsi="Arial" w:cs="Arial"/>
          <w:b/>
          <w:sz w:val="20"/>
          <w:szCs w:val="20"/>
        </w:rPr>
        <w:br/>
        <w:t>Działanie</w:t>
      </w:r>
      <w:r w:rsidR="00B265F1" w:rsidRPr="00B265F1">
        <w:rPr>
          <w:rFonts w:ascii="Arial" w:hAnsi="Arial" w:cs="Arial"/>
          <w:b/>
          <w:sz w:val="20"/>
          <w:szCs w:val="20"/>
        </w:rPr>
        <w:t xml:space="preserve"> 8.10</w:t>
      </w:r>
    </w:p>
    <w:p w:rsidR="00B32D62" w:rsidRPr="00555EEA" w:rsidRDefault="00B265F1" w:rsidP="00B32D62">
      <w:pPr>
        <w:spacing w:line="360" w:lineRule="auto"/>
        <w:jc w:val="center"/>
        <w:rPr>
          <w:rFonts w:ascii="Arial" w:hAnsi="Arial" w:cs="Arial"/>
          <w:b/>
          <w:sz w:val="20"/>
          <w:szCs w:val="20"/>
        </w:rPr>
      </w:pPr>
      <w:r w:rsidRPr="00B265F1">
        <w:rPr>
          <w:rFonts w:ascii="Arial" w:hAnsi="Arial" w:cs="Arial"/>
          <w:b/>
          <w:sz w:val="20"/>
          <w:szCs w:val="20"/>
        </w:rPr>
        <w:t xml:space="preserve">Wsparcie osób dorosłych, w szczególności osób o niskich kwalifikacjach i osób starszych </w:t>
      </w:r>
      <w:r w:rsidRPr="00B265F1">
        <w:rPr>
          <w:rFonts w:ascii="Arial" w:hAnsi="Arial" w:cs="Arial"/>
          <w:b/>
          <w:sz w:val="20"/>
          <w:szCs w:val="20"/>
        </w:rPr>
        <w:br/>
        <w:t xml:space="preserve">  w zakresie doskonalenia umiejętności wykorzystywania technologii informacyjno – komunikacyjnych i porozumiewania się w językach obcych</w:t>
      </w:r>
    </w:p>
    <w:p w:rsidR="00684E9B" w:rsidRDefault="00684E9B" w:rsidP="00001C9A">
      <w:pPr>
        <w:spacing w:before="120" w:after="120"/>
        <w:rPr>
          <w:rFonts w:ascii="Arial" w:hAnsi="Arial" w:cs="Arial"/>
          <w:b/>
          <w:sz w:val="20"/>
          <w:szCs w:val="20"/>
        </w:rPr>
      </w:pPr>
    </w:p>
    <w:p w:rsidR="004E75AD" w:rsidRDefault="004E75AD" w:rsidP="00522A73">
      <w:pPr>
        <w:spacing w:before="120" w:after="120"/>
        <w:rPr>
          <w:rFonts w:ascii="Arial" w:hAnsi="Arial" w:cs="Arial"/>
          <w:sz w:val="20"/>
          <w:szCs w:val="20"/>
        </w:rPr>
      </w:pPr>
    </w:p>
    <w:p w:rsidR="00532EE6" w:rsidRPr="00555EEA" w:rsidRDefault="00532EE6" w:rsidP="00532EE6">
      <w:pPr>
        <w:spacing w:line="360" w:lineRule="auto"/>
        <w:jc w:val="both"/>
        <w:rPr>
          <w:rFonts w:ascii="Arial" w:hAnsi="Arial" w:cs="Arial"/>
          <w:sz w:val="20"/>
          <w:szCs w:val="20"/>
        </w:rPr>
      </w:pPr>
      <w:r>
        <w:rPr>
          <w:rFonts w:ascii="Arial" w:hAnsi="Arial" w:cs="Arial"/>
          <w:b/>
          <w:sz w:val="20"/>
          <w:szCs w:val="20"/>
        </w:rPr>
        <w:t xml:space="preserve">                                               </w:t>
      </w:r>
      <w:r w:rsidR="007E6385" w:rsidRPr="00522A73">
        <w:rPr>
          <w:rFonts w:ascii="Arial" w:hAnsi="Arial" w:cs="Arial"/>
          <w:b/>
          <w:sz w:val="20"/>
          <w:szCs w:val="20"/>
        </w:rPr>
        <w:t>Konkurs nr:</w:t>
      </w:r>
      <w:r w:rsidRPr="00532EE6">
        <w:rPr>
          <w:rFonts w:ascii="Arial" w:hAnsi="Arial" w:cs="Arial"/>
          <w:sz w:val="20"/>
          <w:szCs w:val="20"/>
        </w:rPr>
        <w:t xml:space="preserve"> </w:t>
      </w:r>
      <w:r w:rsidR="00B265F1" w:rsidRPr="00B265F1">
        <w:rPr>
          <w:rFonts w:ascii="Arial" w:hAnsi="Arial" w:cs="Arial"/>
          <w:b/>
          <w:sz w:val="20"/>
          <w:szCs w:val="20"/>
        </w:rPr>
        <w:t>RPZP.08.10.00-IP.02-32-K03/15</w:t>
      </w:r>
    </w:p>
    <w:p w:rsidR="004E75AD" w:rsidRDefault="004E75AD" w:rsidP="00522A73">
      <w:pPr>
        <w:spacing w:before="120" w:after="120"/>
        <w:jc w:val="center"/>
        <w:rPr>
          <w:rFonts w:ascii="Arial" w:hAnsi="Arial" w:cs="Arial"/>
          <w:b/>
          <w:sz w:val="20"/>
          <w:szCs w:val="20"/>
        </w:rPr>
      </w:pPr>
    </w:p>
    <w:p w:rsidR="004E75AD" w:rsidRDefault="004E75AD" w:rsidP="00522A73">
      <w:pPr>
        <w:spacing w:before="120" w:after="120"/>
        <w:jc w:val="center"/>
        <w:rPr>
          <w:rFonts w:ascii="Arial" w:hAnsi="Arial" w:cs="Arial"/>
          <w:b/>
          <w:sz w:val="20"/>
          <w:szCs w:val="20"/>
        </w:rPr>
      </w:pPr>
    </w:p>
    <w:p w:rsidR="004E75AD" w:rsidRDefault="004E75AD" w:rsidP="00522A73">
      <w:pPr>
        <w:spacing w:before="120" w:after="120"/>
        <w:jc w:val="center"/>
        <w:rPr>
          <w:rFonts w:ascii="Arial" w:hAnsi="Arial" w:cs="Arial"/>
          <w:b/>
          <w:sz w:val="20"/>
          <w:szCs w:val="20"/>
        </w:rPr>
      </w:pPr>
    </w:p>
    <w:p w:rsidR="004E75AD" w:rsidRDefault="004E75AD" w:rsidP="00522A73">
      <w:pPr>
        <w:spacing w:before="120" w:after="120"/>
        <w:rPr>
          <w:rFonts w:ascii="Arial" w:hAnsi="Arial" w:cs="Arial"/>
          <w:i/>
          <w:sz w:val="20"/>
          <w:szCs w:val="20"/>
        </w:rPr>
      </w:pPr>
    </w:p>
    <w:p w:rsidR="004E75AD" w:rsidRDefault="0076287E" w:rsidP="00522A73">
      <w:pPr>
        <w:spacing w:before="120" w:after="120"/>
        <w:rPr>
          <w:rFonts w:ascii="Arial" w:hAnsi="Arial" w:cs="Arial"/>
          <w:i/>
          <w:sz w:val="20"/>
          <w:szCs w:val="20"/>
          <w:u w:val="single"/>
        </w:rPr>
      </w:pPr>
      <w:r w:rsidRPr="00067BAD">
        <w:rPr>
          <w:rFonts w:ascii="Arial" w:hAnsi="Arial" w:cs="Arial"/>
          <w:i/>
          <w:sz w:val="20"/>
          <w:szCs w:val="20"/>
          <w:u w:val="single"/>
        </w:rPr>
        <w:t>Zatwierdz</w:t>
      </w:r>
      <w:r w:rsidR="005B1A35">
        <w:rPr>
          <w:rFonts w:ascii="Arial" w:hAnsi="Arial" w:cs="Arial"/>
          <w:i/>
          <w:sz w:val="20"/>
          <w:szCs w:val="20"/>
          <w:u w:val="single"/>
        </w:rPr>
        <w:t>ił</w:t>
      </w:r>
      <w:r w:rsidRPr="00067BAD">
        <w:rPr>
          <w:rFonts w:ascii="Arial" w:hAnsi="Arial" w:cs="Arial"/>
          <w:i/>
          <w:sz w:val="20"/>
          <w:szCs w:val="20"/>
          <w:u w:val="single"/>
        </w:rPr>
        <w:t>:</w:t>
      </w:r>
    </w:p>
    <w:p w:rsidR="004E75AD" w:rsidRDefault="0076287E" w:rsidP="00522A73">
      <w:pPr>
        <w:spacing w:before="120" w:after="120"/>
        <w:rPr>
          <w:rFonts w:ascii="Arial" w:hAnsi="Arial" w:cs="Arial"/>
          <w:i/>
          <w:sz w:val="20"/>
          <w:szCs w:val="20"/>
        </w:rPr>
      </w:pPr>
      <w:r w:rsidRPr="00067BAD">
        <w:rPr>
          <w:rFonts w:ascii="Arial" w:hAnsi="Arial" w:cs="Arial"/>
          <w:i/>
          <w:sz w:val="20"/>
          <w:szCs w:val="20"/>
        </w:rPr>
        <w:t>Andrzej Przewoda</w:t>
      </w:r>
    </w:p>
    <w:p w:rsidR="004E75AD" w:rsidRDefault="0076287E" w:rsidP="00522A73">
      <w:pPr>
        <w:spacing w:before="120" w:after="120"/>
        <w:rPr>
          <w:rFonts w:ascii="Arial" w:hAnsi="Arial" w:cs="Arial"/>
          <w:i/>
          <w:sz w:val="20"/>
          <w:szCs w:val="20"/>
        </w:rPr>
      </w:pPr>
      <w:r w:rsidRPr="00067BAD">
        <w:rPr>
          <w:rFonts w:ascii="Arial" w:hAnsi="Arial" w:cs="Arial"/>
          <w:i/>
          <w:sz w:val="20"/>
          <w:szCs w:val="20"/>
        </w:rPr>
        <w:t>Dyrektor Wojewódzk</w:t>
      </w:r>
      <w:r w:rsidR="007E6385" w:rsidRPr="00522A73">
        <w:rPr>
          <w:rFonts w:ascii="Arial" w:hAnsi="Arial" w:cs="Arial"/>
          <w:i/>
          <w:sz w:val="20"/>
          <w:szCs w:val="20"/>
        </w:rPr>
        <w:t>iego Urzędu Pracy w Szczecinie</w:t>
      </w:r>
    </w:p>
    <w:p w:rsidR="004E75AD" w:rsidRDefault="004E75AD" w:rsidP="00522A73">
      <w:pPr>
        <w:spacing w:before="120" w:after="120"/>
        <w:rPr>
          <w:rFonts w:ascii="Arial" w:hAnsi="Arial" w:cs="Arial"/>
          <w:i/>
          <w:sz w:val="20"/>
          <w:szCs w:val="20"/>
        </w:rPr>
      </w:pPr>
    </w:p>
    <w:p w:rsidR="004E75AD" w:rsidRDefault="004E75AD" w:rsidP="00522A73">
      <w:pPr>
        <w:spacing w:before="120" w:after="120"/>
        <w:jc w:val="center"/>
        <w:rPr>
          <w:rFonts w:ascii="Arial" w:hAnsi="Arial" w:cs="Arial"/>
          <w:i/>
          <w:sz w:val="20"/>
          <w:szCs w:val="20"/>
        </w:rPr>
      </w:pPr>
    </w:p>
    <w:p w:rsidR="004E75AD" w:rsidRDefault="004E75AD" w:rsidP="00522A73">
      <w:pPr>
        <w:spacing w:before="120" w:after="120"/>
        <w:jc w:val="center"/>
        <w:rPr>
          <w:rFonts w:ascii="Arial" w:hAnsi="Arial" w:cs="Arial"/>
          <w:i/>
          <w:sz w:val="20"/>
          <w:szCs w:val="20"/>
        </w:rPr>
      </w:pPr>
    </w:p>
    <w:p w:rsidR="004E75AD" w:rsidRDefault="00AF43AA" w:rsidP="00522A73">
      <w:pPr>
        <w:spacing w:before="120" w:after="120"/>
        <w:jc w:val="center"/>
        <w:rPr>
          <w:rFonts w:ascii="Arial" w:hAnsi="Arial" w:cs="Arial"/>
          <w:i/>
          <w:sz w:val="20"/>
          <w:szCs w:val="20"/>
        </w:rPr>
      </w:pPr>
      <w:r w:rsidRPr="00067BAD">
        <w:rPr>
          <w:rFonts w:ascii="Arial" w:hAnsi="Arial" w:cs="Arial"/>
          <w:i/>
          <w:sz w:val="20"/>
          <w:szCs w:val="20"/>
        </w:rPr>
        <w:t>Wersja 1.</w:t>
      </w:r>
      <w:r w:rsidR="00892EA0">
        <w:rPr>
          <w:rFonts w:ascii="Arial" w:hAnsi="Arial" w:cs="Arial"/>
          <w:i/>
          <w:sz w:val="20"/>
          <w:szCs w:val="20"/>
        </w:rPr>
        <w:t>1</w:t>
      </w:r>
    </w:p>
    <w:p w:rsidR="004E75AD" w:rsidRDefault="004E75AD" w:rsidP="00522A73">
      <w:pPr>
        <w:spacing w:before="120" w:after="120"/>
        <w:rPr>
          <w:rFonts w:ascii="Arial" w:hAnsi="Arial" w:cs="Arial"/>
          <w:i/>
          <w:sz w:val="20"/>
          <w:szCs w:val="20"/>
        </w:rPr>
      </w:pPr>
    </w:p>
    <w:p w:rsidR="004E75AD" w:rsidRDefault="007E6385" w:rsidP="00522A73">
      <w:pPr>
        <w:spacing w:before="120" w:after="120"/>
        <w:jc w:val="center"/>
        <w:rPr>
          <w:rFonts w:ascii="Arial" w:hAnsi="Arial" w:cs="Arial"/>
          <w:i/>
          <w:sz w:val="20"/>
          <w:szCs w:val="20"/>
        </w:rPr>
      </w:pPr>
      <w:r w:rsidRPr="00522A73">
        <w:rPr>
          <w:rFonts w:ascii="Arial" w:hAnsi="Arial" w:cs="Arial"/>
          <w:i/>
          <w:sz w:val="20"/>
          <w:szCs w:val="20"/>
        </w:rPr>
        <w:t>Szczecin, dnia</w:t>
      </w:r>
      <w:r w:rsidR="00067BAD">
        <w:rPr>
          <w:rFonts w:ascii="Arial" w:hAnsi="Arial" w:cs="Arial"/>
          <w:i/>
          <w:sz w:val="20"/>
          <w:szCs w:val="20"/>
        </w:rPr>
        <w:t xml:space="preserve"> </w:t>
      </w:r>
      <w:r w:rsidR="00001C9A">
        <w:rPr>
          <w:rFonts w:ascii="Arial" w:hAnsi="Arial" w:cs="Arial"/>
          <w:i/>
          <w:sz w:val="20"/>
          <w:szCs w:val="20"/>
        </w:rPr>
        <w:t>30</w:t>
      </w:r>
      <w:r w:rsidR="00AE56ED">
        <w:rPr>
          <w:rFonts w:ascii="Arial" w:hAnsi="Arial" w:cs="Arial"/>
          <w:i/>
          <w:sz w:val="20"/>
          <w:szCs w:val="20"/>
        </w:rPr>
        <w:t xml:space="preserve"> l</w:t>
      </w:r>
      <w:r w:rsidR="00001C9A">
        <w:rPr>
          <w:rFonts w:ascii="Arial" w:hAnsi="Arial" w:cs="Arial"/>
          <w:i/>
          <w:sz w:val="20"/>
          <w:szCs w:val="20"/>
        </w:rPr>
        <w:t>istopada</w:t>
      </w:r>
      <w:r w:rsidR="00BB0C6E" w:rsidRPr="00CB765D">
        <w:rPr>
          <w:rFonts w:ascii="Arial" w:hAnsi="Arial" w:cs="Arial"/>
          <w:i/>
          <w:sz w:val="20"/>
          <w:szCs w:val="20"/>
        </w:rPr>
        <w:t xml:space="preserve"> 2015 r.</w:t>
      </w:r>
    </w:p>
    <w:p w:rsidR="00CB765D" w:rsidRDefault="00CB765D" w:rsidP="00522A73">
      <w:pPr>
        <w:spacing w:before="120" w:after="120"/>
        <w:jc w:val="center"/>
        <w:rPr>
          <w:rFonts w:ascii="Arial" w:hAnsi="Arial" w:cs="Arial"/>
          <w:i/>
          <w:sz w:val="20"/>
          <w:szCs w:val="20"/>
        </w:rPr>
      </w:pPr>
    </w:p>
    <w:sdt>
      <w:sdtPr>
        <w:rPr>
          <w:rFonts w:ascii="Arial" w:hAnsi="Arial" w:cs="Arial"/>
        </w:rPr>
        <w:id w:val="24966392"/>
        <w:docPartObj>
          <w:docPartGallery w:val="Table of Contents"/>
          <w:docPartUnique/>
        </w:docPartObj>
      </w:sdtPr>
      <w:sdtContent>
        <w:p w:rsidR="004E75AD" w:rsidRPr="00891AA7" w:rsidRDefault="007E6385" w:rsidP="00891AA7">
          <w:pPr>
            <w:spacing w:before="40" w:after="40"/>
            <w:jc w:val="both"/>
            <w:rPr>
              <w:rFonts w:ascii="Arial" w:hAnsi="Arial" w:cs="Arial"/>
              <w:sz w:val="20"/>
              <w:szCs w:val="20"/>
            </w:rPr>
          </w:pPr>
          <w:r w:rsidRPr="00891AA7">
            <w:rPr>
              <w:rFonts w:ascii="Arial" w:hAnsi="Arial" w:cs="Arial"/>
              <w:b/>
              <w:sz w:val="20"/>
              <w:szCs w:val="20"/>
            </w:rPr>
            <w:t>SPIS TREŚCI</w:t>
          </w:r>
        </w:p>
        <w:p w:rsidR="00707E73" w:rsidRDefault="009D0F2E">
          <w:pPr>
            <w:pStyle w:val="Spistreci1"/>
            <w:tabs>
              <w:tab w:val="left" w:pos="440"/>
              <w:tab w:val="right" w:leader="dot" w:pos="9060"/>
            </w:tabs>
            <w:rPr>
              <w:rFonts w:asciiTheme="minorHAnsi" w:eastAsiaTheme="minorEastAsia" w:hAnsiTheme="minorHAnsi" w:cstheme="minorBidi"/>
              <w:b w:val="0"/>
              <w:bCs w:val="0"/>
              <w:caps w:val="0"/>
              <w:noProof/>
              <w:sz w:val="22"/>
              <w:szCs w:val="22"/>
            </w:rPr>
          </w:pPr>
          <w:r w:rsidRPr="009D0F2E">
            <w:rPr>
              <w:rFonts w:ascii="Arial" w:hAnsi="Arial" w:cs="Arial"/>
              <w:szCs w:val="20"/>
            </w:rPr>
            <w:fldChar w:fldCharType="begin"/>
          </w:r>
          <w:r w:rsidR="007E6385" w:rsidRPr="00891AA7">
            <w:rPr>
              <w:rFonts w:ascii="Arial" w:hAnsi="Arial" w:cs="Arial"/>
              <w:szCs w:val="20"/>
            </w:rPr>
            <w:instrText xml:space="preserve"> TOC \o "1-3" \h \z \u </w:instrText>
          </w:r>
          <w:r w:rsidRPr="009D0F2E">
            <w:rPr>
              <w:rFonts w:ascii="Arial" w:hAnsi="Arial" w:cs="Arial"/>
              <w:szCs w:val="20"/>
            </w:rPr>
            <w:fldChar w:fldCharType="separate"/>
          </w:r>
          <w:hyperlink w:anchor="_Toc430853488" w:history="1">
            <w:r w:rsidR="00707E73" w:rsidRPr="00210C57">
              <w:rPr>
                <w:rStyle w:val="Hipercze"/>
                <w:rFonts w:ascii="Arial" w:hAnsi="Arial" w:cs="Arial"/>
                <w:noProof/>
              </w:rPr>
              <w:t>I.</w:t>
            </w:r>
            <w:r w:rsidR="00707E73">
              <w:rPr>
                <w:rFonts w:asciiTheme="minorHAnsi" w:eastAsiaTheme="minorEastAsia" w:hAnsiTheme="minorHAnsi" w:cstheme="minorBidi"/>
                <w:b w:val="0"/>
                <w:bCs w:val="0"/>
                <w:caps w:val="0"/>
                <w:noProof/>
                <w:sz w:val="22"/>
                <w:szCs w:val="22"/>
              </w:rPr>
              <w:tab/>
            </w:r>
            <w:r w:rsidR="00707E73" w:rsidRPr="00210C57">
              <w:rPr>
                <w:rStyle w:val="Hipercze"/>
                <w:rFonts w:ascii="Arial" w:hAnsi="Arial" w:cs="Arial"/>
                <w:noProof/>
              </w:rPr>
              <w:t>INFORMACJE OGÓLNE</w:t>
            </w:r>
            <w:r w:rsidR="00707E73">
              <w:rPr>
                <w:noProof/>
                <w:webHidden/>
              </w:rPr>
              <w:tab/>
            </w:r>
            <w:r>
              <w:rPr>
                <w:noProof/>
                <w:webHidden/>
              </w:rPr>
              <w:fldChar w:fldCharType="begin"/>
            </w:r>
            <w:r w:rsidR="00707E73">
              <w:rPr>
                <w:noProof/>
                <w:webHidden/>
              </w:rPr>
              <w:instrText xml:space="preserve"> PAGEREF _Toc430853488 \h </w:instrText>
            </w:r>
            <w:r>
              <w:rPr>
                <w:noProof/>
                <w:webHidden/>
              </w:rPr>
            </w:r>
            <w:r>
              <w:rPr>
                <w:noProof/>
                <w:webHidden/>
              </w:rPr>
              <w:fldChar w:fldCharType="separate"/>
            </w:r>
            <w:r w:rsidR="00001C9A">
              <w:rPr>
                <w:noProof/>
                <w:webHidden/>
              </w:rPr>
              <w:t>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489" w:history="1">
            <w:r w:rsidR="00707E73" w:rsidRPr="00210C57">
              <w:rPr>
                <w:rStyle w:val="Hipercze"/>
                <w:rFonts w:ascii="Arial" w:hAnsi="Arial" w:cs="Arial"/>
                <w:noProof/>
              </w:rPr>
              <w:t>1.1.</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Cel Regulaminu konkursu</w:t>
            </w:r>
            <w:r w:rsidR="00707E73">
              <w:rPr>
                <w:noProof/>
                <w:webHidden/>
              </w:rPr>
              <w:tab/>
            </w:r>
            <w:r>
              <w:rPr>
                <w:noProof/>
                <w:webHidden/>
              </w:rPr>
              <w:fldChar w:fldCharType="begin"/>
            </w:r>
            <w:r w:rsidR="00707E73">
              <w:rPr>
                <w:noProof/>
                <w:webHidden/>
              </w:rPr>
              <w:instrText xml:space="preserve"> PAGEREF _Toc430853489 \h </w:instrText>
            </w:r>
            <w:r>
              <w:rPr>
                <w:noProof/>
                <w:webHidden/>
              </w:rPr>
            </w:r>
            <w:r>
              <w:rPr>
                <w:noProof/>
                <w:webHidden/>
              </w:rPr>
              <w:fldChar w:fldCharType="separate"/>
            </w:r>
            <w:r w:rsidR="00001C9A">
              <w:rPr>
                <w:noProof/>
                <w:webHidden/>
              </w:rPr>
              <w:t>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490" w:history="1">
            <w:r w:rsidR="00707E73" w:rsidRPr="00210C57">
              <w:rPr>
                <w:rStyle w:val="Hipercze"/>
                <w:rFonts w:ascii="Arial" w:hAnsi="Arial" w:cs="Arial"/>
                <w:noProof/>
              </w:rPr>
              <w:t>1.2.</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Podstawa prawna</w:t>
            </w:r>
            <w:r w:rsidR="00707E73">
              <w:rPr>
                <w:noProof/>
                <w:webHidden/>
              </w:rPr>
              <w:tab/>
            </w:r>
            <w:r>
              <w:rPr>
                <w:noProof/>
                <w:webHidden/>
              </w:rPr>
              <w:fldChar w:fldCharType="begin"/>
            </w:r>
            <w:r w:rsidR="00707E73">
              <w:rPr>
                <w:noProof/>
                <w:webHidden/>
              </w:rPr>
              <w:instrText xml:space="preserve"> PAGEREF _Toc430853490 \h </w:instrText>
            </w:r>
            <w:r>
              <w:rPr>
                <w:noProof/>
                <w:webHidden/>
              </w:rPr>
            </w:r>
            <w:r>
              <w:rPr>
                <w:noProof/>
                <w:webHidden/>
              </w:rPr>
              <w:fldChar w:fldCharType="separate"/>
            </w:r>
            <w:r w:rsidR="00001C9A">
              <w:rPr>
                <w:noProof/>
                <w:webHidden/>
              </w:rPr>
              <w:t>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491" w:history="1">
            <w:r w:rsidR="00707E73" w:rsidRPr="00210C57">
              <w:rPr>
                <w:rStyle w:val="Hipercze"/>
                <w:rFonts w:ascii="Arial" w:hAnsi="Arial" w:cs="Arial"/>
                <w:noProof/>
              </w:rPr>
              <w:t>1.3.</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Podstawowe informacje o konkursie</w:t>
            </w:r>
            <w:r w:rsidR="00707E73">
              <w:rPr>
                <w:noProof/>
                <w:webHidden/>
              </w:rPr>
              <w:tab/>
            </w:r>
            <w:r>
              <w:rPr>
                <w:noProof/>
                <w:webHidden/>
              </w:rPr>
              <w:fldChar w:fldCharType="begin"/>
            </w:r>
            <w:r w:rsidR="00707E73">
              <w:rPr>
                <w:noProof/>
                <w:webHidden/>
              </w:rPr>
              <w:instrText xml:space="preserve"> PAGEREF _Toc430853491 \h </w:instrText>
            </w:r>
            <w:r>
              <w:rPr>
                <w:noProof/>
                <w:webHidden/>
              </w:rPr>
            </w:r>
            <w:r>
              <w:rPr>
                <w:noProof/>
                <w:webHidden/>
              </w:rPr>
              <w:fldChar w:fldCharType="separate"/>
            </w:r>
            <w:r w:rsidR="00001C9A">
              <w:rPr>
                <w:noProof/>
                <w:webHidden/>
              </w:rPr>
              <w:t>6</w:t>
            </w:r>
            <w:r>
              <w:rPr>
                <w:noProof/>
                <w:webHidden/>
              </w:rPr>
              <w:fldChar w:fldCharType="end"/>
            </w:r>
          </w:hyperlink>
        </w:p>
        <w:p w:rsidR="00707E73" w:rsidRDefault="009D0F2E">
          <w:pPr>
            <w:pStyle w:val="Spistreci1"/>
            <w:tabs>
              <w:tab w:val="left" w:pos="440"/>
              <w:tab w:val="right" w:leader="dot" w:pos="9060"/>
            </w:tabs>
            <w:rPr>
              <w:rFonts w:asciiTheme="minorHAnsi" w:eastAsiaTheme="minorEastAsia" w:hAnsiTheme="minorHAnsi" w:cstheme="minorBidi"/>
              <w:b w:val="0"/>
              <w:bCs w:val="0"/>
              <w:caps w:val="0"/>
              <w:noProof/>
              <w:sz w:val="22"/>
              <w:szCs w:val="22"/>
            </w:rPr>
          </w:pPr>
          <w:hyperlink w:anchor="_Toc430853492" w:history="1">
            <w:r w:rsidR="00707E73" w:rsidRPr="00210C57">
              <w:rPr>
                <w:rStyle w:val="Hipercze"/>
                <w:rFonts w:ascii="Arial" w:hAnsi="Arial" w:cs="Arial"/>
                <w:noProof/>
              </w:rPr>
              <w:t>II.</w:t>
            </w:r>
            <w:r w:rsidR="00707E73">
              <w:rPr>
                <w:rFonts w:asciiTheme="minorHAnsi" w:eastAsiaTheme="minorEastAsia" w:hAnsiTheme="minorHAnsi" w:cstheme="minorBidi"/>
                <w:b w:val="0"/>
                <w:bCs w:val="0"/>
                <w:caps w:val="0"/>
                <w:noProof/>
                <w:sz w:val="22"/>
                <w:szCs w:val="22"/>
              </w:rPr>
              <w:tab/>
            </w:r>
            <w:r w:rsidR="00707E73" w:rsidRPr="00210C57">
              <w:rPr>
                <w:rStyle w:val="Hipercze"/>
                <w:rFonts w:ascii="Arial" w:hAnsi="Arial" w:cs="Arial"/>
                <w:noProof/>
              </w:rPr>
              <w:t>PRZEDMIOT KONKURSU</w:t>
            </w:r>
            <w:r w:rsidR="00707E73">
              <w:rPr>
                <w:noProof/>
                <w:webHidden/>
              </w:rPr>
              <w:tab/>
            </w:r>
            <w:r>
              <w:rPr>
                <w:noProof/>
                <w:webHidden/>
              </w:rPr>
              <w:fldChar w:fldCharType="begin"/>
            </w:r>
            <w:r w:rsidR="00707E73">
              <w:rPr>
                <w:noProof/>
                <w:webHidden/>
              </w:rPr>
              <w:instrText xml:space="preserve"> PAGEREF _Toc430853492 \h </w:instrText>
            </w:r>
            <w:r>
              <w:rPr>
                <w:noProof/>
                <w:webHidden/>
              </w:rPr>
            </w:r>
            <w:r>
              <w:rPr>
                <w:noProof/>
                <w:webHidden/>
              </w:rPr>
              <w:fldChar w:fldCharType="separate"/>
            </w:r>
            <w:r w:rsidR="00001C9A">
              <w:rPr>
                <w:noProof/>
                <w:webHidden/>
              </w:rPr>
              <w:t>8</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493" w:history="1">
            <w:r w:rsidR="00707E73" w:rsidRPr="00210C57">
              <w:rPr>
                <w:rStyle w:val="Hipercze"/>
                <w:rFonts w:ascii="Arial" w:hAnsi="Arial" w:cs="Arial"/>
                <w:noProof/>
              </w:rPr>
              <w:t>2.1.</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Rodzaje projektów i grupy docelowe</w:t>
            </w:r>
            <w:r w:rsidR="00707E73">
              <w:rPr>
                <w:noProof/>
                <w:webHidden/>
              </w:rPr>
              <w:tab/>
            </w:r>
            <w:r>
              <w:rPr>
                <w:noProof/>
                <w:webHidden/>
              </w:rPr>
              <w:fldChar w:fldCharType="begin"/>
            </w:r>
            <w:r w:rsidR="00707E73">
              <w:rPr>
                <w:noProof/>
                <w:webHidden/>
              </w:rPr>
              <w:instrText xml:space="preserve"> PAGEREF _Toc430853493 \h </w:instrText>
            </w:r>
            <w:r>
              <w:rPr>
                <w:noProof/>
                <w:webHidden/>
              </w:rPr>
            </w:r>
            <w:r>
              <w:rPr>
                <w:noProof/>
                <w:webHidden/>
              </w:rPr>
              <w:fldChar w:fldCharType="separate"/>
            </w:r>
            <w:r w:rsidR="00001C9A">
              <w:rPr>
                <w:noProof/>
                <w:webHidden/>
              </w:rPr>
              <w:t>8</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494" w:history="1">
            <w:r w:rsidR="00707E73" w:rsidRPr="00210C57">
              <w:rPr>
                <w:rStyle w:val="Hipercze"/>
                <w:rFonts w:ascii="Arial" w:hAnsi="Arial" w:cs="Arial"/>
                <w:noProof/>
              </w:rPr>
              <w:t>2.2.</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Podmioty uprawnione do ubiegania się o dofinansowanie projektu</w:t>
            </w:r>
            <w:r w:rsidR="00707E73">
              <w:rPr>
                <w:noProof/>
                <w:webHidden/>
              </w:rPr>
              <w:tab/>
            </w:r>
            <w:r>
              <w:rPr>
                <w:noProof/>
                <w:webHidden/>
              </w:rPr>
              <w:fldChar w:fldCharType="begin"/>
            </w:r>
            <w:r w:rsidR="00707E73">
              <w:rPr>
                <w:noProof/>
                <w:webHidden/>
              </w:rPr>
              <w:instrText xml:space="preserve"> PAGEREF _Toc430853494 \h </w:instrText>
            </w:r>
            <w:r>
              <w:rPr>
                <w:noProof/>
                <w:webHidden/>
              </w:rPr>
            </w:r>
            <w:r>
              <w:rPr>
                <w:noProof/>
                <w:webHidden/>
              </w:rPr>
              <w:fldChar w:fldCharType="separate"/>
            </w:r>
            <w:r w:rsidR="00001C9A">
              <w:rPr>
                <w:noProof/>
                <w:webHidden/>
              </w:rPr>
              <w:t>9</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495" w:history="1">
            <w:r w:rsidR="00707E73" w:rsidRPr="00210C57">
              <w:rPr>
                <w:rStyle w:val="Hipercze"/>
                <w:rFonts w:ascii="Arial" w:hAnsi="Arial" w:cs="Arial"/>
                <w:noProof/>
              </w:rPr>
              <w:t>2.3.</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Kwota środków przeznaczona na dofinansowanie projektów</w:t>
            </w:r>
            <w:r w:rsidR="00707E73">
              <w:rPr>
                <w:noProof/>
                <w:webHidden/>
              </w:rPr>
              <w:tab/>
            </w:r>
            <w:r>
              <w:rPr>
                <w:noProof/>
                <w:webHidden/>
              </w:rPr>
              <w:fldChar w:fldCharType="begin"/>
            </w:r>
            <w:r w:rsidR="00707E73">
              <w:rPr>
                <w:noProof/>
                <w:webHidden/>
              </w:rPr>
              <w:instrText xml:space="preserve"> PAGEREF _Toc430853495 \h </w:instrText>
            </w:r>
            <w:r>
              <w:rPr>
                <w:noProof/>
                <w:webHidden/>
              </w:rPr>
            </w:r>
            <w:r>
              <w:rPr>
                <w:noProof/>
                <w:webHidden/>
              </w:rPr>
              <w:fldChar w:fldCharType="separate"/>
            </w:r>
            <w:r w:rsidR="00001C9A">
              <w:rPr>
                <w:noProof/>
                <w:webHidden/>
              </w:rPr>
              <w:t>9</w:t>
            </w:r>
            <w:r>
              <w:rPr>
                <w:noProof/>
                <w:webHidden/>
              </w:rPr>
              <w:fldChar w:fldCharType="end"/>
            </w:r>
          </w:hyperlink>
        </w:p>
        <w:p w:rsidR="00707E73" w:rsidRDefault="009D0F2E">
          <w:pPr>
            <w:pStyle w:val="Spistreci1"/>
            <w:tabs>
              <w:tab w:val="left" w:pos="660"/>
              <w:tab w:val="right" w:leader="dot" w:pos="9060"/>
            </w:tabs>
            <w:rPr>
              <w:rFonts w:asciiTheme="minorHAnsi" w:eastAsiaTheme="minorEastAsia" w:hAnsiTheme="minorHAnsi" w:cstheme="minorBidi"/>
              <w:b w:val="0"/>
              <w:bCs w:val="0"/>
              <w:caps w:val="0"/>
              <w:noProof/>
              <w:sz w:val="22"/>
              <w:szCs w:val="22"/>
            </w:rPr>
          </w:pPr>
          <w:hyperlink w:anchor="_Toc430853496" w:history="1">
            <w:r w:rsidR="00707E73" w:rsidRPr="00210C57">
              <w:rPr>
                <w:rStyle w:val="Hipercze"/>
                <w:rFonts w:ascii="Arial" w:hAnsi="Arial" w:cs="Arial"/>
                <w:noProof/>
              </w:rPr>
              <w:t>III.</w:t>
            </w:r>
            <w:r w:rsidR="00707E73">
              <w:rPr>
                <w:rFonts w:asciiTheme="minorHAnsi" w:eastAsiaTheme="minorEastAsia" w:hAnsiTheme="minorHAnsi" w:cstheme="minorBidi"/>
                <w:b w:val="0"/>
                <w:bCs w:val="0"/>
                <w:caps w:val="0"/>
                <w:noProof/>
                <w:sz w:val="22"/>
                <w:szCs w:val="22"/>
              </w:rPr>
              <w:tab/>
            </w:r>
            <w:r w:rsidR="00707E73" w:rsidRPr="00210C57">
              <w:rPr>
                <w:rStyle w:val="Hipercze"/>
                <w:rFonts w:ascii="Arial" w:hAnsi="Arial" w:cs="Arial"/>
                <w:noProof/>
              </w:rPr>
              <w:t>NABÓR WNIOSKÓW O DOFINANSOWANIE PROJEKTU</w:t>
            </w:r>
            <w:r w:rsidR="00707E73">
              <w:rPr>
                <w:noProof/>
                <w:webHidden/>
              </w:rPr>
              <w:tab/>
            </w:r>
            <w:r>
              <w:rPr>
                <w:noProof/>
                <w:webHidden/>
              </w:rPr>
              <w:fldChar w:fldCharType="begin"/>
            </w:r>
            <w:r w:rsidR="00707E73">
              <w:rPr>
                <w:noProof/>
                <w:webHidden/>
              </w:rPr>
              <w:instrText xml:space="preserve"> PAGEREF _Toc430853496 \h </w:instrText>
            </w:r>
            <w:r>
              <w:rPr>
                <w:noProof/>
                <w:webHidden/>
              </w:rPr>
            </w:r>
            <w:r>
              <w:rPr>
                <w:noProof/>
                <w:webHidden/>
              </w:rPr>
              <w:fldChar w:fldCharType="separate"/>
            </w:r>
            <w:r w:rsidR="00001C9A">
              <w:rPr>
                <w:noProof/>
                <w:webHidden/>
              </w:rPr>
              <w:t>9</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497" w:history="1">
            <w:r w:rsidR="00707E73" w:rsidRPr="00210C57">
              <w:rPr>
                <w:rStyle w:val="Hipercze"/>
                <w:rFonts w:ascii="Arial" w:hAnsi="Arial" w:cs="Arial"/>
                <w:noProof/>
              </w:rPr>
              <w:t>3.1.</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Termin, forma i miejsce naboru</w:t>
            </w:r>
            <w:r w:rsidR="00707E73">
              <w:rPr>
                <w:noProof/>
                <w:webHidden/>
              </w:rPr>
              <w:tab/>
            </w:r>
            <w:r>
              <w:rPr>
                <w:noProof/>
                <w:webHidden/>
              </w:rPr>
              <w:fldChar w:fldCharType="begin"/>
            </w:r>
            <w:r w:rsidR="00707E73">
              <w:rPr>
                <w:noProof/>
                <w:webHidden/>
              </w:rPr>
              <w:instrText xml:space="preserve"> PAGEREF _Toc430853497 \h </w:instrText>
            </w:r>
            <w:r>
              <w:rPr>
                <w:noProof/>
                <w:webHidden/>
              </w:rPr>
            </w:r>
            <w:r>
              <w:rPr>
                <w:noProof/>
                <w:webHidden/>
              </w:rPr>
              <w:fldChar w:fldCharType="separate"/>
            </w:r>
            <w:r w:rsidR="00001C9A">
              <w:rPr>
                <w:noProof/>
                <w:webHidden/>
              </w:rPr>
              <w:t>9</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498" w:history="1">
            <w:r w:rsidR="00707E73" w:rsidRPr="00210C57">
              <w:rPr>
                <w:rStyle w:val="Hipercze"/>
                <w:rFonts w:ascii="Arial" w:hAnsi="Arial" w:cs="Arial"/>
                <w:noProof/>
              </w:rPr>
              <w:t>3.2.</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Wniosek o dofinansowanie</w:t>
            </w:r>
            <w:r w:rsidR="00707E73">
              <w:rPr>
                <w:noProof/>
                <w:webHidden/>
              </w:rPr>
              <w:tab/>
            </w:r>
            <w:r>
              <w:rPr>
                <w:noProof/>
                <w:webHidden/>
              </w:rPr>
              <w:fldChar w:fldCharType="begin"/>
            </w:r>
            <w:r w:rsidR="00707E73">
              <w:rPr>
                <w:noProof/>
                <w:webHidden/>
              </w:rPr>
              <w:instrText xml:space="preserve"> PAGEREF _Toc430853498 \h </w:instrText>
            </w:r>
            <w:r>
              <w:rPr>
                <w:noProof/>
                <w:webHidden/>
              </w:rPr>
            </w:r>
            <w:r>
              <w:rPr>
                <w:noProof/>
                <w:webHidden/>
              </w:rPr>
              <w:fldChar w:fldCharType="separate"/>
            </w:r>
            <w:r w:rsidR="00001C9A">
              <w:rPr>
                <w:noProof/>
                <w:webHidden/>
              </w:rPr>
              <w:t>10</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499" w:history="1">
            <w:r w:rsidR="00707E73" w:rsidRPr="00210C57">
              <w:rPr>
                <w:rStyle w:val="Hipercze"/>
                <w:rFonts w:ascii="Arial" w:hAnsi="Arial" w:cs="Arial"/>
                <w:noProof/>
              </w:rPr>
              <w:t>3.3.</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Wymagania czasowe</w:t>
            </w:r>
            <w:r w:rsidR="00707E73">
              <w:rPr>
                <w:noProof/>
                <w:webHidden/>
              </w:rPr>
              <w:tab/>
            </w:r>
            <w:r>
              <w:rPr>
                <w:noProof/>
                <w:webHidden/>
              </w:rPr>
              <w:fldChar w:fldCharType="begin"/>
            </w:r>
            <w:r w:rsidR="00707E73">
              <w:rPr>
                <w:noProof/>
                <w:webHidden/>
              </w:rPr>
              <w:instrText xml:space="preserve"> PAGEREF _Toc430853499 \h </w:instrText>
            </w:r>
            <w:r>
              <w:rPr>
                <w:noProof/>
                <w:webHidden/>
              </w:rPr>
            </w:r>
            <w:r>
              <w:rPr>
                <w:noProof/>
                <w:webHidden/>
              </w:rPr>
              <w:fldChar w:fldCharType="separate"/>
            </w:r>
            <w:r w:rsidR="00001C9A">
              <w:rPr>
                <w:noProof/>
                <w:webHidden/>
              </w:rPr>
              <w:t>11</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00" w:history="1">
            <w:r w:rsidR="00707E73" w:rsidRPr="00210C57">
              <w:rPr>
                <w:rStyle w:val="Hipercze"/>
                <w:rFonts w:ascii="Arial" w:hAnsi="Arial" w:cs="Arial"/>
                <w:noProof/>
              </w:rPr>
              <w:t>3.4.</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Wymagania finansowe</w:t>
            </w:r>
            <w:r w:rsidR="00707E73">
              <w:rPr>
                <w:noProof/>
                <w:webHidden/>
              </w:rPr>
              <w:tab/>
            </w:r>
            <w:r>
              <w:rPr>
                <w:noProof/>
                <w:webHidden/>
              </w:rPr>
              <w:fldChar w:fldCharType="begin"/>
            </w:r>
            <w:r w:rsidR="00707E73">
              <w:rPr>
                <w:noProof/>
                <w:webHidden/>
              </w:rPr>
              <w:instrText xml:space="preserve"> PAGEREF _Toc430853500 \h </w:instrText>
            </w:r>
            <w:r>
              <w:rPr>
                <w:noProof/>
                <w:webHidden/>
              </w:rPr>
            </w:r>
            <w:r>
              <w:rPr>
                <w:noProof/>
                <w:webHidden/>
              </w:rPr>
              <w:fldChar w:fldCharType="separate"/>
            </w:r>
            <w:r w:rsidR="00001C9A">
              <w:rPr>
                <w:noProof/>
                <w:webHidden/>
              </w:rPr>
              <w:t>11</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01" w:history="1">
            <w:r w:rsidR="00707E73" w:rsidRPr="00210C57">
              <w:rPr>
                <w:rStyle w:val="Hipercze"/>
                <w:rFonts w:ascii="Arial" w:hAnsi="Arial" w:cs="Arial"/>
                <w:noProof/>
              </w:rPr>
              <w:t>3.5.</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Wymagane rezultaty</w:t>
            </w:r>
            <w:r w:rsidR="00707E73">
              <w:rPr>
                <w:noProof/>
                <w:webHidden/>
              </w:rPr>
              <w:tab/>
            </w:r>
            <w:r>
              <w:rPr>
                <w:noProof/>
                <w:webHidden/>
              </w:rPr>
              <w:fldChar w:fldCharType="begin"/>
            </w:r>
            <w:r w:rsidR="00707E73">
              <w:rPr>
                <w:noProof/>
                <w:webHidden/>
              </w:rPr>
              <w:instrText xml:space="preserve"> PAGEREF _Toc430853501 \h </w:instrText>
            </w:r>
            <w:r>
              <w:rPr>
                <w:noProof/>
                <w:webHidden/>
              </w:rPr>
            </w:r>
            <w:r>
              <w:rPr>
                <w:noProof/>
                <w:webHidden/>
              </w:rPr>
              <w:fldChar w:fldCharType="separate"/>
            </w:r>
            <w:r w:rsidR="00001C9A">
              <w:rPr>
                <w:noProof/>
                <w:webHidden/>
              </w:rPr>
              <w:t>12</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02" w:history="1">
            <w:r w:rsidR="00707E73" w:rsidRPr="00210C57">
              <w:rPr>
                <w:rStyle w:val="Hipercze"/>
                <w:rFonts w:ascii="Arial" w:hAnsi="Arial" w:cs="Arial"/>
                <w:noProof/>
              </w:rPr>
              <w:t>3.6.</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Wymagania dotyczące partnerstwa w projekcie</w:t>
            </w:r>
            <w:r w:rsidR="00707E73">
              <w:rPr>
                <w:noProof/>
                <w:webHidden/>
              </w:rPr>
              <w:tab/>
            </w:r>
            <w:r>
              <w:rPr>
                <w:noProof/>
                <w:webHidden/>
              </w:rPr>
              <w:fldChar w:fldCharType="begin"/>
            </w:r>
            <w:r w:rsidR="00707E73">
              <w:rPr>
                <w:noProof/>
                <w:webHidden/>
              </w:rPr>
              <w:instrText xml:space="preserve"> PAGEREF _Toc430853502 \h </w:instrText>
            </w:r>
            <w:r>
              <w:rPr>
                <w:noProof/>
                <w:webHidden/>
              </w:rPr>
            </w:r>
            <w:r>
              <w:rPr>
                <w:noProof/>
                <w:webHidden/>
              </w:rPr>
              <w:fldChar w:fldCharType="separate"/>
            </w:r>
            <w:r w:rsidR="00001C9A">
              <w:rPr>
                <w:noProof/>
                <w:webHidden/>
              </w:rPr>
              <w:t>13</w:t>
            </w:r>
            <w:r>
              <w:rPr>
                <w:noProof/>
                <w:webHidden/>
              </w:rPr>
              <w:fldChar w:fldCharType="end"/>
            </w:r>
          </w:hyperlink>
        </w:p>
        <w:p w:rsidR="00707E73" w:rsidRDefault="009D0F2E">
          <w:pPr>
            <w:pStyle w:val="Spistreci1"/>
            <w:tabs>
              <w:tab w:val="left" w:pos="660"/>
              <w:tab w:val="right" w:leader="dot" w:pos="9060"/>
            </w:tabs>
            <w:rPr>
              <w:rFonts w:asciiTheme="minorHAnsi" w:eastAsiaTheme="minorEastAsia" w:hAnsiTheme="minorHAnsi" w:cstheme="minorBidi"/>
              <w:b w:val="0"/>
              <w:bCs w:val="0"/>
              <w:caps w:val="0"/>
              <w:noProof/>
              <w:sz w:val="22"/>
              <w:szCs w:val="22"/>
            </w:rPr>
          </w:pPr>
          <w:hyperlink w:anchor="_Toc430853503" w:history="1">
            <w:r w:rsidR="00707E73" w:rsidRPr="00210C57">
              <w:rPr>
                <w:rStyle w:val="Hipercze"/>
                <w:rFonts w:ascii="Arial" w:hAnsi="Arial" w:cs="Arial"/>
                <w:noProof/>
              </w:rPr>
              <w:t>IV.</w:t>
            </w:r>
            <w:r w:rsidR="00707E73">
              <w:rPr>
                <w:rFonts w:asciiTheme="minorHAnsi" w:eastAsiaTheme="minorEastAsia" w:hAnsiTheme="minorHAnsi" w:cstheme="minorBidi"/>
                <w:b w:val="0"/>
                <w:bCs w:val="0"/>
                <w:caps w:val="0"/>
                <w:noProof/>
                <w:sz w:val="22"/>
                <w:szCs w:val="22"/>
              </w:rPr>
              <w:tab/>
            </w:r>
            <w:r w:rsidR="00707E73" w:rsidRPr="00210C57">
              <w:rPr>
                <w:rStyle w:val="Hipercze"/>
                <w:rFonts w:ascii="Arial" w:hAnsi="Arial" w:cs="Arial"/>
                <w:noProof/>
              </w:rPr>
              <w:t>PROCEDURA WYBORU PROJEKTÓW</w:t>
            </w:r>
            <w:r w:rsidR="00707E73">
              <w:rPr>
                <w:noProof/>
                <w:webHidden/>
              </w:rPr>
              <w:tab/>
            </w:r>
            <w:r>
              <w:rPr>
                <w:noProof/>
                <w:webHidden/>
              </w:rPr>
              <w:fldChar w:fldCharType="begin"/>
            </w:r>
            <w:r w:rsidR="00707E73">
              <w:rPr>
                <w:noProof/>
                <w:webHidden/>
              </w:rPr>
              <w:instrText xml:space="preserve"> PAGEREF _Toc430853503 \h </w:instrText>
            </w:r>
            <w:r>
              <w:rPr>
                <w:noProof/>
                <w:webHidden/>
              </w:rPr>
            </w:r>
            <w:r>
              <w:rPr>
                <w:noProof/>
                <w:webHidden/>
              </w:rPr>
              <w:fldChar w:fldCharType="separate"/>
            </w:r>
            <w:r w:rsidR="00001C9A">
              <w:rPr>
                <w:noProof/>
                <w:webHidden/>
              </w:rPr>
              <w:t>15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04" w:history="1">
            <w:r w:rsidR="00707E73" w:rsidRPr="00210C57">
              <w:rPr>
                <w:rStyle w:val="Hipercze"/>
                <w:rFonts w:ascii="Arial" w:hAnsi="Arial" w:cs="Arial"/>
                <w:noProof/>
              </w:rPr>
              <w:t>4.1.</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Zasady ogólne procesu wyboru projektów</w:t>
            </w:r>
            <w:r w:rsidR="00707E73">
              <w:rPr>
                <w:noProof/>
                <w:webHidden/>
              </w:rPr>
              <w:tab/>
            </w:r>
            <w:r>
              <w:rPr>
                <w:noProof/>
                <w:webHidden/>
              </w:rPr>
              <w:fldChar w:fldCharType="begin"/>
            </w:r>
            <w:r w:rsidR="00707E73">
              <w:rPr>
                <w:noProof/>
                <w:webHidden/>
              </w:rPr>
              <w:instrText xml:space="preserve"> PAGEREF _Toc430853504 \h </w:instrText>
            </w:r>
            <w:r>
              <w:rPr>
                <w:noProof/>
                <w:webHidden/>
              </w:rPr>
            </w:r>
            <w:r>
              <w:rPr>
                <w:noProof/>
                <w:webHidden/>
              </w:rPr>
              <w:fldChar w:fldCharType="separate"/>
            </w:r>
            <w:r w:rsidR="00001C9A">
              <w:rPr>
                <w:noProof/>
                <w:webHidden/>
              </w:rPr>
              <w:t>15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05" w:history="1">
            <w:r w:rsidR="00707E73" w:rsidRPr="00210C57">
              <w:rPr>
                <w:rStyle w:val="Hipercze"/>
                <w:rFonts w:ascii="Arial" w:hAnsi="Arial" w:cs="Arial"/>
                <w:noProof/>
              </w:rPr>
              <w:t>4.2.</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I etap oceny</w:t>
            </w:r>
            <w:r w:rsidR="00707E73">
              <w:rPr>
                <w:noProof/>
                <w:webHidden/>
              </w:rPr>
              <w:tab/>
            </w:r>
            <w:r>
              <w:rPr>
                <w:noProof/>
                <w:webHidden/>
              </w:rPr>
              <w:fldChar w:fldCharType="begin"/>
            </w:r>
            <w:r w:rsidR="00707E73">
              <w:rPr>
                <w:noProof/>
                <w:webHidden/>
              </w:rPr>
              <w:instrText xml:space="preserve"> PAGEREF _Toc430853505 \h </w:instrText>
            </w:r>
            <w:r>
              <w:rPr>
                <w:noProof/>
                <w:webHidden/>
              </w:rPr>
            </w:r>
            <w:r>
              <w:rPr>
                <w:noProof/>
                <w:webHidden/>
              </w:rPr>
              <w:fldChar w:fldCharType="separate"/>
            </w:r>
            <w:r w:rsidR="00001C9A">
              <w:rPr>
                <w:noProof/>
                <w:webHidden/>
              </w:rPr>
              <w:t>17</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06" w:history="1">
            <w:r w:rsidR="00707E73" w:rsidRPr="00210C57">
              <w:rPr>
                <w:rStyle w:val="Hipercze"/>
                <w:rFonts w:ascii="Arial" w:hAnsi="Arial" w:cs="Arial"/>
                <w:noProof/>
              </w:rPr>
              <w:t>4.3.</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II etap oceny</w:t>
            </w:r>
            <w:r w:rsidR="00707E73">
              <w:rPr>
                <w:noProof/>
                <w:webHidden/>
              </w:rPr>
              <w:tab/>
            </w:r>
            <w:r>
              <w:rPr>
                <w:noProof/>
                <w:webHidden/>
              </w:rPr>
              <w:fldChar w:fldCharType="begin"/>
            </w:r>
            <w:r w:rsidR="00707E73">
              <w:rPr>
                <w:noProof/>
                <w:webHidden/>
              </w:rPr>
              <w:instrText xml:space="preserve"> PAGEREF _Toc430853506 \h </w:instrText>
            </w:r>
            <w:r>
              <w:rPr>
                <w:noProof/>
                <w:webHidden/>
              </w:rPr>
            </w:r>
            <w:r>
              <w:rPr>
                <w:noProof/>
                <w:webHidden/>
              </w:rPr>
              <w:fldChar w:fldCharType="separate"/>
            </w:r>
            <w:r w:rsidR="00001C9A">
              <w:rPr>
                <w:noProof/>
                <w:webHidden/>
              </w:rPr>
              <w:t>30</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07" w:history="1">
            <w:r w:rsidR="00707E73" w:rsidRPr="00210C57">
              <w:rPr>
                <w:rStyle w:val="Hipercze"/>
                <w:rFonts w:ascii="Arial" w:hAnsi="Arial" w:cs="Arial"/>
                <w:noProof/>
              </w:rPr>
              <w:t>4.4.</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Rozstrzygnięcie konkursu</w:t>
            </w:r>
            <w:r w:rsidR="00707E73">
              <w:rPr>
                <w:noProof/>
                <w:webHidden/>
              </w:rPr>
              <w:tab/>
            </w:r>
            <w:r>
              <w:rPr>
                <w:noProof/>
                <w:webHidden/>
              </w:rPr>
              <w:fldChar w:fldCharType="begin"/>
            </w:r>
            <w:r w:rsidR="00707E73">
              <w:rPr>
                <w:noProof/>
                <w:webHidden/>
              </w:rPr>
              <w:instrText xml:space="preserve"> PAGEREF _Toc430853507 \h </w:instrText>
            </w:r>
            <w:r>
              <w:rPr>
                <w:noProof/>
                <w:webHidden/>
              </w:rPr>
            </w:r>
            <w:r>
              <w:rPr>
                <w:noProof/>
                <w:webHidden/>
              </w:rPr>
              <w:fldChar w:fldCharType="separate"/>
            </w:r>
            <w:r w:rsidR="00001C9A">
              <w:rPr>
                <w:noProof/>
                <w:webHidden/>
              </w:rPr>
              <w:t>35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08" w:history="1">
            <w:r w:rsidR="00707E73" w:rsidRPr="00210C57">
              <w:rPr>
                <w:rStyle w:val="Hipercze"/>
                <w:rFonts w:ascii="Arial" w:hAnsi="Arial" w:cs="Arial"/>
                <w:noProof/>
              </w:rPr>
              <w:t>4.5.</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Środki odwoławcze</w:t>
            </w:r>
            <w:r w:rsidR="00707E73">
              <w:rPr>
                <w:noProof/>
                <w:webHidden/>
              </w:rPr>
              <w:tab/>
            </w:r>
            <w:r>
              <w:rPr>
                <w:noProof/>
                <w:webHidden/>
              </w:rPr>
              <w:fldChar w:fldCharType="begin"/>
            </w:r>
            <w:r w:rsidR="00707E73">
              <w:rPr>
                <w:noProof/>
                <w:webHidden/>
              </w:rPr>
              <w:instrText xml:space="preserve"> PAGEREF _Toc430853508 \h </w:instrText>
            </w:r>
            <w:r>
              <w:rPr>
                <w:noProof/>
                <w:webHidden/>
              </w:rPr>
            </w:r>
            <w:r>
              <w:rPr>
                <w:noProof/>
                <w:webHidden/>
              </w:rPr>
              <w:fldChar w:fldCharType="separate"/>
            </w:r>
            <w:r w:rsidR="00001C9A">
              <w:rPr>
                <w:noProof/>
                <w:webHidden/>
              </w:rPr>
              <w:t>35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09" w:history="1">
            <w:r w:rsidR="00707E73" w:rsidRPr="00210C57">
              <w:rPr>
                <w:rStyle w:val="Hipercze"/>
                <w:rFonts w:ascii="Arial" w:hAnsi="Arial" w:cs="Arial"/>
                <w:noProof/>
              </w:rPr>
              <w:t>4.5.1.</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Zakres podmiotowy i przedmiotowy procedury odwoławczej</w:t>
            </w:r>
            <w:r w:rsidR="00707E73">
              <w:rPr>
                <w:noProof/>
                <w:webHidden/>
              </w:rPr>
              <w:tab/>
            </w:r>
            <w:r>
              <w:rPr>
                <w:noProof/>
                <w:webHidden/>
              </w:rPr>
              <w:fldChar w:fldCharType="begin"/>
            </w:r>
            <w:r w:rsidR="00707E73">
              <w:rPr>
                <w:noProof/>
                <w:webHidden/>
              </w:rPr>
              <w:instrText xml:space="preserve"> PAGEREF _Toc430853509 \h </w:instrText>
            </w:r>
            <w:r>
              <w:rPr>
                <w:noProof/>
                <w:webHidden/>
              </w:rPr>
            </w:r>
            <w:r>
              <w:rPr>
                <w:noProof/>
                <w:webHidden/>
              </w:rPr>
              <w:fldChar w:fldCharType="separate"/>
            </w:r>
            <w:r w:rsidR="00001C9A">
              <w:rPr>
                <w:noProof/>
                <w:webHidden/>
              </w:rPr>
              <w:t>35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10" w:history="1">
            <w:r w:rsidR="00707E73" w:rsidRPr="00210C57">
              <w:rPr>
                <w:rStyle w:val="Hipercze"/>
                <w:rFonts w:ascii="Arial" w:hAnsi="Arial" w:cs="Arial"/>
                <w:noProof/>
              </w:rPr>
              <w:t>4.5.2.</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Sposób złożenia protestu</w:t>
            </w:r>
            <w:r w:rsidR="00707E73">
              <w:rPr>
                <w:noProof/>
                <w:webHidden/>
              </w:rPr>
              <w:tab/>
            </w:r>
            <w:r>
              <w:rPr>
                <w:noProof/>
                <w:webHidden/>
              </w:rPr>
              <w:fldChar w:fldCharType="begin"/>
            </w:r>
            <w:r w:rsidR="00707E73">
              <w:rPr>
                <w:noProof/>
                <w:webHidden/>
              </w:rPr>
              <w:instrText xml:space="preserve"> PAGEREF _Toc430853510 \h </w:instrText>
            </w:r>
            <w:r>
              <w:rPr>
                <w:noProof/>
                <w:webHidden/>
              </w:rPr>
            </w:r>
            <w:r>
              <w:rPr>
                <w:noProof/>
                <w:webHidden/>
              </w:rPr>
              <w:fldChar w:fldCharType="separate"/>
            </w:r>
            <w:r w:rsidR="00001C9A">
              <w:rPr>
                <w:noProof/>
                <w:webHidden/>
              </w:rPr>
              <w:t>35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11" w:history="1">
            <w:r w:rsidR="00707E73" w:rsidRPr="00210C57">
              <w:rPr>
                <w:rStyle w:val="Hipercze"/>
                <w:rFonts w:ascii="Arial" w:hAnsi="Arial" w:cs="Arial"/>
                <w:noProof/>
              </w:rPr>
              <w:t>4.5.3.</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Zakres protestu</w:t>
            </w:r>
            <w:r w:rsidR="00707E73">
              <w:rPr>
                <w:noProof/>
                <w:webHidden/>
              </w:rPr>
              <w:tab/>
            </w:r>
            <w:r>
              <w:rPr>
                <w:noProof/>
                <w:webHidden/>
              </w:rPr>
              <w:fldChar w:fldCharType="begin"/>
            </w:r>
            <w:r w:rsidR="00707E73">
              <w:rPr>
                <w:noProof/>
                <w:webHidden/>
              </w:rPr>
              <w:instrText xml:space="preserve"> PAGEREF _Toc430853511 \h </w:instrText>
            </w:r>
            <w:r>
              <w:rPr>
                <w:noProof/>
                <w:webHidden/>
              </w:rPr>
            </w:r>
            <w:r>
              <w:rPr>
                <w:noProof/>
                <w:webHidden/>
              </w:rPr>
              <w:fldChar w:fldCharType="separate"/>
            </w:r>
            <w:r w:rsidR="00001C9A">
              <w:rPr>
                <w:noProof/>
                <w:webHidden/>
              </w:rPr>
              <w:t>36</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12" w:history="1">
            <w:r w:rsidR="00707E73" w:rsidRPr="00210C57">
              <w:rPr>
                <w:rStyle w:val="Hipercze"/>
                <w:rFonts w:ascii="Arial" w:hAnsi="Arial" w:cs="Arial"/>
                <w:noProof/>
              </w:rPr>
              <w:t>4.5.4.</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Rozpatrzenie protestu przez IP</w:t>
            </w:r>
            <w:r w:rsidR="00707E73">
              <w:rPr>
                <w:noProof/>
                <w:webHidden/>
              </w:rPr>
              <w:tab/>
            </w:r>
            <w:r>
              <w:rPr>
                <w:noProof/>
                <w:webHidden/>
              </w:rPr>
              <w:fldChar w:fldCharType="begin"/>
            </w:r>
            <w:r w:rsidR="00707E73">
              <w:rPr>
                <w:noProof/>
                <w:webHidden/>
              </w:rPr>
              <w:instrText xml:space="preserve"> PAGEREF _Toc430853512 \h </w:instrText>
            </w:r>
            <w:r>
              <w:rPr>
                <w:noProof/>
                <w:webHidden/>
              </w:rPr>
            </w:r>
            <w:r>
              <w:rPr>
                <w:noProof/>
                <w:webHidden/>
              </w:rPr>
              <w:fldChar w:fldCharType="separate"/>
            </w:r>
            <w:r w:rsidR="00001C9A">
              <w:rPr>
                <w:noProof/>
                <w:webHidden/>
              </w:rPr>
              <w:t>36</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13" w:history="1">
            <w:r w:rsidR="00707E73" w:rsidRPr="00210C57">
              <w:rPr>
                <w:rStyle w:val="Hipercze"/>
                <w:rFonts w:ascii="Arial" w:hAnsi="Arial" w:cs="Arial"/>
                <w:noProof/>
              </w:rPr>
              <w:t>4.5.5.</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Pozostawienie protestu bez rozpatrzenia</w:t>
            </w:r>
            <w:r w:rsidR="00707E73">
              <w:rPr>
                <w:noProof/>
                <w:webHidden/>
              </w:rPr>
              <w:tab/>
            </w:r>
            <w:r>
              <w:rPr>
                <w:noProof/>
                <w:webHidden/>
              </w:rPr>
              <w:fldChar w:fldCharType="begin"/>
            </w:r>
            <w:r w:rsidR="00707E73">
              <w:rPr>
                <w:noProof/>
                <w:webHidden/>
              </w:rPr>
              <w:instrText xml:space="preserve"> PAGEREF _Toc430853513 \h </w:instrText>
            </w:r>
            <w:r>
              <w:rPr>
                <w:noProof/>
                <w:webHidden/>
              </w:rPr>
            </w:r>
            <w:r>
              <w:rPr>
                <w:noProof/>
                <w:webHidden/>
              </w:rPr>
              <w:fldChar w:fldCharType="separate"/>
            </w:r>
            <w:r w:rsidR="00001C9A">
              <w:rPr>
                <w:noProof/>
                <w:webHidden/>
              </w:rPr>
              <w:t>37</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14" w:history="1">
            <w:r w:rsidR="00707E73" w:rsidRPr="00210C57">
              <w:rPr>
                <w:rStyle w:val="Hipercze"/>
                <w:rFonts w:ascii="Arial" w:hAnsi="Arial" w:cs="Arial"/>
                <w:noProof/>
              </w:rPr>
              <w:t>4.5.6.</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Skarga do sądu administracyjnego</w:t>
            </w:r>
            <w:r w:rsidR="00707E73">
              <w:rPr>
                <w:noProof/>
                <w:webHidden/>
              </w:rPr>
              <w:tab/>
            </w:r>
            <w:r>
              <w:rPr>
                <w:noProof/>
                <w:webHidden/>
              </w:rPr>
              <w:fldChar w:fldCharType="begin"/>
            </w:r>
            <w:r w:rsidR="00707E73">
              <w:rPr>
                <w:noProof/>
                <w:webHidden/>
              </w:rPr>
              <w:instrText xml:space="preserve"> PAGEREF _Toc430853514 \h </w:instrText>
            </w:r>
            <w:r>
              <w:rPr>
                <w:noProof/>
                <w:webHidden/>
              </w:rPr>
            </w:r>
            <w:r>
              <w:rPr>
                <w:noProof/>
                <w:webHidden/>
              </w:rPr>
              <w:fldChar w:fldCharType="separate"/>
            </w:r>
            <w:r w:rsidR="00001C9A">
              <w:rPr>
                <w:noProof/>
                <w:webHidden/>
              </w:rPr>
              <w:t>37</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15" w:history="1">
            <w:r w:rsidR="00707E73" w:rsidRPr="00210C57">
              <w:rPr>
                <w:rStyle w:val="Hipercze"/>
                <w:rFonts w:ascii="Arial" w:hAnsi="Arial" w:cs="Arial"/>
                <w:noProof/>
              </w:rPr>
              <w:t>4.5.7.</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Skarga kasacyjna do Naczelnego Sądu Administracyjnego</w:t>
            </w:r>
            <w:r w:rsidR="00707E73">
              <w:rPr>
                <w:noProof/>
                <w:webHidden/>
              </w:rPr>
              <w:tab/>
            </w:r>
            <w:r>
              <w:rPr>
                <w:noProof/>
                <w:webHidden/>
              </w:rPr>
              <w:fldChar w:fldCharType="begin"/>
            </w:r>
            <w:r w:rsidR="00707E73">
              <w:rPr>
                <w:noProof/>
                <w:webHidden/>
              </w:rPr>
              <w:instrText xml:space="preserve"> PAGEREF _Toc430853515 \h </w:instrText>
            </w:r>
            <w:r>
              <w:rPr>
                <w:noProof/>
                <w:webHidden/>
              </w:rPr>
            </w:r>
            <w:r>
              <w:rPr>
                <w:noProof/>
                <w:webHidden/>
              </w:rPr>
              <w:fldChar w:fldCharType="separate"/>
            </w:r>
            <w:r w:rsidR="00001C9A">
              <w:rPr>
                <w:noProof/>
                <w:webHidden/>
              </w:rPr>
              <w:t>38</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16" w:history="1">
            <w:r w:rsidR="00707E73" w:rsidRPr="00210C57">
              <w:rPr>
                <w:rStyle w:val="Hipercze"/>
                <w:rFonts w:ascii="Arial" w:hAnsi="Arial" w:cs="Arial"/>
                <w:noProof/>
              </w:rPr>
              <w:t>4.5.8.</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Pozostałe informacje w zakresie procedury odwoławczej</w:t>
            </w:r>
            <w:r w:rsidR="00707E73">
              <w:rPr>
                <w:noProof/>
                <w:webHidden/>
              </w:rPr>
              <w:tab/>
            </w:r>
            <w:r>
              <w:rPr>
                <w:noProof/>
                <w:webHidden/>
              </w:rPr>
              <w:fldChar w:fldCharType="begin"/>
            </w:r>
            <w:r w:rsidR="00707E73">
              <w:rPr>
                <w:noProof/>
                <w:webHidden/>
              </w:rPr>
              <w:instrText xml:space="preserve"> PAGEREF _Toc430853516 \h </w:instrText>
            </w:r>
            <w:r>
              <w:rPr>
                <w:noProof/>
                <w:webHidden/>
              </w:rPr>
            </w:r>
            <w:r>
              <w:rPr>
                <w:noProof/>
                <w:webHidden/>
              </w:rPr>
              <w:fldChar w:fldCharType="separate"/>
            </w:r>
            <w:r w:rsidR="00001C9A">
              <w:rPr>
                <w:noProof/>
                <w:webHidden/>
              </w:rPr>
              <w:t>38</w:t>
            </w:r>
            <w:r>
              <w:rPr>
                <w:noProof/>
                <w:webHidden/>
              </w:rPr>
              <w:fldChar w:fldCharType="end"/>
            </w:r>
          </w:hyperlink>
        </w:p>
        <w:p w:rsidR="00707E73" w:rsidRDefault="009D0F2E">
          <w:pPr>
            <w:pStyle w:val="Spistreci1"/>
            <w:tabs>
              <w:tab w:val="left" w:pos="440"/>
              <w:tab w:val="right" w:leader="dot" w:pos="9060"/>
            </w:tabs>
            <w:rPr>
              <w:rFonts w:asciiTheme="minorHAnsi" w:eastAsiaTheme="minorEastAsia" w:hAnsiTheme="minorHAnsi" w:cstheme="minorBidi"/>
              <w:b w:val="0"/>
              <w:bCs w:val="0"/>
              <w:caps w:val="0"/>
              <w:noProof/>
              <w:sz w:val="22"/>
              <w:szCs w:val="22"/>
            </w:rPr>
          </w:pPr>
          <w:hyperlink w:anchor="_Toc430853517" w:history="1">
            <w:r w:rsidR="00707E73" w:rsidRPr="00210C57">
              <w:rPr>
                <w:rStyle w:val="Hipercze"/>
                <w:rFonts w:ascii="Arial" w:hAnsi="Arial" w:cs="Arial"/>
                <w:noProof/>
              </w:rPr>
              <w:t>V.</w:t>
            </w:r>
            <w:r w:rsidR="00707E73">
              <w:rPr>
                <w:rFonts w:asciiTheme="minorHAnsi" w:eastAsiaTheme="minorEastAsia" w:hAnsiTheme="minorHAnsi" w:cstheme="minorBidi"/>
                <w:b w:val="0"/>
                <w:bCs w:val="0"/>
                <w:caps w:val="0"/>
                <w:noProof/>
                <w:sz w:val="22"/>
                <w:szCs w:val="22"/>
              </w:rPr>
              <w:tab/>
            </w:r>
            <w:r w:rsidR="00707E73" w:rsidRPr="00210C57">
              <w:rPr>
                <w:rStyle w:val="Hipercze"/>
                <w:rFonts w:ascii="Arial" w:hAnsi="Arial" w:cs="Arial"/>
                <w:noProof/>
              </w:rPr>
              <w:t>PODSTAWOWE INFORMACJE O ZASADACH REALIZACJI PROJEKTÓW</w:t>
            </w:r>
            <w:r w:rsidR="00707E73">
              <w:rPr>
                <w:noProof/>
                <w:webHidden/>
              </w:rPr>
              <w:tab/>
            </w:r>
            <w:r>
              <w:rPr>
                <w:noProof/>
                <w:webHidden/>
              </w:rPr>
              <w:fldChar w:fldCharType="begin"/>
            </w:r>
            <w:r w:rsidR="00707E73">
              <w:rPr>
                <w:noProof/>
                <w:webHidden/>
              </w:rPr>
              <w:instrText xml:space="preserve"> PAGEREF _Toc430853517 \h </w:instrText>
            </w:r>
            <w:r>
              <w:rPr>
                <w:noProof/>
                <w:webHidden/>
              </w:rPr>
            </w:r>
            <w:r>
              <w:rPr>
                <w:noProof/>
                <w:webHidden/>
              </w:rPr>
              <w:fldChar w:fldCharType="separate"/>
            </w:r>
            <w:r w:rsidR="00001C9A">
              <w:rPr>
                <w:noProof/>
                <w:webHidden/>
              </w:rPr>
              <w:t>39</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18" w:history="1">
            <w:r w:rsidR="00707E73" w:rsidRPr="00210C57">
              <w:rPr>
                <w:rStyle w:val="Hipercze"/>
                <w:rFonts w:ascii="Arial" w:hAnsi="Arial" w:cs="Arial"/>
                <w:noProof/>
              </w:rPr>
              <w:t>5.1.</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Podstawowe zasady udzielania dofinansowania</w:t>
            </w:r>
            <w:r w:rsidR="00707E73">
              <w:rPr>
                <w:noProof/>
                <w:webHidden/>
              </w:rPr>
              <w:tab/>
            </w:r>
            <w:r>
              <w:rPr>
                <w:noProof/>
                <w:webHidden/>
              </w:rPr>
              <w:fldChar w:fldCharType="begin"/>
            </w:r>
            <w:r w:rsidR="00707E73">
              <w:rPr>
                <w:noProof/>
                <w:webHidden/>
              </w:rPr>
              <w:instrText xml:space="preserve"> PAGEREF _Toc430853518 \h </w:instrText>
            </w:r>
            <w:r>
              <w:rPr>
                <w:noProof/>
                <w:webHidden/>
              </w:rPr>
            </w:r>
            <w:r>
              <w:rPr>
                <w:noProof/>
                <w:webHidden/>
              </w:rPr>
              <w:fldChar w:fldCharType="separate"/>
            </w:r>
            <w:r w:rsidR="00001C9A">
              <w:rPr>
                <w:noProof/>
                <w:webHidden/>
              </w:rPr>
              <w:t>39</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19" w:history="1">
            <w:r w:rsidR="00707E73" w:rsidRPr="00210C57">
              <w:rPr>
                <w:rStyle w:val="Hipercze"/>
                <w:rFonts w:ascii="Arial" w:hAnsi="Arial" w:cs="Arial"/>
                <w:noProof/>
              </w:rPr>
              <w:t>5.1.2.</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Umowa o dofinansowanie projektu</w:t>
            </w:r>
            <w:r w:rsidR="00707E73">
              <w:rPr>
                <w:noProof/>
                <w:webHidden/>
              </w:rPr>
              <w:tab/>
            </w:r>
            <w:r>
              <w:rPr>
                <w:noProof/>
                <w:webHidden/>
              </w:rPr>
              <w:fldChar w:fldCharType="begin"/>
            </w:r>
            <w:r w:rsidR="00707E73">
              <w:rPr>
                <w:noProof/>
                <w:webHidden/>
              </w:rPr>
              <w:instrText xml:space="preserve"> PAGEREF _Toc430853519 \h </w:instrText>
            </w:r>
            <w:r>
              <w:rPr>
                <w:noProof/>
                <w:webHidden/>
              </w:rPr>
            </w:r>
            <w:r>
              <w:rPr>
                <w:noProof/>
                <w:webHidden/>
              </w:rPr>
              <w:fldChar w:fldCharType="separate"/>
            </w:r>
            <w:r w:rsidR="00001C9A">
              <w:rPr>
                <w:noProof/>
                <w:webHidden/>
              </w:rPr>
              <w:t>39</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0" w:history="1">
            <w:r w:rsidR="00707E73" w:rsidRPr="00210C57">
              <w:rPr>
                <w:rStyle w:val="Hipercze"/>
                <w:rFonts w:ascii="Arial" w:hAnsi="Arial" w:cs="Arial"/>
                <w:noProof/>
              </w:rPr>
              <w:t>5.1.3.</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Wkład własny</w:t>
            </w:r>
            <w:r w:rsidR="00707E73">
              <w:rPr>
                <w:noProof/>
                <w:webHidden/>
              </w:rPr>
              <w:tab/>
            </w:r>
            <w:r>
              <w:rPr>
                <w:noProof/>
                <w:webHidden/>
              </w:rPr>
              <w:fldChar w:fldCharType="begin"/>
            </w:r>
            <w:r w:rsidR="00707E73">
              <w:rPr>
                <w:noProof/>
                <w:webHidden/>
              </w:rPr>
              <w:instrText xml:space="preserve"> PAGEREF _Toc430853520 \h </w:instrText>
            </w:r>
            <w:r>
              <w:rPr>
                <w:noProof/>
                <w:webHidden/>
              </w:rPr>
            </w:r>
            <w:r>
              <w:rPr>
                <w:noProof/>
                <w:webHidden/>
              </w:rPr>
              <w:fldChar w:fldCharType="separate"/>
            </w:r>
            <w:r w:rsidR="00001C9A">
              <w:rPr>
                <w:noProof/>
                <w:webHidden/>
              </w:rPr>
              <w:t>40</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1" w:history="1">
            <w:r w:rsidR="00707E73" w:rsidRPr="00210C57">
              <w:rPr>
                <w:rStyle w:val="Hipercze"/>
                <w:rFonts w:ascii="Arial" w:hAnsi="Arial" w:cs="Arial"/>
                <w:noProof/>
              </w:rPr>
              <w:t>5.1.4.</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Szczegółowy budżet projektu</w:t>
            </w:r>
            <w:r w:rsidR="00707E73">
              <w:rPr>
                <w:noProof/>
                <w:webHidden/>
              </w:rPr>
              <w:tab/>
            </w:r>
            <w:r>
              <w:rPr>
                <w:noProof/>
                <w:webHidden/>
              </w:rPr>
              <w:fldChar w:fldCharType="begin"/>
            </w:r>
            <w:r w:rsidR="00707E73">
              <w:rPr>
                <w:noProof/>
                <w:webHidden/>
              </w:rPr>
              <w:instrText xml:space="preserve"> PAGEREF _Toc430853521 \h </w:instrText>
            </w:r>
            <w:r>
              <w:rPr>
                <w:noProof/>
                <w:webHidden/>
              </w:rPr>
            </w:r>
            <w:r>
              <w:rPr>
                <w:noProof/>
                <w:webHidden/>
              </w:rPr>
              <w:fldChar w:fldCharType="separate"/>
            </w:r>
            <w:r w:rsidR="00001C9A">
              <w:rPr>
                <w:noProof/>
                <w:webHidden/>
              </w:rPr>
              <w:t>42</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2" w:history="1">
            <w:r w:rsidR="00707E73" w:rsidRPr="00210C57">
              <w:rPr>
                <w:rStyle w:val="Hipercze"/>
                <w:rFonts w:ascii="Arial" w:hAnsi="Arial" w:cs="Arial"/>
                <w:noProof/>
              </w:rPr>
              <w:t>5.1.5.</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Koszty bezpośrednie i pośrednie</w:t>
            </w:r>
            <w:r w:rsidR="00707E73">
              <w:rPr>
                <w:noProof/>
                <w:webHidden/>
              </w:rPr>
              <w:tab/>
            </w:r>
            <w:r>
              <w:rPr>
                <w:noProof/>
                <w:webHidden/>
              </w:rPr>
              <w:fldChar w:fldCharType="begin"/>
            </w:r>
            <w:r w:rsidR="00707E73">
              <w:rPr>
                <w:noProof/>
                <w:webHidden/>
              </w:rPr>
              <w:instrText xml:space="preserve"> PAGEREF _Toc430853522 \h </w:instrText>
            </w:r>
            <w:r>
              <w:rPr>
                <w:noProof/>
                <w:webHidden/>
              </w:rPr>
            </w:r>
            <w:r>
              <w:rPr>
                <w:noProof/>
                <w:webHidden/>
              </w:rPr>
              <w:fldChar w:fldCharType="separate"/>
            </w:r>
            <w:r w:rsidR="00001C9A">
              <w:rPr>
                <w:noProof/>
                <w:webHidden/>
              </w:rPr>
              <w:t>42</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3" w:history="1">
            <w:r w:rsidR="00707E73" w:rsidRPr="00210C57">
              <w:rPr>
                <w:rStyle w:val="Hipercze"/>
                <w:rFonts w:ascii="Arial" w:hAnsi="Arial" w:cs="Arial"/>
                <w:noProof/>
              </w:rPr>
              <w:t>5.1.6.</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Podatek od towarów i usług (VAT)</w:t>
            </w:r>
            <w:r w:rsidR="00707E73">
              <w:rPr>
                <w:noProof/>
                <w:webHidden/>
              </w:rPr>
              <w:tab/>
            </w:r>
            <w:r>
              <w:rPr>
                <w:noProof/>
                <w:webHidden/>
              </w:rPr>
              <w:fldChar w:fldCharType="begin"/>
            </w:r>
            <w:r w:rsidR="00707E73">
              <w:rPr>
                <w:noProof/>
                <w:webHidden/>
              </w:rPr>
              <w:instrText xml:space="preserve"> PAGEREF _Toc430853523 \h </w:instrText>
            </w:r>
            <w:r>
              <w:rPr>
                <w:noProof/>
                <w:webHidden/>
              </w:rPr>
            </w:r>
            <w:r>
              <w:rPr>
                <w:noProof/>
                <w:webHidden/>
              </w:rPr>
              <w:fldChar w:fldCharType="separate"/>
            </w:r>
            <w:r w:rsidR="00001C9A">
              <w:rPr>
                <w:noProof/>
                <w:webHidden/>
              </w:rPr>
              <w:t>43</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4" w:history="1">
            <w:r w:rsidR="00707E73" w:rsidRPr="00210C57">
              <w:rPr>
                <w:rStyle w:val="Hipercze"/>
                <w:rFonts w:ascii="Arial" w:hAnsi="Arial" w:cs="Arial"/>
                <w:noProof/>
              </w:rPr>
              <w:t>5.1.7.</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Cross-financing i środki trwałe</w:t>
            </w:r>
            <w:r w:rsidR="00707E73">
              <w:rPr>
                <w:noProof/>
                <w:webHidden/>
              </w:rPr>
              <w:tab/>
            </w:r>
            <w:r>
              <w:rPr>
                <w:noProof/>
                <w:webHidden/>
              </w:rPr>
              <w:fldChar w:fldCharType="begin"/>
            </w:r>
            <w:r w:rsidR="00707E73">
              <w:rPr>
                <w:noProof/>
                <w:webHidden/>
              </w:rPr>
              <w:instrText xml:space="preserve"> PAGEREF _Toc430853524 \h </w:instrText>
            </w:r>
            <w:r>
              <w:rPr>
                <w:noProof/>
                <w:webHidden/>
              </w:rPr>
            </w:r>
            <w:r>
              <w:rPr>
                <w:noProof/>
                <w:webHidden/>
              </w:rPr>
              <w:fldChar w:fldCharType="separate"/>
            </w:r>
            <w:r w:rsidR="00001C9A">
              <w:rPr>
                <w:noProof/>
                <w:webHidden/>
              </w:rPr>
              <w:t>44</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5" w:history="1">
            <w:r w:rsidR="00707E73" w:rsidRPr="00210C57">
              <w:rPr>
                <w:rStyle w:val="Hipercze"/>
                <w:rFonts w:ascii="Arial" w:hAnsi="Arial" w:cs="Arial"/>
                <w:noProof/>
              </w:rPr>
              <w:t>5.1.8.</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Zabezpieczenie prawidłowej realizacji umowy</w:t>
            </w:r>
            <w:r w:rsidR="00707E73">
              <w:rPr>
                <w:noProof/>
                <w:webHidden/>
              </w:rPr>
              <w:tab/>
            </w:r>
            <w:r>
              <w:rPr>
                <w:noProof/>
                <w:webHidden/>
              </w:rPr>
              <w:fldChar w:fldCharType="begin"/>
            </w:r>
            <w:r w:rsidR="00707E73">
              <w:rPr>
                <w:noProof/>
                <w:webHidden/>
              </w:rPr>
              <w:instrText xml:space="preserve"> PAGEREF _Toc430853525 \h </w:instrText>
            </w:r>
            <w:r>
              <w:rPr>
                <w:noProof/>
                <w:webHidden/>
              </w:rPr>
            </w:r>
            <w:r>
              <w:rPr>
                <w:noProof/>
                <w:webHidden/>
              </w:rPr>
              <w:fldChar w:fldCharType="separate"/>
            </w:r>
            <w:r w:rsidR="00001C9A">
              <w:rPr>
                <w:noProof/>
                <w:webHidden/>
              </w:rPr>
              <w:t>44</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6" w:history="1">
            <w:r w:rsidR="00707E73" w:rsidRPr="00210C57">
              <w:rPr>
                <w:rStyle w:val="Hipercze"/>
                <w:rFonts w:ascii="Arial" w:hAnsi="Arial" w:cs="Arial"/>
                <w:noProof/>
              </w:rPr>
              <w:t>5.1.9.</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Rozliczanie wydatków w projekcie i przekazywanie transz</w:t>
            </w:r>
            <w:r w:rsidR="00707E73">
              <w:rPr>
                <w:noProof/>
                <w:webHidden/>
              </w:rPr>
              <w:tab/>
            </w:r>
            <w:r>
              <w:rPr>
                <w:noProof/>
                <w:webHidden/>
              </w:rPr>
              <w:fldChar w:fldCharType="begin"/>
            </w:r>
            <w:r w:rsidR="00707E73">
              <w:rPr>
                <w:noProof/>
                <w:webHidden/>
              </w:rPr>
              <w:instrText xml:space="preserve"> PAGEREF _Toc430853526 \h </w:instrText>
            </w:r>
            <w:r>
              <w:rPr>
                <w:noProof/>
                <w:webHidden/>
              </w:rPr>
            </w:r>
            <w:r>
              <w:rPr>
                <w:noProof/>
                <w:webHidden/>
              </w:rPr>
              <w:fldChar w:fldCharType="separate"/>
            </w:r>
            <w:r w:rsidR="00001C9A">
              <w:rPr>
                <w:noProof/>
                <w:webHidden/>
              </w:rPr>
              <w:t>45</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7" w:history="1">
            <w:r w:rsidR="00707E73" w:rsidRPr="00210C57">
              <w:rPr>
                <w:rStyle w:val="Hipercze"/>
                <w:rFonts w:ascii="Arial" w:hAnsi="Arial" w:cs="Arial"/>
                <w:noProof/>
              </w:rPr>
              <w:t>5.1.10.</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Uproszczone metody rozliczania wydatków</w:t>
            </w:r>
            <w:r w:rsidR="00707E73">
              <w:rPr>
                <w:noProof/>
                <w:webHidden/>
              </w:rPr>
              <w:tab/>
            </w:r>
            <w:r>
              <w:rPr>
                <w:noProof/>
                <w:webHidden/>
              </w:rPr>
              <w:fldChar w:fldCharType="begin"/>
            </w:r>
            <w:r w:rsidR="00707E73">
              <w:rPr>
                <w:noProof/>
                <w:webHidden/>
              </w:rPr>
              <w:instrText xml:space="preserve"> PAGEREF _Toc430853527 \h </w:instrText>
            </w:r>
            <w:r>
              <w:rPr>
                <w:noProof/>
                <w:webHidden/>
              </w:rPr>
            </w:r>
            <w:r>
              <w:rPr>
                <w:noProof/>
                <w:webHidden/>
              </w:rPr>
              <w:fldChar w:fldCharType="separate"/>
            </w:r>
            <w:r w:rsidR="00001C9A">
              <w:rPr>
                <w:noProof/>
                <w:webHidden/>
              </w:rPr>
              <w:t>46</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8" w:history="1">
            <w:r w:rsidR="00707E73" w:rsidRPr="00210C57">
              <w:rPr>
                <w:rStyle w:val="Hipercze"/>
                <w:rFonts w:ascii="Arial" w:hAnsi="Arial" w:cs="Arial"/>
                <w:noProof/>
              </w:rPr>
              <w:t>5.1.11.</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Zlecanie zadań merytorycznych</w:t>
            </w:r>
            <w:r w:rsidR="00707E73">
              <w:rPr>
                <w:noProof/>
                <w:webHidden/>
              </w:rPr>
              <w:tab/>
            </w:r>
            <w:r>
              <w:rPr>
                <w:noProof/>
                <w:webHidden/>
              </w:rPr>
              <w:fldChar w:fldCharType="begin"/>
            </w:r>
            <w:r w:rsidR="00707E73">
              <w:rPr>
                <w:noProof/>
                <w:webHidden/>
              </w:rPr>
              <w:instrText xml:space="preserve"> PAGEREF _Toc430853528 \h </w:instrText>
            </w:r>
            <w:r>
              <w:rPr>
                <w:noProof/>
                <w:webHidden/>
              </w:rPr>
            </w:r>
            <w:r>
              <w:rPr>
                <w:noProof/>
                <w:webHidden/>
              </w:rPr>
              <w:fldChar w:fldCharType="separate"/>
            </w:r>
            <w:r w:rsidR="00001C9A">
              <w:rPr>
                <w:noProof/>
                <w:webHidden/>
              </w:rPr>
              <w:t>48</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29" w:history="1">
            <w:r w:rsidR="00707E73" w:rsidRPr="00210C57">
              <w:rPr>
                <w:rStyle w:val="Hipercze"/>
                <w:rFonts w:ascii="Arial" w:hAnsi="Arial" w:cs="Arial"/>
                <w:noProof/>
              </w:rPr>
              <w:t>5.1.12.</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Klauzule społeczne</w:t>
            </w:r>
            <w:r w:rsidR="00707E73">
              <w:rPr>
                <w:noProof/>
                <w:webHidden/>
              </w:rPr>
              <w:tab/>
            </w:r>
            <w:r>
              <w:rPr>
                <w:noProof/>
                <w:webHidden/>
              </w:rPr>
              <w:fldChar w:fldCharType="begin"/>
            </w:r>
            <w:r w:rsidR="00707E73">
              <w:rPr>
                <w:noProof/>
                <w:webHidden/>
              </w:rPr>
              <w:instrText xml:space="preserve"> PAGEREF _Toc430853529 \h </w:instrText>
            </w:r>
            <w:r>
              <w:rPr>
                <w:noProof/>
                <w:webHidden/>
              </w:rPr>
            </w:r>
            <w:r>
              <w:rPr>
                <w:noProof/>
                <w:webHidden/>
              </w:rPr>
              <w:fldChar w:fldCharType="separate"/>
            </w:r>
            <w:r w:rsidR="00001C9A">
              <w:rPr>
                <w:noProof/>
                <w:webHidden/>
              </w:rPr>
              <w:t>48</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30" w:history="1">
            <w:r w:rsidR="00707E73" w:rsidRPr="00210C57">
              <w:rPr>
                <w:rStyle w:val="Hipercze"/>
                <w:rFonts w:ascii="Arial" w:hAnsi="Arial" w:cs="Arial"/>
                <w:noProof/>
              </w:rPr>
              <w:t>5.2.</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Pomoc Publiczna</w:t>
            </w:r>
            <w:r w:rsidR="00707E73">
              <w:rPr>
                <w:noProof/>
                <w:webHidden/>
              </w:rPr>
              <w:tab/>
            </w:r>
            <w:r>
              <w:rPr>
                <w:noProof/>
                <w:webHidden/>
              </w:rPr>
              <w:fldChar w:fldCharType="begin"/>
            </w:r>
            <w:r w:rsidR="00707E73">
              <w:rPr>
                <w:noProof/>
                <w:webHidden/>
              </w:rPr>
              <w:instrText xml:space="preserve"> PAGEREF _Toc430853530 \h </w:instrText>
            </w:r>
            <w:r>
              <w:rPr>
                <w:noProof/>
                <w:webHidden/>
              </w:rPr>
            </w:r>
            <w:r>
              <w:rPr>
                <w:noProof/>
                <w:webHidden/>
              </w:rPr>
              <w:fldChar w:fldCharType="separate"/>
            </w:r>
            <w:r w:rsidR="00001C9A">
              <w:rPr>
                <w:noProof/>
                <w:webHidden/>
              </w:rPr>
              <w:t>48</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31" w:history="1">
            <w:r w:rsidR="00707E73" w:rsidRPr="00210C57">
              <w:rPr>
                <w:rStyle w:val="Hipercze"/>
                <w:rFonts w:ascii="Arial" w:hAnsi="Arial" w:cs="Arial"/>
                <w:noProof/>
              </w:rPr>
              <w:t>5.3.</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Wytyczne do realizacji projektów</w:t>
            </w:r>
            <w:r w:rsidR="00707E73">
              <w:rPr>
                <w:noProof/>
                <w:webHidden/>
              </w:rPr>
              <w:tab/>
            </w:r>
            <w:r>
              <w:rPr>
                <w:noProof/>
                <w:webHidden/>
              </w:rPr>
              <w:fldChar w:fldCharType="begin"/>
            </w:r>
            <w:r w:rsidR="00707E73">
              <w:rPr>
                <w:noProof/>
                <w:webHidden/>
              </w:rPr>
              <w:instrText xml:space="preserve"> PAGEREF _Toc430853531 \h </w:instrText>
            </w:r>
            <w:r>
              <w:rPr>
                <w:noProof/>
                <w:webHidden/>
              </w:rPr>
            </w:r>
            <w:r>
              <w:rPr>
                <w:noProof/>
                <w:webHidden/>
              </w:rPr>
              <w:fldChar w:fldCharType="separate"/>
            </w:r>
            <w:r w:rsidR="00001C9A">
              <w:rPr>
                <w:noProof/>
                <w:webHidden/>
              </w:rPr>
              <w:t>49</w:t>
            </w:r>
            <w:r>
              <w:rPr>
                <w:noProof/>
                <w:webHidden/>
              </w:rPr>
              <w:fldChar w:fldCharType="end"/>
            </w:r>
          </w:hyperlink>
        </w:p>
        <w:p w:rsidR="00707E73" w:rsidRDefault="009D0F2E">
          <w:pPr>
            <w:pStyle w:val="Spistreci1"/>
            <w:tabs>
              <w:tab w:val="left" w:pos="660"/>
              <w:tab w:val="right" w:leader="dot" w:pos="9060"/>
            </w:tabs>
            <w:rPr>
              <w:rFonts w:asciiTheme="minorHAnsi" w:eastAsiaTheme="minorEastAsia" w:hAnsiTheme="minorHAnsi" w:cstheme="minorBidi"/>
              <w:b w:val="0"/>
              <w:bCs w:val="0"/>
              <w:caps w:val="0"/>
              <w:noProof/>
              <w:sz w:val="22"/>
              <w:szCs w:val="22"/>
            </w:rPr>
          </w:pPr>
          <w:hyperlink w:anchor="_Toc430853532" w:history="1">
            <w:r w:rsidR="00707E73" w:rsidRPr="00210C57">
              <w:rPr>
                <w:rStyle w:val="Hipercze"/>
                <w:rFonts w:ascii="Arial" w:hAnsi="Arial" w:cs="Arial"/>
                <w:noProof/>
              </w:rPr>
              <w:t>VI.</w:t>
            </w:r>
            <w:r w:rsidR="00707E73">
              <w:rPr>
                <w:rFonts w:asciiTheme="minorHAnsi" w:eastAsiaTheme="minorEastAsia" w:hAnsiTheme="minorHAnsi" w:cstheme="minorBidi"/>
                <w:b w:val="0"/>
                <w:bCs w:val="0"/>
                <w:caps w:val="0"/>
                <w:noProof/>
                <w:sz w:val="22"/>
                <w:szCs w:val="22"/>
              </w:rPr>
              <w:tab/>
            </w:r>
            <w:r w:rsidR="00707E73" w:rsidRPr="00210C57">
              <w:rPr>
                <w:rStyle w:val="Hipercze"/>
                <w:rFonts w:ascii="Arial" w:hAnsi="Arial" w:cs="Arial"/>
                <w:noProof/>
              </w:rPr>
              <w:t>POZOSTAŁE INFORMACJE</w:t>
            </w:r>
            <w:r w:rsidR="00707E73">
              <w:rPr>
                <w:noProof/>
                <w:webHidden/>
              </w:rPr>
              <w:tab/>
            </w:r>
            <w:r>
              <w:rPr>
                <w:noProof/>
                <w:webHidden/>
              </w:rPr>
              <w:fldChar w:fldCharType="begin"/>
            </w:r>
            <w:r w:rsidR="00707E73">
              <w:rPr>
                <w:noProof/>
                <w:webHidden/>
              </w:rPr>
              <w:instrText xml:space="preserve"> PAGEREF _Toc430853532 \h </w:instrText>
            </w:r>
            <w:r>
              <w:rPr>
                <w:noProof/>
                <w:webHidden/>
              </w:rPr>
            </w:r>
            <w:r>
              <w:rPr>
                <w:noProof/>
                <w:webHidden/>
              </w:rPr>
              <w:fldChar w:fldCharType="separate"/>
            </w:r>
            <w:r w:rsidR="00001C9A">
              <w:rPr>
                <w:noProof/>
                <w:webHidden/>
              </w:rPr>
              <w:t>59</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33" w:history="1">
            <w:r w:rsidR="00707E73" w:rsidRPr="00210C57">
              <w:rPr>
                <w:rStyle w:val="Hipercze"/>
                <w:rFonts w:ascii="Arial" w:hAnsi="Arial" w:cs="Arial"/>
                <w:noProof/>
              </w:rPr>
              <w:t>6.1.</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Sposób podania do publicznej wiadomości</w:t>
            </w:r>
            <w:r w:rsidR="00707E73">
              <w:rPr>
                <w:noProof/>
                <w:webHidden/>
              </w:rPr>
              <w:tab/>
            </w:r>
            <w:r>
              <w:rPr>
                <w:noProof/>
                <w:webHidden/>
              </w:rPr>
              <w:fldChar w:fldCharType="begin"/>
            </w:r>
            <w:r w:rsidR="00707E73">
              <w:rPr>
                <w:noProof/>
                <w:webHidden/>
              </w:rPr>
              <w:instrText xml:space="preserve"> PAGEREF _Toc430853533 \h </w:instrText>
            </w:r>
            <w:r>
              <w:rPr>
                <w:noProof/>
                <w:webHidden/>
              </w:rPr>
            </w:r>
            <w:r>
              <w:rPr>
                <w:noProof/>
                <w:webHidden/>
              </w:rPr>
              <w:fldChar w:fldCharType="separate"/>
            </w:r>
            <w:r w:rsidR="00001C9A">
              <w:rPr>
                <w:noProof/>
                <w:webHidden/>
              </w:rPr>
              <w:t>59</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34" w:history="1">
            <w:r w:rsidR="00707E73" w:rsidRPr="00210C57">
              <w:rPr>
                <w:rStyle w:val="Hipercze"/>
                <w:rFonts w:ascii="Arial" w:hAnsi="Arial" w:cs="Arial"/>
                <w:noProof/>
              </w:rPr>
              <w:t>6.2.</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Kontakt i dodatkowe informacje</w:t>
            </w:r>
            <w:r w:rsidR="00707E73">
              <w:rPr>
                <w:noProof/>
                <w:webHidden/>
              </w:rPr>
              <w:tab/>
            </w:r>
            <w:r>
              <w:rPr>
                <w:noProof/>
                <w:webHidden/>
              </w:rPr>
              <w:fldChar w:fldCharType="begin"/>
            </w:r>
            <w:r w:rsidR="00707E73">
              <w:rPr>
                <w:noProof/>
                <w:webHidden/>
              </w:rPr>
              <w:instrText xml:space="preserve"> PAGEREF _Toc430853534 \h </w:instrText>
            </w:r>
            <w:r>
              <w:rPr>
                <w:noProof/>
                <w:webHidden/>
              </w:rPr>
            </w:r>
            <w:r>
              <w:rPr>
                <w:noProof/>
                <w:webHidden/>
              </w:rPr>
              <w:fldChar w:fldCharType="separate"/>
            </w:r>
            <w:r w:rsidR="00001C9A">
              <w:rPr>
                <w:noProof/>
                <w:webHidden/>
              </w:rPr>
              <w:t>60</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35" w:history="1">
            <w:r w:rsidR="00707E73" w:rsidRPr="00210C57">
              <w:rPr>
                <w:rStyle w:val="Hipercze"/>
                <w:rFonts w:ascii="Arial" w:hAnsi="Arial" w:cs="Arial"/>
                <w:noProof/>
              </w:rPr>
              <w:t>6.3.</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Termin rozstrzygnięcia</w:t>
            </w:r>
            <w:r w:rsidR="00707E73">
              <w:rPr>
                <w:noProof/>
                <w:webHidden/>
              </w:rPr>
              <w:tab/>
            </w:r>
            <w:r>
              <w:rPr>
                <w:noProof/>
                <w:webHidden/>
              </w:rPr>
              <w:fldChar w:fldCharType="begin"/>
            </w:r>
            <w:r w:rsidR="00707E73">
              <w:rPr>
                <w:noProof/>
                <w:webHidden/>
              </w:rPr>
              <w:instrText xml:space="preserve"> PAGEREF _Toc430853535 \h </w:instrText>
            </w:r>
            <w:r>
              <w:rPr>
                <w:noProof/>
                <w:webHidden/>
              </w:rPr>
            </w:r>
            <w:r>
              <w:rPr>
                <w:noProof/>
                <w:webHidden/>
              </w:rPr>
              <w:fldChar w:fldCharType="separate"/>
            </w:r>
            <w:r w:rsidR="00001C9A">
              <w:rPr>
                <w:noProof/>
                <w:webHidden/>
              </w:rPr>
              <w:t>60</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36" w:history="1">
            <w:r w:rsidR="00707E73" w:rsidRPr="00210C57">
              <w:rPr>
                <w:rStyle w:val="Hipercze"/>
                <w:rFonts w:ascii="Arial" w:hAnsi="Arial" w:cs="Arial"/>
                <w:noProof/>
              </w:rPr>
              <w:t>6.4.</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Anulowanie konkursu</w:t>
            </w:r>
            <w:r w:rsidR="00707E73">
              <w:rPr>
                <w:noProof/>
                <w:webHidden/>
              </w:rPr>
              <w:tab/>
            </w:r>
            <w:r>
              <w:rPr>
                <w:noProof/>
                <w:webHidden/>
              </w:rPr>
              <w:fldChar w:fldCharType="begin"/>
            </w:r>
            <w:r w:rsidR="00707E73">
              <w:rPr>
                <w:noProof/>
                <w:webHidden/>
              </w:rPr>
              <w:instrText xml:space="preserve"> PAGEREF _Toc430853536 \h </w:instrText>
            </w:r>
            <w:r>
              <w:rPr>
                <w:noProof/>
                <w:webHidden/>
              </w:rPr>
            </w:r>
            <w:r>
              <w:rPr>
                <w:noProof/>
                <w:webHidden/>
              </w:rPr>
              <w:fldChar w:fldCharType="separate"/>
            </w:r>
            <w:r w:rsidR="00001C9A">
              <w:rPr>
                <w:noProof/>
                <w:webHidden/>
              </w:rPr>
              <w:t>60</w:t>
            </w:r>
            <w:r>
              <w:rPr>
                <w:noProof/>
                <w:webHidden/>
              </w:rPr>
              <w:fldChar w:fldCharType="end"/>
            </w:r>
          </w:hyperlink>
        </w:p>
        <w:p w:rsidR="00707E73" w:rsidRDefault="009D0F2E">
          <w:pPr>
            <w:pStyle w:val="Spistreci2"/>
            <w:rPr>
              <w:rFonts w:asciiTheme="minorHAnsi" w:eastAsiaTheme="minorEastAsia" w:hAnsiTheme="minorHAnsi" w:cstheme="minorBidi"/>
              <w:smallCaps w:val="0"/>
              <w:noProof/>
              <w:sz w:val="22"/>
              <w:szCs w:val="22"/>
            </w:rPr>
          </w:pPr>
          <w:hyperlink w:anchor="_Toc430853537" w:history="1">
            <w:r w:rsidR="00707E73" w:rsidRPr="00210C57">
              <w:rPr>
                <w:rStyle w:val="Hipercze"/>
                <w:rFonts w:ascii="Arial" w:hAnsi="Arial" w:cs="Arial"/>
                <w:noProof/>
              </w:rPr>
              <w:t>6.5.</w:t>
            </w:r>
            <w:r w:rsidR="00707E73">
              <w:rPr>
                <w:rFonts w:asciiTheme="minorHAnsi" w:eastAsiaTheme="minorEastAsia" w:hAnsiTheme="minorHAnsi" w:cstheme="minorBidi"/>
                <w:smallCaps w:val="0"/>
                <w:noProof/>
                <w:sz w:val="22"/>
                <w:szCs w:val="22"/>
              </w:rPr>
              <w:tab/>
            </w:r>
            <w:r w:rsidR="00707E73" w:rsidRPr="00210C57">
              <w:rPr>
                <w:rStyle w:val="Hipercze"/>
                <w:rFonts w:ascii="Arial" w:hAnsi="Arial" w:cs="Arial"/>
                <w:noProof/>
              </w:rPr>
              <w:t>Dalsze procedury</w:t>
            </w:r>
            <w:r w:rsidR="00707E73">
              <w:rPr>
                <w:noProof/>
                <w:webHidden/>
              </w:rPr>
              <w:tab/>
            </w:r>
            <w:r>
              <w:rPr>
                <w:noProof/>
                <w:webHidden/>
              </w:rPr>
              <w:fldChar w:fldCharType="begin"/>
            </w:r>
            <w:r w:rsidR="00707E73">
              <w:rPr>
                <w:noProof/>
                <w:webHidden/>
              </w:rPr>
              <w:instrText xml:space="preserve"> PAGEREF _Toc430853537 \h </w:instrText>
            </w:r>
            <w:r>
              <w:rPr>
                <w:noProof/>
                <w:webHidden/>
              </w:rPr>
            </w:r>
            <w:r>
              <w:rPr>
                <w:noProof/>
                <w:webHidden/>
              </w:rPr>
              <w:fldChar w:fldCharType="separate"/>
            </w:r>
            <w:r w:rsidR="00001C9A">
              <w:rPr>
                <w:noProof/>
                <w:webHidden/>
              </w:rPr>
              <w:t>60</w:t>
            </w:r>
            <w:r>
              <w:rPr>
                <w:noProof/>
                <w:webHidden/>
              </w:rPr>
              <w:fldChar w:fldCharType="end"/>
            </w:r>
          </w:hyperlink>
        </w:p>
        <w:p w:rsidR="00707E73" w:rsidRDefault="009D0F2E">
          <w:pPr>
            <w:pStyle w:val="Spistreci1"/>
            <w:tabs>
              <w:tab w:val="left" w:pos="660"/>
              <w:tab w:val="right" w:leader="dot" w:pos="9060"/>
            </w:tabs>
            <w:rPr>
              <w:rFonts w:asciiTheme="minorHAnsi" w:eastAsiaTheme="minorEastAsia" w:hAnsiTheme="minorHAnsi" w:cstheme="minorBidi"/>
              <w:b w:val="0"/>
              <w:bCs w:val="0"/>
              <w:caps w:val="0"/>
              <w:noProof/>
              <w:sz w:val="22"/>
              <w:szCs w:val="22"/>
            </w:rPr>
          </w:pPr>
          <w:hyperlink w:anchor="_Toc430853538" w:history="1">
            <w:r w:rsidR="00707E73" w:rsidRPr="00210C57">
              <w:rPr>
                <w:rStyle w:val="Hipercze"/>
                <w:rFonts w:ascii="Arial" w:hAnsi="Arial" w:cs="Arial"/>
                <w:noProof/>
              </w:rPr>
              <w:t>VII.</w:t>
            </w:r>
            <w:r w:rsidR="00707E73">
              <w:rPr>
                <w:rFonts w:asciiTheme="minorHAnsi" w:eastAsiaTheme="minorEastAsia" w:hAnsiTheme="minorHAnsi" w:cstheme="minorBidi"/>
                <w:b w:val="0"/>
                <w:bCs w:val="0"/>
                <w:caps w:val="0"/>
                <w:noProof/>
                <w:sz w:val="22"/>
                <w:szCs w:val="22"/>
              </w:rPr>
              <w:tab/>
            </w:r>
            <w:r w:rsidR="00707E73" w:rsidRPr="00210C57">
              <w:rPr>
                <w:rStyle w:val="Hipercze"/>
                <w:rFonts w:ascii="Arial" w:hAnsi="Arial" w:cs="Arial"/>
                <w:noProof/>
              </w:rPr>
              <w:t>ZAŁĄCZNIKI</w:t>
            </w:r>
            <w:r w:rsidR="00707E73">
              <w:rPr>
                <w:noProof/>
                <w:webHidden/>
              </w:rPr>
              <w:tab/>
            </w:r>
            <w:r>
              <w:rPr>
                <w:noProof/>
                <w:webHidden/>
              </w:rPr>
              <w:fldChar w:fldCharType="begin"/>
            </w:r>
            <w:r w:rsidR="00707E73">
              <w:rPr>
                <w:noProof/>
                <w:webHidden/>
              </w:rPr>
              <w:instrText xml:space="preserve"> PAGEREF _Toc430853538 \h </w:instrText>
            </w:r>
            <w:r>
              <w:rPr>
                <w:noProof/>
                <w:webHidden/>
              </w:rPr>
            </w:r>
            <w:r>
              <w:rPr>
                <w:noProof/>
                <w:webHidden/>
              </w:rPr>
              <w:fldChar w:fldCharType="separate"/>
            </w:r>
            <w:r w:rsidR="00001C9A">
              <w:rPr>
                <w:noProof/>
                <w:webHidden/>
              </w:rPr>
              <w:t>60</w:t>
            </w:r>
            <w:r>
              <w:rPr>
                <w:noProof/>
                <w:webHidden/>
              </w:rPr>
              <w:fldChar w:fldCharType="end"/>
            </w:r>
          </w:hyperlink>
        </w:p>
        <w:p w:rsidR="004E75AD" w:rsidRPr="00522A73" w:rsidRDefault="009D0F2E" w:rsidP="00891AA7">
          <w:pPr>
            <w:spacing w:before="40" w:after="40"/>
            <w:jc w:val="both"/>
            <w:rPr>
              <w:rFonts w:ascii="Arial" w:hAnsi="Arial" w:cs="Arial"/>
            </w:rPr>
          </w:pPr>
          <w:r w:rsidRPr="00891AA7">
            <w:rPr>
              <w:rFonts w:ascii="Arial" w:hAnsi="Arial" w:cs="Arial"/>
              <w:sz w:val="20"/>
              <w:szCs w:val="20"/>
            </w:rPr>
            <w:fldChar w:fldCharType="end"/>
          </w:r>
        </w:p>
      </w:sdtContent>
    </w:sdt>
    <w:p w:rsidR="0013276F" w:rsidRDefault="0013276F">
      <w:pPr>
        <w:rPr>
          <w:rFonts w:ascii="Arial" w:hAnsi="Arial" w:cs="Arial"/>
          <w:b/>
          <w:szCs w:val="20"/>
        </w:rPr>
      </w:pPr>
      <w:r>
        <w:rPr>
          <w:rFonts w:ascii="Arial" w:hAnsi="Arial" w:cs="Arial"/>
          <w:b/>
          <w:szCs w:val="20"/>
        </w:rPr>
        <w:br w:type="page"/>
      </w:r>
    </w:p>
    <w:p w:rsidR="004E75AD" w:rsidRDefault="007E6385" w:rsidP="00522A73">
      <w:pPr>
        <w:spacing w:before="120" w:after="240"/>
        <w:rPr>
          <w:rFonts w:ascii="Arial" w:hAnsi="Arial" w:cs="Arial"/>
          <w:sz w:val="20"/>
          <w:szCs w:val="20"/>
        </w:rPr>
      </w:pPr>
      <w:bookmarkStart w:id="0" w:name="_Toc425140320"/>
      <w:bookmarkStart w:id="1" w:name="_Toc85424340"/>
      <w:r w:rsidRPr="00522A73">
        <w:rPr>
          <w:rFonts w:ascii="Arial" w:hAnsi="Arial" w:cs="Arial"/>
          <w:b/>
          <w:sz w:val="20"/>
          <w:szCs w:val="20"/>
        </w:rPr>
        <w:lastRenderedPageBreak/>
        <w:t>WYKAZ SKRÓTÓW</w:t>
      </w:r>
      <w:bookmarkEnd w:id="0"/>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EFS</w:t>
      </w:r>
      <w:r w:rsidRPr="00522A73">
        <w:rPr>
          <w:rFonts w:ascii="Arial" w:hAnsi="Arial" w:cs="Arial"/>
          <w:sz w:val="20"/>
          <w:szCs w:val="20"/>
        </w:rPr>
        <w:t xml:space="preserve"> – Europejski Fundusz Społeczny</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IP RPO</w:t>
      </w:r>
      <w:r w:rsidRPr="00522A73">
        <w:rPr>
          <w:rFonts w:ascii="Arial" w:hAnsi="Arial" w:cs="Arial"/>
          <w:sz w:val="20"/>
          <w:szCs w:val="20"/>
        </w:rPr>
        <w:t xml:space="preserve"> – Instytucja Pośrednicząca Regionalnego Programu Operacyjnego Województwa Zachodniopomorskiego 2014-2020</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IZ RPO</w:t>
      </w:r>
      <w:r w:rsidRPr="00522A73">
        <w:rPr>
          <w:rFonts w:ascii="Arial" w:hAnsi="Arial" w:cs="Arial"/>
          <w:sz w:val="20"/>
          <w:szCs w:val="20"/>
        </w:rPr>
        <w:t xml:space="preserve"> – Instytucja Zarządzająca Regionalnym Programem Operacyjnym Województwa Zachodniopomorskiego 2014-2020</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KM</w:t>
      </w:r>
      <w:r>
        <w:rPr>
          <w:rFonts w:ascii="Arial" w:hAnsi="Arial" w:cs="Arial"/>
          <w:sz w:val="20"/>
          <w:szCs w:val="20"/>
        </w:rPr>
        <w:t xml:space="preserve"> – Komitet Monitorujący Regionalny Program Operacyjny Województwa Zachodniopomorskiego 2014-2020</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KOP</w:t>
      </w:r>
      <w:r w:rsidRPr="00522A73">
        <w:rPr>
          <w:rFonts w:ascii="Arial" w:hAnsi="Arial" w:cs="Arial"/>
          <w:sz w:val="20"/>
          <w:szCs w:val="20"/>
        </w:rPr>
        <w:t xml:space="preserve"> – Komisja Oceny Projektów</w:t>
      </w:r>
    </w:p>
    <w:p w:rsidR="00891AA7" w:rsidRDefault="00891AA7" w:rsidP="00522A73">
      <w:pPr>
        <w:spacing w:before="120" w:after="120"/>
        <w:jc w:val="both"/>
        <w:rPr>
          <w:rFonts w:ascii="Arial" w:hAnsi="Arial" w:cs="Arial"/>
          <w:bCs/>
          <w:sz w:val="20"/>
          <w:szCs w:val="20"/>
        </w:rPr>
      </w:pPr>
      <w:r w:rsidRPr="00067BAD">
        <w:rPr>
          <w:rFonts w:ascii="Arial" w:hAnsi="Arial" w:cs="Arial"/>
          <w:b/>
          <w:bCs/>
          <w:sz w:val="20"/>
          <w:szCs w:val="20"/>
        </w:rPr>
        <w:t xml:space="preserve">LSI - </w:t>
      </w:r>
      <w:r w:rsidRPr="00067BAD">
        <w:rPr>
          <w:rFonts w:ascii="Arial" w:hAnsi="Arial" w:cs="Arial"/>
          <w:bCs/>
          <w:sz w:val="20"/>
          <w:szCs w:val="20"/>
        </w:rPr>
        <w:t xml:space="preserve">lokalny system informatyczny, przeznaczony </w:t>
      </w:r>
      <w:r w:rsidRPr="00067BAD">
        <w:rPr>
          <w:rFonts w:ascii="Arial" w:hAnsi="Arial" w:cs="Arial"/>
          <w:sz w:val="20"/>
          <w:szCs w:val="20"/>
        </w:rPr>
        <w:t>do administrowania RPO WZ w zakresie składnia wniosków o dofinansowanie oraz wprowadzania zmian w projektach</w:t>
      </w:r>
      <w:r w:rsidRPr="00067BAD">
        <w:rPr>
          <w:rFonts w:ascii="Arial" w:hAnsi="Arial" w:cs="Arial"/>
          <w:bCs/>
          <w:sz w:val="20"/>
          <w:szCs w:val="20"/>
        </w:rPr>
        <w:t>;</w:t>
      </w:r>
    </w:p>
    <w:p w:rsidR="005365DB" w:rsidRPr="005365DB" w:rsidRDefault="00BB0C6E" w:rsidP="005365DB">
      <w:pPr>
        <w:spacing w:before="120" w:after="120"/>
        <w:jc w:val="both"/>
        <w:rPr>
          <w:rFonts w:ascii="Arial" w:hAnsi="Arial" w:cs="Arial"/>
          <w:sz w:val="20"/>
          <w:szCs w:val="20"/>
        </w:rPr>
      </w:pPr>
      <w:r w:rsidRPr="00BB0C6E">
        <w:rPr>
          <w:rFonts w:ascii="Arial" w:hAnsi="Arial" w:cs="Arial"/>
          <w:b/>
          <w:sz w:val="20"/>
          <w:szCs w:val="20"/>
        </w:rPr>
        <w:t xml:space="preserve">Portal </w:t>
      </w:r>
      <w:r w:rsidRPr="00BB0C6E">
        <w:rPr>
          <w:rFonts w:ascii="Arial" w:hAnsi="Arial" w:cs="Arial"/>
          <w:sz w:val="20"/>
          <w:szCs w:val="20"/>
        </w:rPr>
        <w:t xml:space="preserve">– portal internetowy funduszy europejskich, o którym mowa w art.115 ust.1 </w:t>
      </w:r>
      <w:r w:rsidR="005365DB">
        <w:rPr>
          <w:rFonts w:ascii="Arial" w:hAnsi="Arial" w:cs="Arial"/>
          <w:sz w:val="20"/>
          <w:szCs w:val="20"/>
        </w:rPr>
        <w:br/>
      </w:r>
      <w:r w:rsidR="00A11DE5">
        <w:rPr>
          <w:rFonts w:ascii="Arial" w:hAnsi="Arial" w:cs="Arial"/>
          <w:sz w:val="20"/>
          <w:szCs w:val="20"/>
        </w:rPr>
        <w:t xml:space="preserve">lit. </w:t>
      </w:r>
      <w:r w:rsidRPr="00BB0C6E">
        <w:rPr>
          <w:rFonts w:ascii="Arial" w:hAnsi="Arial" w:cs="Arial"/>
          <w:sz w:val="20"/>
          <w:szCs w:val="20"/>
        </w:rPr>
        <w:t>b rozporządzenia ogólnego</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RPO WZ</w:t>
      </w:r>
      <w:r w:rsidRPr="00522A73">
        <w:rPr>
          <w:rFonts w:ascii="Arial" w:hAnsi="Arial" w:cs="Arial"/>
          <w:sz w:val="20"/>
          <w:szCs w:val="20"/>
        </w:rPr>
        <w:t xml:space="preserve"> – Regionalny Program Operacyjny Województwa Zachodniopomorskiego 2014-2020</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SL 2014</w:t>
      </w:r>
      <w:r w:rsidRPr="00522A73">
        <w:rPr>
          <w:rFonts w:ascii="Arial" w:hAnsi="Arial" w:cs="Arial"/>
          <w:sz w:val="20"/>
          <w:szCs w:val="20"/>
        </w:rPr>
        <w:t xml:space="preserve"> – </w:t>
      </w:r>
      <w:r w:rsidRPr="00067BAD">
        <w:rPr>
          <w:rFonts w:ascii="Arial" w:hAnsi="Arial" w:cs="Arial"/>
          <w:sz w:val="20"/>
          <w:szCs w:val="20"/>
        </w:rPr>
        <w:t>centralny system teleinformatyczny wykorzystywany w procesie rozliczania Projektu oraz komunikowania z Instytucją Pośredniczącą</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SOOP</w:t>
      </w:r>
      <w:r w:rsidRPr="00522A73">
        <w:rPr>
          <w:rFonts w:ascii="Arial" w:hAnsi="Arial" w:cs="Arial"/>
          <w:sz w:val="20"/>
          <w:szCs w:val="20"/>
        </w:rPr>
        <w:t xml:space="preserve"> – Szczegółowy Opis Osi Priorytetowych Regionalnego Programu Operacyjnego Województwa Zachodniopomorskiego 2014-2020</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UE</w:t>
      </w:r>
      <w:r w:rsidRPr="00067BAD">
        <w:rPr>
          <w:rFonts w:ascii="Arial" w:hAnsi="Arial" w:cs="Arial"/>
          <w:sz w:val="20"/>
          <w:szCs w:val="20"/>
        </w:rPr>
        <w:t xml:space="preserve"> – Unia Europejsk</w:t>
      </w:r>
      <w:r w:rsidRPr="00522A73">
        <w:rPr>
          <w:rFonts w:ascii="Arial" w:hAnsi="Arial" w:cs="Arial"/>
          <w:sz w:val="20"/>
          <w:szCs w:val="20"/>
        </w:rPr>
        <w:t>a</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ustawa</w:t>
      </w:r>
      <w:r w:rsidRPr="00522A73">
        <w:rPr>
          <w:rFonts w:ascii="Arial" w:hAnsi="Arial" w:cs="Arial"/>
          <w:sz w:val="20"/>
          <w:szCs w:val="20"/>
        </w:rPr>
        <w:t xml:space="preserve"> – ustawa z dnia 11 lipca 2014 r. o zasadach realizacji programów w zakresie polityki spójności finansowanych w perspektywie finansowej 2014 - 2020 (Dz. U. poz. 1146, z </w:t>
      </w:r>
      <w:proofErr w:type="spellStart"/>
      <w:r w:rsidRPr="00522A73">
        <w:rPr>
          <w:rFonts w:ascii="Arial" w:hAnsi="Arial" w:cs="Arial"/>
          <w:sz w:val="20"/>
          <w:szCs w:val="20"/>
        </w:rPr>
        <w:t>późn</w:t>
      </w:r>
      <w:proofErr w:type="spellEnd"/>
      <w:r w:rsidRPr="00522A73">
        <w:rPr>
          <w:rFonts w:ascii="Arial" w:hAnsi="Arial" w:cs="Arial"/>
          <w:sz w:val="20"/>
          <w:szCs w:val="20"/>
        </w:rPr>
        <w:t>. zm.)</w:t>
      </w:r>
      <w:r w:rsidRPr="00067BAD">
        <w:rPr>
          <w:rFonts w:ascii="Arial" w:hAnsi="Arial" w:cs="Arial"/>
          <w:sz w:val="20"/>
          <w:szCs w:val="20"/>
        </w:rPr>
        <w:t xml:space="preserve"> wniosek – wniosek o dofinansowanie projektu</w:t>
      </w:r>
    </w:p>
    <w:p w:rsidR="00891AA7" w:rsidRDefault="00891AA7" w:rsidP="00522A73">
      <w:pPr>
        <w:spacing w:before="120" w:after="120"/>
        <w:jc w:val="both"/>
        <w:rPr>
          <w:rFonts w:ascii="Arial" w:hAnsi="Arial" w:cs="Arial"/>
          <w:sz w:val="20"/>
          <w:szCs w:val="20"/>
        </w:rPr>
      </w:pPr>
      <w:r w:rsidRPr="00522A73">
        <w:rPr>
          <w:rFonts w:ascii="Arial" w:hAnsi="Arial" w:cs="Arial"/>
          <w:b/>
          <w:sz w:val="20"/>
          <w:szCs w:val="20"/>
        </w:rPr>
        <w:t>WUP</w:t>
      </w:r>
      <w:r w:rsidRPr="00522A73">
        <w:rPr>
          <w:rFonts w:ascii="Arial" w:hAnsi="Arial" w:cs="Arial"/>
          <w:sz w:val="20"/>
          <w:szCs w:val="20"/>
        </w:rPr>
        <w:t xml:space="preserve"> – Wojewódzki Urząd Pracy w Szczecinie</w:t>
      </w:r>
    </w:p>
    <w:p w:rsidR="00B265F1" w:rsidRDefault="00B265F1" w:rsidP="00B265F1">
      <w:pPr>
        <w:autoSpaceDE w:val="0"/>
        <w:autoSpaceDN w:val="0"/>
        <w:adjustRightInd w:val="0"/>
        <w:jc w:val="both"/>
        <w:rPr>
          <w:rFonts w:ascii="Arial" w:hAnsi="Arial" w:cs="Arial"/>
          <w:sz w:val="20"/>
          <w:szCs w:val="20"/>
        </w:rPr>
      </w:pPr>
    </w:p>
    <w:p w:rsidR="00B265F1" w:rsidRPr="00B265F1" w:rsidRDefault="00B265F1" w:rsidP="00B265F1">
      <w:pPr>
        <w:autoSpaceDE w:val="0"/>
        <w:autoSpaceDN w:val="0"/>
        <w:adjustRightInd w:val="0"/>
        <w:jc w:val="both"/>
        <w:rPr>
          <w:rFonts w:ascii="Arial" w:eastAsiaTheme="minorHAnsi" w:hAnsi="Arial" w:cs="Arial"/>
          <w:sz w:val="20"/>
          <w:szCs w:val="20"/>
          <w:lang w:eastAsia="en-US"/>
        </w:rPr>
      </w:pPr>
    </w:p>
    <w:p w:rsidR="00B265F1" w:rsidRDefault="0013276F" w:rsidP="00B265F1">
      <w:pPr>
        <w:jc w:val="both"/>
        <w:rPr>
          <w:rFonts w:ascii="Arial" w:hAnsi="Arial" w:cs="Arial"/>
          <w:sz w:val="20"/>
          <w:szCs w:val="20"/>
        </w:rPr>
      </w:pPr>
      <w:bookmarkStart w:id="2" w:name="_Toc425140321"/>
      <w:r w:rsidRPr="00864964">
        <w:rPr>
          <w:rFonts w:ascii="Arial" w:hAnsi="Arial" w:cs="Arial"/>
          <w:sz w:val="20"/>
          <w:szCs w:val="20"/>
        </w:rPr>
        <w:br w:type="page"/>
      </w:r>
    </w:p>
    <w:p w:rsidR="004E75AD" w:rsidRDefault="007E6385" w:rsidP="00522A73">
      <w:pPr>
        <w:pStyle w:val="Nagwek1"/>
        <w:numPr>
          <w:ilvl w:val="0"/>
          <w:numId w:val="68"/>
        </w:numPr>
        <w:shd w:val="clear" w:color="auto" w:fill="FFFFFF"/>
        <w:spacing w:before="120" w:after="144"/>
        <w:ind w:left="357" w:hanging="357"/>
        <w:rPr>
          <w:rFonts w:ascii="Arial" w:hAnsi="Arial" w:cs="Arial"/>
          <w:sz w:val="20"/>
          <w:szCs w:val="20"/>
        </w:rPr>
      </w:pPr>
      <w:bookmarkStart w:id="3" w:name="_Toc430615345"/>
      <w:bookmarkStart w:id="4" w:name="_Toc430633266"/>
      <w:bookmarkStart w:id="5" w:name="_Toc430646214"/>
      <w:bookmarkStart w:id="6" w:name="_Toc430545280"/>
      <w:bookmarkStart w:id="7" w:name="_Toc430615346"/>
      <w:bookmarkStart w:id="8" w:name="_Toc430633267"/>
      <w:bookmarkStart w:id="9" w:name="_Toc430646215"/>
      <w:bookmarkStart w:id="10" w:name="_Toc430853488"/>
      <w:bookmarkEnd w:id="1"/>
      <w:bookmarkEnd w:id="2"/>
      <w:bookmarkEnd w:id="3"/>
      <w:bookmarkEnd w:id="4"/>
      <w:bookmarkEnd w:id="5"/>
      <w:bookmarkEnd w:id="6"/>
      <w:bookmarkEnd w:id="7"/>
      <w:bookmarkEnd w:id="8"/>
      <w:bookmarkEnd w:id="9"/>
      <w:r w:rsidRPr="00522A73">
        <w:rPr>
          <w:rFonts w:ascii="Arial" w:hAnsi="Arial" w:cs="Arial"/>
          <w:sz w:val="20"/>
          <w:szCs w:val="20"/>
        </w:rPr>
        <w:lastRenderedPageBreak/>
        <w:t>INFORMACJE OGÓLNE</w:t>
      </w:r>
      <w:bookmarkEnd w:id="10"/>
    </w:p>
    <w:p w:rsidR="00B249C2" w:rsidRDefault="007E6385" w:rsidP="00891AA7">
      <w:pPr>
        <w:pStyle w:val="Nagwek2"/>
        <w:numPr>
          <w:ilvl w:val="1"/>
          <w:numId w:val="65"/>
        </w:numPr>
        <w:pBdr>
          <w:top w:val="single" w:sz="12" w:space="2" w:color="auto"/>
          <w:left w:val="single" w:sz="12" w:space="4" w:color="auto"/>
          <w:bottom w:val="single" w:sz="12" w:space="1" w:color="auto"/>
          <w:right w:val="single" w:sz="12" w:space="4" w:color="auto"/>
        </w:pBdr>
        <w:shd w:val="clear" w:color="auto" w:fill="9CC2E5"/>
        <w:spacing w:before="120" w:after="240"/>
        <w:ind w:left="0" w:firstLine="0"/>
        <w:rPr>
          <w:rFonts w:ascii="Arial" w:hAnsi="Arial" w:cs="Arial"/>
          <w:sz w:val="20"/>
          <w:szCs w:val="20"/>
        </w:rPr>
      </w:pPr>
      <w:bookmarkStart w:id="11" w:name="_Toc430853489"/>
      <w:r w:rsidRPr="00522A73">
        <w:rPr>
          <w:rFonts w:ascii="Arial" w:hAnsi="Arial" w:cs="Arial"/>
          <w:sz w:val="20"/>
          <w:szCs w:val="20"/>
        </w:rPr>
        <w:t>Cel Regulaminu konkursu</w:t>
      </w:r>
      <w:bookmarkEnd w:id="11"/>
    </w:p>
    <w:p w:rsidR="004E75AD" w:rsidRDefault="007E6385" w:rsidP="00522A73">
      <w:pPr>
        <w:pStyle w:val="Akapitzlist"/>
        <w:numPr>
          <w:ilvl w:val="2"/>
          <w:numId w:val="65"/>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Celem regulaminu konkursu jest dostarczenie wnioskodawcom informacji przydatnych </w:t>
      </w:r>
      <w:r w:rsidR="006469F2">
        <w:rPr>
          <w:rFonts w:ascii="Arial" w:hAnsi="Arial" w:cs="Arial"/>
          <w:sz w:val="20"/>
          <w:szCs w:val="20"/>
        </w:rPr>
        <w:br/>
      </w:r>
      <w:r w:rsidRPr="00522A73">
        <w:rPr>
          <w:rFonts w:ascii="Arial" w:hAnsi="Arial" w:cs="Arial"/>
          <w:sz w:val="20"/>
          <w:szCs w:val="20"/>
        </w:rPr>
        <w:t xml:space="preserve">na etapie przygotowywania wniosku o dofinansowanie realizacji projektu, a następnie jego złożenia </w:t>
      </w:r>
      <w:r w:rsidR="006469F2">
        <w:rPr>
          <w:rFonts w:ascii="Arial" w:hAnsi="Arial" w:cs="Arial"/>
          <w:sz w:val="20"/>
          <w:szCs w:val="20"/>
        </w:rPr>
        <w:br/>
      </w:r>
      <w:r w:rsidRPr="00522A73">
        <w:rPr>
          <w:rFonts w:ascii="Arial" w:hAnsi="Arial" w:cs="Arial"/>
          <w:sz w:val="20"/>
          <w:szCs w:val="20"/>
        </w:rPr>
        <w:t xml:space="preserve">do oceny w ramach konkursu ogłoszonego przez IP. IP zastrzega sobie prawo do wprowadzania zmian w niniejszym regulaminie w trakcie trwania konkursu, z zastrzeżeniem zmian skutkujących nierównym traktowaniem wnioskodawców, chyba że konieczność wprowadzenia tych zmian wynika </w:t>
      </w:r>
      <w:r w:rsidR="006469F2">
        <w:rPr>
          <w:rFonts w:ascii="Arial" w:hAnsi="Arial" w:cs="Arial"/>
          <w:sz w:val="20"/>
          <w:szCs w:val="20"/>
        </w:rPr>
        <w:br/>
      </w:r>
      <w:r w:rsidRPr="00522A73">
        <w:rPr>
          <w:rFonts w:ascii="Arial" w:hAnsi="Arial" w:cs="Arial"/>
          <w:sz w:val="20"/>
          <w:szCs w:val="20"/>
        </w:rPr>
        <w:t xml:space="preserve">z przepisów powszechnie obowiązującego prawa lub np. zatwierdzenia projektów dokumentów </w:t>
      </w:r>
      <w:r w:rsidR="006469F2">
        <w:rPr>
          <w:rFonts w:ascii="Arial" w:hAnsi="Arial" w:cs="Arial"/>
          <w:sz w:val="20"/>
          <w:szCs w:val="20"/>
        </w:rPr>
        <w:br/>
      </w:r>
      <w:r w:rsidRPr="00522A73">
        <w:rPr>
          <w:rFonts w:ascii="Arial" w:hAnsi="Arial" w:cs="Arial"/>
          <w:sz w:val="20"/>
          <w:szCs w:val="20"/>
        </w:rPr>
        <w:t xml:space="preserve">(m.in. wzoru umowy o dofinansowanie projektu, wytycznych, rozporządzenia). </w:t>
      </w:r>
    </w:p>
    <w:p w:rsidR="004E75AD" w:rsidRDefault="007E6385" w:rsidP="00522A73">
      <w:pPr>
        <w:pStyle w:val="Akapitzlist"/>
        <w:numPr>
          <w:ilvl w:val="2"/>
          <w:numId w:val="65"/>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 przypadku zmiany regulaminu IP zamieszcza w każdym miejscu, w którym podała </w:t>
      </w:r>
      <w:r w:rsidR="006469F2">
        <w:rPr>
          <w:rFonts w:ascii="Arial" w:hAnsi="Arial" w:cs="Arial"/>
          <w:sz w:val="20"/>
          <w:szCs w:val="20"/>
        </w:rPr>
        <w:br/>
      </w:r>
      <w:r w:rsidRPr="00522A73">
        <w:rPr>
          <w:rFonts w:ascii="Arial" w:hAnsi="Arial" w:cs="Arial"/>
          <w:sz w:val="20"/>
          <w:szCs w:val="20"/>
        </w:rPr>
        <w:t xml:space="preserve">do publicznej wiadomości regulamin informację o jego zmianie, aktualną treść regulaminu, uzasadnienie oraz termin, od którego zmiana obowiązuje. IP udostępnia na stronach internetowych </w:t>
      </w:r>
      <w:hyperlink r:id="rId8" w:history="1">
        <w:r w:rsidR="0008188C" w:rsidRPr="00067BAD">
          <w:rPr>
            <w:rStyle w:val="Hipercze"/>
            <w:rFonts w:ascii="Arial" w:hAnsi="Arial" w:cs="Arial"/>
            <w:sz w:val="20"/>
            <w:szCs w:val="20"/>
          </w:rPr>
          <w:t>www.wup.pl</w:t>
        </w:r>
      </w:hyperlink>
      <w:r w:rsidR="0076173C">
        <w:rPr>
          <w:rFonts w:ascii="Arial" w:hAnsi="Arial" w:cs="Arial"/>
          <w:sz w:val="20"/>
          <w:szCs w:val="20"/>
        </w:rPr>
        <w:t>,</w:t>
      </w:r>
      <w:r w:rsidR="00CA1FFC" w:rsidRPr="00067BAD">
        <w:rPr>
          <w:rFonts w:ascii="Arial" w:hAnsi="Arial" w:cs="Arial"/>
          <w:sz w:val="20"/>
          <w:szCs w:val="20"/>
        </w:rPr>
        <w:t xml:space="preserve"> </w:t>
      </w:r>
      <w:hyperlink r:id="rId9" w:history="1">
        <w:r w:rsidR="0008188C" w:rsidRPr="00067BAD">
          <w:rPr>
            <w:rStyle w:val="Hipercze"/>
            <w:rFonts w:ascii="Arial" w:hAnsi="Arial" w:cs="Arial"/>
            <w:sz w:val="20"/>
            <w:szCs w:val="20"/>
          </w:rPr>
          <w:t>www.rpo.wzp.pl</w:t>
        </w:r>
      </w:hyperlink>
      <w:r w:rsidR="0076173C">
        <w:t>,</w:t>
      </w:r>
      <w:r w:rsidR="00BB0C6E" w:rsidRPr="00BB0C6E">
        <w:rPr>
          <w:rFonts w:ascii="Arial" w:hAnsi="Arial" w:cs="Arial"/>
        </w:rPr>
        <w:t xml:space="preserve"> </w:t>
      </w:r>
      <w:r w:rsidR="00BB0C6E" w:rsidRPr="00BB0C6E">
        <w:rPr>
          <w:rFonts w:ascii="Arial" w:hAnsi="Arial" w:cs="Arial"/>
          <w:sz w:val="20"/>
          <w:szCs w:val="20"/>
        </w:rPr>
        <w:t>oraz na portal</w:t>
      </w:r>
      <w:r w:rsidR="00A11DE5">
        <w:rPr>
          <w:rFonts w:ascii="Arial" w:hAnsi="Arial" w:cs="Arial"/>
          <w:sz w:val="20"/>
          <w:szCs w:val="20"/>
        </w:rPr>
        <w:t>u</w:t>
      </w:r>
      <w:r w:rsidR="00CA1FFC" w:rsidRPr="00067BAD">
        <w:rPr>
          <w:rFonts w:ascii="Arial" w:hAnsi="Arial" w:cs="Arial"/>
          <w:sz w:val="20"/>
          <w:szCs w:val="20"/>
        </w:rPr>
        <w:t xml:space="preserve"> poprzednie i obowiązujące wersje regulaminu. </w:t>
      </w:r>
      <w:r w:rsidR="0076173C">
        <w:rPr>
          <w:rFonts w:ascii="Arial" w:hAnsi="Arial" w:cs="Arial"/>
          <w:sz w:val="20"/>
          <w:szCs w:val="20"/>
        </w:rPr>
        <w:br/>
      </w:r>
      <w:r w:rsidR="00CA1FFC" w:rsidRPr="00067BAD">
        <w:rPr>
          <w:rFonts w:ascii="Arial" w:hAnsi="Arial" w:cs="Arial"/>
          <w:sz w:val="20"/>
          <w:szCs w:val="20"/>
        </w:rPr>
        <w:t xml:space="preserve">W związku z tym zaleca się, aby wnioskodawcy zainteresowani aplikowaniem o środki w ramach niniejszego konkursu na bieżąco zapoznawali się z informacjami zamieszczanymi na stronach internetowych </w:t>
      </w:r>
      <w:hyperlink r:id="rId10" w:history="1">
        <w:r w:rsidR="0008188C" w:rsidRPr="00067BAD">
          <w:rPr>
            <w:rStyle w:val="Hipercze"/>
            <w:rFonts w:ascii="Arial" w:hAnsi="Arial" w:cs="Arial"/>
            <w:sz w:val="20"/>
            <w:szCs w:val="20"/>
          </w:rPr>
          <w:t>www.wup.pl</w:t>
        </w:r>
      </w:hyperlink>
      <w:r w:rsidR="0076173C">
        <w:rPr>
          <w:rFonts w:ascii="Arial" w:hAnsi="Arial" w:cs="Arial"/>
          <w:sz w:val="20"/>
          <w:szCs w:val="20"/>
        </w:rPr>
        <w:t>,</w:t>
      </w:r>
      <w:r w:rsidR="00CA1FFC" w:rsidRPr="00067BAD">
        <w:rPr>
          <w:rFonts w:ascii="Arial" w:hAnsi="Arial" w:cs="Arial"/>
          <w:sz w:val="20"/>
          <w:szCs w:val="20"/>
        </w:rPr>
        <w:t xml:space="preserve"> </w:t>
      </w:r>
      <w:hyperlink r:id="rId11" w:history="1">
        <w:r w:rsidR="0008188C" w:rsidRPr="00067BAD">
          <w:rPr>
            <w:rStyle w:val="Hipercze"/>
            <w:rFonts w:ascii="Arial" w:hAnsi="Arial" w:cs="Arial"/>
            <w:sz w:val="20"/>
            <w:szCs w:val="20"/>
          </w:rPr>
          <w:t>www.rpo.wzp.pl</w:t>
        </w:r>
      </w:hyperlink>
      <w:r w:rsidR="0076173C">
        <w:rPr>
          <w:rFonts w:ascii="Arial" w:hAnsi="Arial" w:cs="Arial"/>
          <w:sz w:val="20"/>
          <w:szCs w:val="20"/>
        </w:rPr>
        <w:t xml:space="preserve"> oraz na portalu.</w:t>
      </w:r>
    </w:p>
    <w:p w:rsidR="004E75AD" w:rsidRDefault="004E75AD" w:rsidP="00522A73">
      <w:pPr>
        <w:spacing w:before="120" w:after="120"/>
        <w:jc w:val="both"/>
        <w:rPr>
          <w:rFonts w:ascii="Arial" w:hAnsi="Arial" w:cs="Arial"/>
          <w:sz w:val="20"/>
          <w:szCs w:val="20"/>
        </w:rPr>
      </w:pPr>
    </w:p>
    <w:p w:rsidR="004E75AD" w:rsidRDefault="00453A19" w:rsidP="00522A73">
      <w:pPr>
        <w:pStyle w:val="Nagwek2"/>
        <w:numPr>
          <w:ilvl w:val="1"/>
          <w:numId w:val="65"/>
        </w:numPr>
        <w:pBdr>
          <w:top w:val="single" w:sz="12" w:space="2" w:color="auto"/>
          <w:left w:val="single" w:sz="12" w:space="4" w:color="auto"/>
          <w:bottom w:val="single" w:sz="12" w:space="1" w:color="auto"/>
          <w:right w:val="single" w:sz="12" w:space="4" w:color="auto"/>
        </w:pBdr>
        <w:shd w:val="clear" w:color="auto" w:fill="9CC2E5"/>
        <w:spacing w:before="120" w:after="144"/>
        <w:ind w:left="357" w:hanging="357"/>
        <w:rPr>
          <w:rFonts w:ascii="Arial" w:hAnsi="Arial" w:cs="Arial"/>
          <w:sz w:val="20"/>
          <w:szCs w:val="20"/>
        </w:rPr>
      </w:pPr>
      <w:bookmarkStart w:id="12" w:name="_Toc430853490"/>
      <w:r w:rsidRPr="00067BAD">
        <w:rPr>
          <w:rFonts w:ascii="Arial" w:hAnsi="Arial" w:cs="Arial"/>
          <w:sz w:val="20"/>
          <w:szCs w:val="20"/>
        </w:rPr>
        <w:t>Podstaw</w:t>
      </w:r>
      <w:r w:rsidR="009B59C4">
        <w:rPr>
          <w:rFonts w:ascii="Arial" w:hAnsi="Arial" w:cs="Arial"/>
          <w:sz w:val="20"/>
          <w:szCs w:val="20"/>
        </w:rPr>
        <w:t>a</w:t>
      </w:r>
      <w:r w:rsidRPr="00067BAD">
        <w:rPr>
          <w:rFonts w:ascii="Arial" w:hAnsi="Arial" w:cs="Arial"/>
          <w:sz w:val="20"/>
          <w:szCs w:val="20"/>
        </w:rPr>
        <w:t xml:space="preserve"> prawn</w:t>
      </w:r>
      <w:r w:rsidR="009B59C4">
        <w:rPr>
          <w:rFonts w:ascii="Arial" w:hAnsi="Arial" w:cs="Arial"/>
          <w:sz w:val="20"/>
          <w:szCs w:val="20"/>
        </w:rPr>
        <w:t>a</w:t>
      </w:r>
      <w:bookmarkEnd w:id="12"/>
    </w:p>
    <w:p w:rsidR="004E75AD" w:rsidRDefault="007E6385" w:rsidP="00522A73">
      <w:pPr>
        <w:pStyle w:val="Akapitzlist"/>
        <w:numPr>
          <w:ilvl w:val="2"/>
          <w:numId w:val="65"/>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Niniejszy regulamin został opracowany m.in. na podstawie następujących aktów prawnych </w:t>
      </w:r>
      <w:r w:rsidR="006469F2">
        <w:rPr>
          <w:rFonts w:ascii="Arial" w:hAnsi="Arial" w:cs="Arial"/>
          <w:sz w:val="20"/>
          <w:szCs w:val="20"/>
        </w:rPr>
        <w:br/>
      </w:r>
      <w:r w:rsidRPr="00522A73">
        <w:rPr>
          <w:rFonts w:ascii="Arial" w:hAnsi="Arial" w:cs="Arial"/>
          <w:sz w:val="20"/>
          <w:szCs w:val="20"/>
        </w:rPr>
        <w:t xml:space="preserve">i dokumentów: </w:t>
      </w:r>
    </w:p>
    <w:p w:rsidR="004E75AD" w:rsidRDefault="007E6385" w:rsidP="00522A73">
      <w:pPr>
        <w:pStyle w:val="Akapitzlist"/>
        <w:numPr>
          <w:ilvl w:val="0"/>
          <w:numId w:val="27"/>
        </w:numPr>
        <w:spacing w:before="120" w:after="120"/>
        <w:ind w:left="357" w:hanging="357"/>
        <w:contextualSpacing w:val="0"/>
        <w:jc w:val="both"/>
        <w:rPr>
          <w:rFonts w:ascii="Arial" w:hAnsi="Arial" w:cs="Arial"/>
          <w:sz w:val="20"/>
          <w:szCs w:val="20"/>
        </w:rPr>
      </w:pPr>
      <w:r w:rsidRPr="00522A73">
        <w:rPr>
          <w:rFonts w:ascii="Arial" w:hAnsi="Arial" w:cs="Arial"/>
          <w:sz w:val="20"/>
          <w:szCs w:val="20"/>
        </w:rPr>
        <w:t>rozporządzeni</w:t>
      </w:r>
      <w:r w:rsidR="00685687" w:rsidRPr="00067BAD">
        <w:rPr>
          <w:rFonts w:ascii="Arial" w:hAnsi="Arial" w:cs="Arial"/>
          <w:sz w:val="20"/>
          <w:szCs w:val="20"/>
        </w:rPr>
        <w:t>a</w:t>
      </w:r>
      <w:r w:rsidR="00CD3D53" w:rsidRPr="00067BAD">
        <w:rPr>
          <w:rFonts w:ascii="Arial" w:hAnsi="Arial" w:cs="Arial"/>
          <w:sz w:val="20"/>
          <w:szCs w:val="20"/>
        </w:rPr>
        <w:t xml:space="preserv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w:t>
      </w:r>
      <w:r w:rsidRPr="00522A73">
        <w:rPr>
          <w:rFonts w:ascii="Arial" w:hAnsi="Arial" w:cs="Arial"/>
          <w:sz w:val="20"/>
          <w:szCs w:val="20"/>
        </w:rPr>
        <w:t>skiego Funduszu Morskiego i Rybackiego oraz uchylające rozporządzenie Rady (WE) nr 1083/2006 (Dz. Urz. UE L 347</w:t>
      </w:r>
      <w:r w:rsidR="00685687" w:rsidRPr="00067BAD">
        <w:rPr>
          <w:rFonts w:ascii="Arial" w:hAnsi="Arial" w:cs="Arial"/>
          <w:sz w:val="20"/>
          <w:szCs w:val="20"/>
        </w:rPr>
        <w:t xml:space="preserve"> </w:t>
      </w:r>
      <w:r w:rsidR="00CD3D53" w:rsidRPr="00067BAD">
        <w:rPr>
          <w:rFonts w:ascii="Arial" w:hAnsi="Arial" w:cs="Arial"/>
          <w:sz w:val="20"/>
          <w:szCs w:val="20"/>
        </w:rPr>
        <w:t xml:space="preserve">z 20.12.2013, str. 320, z </w:t>
      </w:r>
      <w:proofErr w:type="spellStart"/>
      <w:r w:rsidR="00CD3D53" w:rsidRPr="00067BAD">
        <w:rPr>
          <w:rFonts w:ascii="Arial" w:hAnsi="Arial" w:cs="Arial"/>
          <w:sz w:val="20"/>
          <w:szCs w:val="20"/>
        </w:rPr>
        <w:t>późn</w:t>
      </w:r>
      <w:proofErr w:type="spellEnd"/>
      <w:r w:rsidR="00CD3D53" w:rsidRPr="00067BAD">
        <w:rPr>
          <w:rFonts w:ascii="Arial" w:hAnsi="Arial" w:cs="Arial"/>
          <w:sz w:val="20"/>
          <w:szCs w:val="20"/>
        </w:rPr>
        <w:t>. zm.);</w:t>
      </w:r>
    </w:p>
    <w:p w:rsidR="004E75AD" w:rsidRDefault="007E6385" w:rsidP="00522A73">
      <w:pPr>
        <w:pStyle w:val="Akapitzlist"/>
        <w:numPr>
          <w:ilvl w:val="0"/>
          <w:numId w:val="27"/>
        </w:numPr>
        <w:spacing w:before="120" w:after="120"/>
        <w:ind w:left="357" w:hanging="357"/>
        <w:contextualSpacing w:val="0"/>
        <w:jc w:val="both"/>
        <w:rPr>
          <w:rFonts w:ascii="Arial" w:hAnsi="Arial" w:cs="Arial"/>
          <w:sz w:val="20"/>
          <w:szCs w:val="20"/>
        </w:rPr>
      </w:pPr>
      <w:r w:rsidRPr="00522A73">
        <w:rPr>
          <w:rFonts w:ascii="Arial" w:hAnsi="Arial" w:cs="Arial"/>
          <w:sz w:val="20"/>
          <w:szCs w:val="20"/>
        </w:rPr>
        <w:t>rozporządzeni</w:t>
      </w:r>
      <w:r w:rsidR="00685687" w:rsidRPr="00067BAD">
        <w:rPr>
          <w:rFonts w:ascii="Arial" w:hAnsi="Arial" w:cs="Arial"/>
          <w:sz w:val="20"/>
          <w:szCs w:val="20"/>
        </w:rPr>
        <w:t>a</w:t>
      </w:r>
      <w:r w:rsidR="00CD3D53" w:rsidRPr="00067BAD">
        <w:rPr>
          <w:rFonts w:ascii="Arial" w:hAnsi="Arial" w:cs="Arial"/>
          <w:sz w:val="20"/>
          <w:szCs w:val="20"/>
        </w:rPr>
        <w:t xml:space="preserve"> Parlamentu Europejskiego i Rady (UE) nr 1304/2013 z dnia 17 grudnia 2013 r. </w:t>
      </w:r>
      <w:r w:rsidR="0061131E">
        <w:rPr>
          <w:rFonts w:ascii="Arial" w:hAnsi="Arial" w:cs="Arial"/>
          <w:sz w:val="20"/>
          <w:szCs w:val="20"/>
        </w:rPr>
        <w:br/>
      </w:r>
      <w:r w:rsidR="00CD3D53" w:rsidRPr="00067BAD">
        <w:rPr>
          <w:rFonts w:ascii="Arial" w:hAnsi="Arial" w:cs="Arial"/>
          <w:sz w:val="20"/>
          <w:szCs w:val="20"/>
        </w:rPr>
        <w:t xml:space="preserve">w sprawie Europejskiego Funduszu Społecznego i uchylającego rozporządzenie Rady (WE) </w:t>
      </w:r>
      <w:r w:rsidR="0061131E">
        <w:rPr>
          <w:rFonts w:ascii="Arial" w:hAnsi="Arial" w:cs="Arial"/>
          <w:sz w:val="20"/>
          <w:szCs w:val="20"/>
        </w:rPr>
        <w:br/>
      </w:r>
      <w:r w:rsidR="00CD3D53" w:rsidRPr="00067BAD">
        <w:rPr>
          <w:rFonts w:ascii="Arial" w:hAnsi="Arial" w:cs="Arial"/>
          <w:sz w:val="20"/>
          <w:szCs w:val="20"/>
        </w:rPr>
        <w:t>nr 1081/2006 (Dz. Urz. UE L 347 z 20.12.2013, str. 470);</w:t>
      </w:r>
    </w:p>
    <w:p w:rsidR="004E75AD" w:rsidRDefault="007E6385" w:rsidP="00522A73">
      <w:pPr>
        <w:pStyle w:val="Akapitzlist"/>
        <w:numPr>
          <w:ilvl w:val="0"/>
          <w:numId w:val="27"/>
        </w:numPr>
        <w:spacing w:before="120" w:after="120"/>
        <w:ind w:left="357" w:hanging="357"/>
        <w:contextualSpacing w:val="0"/>
        <w:jc w:val="both"/>
        <w:rPr>
          <w:rFonts w:ascii="Arial" w:hAnsi="Arial" w:cs="Arial"/>
          <w:sz w:val="20"/>
          <w:szCs w:val="20"/>
        </w:rPr>
      </w:pPr>
      <w:r w:rsidRPr="00522A73">
        <w:rPr>
          <w:rFonts w:ascii="Arial" w:hAnsi="Arial" w:cs="Arial"/>
          <w:sz w:val="20"/>
          <w:szCs w:val="20"/>
        </w:rPr>
        <w:t>ustaw</w:t>
      </w:r>
      <w:r w:rsidR="00685687" w:rsidRPr="00067BAD">
        <w:rPr>
          <w:rFonts w:ascii="Arial" w:hAnsi="Arial" w:cs="Arial"/>
          <w:sz w:val="20"/>
          <w:szCs w:val="20"/>
        </w:rPr>
        <w:t>y</w:t>
      </w:r>
      <w:r w:rsidR="00CD3D53" w:rsidRPr="00067BAD">
        <w:rPr>
          <w:rFonts w:ascii="Arial" w:hAnsi="Arial" w:cs="Arial"/>
          <w:sz w:val="20"/>
          <w:szCs w:val="20"/>
        </w:rPr>
        <w:t xml:space="preserve"> z dnia 11 lipca 2014 r. o zasadach realizacji programów w zakresie polityki spójności finansowanych w perspektywie finansowej 2014–2020 (Dz. U. </w:t>
      </w:r>
      <w:r w:rsidR="00EA2F83">
        <w:rPr>
          <w:rFonts w:ascii="Arial" w:hAnsi="Arial" w:cs="Arial"/>
          <w:sz w:val="20"/>
          <w:szCs w:val="20"/>
        </w:rPr>
        <w:t xml:space="preserve">z 2014 r. </w:t>
      </w:r>
      <w:r w:rsidR="00CD3D53" w:rsidRPr="00067BAD">
        <w:rPr>
          <w:rFonts w:ascii="Arial" w:hAnsi="Arial" w:cs="Arial"/>
          <w:sz w:val="20"/>
          <w:szCs w:val="20"/>
        </w:rPr>
        <w:t>poz. 1146);</w:t>
      </w:r>
    </w:p>
    <w:p w:rsidR="004E75AD" w:rsidRDefault="00CD3D53" w:rsidP="00522A73">
      <w:pPr>
        <w:pStyle w:val="Akapitzlist"/>
        <w:numPr>
          <w:ilvl w:val="0"/>
          <w:numId w:val="27"/>
        </w:numPr>
        <w:spacing w:before="120" w:after="120"/>
        <w:ind w:left="357" w:hanging="357"/>
        <w:contextualSpacing w:val="0"/>
        <w:jc w:val="both"/>
        <w:rPr>
          <w:rFonts w:ascii="Arial" w:hAnsi="Arial" w:cs="Arial"/>
          <w:sz w:val="20"/>
          <w:szCs w:val="20"/>
        </w:rPr>
      </w:pPr>
      <w:r w:rsidRPr="00067BAD">
        <w:rPr>
          <w:rFonts w:ascii="Arial" w:hAnsi="Arial" w:cs="Arial"/>
          <w:sz w:val="20"/>
          <w:szCs w:val="20"/>
        </w:rPr>
        <w:t>ustaw</w:t>
      </w:r>
      <w:r w:rsidR="00685687" w:rsidRPr="00067BAD">
        <w:rPr>
          <w:rFonts w:ascii="Arial" w:hAnsi="Arial" w:cs="Arial"/>
          <w:sz w:val="20"/>
          <w:szCs w:val="20"/>
        </w:rPr>
        <w:t>y</w:t>
      </w:r>
      <w:r w:rsidRPr="00067BAD">
        <w:rPr>
          <w:rFonts w:ascii="Arial" w:hAnsi="Arial" w:cs="Arial"/>
          <w:sz w:val="20"/>
          <w:szCs w:val="20"/>
        </w:rPr>
        <w:t xml:space="preserve"> z dnia 20 kwietnia 2004 r. o promocji zatrudnienia i instytucjach rynku pracy (Dz. U. z 201</w:t>
      </w:r>
      <w:r w:rsidR="00EA2F83">
        <w:rPr>
          <w:rFonts w:ascii="Arial" w:hAnsi="Arial" w:cs="Arial"/>
          <w:sz w:val="20"/>
          <w:szCs w:val="20"/>
        </w:rPr>
        <w:t>5</w:t>
      </w:r>
      <w:r w:rsidRPr="00067BAD">
        <w:rPr>
          <w:rFonts w:ascii="Arial" w:hAnsi="Arial" w:cs="Arial"/>
          <w:sz w:val="20"/>
          <w:szCs w:val="20"/>
        </w:rPr>
        <w:t xml:space="preserve"> r. poz. </w:t>
      </w:r>
      <w:r w:rsidR="00EA2F83">
        <w:rPr>
          <w:rFonts w:ascii="Arial" w:hAnsi="Arial" w:cs="Arial"/>
          <w:sz w:val="20"/>
          <w:szCs w:val="20"/>
        </w:rPr>
        <w:t>149</w:t>
      </w:r>
      <w:r w:rsidRPr="00067BAD">
        <w:rPr>
          <w:rFonts w:ascii="Arial" w:hAnsi="Arial" w:cs="Arial"/>
          <w:sz w:val="20"/>
          <w:szCs w:val="20"/>
        </w:rPr>
        <w:t xml:space="preserve">, z </w:t>
      </w:r>
      <w:proofErr w:type="spellStart"/>
      <w:r w:rsidRPr="00067BAD">
        <w:rPr>
          <w:rFonts w:ascii="Arial" w:hAnsi="Arial" w:cs="Arial"/>
          <w:sz w:val="20"/>
          <w:szCs w:val="20"/>
        </w:rPr>
        <w:t>późn</w:t>
      </w:r>
      <w:proofErr w:type="spellEnd"/>
      <w:r w:rsidRPr="00067BAD">
        <w:rPr>
          <w:rFonts w:ascii="Arial" w:hAnsi="Arial" w:cs="Arial"/>
          <w:sz w:val="20"/>
          <w:szCs w:val="20"/>
        </w:rPr>
        <w:t>. zm.);</w:t>
      </w:r>
    </w:p>
    <w:p w:rsidR="004E75AD" w:rsidRDefault="00CD3D53" w:rsidP="00522A73">
      <w:pPr>
        <w:pStyle w:val="Akapitzlist"/>
        <w:numPr>
          <w:ilvl w:val="0"/>
          <w:numId w:val="27"/>
        </w:numPr>
        <w:spacing w:before="120" w:after="120"/>
        <w:ind w:left="357" w:hanging="357"/>
        <w:contextualSpacing w:val="0"/>
        <w:jc w:val="both"/>
        <w:rPr>
          <w:rFonts w:ascii="Arial" w:hAnsi="Arial" w:cs="Arial"/>
          <w:sz w:val="20"/>
          <w:szCs w:val="20"/>
        </w:rPr>
      </w:pPr>
      <w:r w:rsidRPr="00067BAD">
        <w:rPr>
          <w:rFonts w:ascii="Arial" w:hAnsi="Arial" w:cs="Arial"/>
          <w:sz w:val="20"/>
          <w:szCs w:val="20"/>
        </w:rPr>
        <w:t>ustaw</w:t>
      </w:r>
      <w:r w:rsidR="004173F6" w:rsidRPr="00067BAD">
        <w:rPr>
          <w:rFonts w:ascii="Arial" w:hAnsi="Arial" w:cs="Arial"/>
          <w:sz w:val="20"/>
          <w:szCs w:val="20"/>
        </w:rPr>
        <w:t>y</w:t>
      </w:r>
      <w:r w:rsidRPr="00067BAD">
        <w:rPr>
          <w:rFonts w:ascii="Arial" w:hAnsi="Arial" w:cs="Arial"/>
          <w:sz w:val="20"/>
          <w:szCs w:val="20"/>
        </w:rPr>
        <w:t xml:space="preserve"> z dnia 29 stycznia 2004 r. Prawo zamówień publicznych (Dz. U. z 2013 r. poz. 907, </w:t>
      </w:r>
      <w:r w:rsidR="0061131E">
        <w:rPr>
          <w:rFonts w:ascii="Arial" w:hAnsi="Arial" w:cs="Arial"/>
          <w:sz w:val="20"/>
          <w:szCs w:val="20"/>
        </w:rPr>
        <w:br/>
      </w:r>
      <w:r w:rsidRPr="00067BAD">
        <w:rPr>
          <w:rFonts w:ascii="Arial" w:hAnsi="Arial" w:cs="Arial"/>
          <w:sz w:val="20"/>
          <w:szCs w:val="20"/>
        </w:rPr>
        <w:t xml:space="preserve">z </w:t>
      </w:r>
      <w:proofErr w:type="spellStart"/>
      <w:r w:rsidRPr="00067BAD">
        <w:rPr>
          <w:rFonts w:ascii="Arial" w:hAnsi="Arial" w:cs="Arial"/>
          <w:sz w:val="20"/>
          <w:szCs w:val="20"/>
        </w:rPr>
        <w:t>późn</w:t>
      </w:r>
      <w:proofErr w:type="spellEnd"/>
      <w:r w:rsidRPr="00067BAD">
        <w:rPr>
          <w:rFonts w:ascii="Arial" w:hAnsi="Arial" w:cs="Arial"/>
          <w:sz w:val="20"/>
          <w:szCs w:val="20"/>
        </w:rPr>
        <w:t>. zm.);</w:t>
      </w:r>
    </w:p>
    <w:p w:rsidR="004E75AD" w:rsidRDefault="00CD3D53" w:rsidP="00522A73">
      <w:pPr>
        <w:pStyle w:val="Akapitzlist"/>
        <w:numPr>
          <w:ilvl w:val="0"/>
          <w:numId w:val="27"/>
        </w:numPr>
        <w:spacing w:before="120" w:after="120"/>
        <w:ind w:left="357" w:hanging="357"/>
        <w:contextualSpacing w:val="0"/>
        <w:jc w:val="both"/>
        <w:rPr>
          <w:rFonts w:ascii="Arial" w:hAnsi="Arial" w:cs="Arial"/>
          <w:sz w:val="20"/>
          <w:szCs w:val="20"/>
        </w:rPr>
      </w:pPr>
      <w:r w:rsidRPr="00067BAD">
        <w:rPr>
          <w:rFonts w:ascii="Arial" w:hAnsi="Arial" w:cs="Arial"/>
          <w:sz w:val="20"/>
          <w:szCs w:val="20"/>
        </w:rPr>
        <w:t>ustaw</w:t>
      </w:r>
      <w:r w:rsidR="004173F6" w:rsidRPr="00067BAD">
        <w:rPr>
          <w:rFonts w:ascii="Arial" w:hAnsi="Arial" w:cs="Arial"/>
          <w:sz w:val="20"/>
          <w:szCs w:val="20"/>
        </w:rPr>
        <w:t>y</w:t>
      </w:r>
      <w:r w:rsidRPr="00067BAD">
        <w:rPr>
          <w:rFonts w:ascii="Arial" w:hAnsi="Arial" w:cs="Arial"/>
          <w:sz w:val="20"/>
          <w:szCs w:val="20"/>
        </w:rPr>
        <w:t xml:space="preserve"> z dnia 27 sierpnia 2009 r. o finansach publicznych (Dz. U. z 2013 r. poz. 885, z </w:t>
      </w:r>
      <w:proofErr w:type="spellStart"/>
      <w:r w:rsidRPr="00067BAD">
        <w:rPr>
          <w:rFonts w:ascii="Arial" w:hAnsi="Arial" w:cs="Arial"/>
          <w:sz w:val="20"/>
          <w:szCs w:val="20"/>
        </w:rPr>
        <w:t>późn</w:t>
      </w:r>
      <w:proofErr w:type="spellEnd"/>
      <w:r w:rsidRPr="00067BAD">
        <w:rPr>
          <w:rFonts w:ascii="Arial" w:hAnsi="Arial" w:cs="Arial"/>
          <w:sz w:val="20"/>
          <w:szCs w:val="20"/>
        </w:rPr>
        <w:t>. zm.);</w:t>
      </w:r>
    </w:p>
    <w:p w:rsidR="004E75AD" w:rsidRDefault="00CD3D53" w:rsidP="00522A73">
      <w:pPr>
        <w:pStyle w:val="Akapitzlist"/>
        <w:numPr>
          <w:ilvl w:val="0"/>
          <w:numId w:val="27"/>
        </w:numPr>
        <w:spacing w:before="120" w:after="120"/>
        <w:ind w:left="357" w:hanging="357"/>
        <w:contextualSpacing w:val="0"/>
        <w:jc w:val="both"/>
        <w:rPr>
          <w:rFonts w:ascii="Arial" w:hAnsi="Arial" w:cs="Arial"/>
          <w:sz w:val="20"/>
          <w:szCs w:val="20"/>
        </w:rPr>
      </w:pPr>
      <w:r w:rsidRPr="00067BAD">
        <w:rPr>
          <w:rFonts w:ascii="Arial" w:hAnsi="Arial" w:cs="Arial"/>
          <w:sz w:val="20"/>
          <w:szCs w:val="20"/>
        </w:rPr>
        <w:t>ustaw</w:t>
      </w:r>
      <w:r w:rsidR="004173F6" w:rsidRPr="00067BAD">
        <w:rPr>
          <w:rFonts w:ascii="Arial" w:hAnsi="Arial" w:cs="Arial"/>
          <w:sz w:val="20"/>
          <w:szCs w:val="20"/>
        </w:rPr>
        <w:t>y</w:t>
      </w:r>
      <w:r w:rsidRPr="00067BAD">
        <w:rPr>
          <w:rFonts w:ascii="Arial" w:hAnsi="Arial" w:cs="Arial"/>
          <w:sz w:val="20"/>
          <w:szCs w:val="20"/>
        </w:rPr>
        <w:t xml:space="preserve"> z dnia 29 września 1994 r. o rachunkowości (Dz. U. z 1994 r. nr 121 poz. 591, z </w:t>
      </w:r>
      <w:proofErr w:type="spellStart"/>
      <w:r w:rsidRPr="00067BAD">
        <w:rPr>
          <w:rFonts w:ascii="Arial" w:hAnsi="Arial" w:cs="Arial"/>
          <w:sz w:val="20"/>
          <w:szCs w:val="20"/>
        </w:rPr>
        <w:t>późn</w:t>
      </w:r>
      <w:proofErr w:type="spellEnd"/>
      <w:r w:rsidRPr="00067BAD">
        <w:rPr>
          <w:rFonts w:ascii="Arial" w:hAnsi="Arial" w:cs="Arial"/>
          <w:sz w:val="20"/>
          <w:szCs w:val="20"/>
        </w:rPr>
        <w:t>. zm.);</w:t>
      </w:r>
    </w:p>
    <w:p w:rsidR="004E75AD" w:rsidRDefault="00CD3D53" w:rsidP="00522A73">
      <w:pPr>
        <w:pStyle w:val="Akapitzlist"/>
        <w:numPr>
          <w:ilvl w:val="0"/>
          <w:numId w:val="27"/>
        </w:numPr>
        <w:spacing w:before="120" w:after="120"/>
        <w:ind w:left="357" w:hanging="357"/>
        <w:contextualSpacing w:val="0"/>
        <w:jc w:val="both"/>
        <w:rPr>
          <w:rFonts w:ascii="Arial" w:hAnsi="Arial" w:cs="Arial"/>
          <w:sz w:val="20"/>
          <w:szCs w:val="20"/>
        </w:rPr>
      </w:pPr>
      <w:r w:rsidRPr="00067BAD">
        <w:rPr>
          <w:rFonts w:ascii="Arial" w:hAnsi="Arial" w:cs="Arial"/>
          <w:sz w:val="20"/>
          <w:szCs w:val="20"/>
        </w:rPr>
        <w:t>ustaw</w:t>
      </w:r>
      <w:r w:rsidR="004173F6" w:rsidRPr="00067BAD">
        <w:rPr>
          <w:rFonts w:ascii="Arial" w:hAnsi="Arial" w:cs="Arial"/>
          <w:sz w:val="20"/>
          <w:szCs w:val="20"/>
        </w:rPr>
        <w:t>y</w:t>
      </w:r>
      <w:r w:rsidRPr="00067BAD">
        <w:rPr>
          <w:rFonts w:ascii="Arial" w:hAnsi="Arial" w:cs="Arial"/>
          <w:sz w:val="20"/>
          <w:szCs w:val="20"/>
        </w:rPr>
        <w:t xml:space="preserve"> z dnia 30 kwietnia 2004 r. o postępowaniu w sprawach dotyczących pomocy publicznej (Dz. U. z 2007 r. Nr 59, poz. 404, z </w:t>
      </w:r>
      <w:proofErr w:type="spellStart"/>
      <w:r w:rsidRPr="00067BAD">
        <w:rPr>
          <w:rFonts w:ascii="Arial" w:hAnsi="Arial" w:cs="Arial"/>
          <w:sz w:val="20"/>
          <w:szCs w:val="20"/>
        </w:rPr>
        <w:t>późn</w:t>
      </w:r>
      <w:proofErr w:type="spellEnd"/>
      <w:r w:rsidRPr="00067BAD">
        <w:rPr>
          <w:rFonts w:ascii="Arial" w:hAnsi="Arial" w:cs="Arial"/>
          <w:sz w:val="20"/>
          <w:szCs w:val="20"/>
        </w:rPr>
        <w:t>. zm.);</w:t>
      </w:r>
    </w:p>
    <w:p w:rsidR="004E75AD" w:rsidRDefault="007E6385" w:rsidP="00522A73">
      <w:pPr>
        <w:pStyle w:val="Akapitzlist"/>
        <w:numPr>
          <w:ilvl w:val="0"/>
          <w:numId w:val="27"/>
        </w:numPr>
        <w:spacing w:before="120" w:after="120"/>
        <w:ind w:left="357" w:hanging="357"/>
        <w:contextualSpacing w:val="0"/>
        <w:jc w:val="both"/>
        <w:rPr>
          <w:rFonts w:ascii="Arial" w:hAnsi="Arial" w:cs="Arial"/>
          <w:sz w:val="20"/>
          <w:szCs w:val="20"/>
        </w:rPr>
      </w:pPr>
      <w:r w:rsidRPr="00522A73">
        <w:rPr>
          <w:rFonts w:ascii="Arial" w:hAnsi="Arial" w:cs="Arial"/>
          <w:sz w:val="20"/>
          <w:szCs w:val="20"/>
        </w:rPr>
        <w:t>ustaw</w:t>
      </w:r>
      <w:r w:rsidR="004173F6" w:rsidRPr="00067BAD">
        <w:rPr>
          <w:rFonts w:ascii="Arial" w:hAnsi="Arial" w:cs="Arial"/>
          <w:sz w:val="20"/>
          <w:szCs w:val="20"/>
        </w:rPr>
        <w:t>y</w:t>
      </w:r>
      <w:r w:rsidR="00CD3D53" w:rsidRPr="00067BAD">
        <w:rPr>
          <w:rFonts w:ascii="Arial" w:hAnsi="Arial" w:cs="Arial"/>
          <w:sz w:val="20"/>
          <w:szCs w:val="20"/>
        </w:rPr>
        <w:t xml:space="preserve"> z dnia 14 czerwca 1960 r. – Kodeks postępowania administracyjnego (Dz. U. z 2013 r. poz. 267);</w:t>
      </w:r>
    </w:p>
    <w:p w:rsidR="004E75AD" w:rsidRDefault="00CD3D53" w:rsidP="00522A73">
      <w:pPr>
        <w:pStyle w:val="Akapitzlist"/>
        <w:numPr>
          <w:ilvl w:val="0"/>
          <w:numId w:val="27"/>
        </w:numPr>
        <w:spacing w:before="120" w:after="120"/>
        <w:ind w:left="357" w:hanging="357"/>
        <w:contextualSpacing w:val="0"/>
        <w:jc w:val="both"/>
        <w:rPr>
          <w:rFonts w:ascii="Arial" w:hAnsi="Arial" w:cs="Arial"/>
          <w:sz w:val="20"/>
          <w:szCs w:val="20"/>
        </w:rPr>
      </w:pPr>
      <w:r w:rsidRPr="00067BAD">
        <w:rPr>
          <w:rFonts w:ascii="Arial" w:hAnsi="Arial" w:cs="Arial"/>
          <w:sz w:val="20"/>
          <w:szCs w:val="20"/>
        </w:rPr>
        <w:t>Rozporządzeni</w:t>
      </w:r>
      <w:r w:rsidR="004173F6" w:rsidRPr="00067BAD">
        <w:rPr>
          <w:rFonts w:ascii="Arial" w:hAnsi="Arial" w:cs="Arial"/>
          <w:sz w:val="20"/>
          <w:szCs w:val="20"/>
        </w:rPr>
        <w:t>a</w:t>
      </w:r>
      <w:r w:rsidRPr="00067BAD">
        <w:rPr>
          <w:rFonts w:ascii="Arial" w:hAnsi="Arial" w:cs="Arial"/>
          <w:sz w:val="20"/>
          <w:szCs w:val="20"/>
        </w:rPr>
        <w:t xml:space="preserve"> Komisji (UE) Nr 1407/2013 z dnia 18 grudnia 2013 r. w sprawie stosowania art. 107 i 108 Traktatu o funkcjonowaniu Unii Europejskiej do pomocy de </w:t>
      </w:r>
      <w:proofErr w:type="spellStart"/>
      <w:r w:rsidRPr="00067BAD">
        <w:rPr>
          <w:rFonts w:ascii="Arial" w:hAnsi="Arial" w:cs="Arial"/>
          <w:sz w:val="20"/>
          <w:szCs w:val="20"/>
        </w:rPr>
        <w:t>minimis</w:t>
      </w:r>
      <w:proofErr w:type="spellEnd"/>
      <w:r w:rsidRPr="00067BAD">
        <w:rPr>
          <w:rFonts w:ascii="Arial" w:hAnsi="Arial" w:cs="Arial"/>
          <w:sz w:val="20"/>
          <w:szCs w:val="20"/>
        </w:rPr>
        <w:t xml:space="preserve"> (Dz. Urz. UE L 352 </w:t>
      </w:r>
      <w:r w:rsidR="0061131E">
        <w:rPr>
          <w:rFonts w:ascii="Arial" w:hAnsi="Arial" w:cs="Arial"/>
          <w:sz w:val="20"/>
          <w:szCs w:val="20"/>
        </w:rPr>
        <w:br/>
      </w:r>
      <w:r w:rsidRPr="00067BAD">
        <w:rPr>
          <w:rFonts w:ascii="Arial" w:hAnsi="Arial" w:cs="Arial"/>
          <w:sz w:val="20"/>
          <w:szCs w:val="20"/>
        </w:rPr>
        <w:t>z 24.12.2013, s. 1);</w:t>
      </w:r>
    </w:p>
    <w:p w:rsidR="004E75AD" w:rsidRDefault="007E6385" w:rsidP="00522A73">
      <w:pPr>
        <w:pStyle w:val="Akapitzlist"/>
        <w:numPr>
          <w:ilvl w:val="0"/>
          <w:numId w:val="27"/>
        </w:numPr>
        <w:spacing w:before="120" w:after="120"/>
        <w:ind w:left="357" w:hanging="357"/>
        <w:contextualSpacing w:val="0"/>
        <w:jc w:val="both"/>
        <w:rPr>
          <w:rFonts w:ascii="Arial" w:hAnsi="Arial" w:cs="Arial"/>
          <w:sz w:val="20"/>
          <w:szCs w:val="20"/>
        </w:rPr>
      </w:pPr>
      <w:r w:rsidRPr="00522A73">
        <w:rPr>
          <w:rFonts w:ascii="Arial" w:hAnsi="Arial" w:cs="Arial"/>
          <w:sz w:val="20"/>
          <w:szCs w:val="20"/>
        </w:rPr>
        <w:t>Rozporządzeni</w:t>
      </w:r>
      <w:r w:rsidR="004173F6" w:rsidRPr="00067BAD">
        <w:rPr>
          <w:rFonts w:ascii="Arial" w:hAnsi="Arial" w:cs="Arial"/>
          <w:sz w:val="20"/>
          <w:szCs w:val="20"/>
        </w:rPr>
        <w:t>a</w:t>
      </w:r>
      <w:r w:rsidR="00CD3D53" w:rsidRPr="00067BAD">
        <w:rPr>
          <w:rFonts w:ascii="Arial" w:hAnsi="Arial" w:cs="Arial"/>
          <w:sz w:val="20"/>
          <w:szCs w:val="20"/>
        </w:rPr>
        <w:t xml:space="preserve"> Komisji (UE) nr 651/2014 z 17.06.2014 uznające niektóre rodzaje pomocy </w:t>
      </w:r>
      <w:r w:rsidR="0061131E">
        <w:rPr>
          <w:rFonts w:ascii="Arial" w:hAnsi="Arial" w:cs="Arial"/>
          <w:sz w:val="20"/>
          <w:szCs w:val="20"/>
        </w:rPr>
        <w:br/>
      </w:r>
      <w:r w:rsidR="00CD3D53" w:rsidRPr="00067BAD">
        <w:rPr>
          <w:rFonts w:ascii="Arial" w:hAnsi="Arial" w:cs="Arial"/>
          <w:sz w:val="20"/>
          <w:szCs w:val="20"/>
        </w:rPr>
        <w:t xml:space="preserve">za zgodne z rynkiem wewnętrznym w zastosowaniu art. 107 i 108 Traktatu (Dz. Urz. UE L 187 </w:t>
      </w:r>
      <w:r w:rsidR="0061131E">
        <w:rPr>
          <w:rFonts w:ascii="Arial" w:hAnsi="Arial" w:cs="Arial"/>
          <w:sz w:val="20"/>
          <w:szCs w:val="20"/>
        </w:rPr>
        <w:br/>
      </w:r>
      <w:r w:rsidR="00CD3D53" w:rsidRPr="00067BAD">
        <w:rPr>
          <w:rFonts w:ascii="Arial" w:hAnsi="Arial" w:cs="Arial"/>
          <w:sz w:val="20"/>
          <w:szCs w:val="20"/>
        </w:rPr>
        <w:t>z 26.06.2014, s. 1);</w:t>
      </w:r>
    </w:p>
    <w:p w:rsidR="004E75AD" w:rsidRDefault="007E6385" w:rsidP="00522A73">
      <w:pPr>
        <w:pStyle w:val="Akapitzlist"/>
        <w:numPr>
          <w:ilvl w:val="0"/>
          <w:numId w:val="27"/>
        </w:numPr>
        <w:spacing w:before="120" w:after="120"/>
        <w:ind w:left="357" w:hanging="357"/>
        <w:contextualSpacing w:val="0"/>
        <w:jc w:val="both"/>
        <w:rPr>
          <w:rFonts w:ascii="Arial" w:hAnsi="Arial" w:cs="Arial"/>
          <w:sz w:val="20"/>
          <w:szCs w:val="20"/>
        </w:rPr>
      </w:pPr>
      <w:r w:rsidRPr="00522A73">
        <w:rPr>
          <w:rFonts w:ascii="Arial" w:hAnsi="Arial" w:cs="Arial"/>
          <w:sz w:val="20"/>
          <w:szCs w:val="20"/>
        </w:rPr>
        <w:lastRenderedPageBreak/>
        <w:t>Rozporządzeni</w:t>
      </w:r>
      <w:r w:rsidR="004173F6" w:rsidRPr="00067BAD">
        <w:rPr>
          <w:rFonts w:ascii="Arial" w:hAnsi="Arial" w:cs="Arial"/>
          <w:sz w:val="20"/>
          <w:szCs w:val="20"/>
        </w:rPr>
        <w:t>a</w:t>
      </w:r>
      <w:r w:rsidR="00CD3D53" w:rsidRPr="00067BAD">
        <w:rPr>
          <w:rFonts w:ascii="Arial" w:hAnsi="Arial" w:cs="Arial"/>
          <w:sz w:val="20"/>
          <w:szCs w:val="20"/>
        </w:rPr>
        <w:t xml:space="preserve"> </w:t>
      </w:r>
      <w:proofErr w:type="spellStart"/>
      <w:r w:rsidR="00CD3D53" w:rsidRPr="00067BAD">
        <w:rPr>
          <w:rFonts w:ascii="Arial" w:hAnsi="Arial" w:cs="Arial"/>
          <w:sz w:val="20"/>
          <w:szCs w:val="20"/>
        </w:rPr>
        <w:t>MIiR</w:t>
      </w:r>
      <w:proofErr w:type="spellEnd"/>
      <w:r w:rsidR="00CD3D53" w:rsidRPr="00067BAD">
        <w:rPr>
          <w:rFonts w:ascii="Arial" w:hAnsi="Arial" w:cs="Arial"/>
          <w:sz w:val="20"/>
          <w:szCs w:val="20"/>
        </w:rPr>
        <w:t xml:space="preserve"> </w:t>
      </w:r>
      <w:r w:rsidR="00E0055B" w:rsidRPr="00067BAD">
        <w:rPr>
          <w:rFonts w:ascii="Arial" w:hAnsi="Arial" w:cs="Arial"/>
          <w:sz w:val="20"/>
          <w:szCs w:val="20"/>
        </w:rPr>
        <w:t xml:space="preserve">z dnia 2 lipca 2015 r. </w:t>
      </w:r>
      <w:r w:rsidRPr="00522A73">
        <w:rPr>
          <w:rFonts w:ascii="Arial" w:hAnsi="Arial" w:cs="Arial"/>
          <w:sz w:val="20"/>
          <w:szCs w:val="20"/>
        </w:rPr>
        <w:t xml:space="preserve">w sprawie udzielania pomocy de </w:t>
      </w:r>
      <w:proofErr w:type="spellStart"/>
      <w:r w:rsidRPr="00522A73">
        <w:rPr>
          <w:rFonts w:ascii="Arial" w:hAnsi="Arial" w:cs="Arial"/>
          <w:sz w:val="20"/>
          <w:szCs w:val="20"/>
        </w:rPr>
        <w:t>minimis</w:t>
      </w:r>
      <w:proofErr w:type="spellEnd"/>
      <w:r w:rsidRPr="00522A73">
        <w:rPr>
          <w:rFonts w:ascii="Arial" w:hAnsi="Arial" w:cs="Arial"/>
          <w:sz w:val="20"/>
          <w:szCs w:val="20"/>
        </w:rPr>
        <w:t xml:space="preserve"> i pomocy publicznej w ramach programów operacyjnych finansowanych z Europejskiego Funduszu Społecznego na lata 2014-2020;</w:t>
      </w:r>
    </w:p>
    <w:p w:rsidR="004E75AD" w:rsidRDefault="007E6385" w:rsidP="00522A73">
      <w:pPr>
        <w:pStyle w:val="Akapitzlist"/>
        <w:numPr>
          <w:ilvl w:val="0"/>
          <w:numId w:val="27"/>
        </w:numPr>
        <w:spacing w:before="120" w:after="120"/>
        <w:ind w:left="357" w:hanging="357"/>
        <w:contextualSpacing w:val="0"/>
        <w:jc w:val="both"/>
        <w:rPr>
          <w:rFonts w:ascii="Arial" w:hAnsi="Arial" w:cs="Arial"/>
          <w:sz w:val="20"/>
          <w:szCs w:val="20"/>
        </w:rPr>
      </w:pPr>
      <w:r w:rsidRPr="00522A73">
        <w:rPr>
          <w:rFonts w:ascii="Arial" w:hAnsi="Arial" w:cs="Arial"/>
          <w:sz w:val="20"/>
          <w:szCs w:val="20"/>
        </w:rPr>
        <w:t>Wytyczn</w:t>
      </w:r>
      <w:r w:rsidR="004173F6" w:rsidRPr="00067BAD">
        <w:rPr>
          <w:rFonts w:ascii="Arial" w:hAnsi="Arial" w:cs="Arial"/>
          <w:sz w:val="20"/>
          <w:szCs w:val="20"/>
        </w:rPr>
        <w:t>ych</w:t>
      </w:r>
      <w:r w:rsidR="00387B6C" w:rsidRPr="00067BAD">
        <w:rPr>
          <w:rFonts w:ascii="Arial" w:hAnsi="Arial" w:cs="Arial"/>
          <w:sz w:val="20"/>
          <w:szCs w:val="20"/>
        </w:rPr>
        <w:t xml:space="preserve"> Ministra Infrastruktury i Rozwoju w zakresie </w:t>
      </w:r>
      <w:proofErr w:type="spellStart"/>
      <w:r w:rsidR="00387B6C" w:rsidRPr="00067BAD">
        <w:rPr>
          <w:rFonts w:ascii="Arial" w:hAnsi="Arial" w:cs="Arial"/>
          <w:sz w:val="20"/>
          <w:szCs w:val="20"/>
        </w:rPr>
        <w:t>kwalifikowalności</w:t>
      </w:r>
      <w:proofErr w:type="spellEnd"/>
      <w:r w:rsidR="00387B6C" w:rsidRPr="00067BAD">
        <w:rPr>
          <w:rFonts w:ascii="Arial" w:hAnsi="Arial" w:cs="Arial"/>
          <w:sz w:val="20"/>
          <w:szCs w:val="20"/>
        </w:rPr>
        <w:t xml:space="preserve"> wydatków w ramach Europejskiego Funduszu Rozwoju Regionalnego, Europejskiego Funduszu Społecznego oraz Funduszu Spójności na lata 2014-2020, </w:t>
      </w:r>
    </w:p>
    <w:p w:rsidR="004E75AD" w:rsidRDefault="00387B6C" w:rsidP="00522A73">
      <w:pPr>
        <w:pStyle w:val="Akapitzlist"/>
        <w:numPr>
          <w:ilvl w:val="0"/>
          <w:numId w:val="27"/>
        </w:numPr>
        <w:spacing w:before="120" w:after="120"/>
        <w:ind w:left="357" w:hanging="357"/>
        <w:contextualSpacing w:val="0"/>
        <w:jc w:val="both"/>
        <w:rPr>
          <w:rFonts w:ascii="Arial" w:hAnsi="Arial" w:cs="Arial"/>
          <w:sz w:val="20"/>
          <w:szCs w:val="20"/>
        </w:rPr>
      </w:pPr>
      <w:r w:rsidRPr="00067BAD">
        <w:rPr>
          <w:rFonts w:ascii="Arial" w:hAnsi="Arial" w:cs="Arial"/>
          <w:sz w:val="20"/>
          <w:szCs w:val="20"/>
        </w:rPr>
        <w:t>Wytyczn</w:t>
      </w:r>
      <w:r w:rsidR="004173F6" w:rsidRPr="00067BAD">
        <w:rPr>
          <w:rFonts w:ascii="Arial" w:hAnsi="Arial" w:cs="Arial"/>
          <w:sz w:val="20"/>
          <w:szCs w:val="20"/>
        </w:rPr>
        <w:t>ych</w:t>
      </w:r>
      <w:r w:rsidRPr="00067BAD">
        <w:rPr>
          <w:rFonts w:ascii="Arial" w:hAnsi="Arial" w:cs="Arial"/>
          <w:sz w:val="20"/>
          <w:szCs w:val="20"/>
        </w:rPr>
        <w:t xml:space="preserve"> Ministra Infrastruktury i Rozwoju w zakresie monitorowania postępu rzeczowego realizacji programów operacyjnych na lata 2014-2020,</w:t>
      </w:r>
    </w:p>
    <w:p w:rsidR="00994EEC" w:rsidRDefault="007E6385" w:rsidP="00522A73">
      <w:pPr>
        <w:pStyle w:val="Akapitzlist"/>
        <w:numPr>
          <w:ilvl w:val="0"/>
          <w:numId w:val="27"/>
        </w:numPr>
        <w:spacing w:before="120" w:after="120"/>
        <w:ind w:left="357" w:hanging="357"/>
        <w:contextualSpacing w:val="0"/>
        <w:jc w:val="both"/>
        <w:rPr>
          <w:rFonts w:ascii="Arial" w:hAnsi="Arial" w:cs="Arial"/>
          <w:sz w:val="20"/>
          <w:szCs w:val="20"/>
        </w:rPr>
      </w:pPr>
      <w:r w:rsidRPr="00522A73">
        <w:rPr>
          <w:rFonts w:ascii="Arial" w:hAnsi="Arial" w:cs="Arial"/>
          <w:sz w:val="20"/>
          <w:szCs w:val="20"/>
        </w:rPr>
        <w:t>Wytyczn</w:t>
      </w:r>
      <w:r w:rsidR="004173F6" w:rsidRPr="00067BAD">
        <w:rPr>
          <w:rFonts w:ascii="Arial" w:hAnsi="Arial" w:cs="Arial"/>
          <w:sz w:val="20"/>
          <w:szCs w:val="20"/>
        </w:rPr>
        <w:t>ych</w:t>
      </w:r>
      <w:r w:rsidR="00387B6C" w:rsidRPr="00067BAD">
        <w:rPr>
          <w:rFonts w:ascii="Arial" w:hAnsi="Arial" w:cs="Arial"/>
          <w:sz w:val="20"/>
          <w:szCs w:val="20"/>
        </w:rPr>
        <w:t xml:space="preserve"> Ministra Infrastruktury i Rozwoju w zakresie realizacji zasady równości szans </w:t>
      </w:r>
      <w:r w:rsidR="00780C5B">
        <w:rPr>
          <w:rFonts w:ascii="Arial" w:hAnsi="Arial" w:cs="Arial"/>
          <w:sz w:val="20"/>
          <w:szCs w:val="20"/>
        </w:rPr>
        <w:br/>
      </w:r>
      <w:r w:rsidR="00387B6C" w:rsidRPr="00067BAD">
        <w:rPr>
          <w:rFonts w:ascii="Arial" w:hAnsi="Arial" w:cs="Arial"/>
          <w:sz w:val="20"/>
          <w:szCs w:val="20"/>
        </w:rPr>
        <w:t xml:space="preserve">i niedyskryminacji, w tym dostępności dla osób z </w:t>
      </w:r>
      <w:proofErr w:type="spellStart"/>
      <w:r w:rsidR="00387B6C" w:rsidRPr="00067BAD">
        <w:rPr>
          <w:rFonts w:ascii="Arial" w:hAnsi="Arial" w:cs="Arial"/>
          <w:sz w:val="20"/>
          <w:szCs w:val="20"/>
        </w:rPr>
        <w:t>niepełnosprawnościami</w:t>
      </w:r>
      <w:proofErr w:type="spellEnd"/>
      <w:r w:rsidR="00387B6C" w:rsidRPr="00067BAD">
        <w:rPr>
          <w:rFonts w:ascii="Arial" w:hAnsi="Arial" w:cs="Arial"/>
          <w:sz w:val="20"/>
          <w:szCs w:val="20"/>
        </w:rPr>
        <w:t xml:space="preserve"> oraz zasady równości szans kobiet i mężczyzn w ramach funduszy unijnych na lata 2014-2020,</w:t>
      </w:r>
    </w:p>
    <w:p w:rsidR="00B265F1" w:rsidRDefault="003A682F" w:rsidP="00B265F1">
      <w:pPr>
        <w:pStyle w:val="Akapitzlist"/>
        <w:numPr>
          <w:ilvl w:val="0"/>
          <w:numId w:val="27"/>
        </w:numPr>
        <w:spacing w:before="120" w:after="120"/>
        <w:ind w:left="357" w:hanging="357"/>
        <w:contextualSpacing w:val="0"/>
        <w:jc w:val="both"/>
        <w:rPr>
          <w:rFonts w:ascii="Arial" w:hAnsi="Arial" w:cs="Arial"/>
          <w:sz w:val="20"/>
          <w:szCs w:val="20"/>
        </w:rPr>
      </w:pPr>
      <w:r>
        <w:rPr>
          <w:rFonts w:ascii="Arial" w:hAnsi="Arial" w:cs="Arial"/>
          <w:bCs/>
          <w:sz w:val="20"/>
          <w:szCs w:val="20"/>
        </w:rPr>
        <w:t>Wytyczn</w:t>
      </w:r>
      <w:r w:rsidR="00780C5B">
        <w:rPr>
          <w:rFonts w:ascii="Arial" w:hAnsi="Arial" w:cs="Arial"/>
          <w:bCs/>
          <w:sz w:val="20"/>
          <w:szCs w:val="20"/>
        </w:rPr>
        <w:t>ych</w:t>
      </w:r>
      <w:r w:rsidR="00B265F1" w:rsidRPr="00B265F1">
        <w:rPr>
          <w:rFonts w:ascii="Arial" w:hAnsi="Arial" w:cs="Arial"/>
          <w:bCs/>
          <w:sz w:val="20"/>
          <w:szCs w:val="20"/>
        </w:rPr>
        <w:t xml:space="preserve"> Ministra Infrastruktury i Rozwoju w zakresie trybów wyboru projektów na lata </w:t>
      </w:r>
      <w:r w:rsidR="00780C5B">
        <w:rPr>
          <w:rFonts w:ascii="Arial" w:hAnsi="Arial" w:cs="Arial"/>
          <w:bCs/>
          <w:sz w:val="20"/>
          <w:szCs w:val="20"/>
        </w:rPr>
        <w:br/>
      </w:r>
      <w:r w:rsidR="00B265F1" w:rsidRPr="00B265F1">
        <w:rPr>
          <w:rFonts w:ascii="Arial" w:hAnsi="Arial" w:cs="Arial"/>
          <w:bCs/>
          <w:sz w:val="20"/>
          <w:szCs w:val="20"/>
        </w:rPr>
        <w:t>2</w:t>
      </w:r>
      <w:r>
        <w:rPr>
          <w:rFonts w:ascii="Arial" w:hAnsi="Arial" w:cs="Arial"/>
          <w:bCs/>
          <w:sz w:val="20"/>
          <w:szCs w:val="20"/>
        </w:rPr>
        <w:t>014-2020</w:t>
      </w:r>
      <w:r w:rsidR="00B265F1" w:rsidRPr="00B265F1">
        <w:rPr>
          <w:rFonts w:ascii="Arial" w:hAnsi="Arial" w:cs="Arial"/>
          <w:bCs/>
          <w:sz w:val="20"/>
          <w:szCs w:val="20"/>
        </w:rPr>
        <w:t>;</w:t>
      </w:r>
    </w:p>
    <w:p w:rsidR="00B265F1" w:rsidRDefault="003A682F" w:rsidP="00B265F1">
      <w:pPr>
        <w:pStyle w:val="Akapitzlist"/>
        <w:numPr>
          <w:ilvl w:val="0"/>
          <w:numId w:val="27"/>
        </w:numPr>
        <w:spacing w:before="120" w:after="120"/>
        <w:ind w:left="357" w:hanging="357"/>
        <w:contextualSpacing w:val="0"/>
        <w:jc w:val="both"/>
        <w:rPr>
          <w:rFonts w:ascii="Arial" w:hAnsi="Arial" w:cs="Arial"/>
          <w:sz w:val="20"/>
          <w:szCs w:val="20"/>
        </w:rPr>
      </w:pPr>
      <w:r>
        <w:rPr>
          <w:rFonts w:ascii="Arial" w:hAnsi="Arial" w:cs="Arial"/>
          <w:sz w:val="20"/>
          <w:szCs w:val="20"/>
        </w:rPr>
        <w:t>Wytyczn</w:t>
      </w:r>
      <w:r w:rsidR="00780C5B">
        <w:rPr>
          <w:rFonts w:ascii="Arial" w:hAnsi="Arial" w:cs="Arial"/>
          <w:sz w:val="20"/>
          <w:szCs w:val="20"/>
        </w:rPr>
        <w:t>ych</w:t>
      </w:r>
      <w:r w:rsidR="00B265F1" w:rsidRPr="00B265F1">
        <w:rPr>
          <w:rFonts w:ascii="Arial" w:hAnsi="Arial" w:cs="Arial"/>
          <w:sz w:val="20"/>
          <w:szCs w:val="20"/>
        </w:rPr>
        <w:t xml:space="preserve"> w zakresie informacji i promocji programów operacyjnych polityki spójności na lata 201</w:t>
      </w:r>
      <w:r>
        <w:rPr>
          <w:rFonts w:ascii="Arial" w:hAnsi="Arial" w:cs="Arial"/>
          <w:sz w:val="20"/>
          <w:szCs w:val="20"/>
        </w:rPr>
        <w:t>4-2020</w:t>
      </w:r>
      <w:r w:rsidR="00B265F1" w:rsidRPr="00B265F1">
        <w:rPr>
          <w:rFonts w:ascii="Arial" w:hAnsi="Arial" w:cs="Arial"/>
          <w:sz w:val="20"/>
          <w:szCs w:val="20"/>
        </w:rPr>
        <w:t>;</w:t>
      </w:r>
    </w:p>
    <w:p w:rsidR="00B265F1" w:rsidRDefault="003A682F" w:rsidP="00B265F1">
      <w:pPr>
        <w:pStyle w:val="Akapitzlist"/>
        <w:numPr>
          <w:ilvl w:val="0"/>
          <w:numId w:val="27"/>
        </w:numPr>
        <w:spacing w:before="120" w:after="120"/>
        <w:ind w:left="357" w:hanging="357"/>
        <w:contextualSpacing w:val="0"/>
        <w:jc w:val="both"/>
        <w:rPr>
          <w:rFonts w:ascii="Arial" w:hAnsi="Arial" w:cs="Arial"/>
          <w:sz w:val="20"/>
          <w:szCs w:val="20"/>
        </w:rPr>
      </w:pPr>
      <w:r>
        <w:rPr>
          <w:rFonts w:ascii="Arial" w:hAnsi="Arial" w:cs="Arial"/>
          <w:sz w:val="20"/>
          <w:szCs w:val="20"/>
        </w:rPr>
        <w:t>Wytyczn</w:t>
      </w:r>
      <w:r w:rsidR="00780C5B">
        <w:rPr>
          <w:rFonts w:ascii="Arial" w:hAnsi="Arial" w:cs="Arial"/>
          <w:sz w:val="20"/>
          <w:szCs w:val="20"/>
        </w:rPr>
        <w:t>ych</w:t>
      </w:r>
      <w:r w:rsidR="00B265F1" w:rsidRPr="00B265F1">
        <w:rPr>
          <w:rFonts w:ascii="Arial" w:hAnsi="Arial" w:cs="Arial"/>
          <w:sz w:val="20"/>
          <w:szCs w:val="20"/>
        </w:rPr>
        <w:t xml:space="preserve"> w zakresie sposobu korygowania i odzyskiwania nieprawidłowych wydatków oraz raportowania nieprawidłowości w ramach programów operacyjnych polityki spójności na lata 2</w:t>
      </w:r>
      <w:r>
        <w:rPr>
          <w:rFonts w:ascii="Arial" w:hAnsi="Arial" w:cs="Arial"/>
          <w:sz w:val="20"/>
          <w:szCs w:val="20"/>
        </w:rPr>
        <w:t>014-2020</w:t>
      </w:r>
      <w:r w:rsidR="00B265F1" w:rsidRPr="00B265F1">
        <w:rPr>
          <w:rFonts w:ascii="Arial" w:hAnsi="Arial" w:cs="Arial"/>
          <w:sz w:val="20"/>
          <w:szCs w:val="20"/>
        </w:rPr>
        <w:t>;</w:t>
      </w:r>
    </w:p>
    <w:p w:rsidR="00B265F1" w:rsidRDefault="00B265F1" w:rsidP="00B265F1">
      <w:pPr>
        <w:pStyle w:val="Akapitzlist"/>
        <w:numPr>
          <w:ilvl w:val="0"/>
          <w:numId w:val="27"/>
        </w:numPr>
        <w:spacing w:before="120" w:after="120"/>
        <w:ind w:left="357" w:hanging="357"/>
        <w:contextualSpacing w:val="0"/>
        <w:jc w:val="both"/>
        <w:rPr>
          <w:rFonts w:ascii="Arial" w:hAnsi="Arial" w:cs="Arial"/>
          <w:sz w:val="20"/>
          <w:szCs w:val="20"/>
        </w:rPr>
      </w:pPr>
      <w:r w:rsidRPr="00B265F1">
        <w:rPr>
          <w:rFonts w:ascii="Arial" w:hAnsi="Arial" w:cs="Arial"/>
          <w:sz w:val="20"/>
          <w:szCs w:val="20"/>
        </w:rPr>
        <w:t>Wytyczn</w:t>
      </w:r>
      <w:r w:rsidR="00780C5B">
        <w:rPr>
          <w:rFonts w:ascii="Arial" w:hAnsi="Arial" w:cs="Arial"/>
          <w:sz w:val="20"/>
          <w:szCs w:val="20"/>
        </w:rPr>
        <w:t>ych</w:t>
      </w:r>
      <w:r w:rsidRPr="00B265F1">
        <w:rPr>
          <w:rFonts w:ascii="Arial" w:hAnsi="Arial" w:cs="Arial"/>
          <w:sz w:val="20"/>
          <w:szCs w:val="20"/>
        </w:rPr>
        <w:t xml:space="preserve"> w zakresie realizacji przedsięwzięć z udziałem środków Europejskiego Funduszu Społecznego w obszarze edukacji na lata 2014-2020</w:t>
      </w:r>
      <w:r w:rsidR="00EE4DB1">
        <w:rPr>
          <w:rFonts w:ascii="Arial" w:hAnsi="Arial" w:cs="Arial"/>
          <w:sz w:val="20"/>
          <w:szCs w:val="20"/>
        </w:rPr>
        <w:t>;</w:t>
      </w:r>
    </w:p>
    <w:p w:rsidR="00B265F1" w:rsidRDefault="00B265F1" w:rsidP="00B265F1">
      <w:pPr>
        <w:pStyle w:val="Akapitzlist"/>
        <w:numPr>
          <w:ilvl w:val="0"/>
          <w:numId w:val="27"/>
        </w:numPr>
        <w:spacing w:before="120" w:after="120"/>
        <w:ind w:left="357" w:hanging="357"/>
        <w:contextualSpacing w:val="0"/>
        <w:jc w:val="both"/>
        <w:rPr>
          <w:rFonts w:ascii="Arial" w:hAnsi="Arial" w:cs="Arial"/>
          <w:sz w:val="20"/>
          <w:szCs w:val="20"/>
        </w:rPr>
      </w:pPr>
      <w:r w:rsidRPr="00B265F1">
        <w:rPr>
          <w:rFonts w:ascii="Arial" w:hAnsi="Arial" w:cs="Arial"/>
          <w:sz w:val="20"/>
          <w:szCs w:val="20"/>
        </w:rPr>
        <w:t>Wytyczn</w:t>
      </w:r>
      <w:r w:rsidR="00780C5B">
        <w:rPr>
          <w:rFonts w:ascii="Arial" w:hAnsi="Arial" w:cs="Arial"/>
          <w:sz w:val="20"/>
          <w:szCs w:val="20"/>
        </w:rPr>
        <w:t>ych</w:t>
      </w:r>
      <w:r w:rsidRPr="00B265F1">
        <w:rPr>
          <w:rFonts w:ascii="Arial" w:hAnsi="Arial" w:cs="Arial"/>
          <w:sz w:val="20"/>
          <w:szCs w:val="20"/>
        </w:rPr>
        <w:t xml:space="preserve"> programow</w:t>
      </w:r>
      <w:r w:rsidR="00BE65F4">
        <w:rPr>
          <w:rFonts w:ascii="Arial" w:hAnsi="Arial" w:cs="Arial"/>
          <w:sz w:val="20"/>
          <w:szCs w:val="20"/>
        </w:rPr>
        <w:t>ych</w:t>
      </w:r>
      <w:r w:rsidRPr="00B265F1">
        <w:rPr>
          <w:rFonts w:ascii="Arial" w:hAnsi="Arial" w:cs="Arial"/>
          <w:sz w:val="20"/>
          <w:szCs w:val="20"/>
        </w:rPr>
        <w:t xml:space="preserve"> w sprawie funkcjonowania procedury odwoławczej  Regionalnego Programu Operacyjnego Województwa Zachodniopomorskiego 2014-2020;</w:t>
      </w:r>
    </w:p>
    <w:p w:rsidR="00B265F1" w:rsidRDefault="00B265F1" w:rsidP="00B265F1">
      <w:pPr>
        <w:pStyle w:val="Akapitzlist"/>
        <w:numPr>
          <w:ilvl w:val="0"/>
          <w:numId w:val="27"/>
        </w:numPr>
        <w:spacing w:before="120" w:after="120"/>
        <w:ind w:left="357" w:hanging="357"/>
        <w:contextualSpacing w:val="0"/>
        <w:jc w:val="both"/>
        <w:rPr>
          <w:rFonts w:ascii="Arial" w:hAnsi="Arial" w:cs="Arial"/>
          <w:sz w:val="20"/>
          <w:szCs w:val="20"/>
        </w:rPr>
      </w:pPr>
      <w:r w:rsidRPr="00B265F1">
        <w:rPr>
          <w:rFonts w:ascii="Arial" w:hAnsi="Arial" w:cs="Arial"/>
          <w:sz w:val="20"/>
          <w:szCs w:val="20"/>
        </w:rPr>
        <w:t>Wytyczn</w:t>
      </w:r>
      <w:r w:rsidR="00780C5B">
        <w:rPr>
          <w:rFonts w:ascii="Arial" w:hAnsi="Arial" w:cs="Arial"/>
          <w:sz w:val="20"/>
          <w:szCs w:val="20"/>
        </w:rPr>
        <w:t>ych</w:t>
      </w:r>
      <w:r w:rsidRPr="00B265F1">
        <w:rPr>
          <w:rFonts w:ascii="Arial" w:hAnsi="Arial" w:cs="Arial"/>
          <w:sz w:val="20"/>
          <w:szCs w:val="20"/>
        </w:rPr>
        <w:t xml:space="preserve"> programow</w:t>
      </w:r>
      <w:r w:rsidR="00BE65F4">
        <w:rPr>
          <w:rFonts w:ascii="Arial" w:hAnsi="Arial" w:cs="Arial"/>
          <w:sz w:val="20"/>
          <w:szCs w:val="20"/>
        </w:rPr>
        <w:t>ych</w:t>
      </w:r>
      <w:r w:rsidRPr="00B265F1">
        <w:rPr>
          <w:rFonts w:ascii="Arial" w:hAnsi="Arial" w:cs="Arial"/>
          <w:sz w:val="20"/>
          <w:szCs w:val="20"/>
        </w:rPr>
        <w:t xml:space="preserve"> w zakresie kontroli realizacji RPO WZ 2014-2020;</w:t>
      </w:r>
    </w:p>
    <w:p w:rsidR="00B265F1" w:rsidRDefault="00B265F1" w:rsidP="00B265F1">
      <w:pPr>
        <w:pStyle w:val="Akapitzlist"/>
        <w:numPr>
          <w:ilvl w:val="0"/>
          <w:numId w:val="27"/>
        </w:numPr>
        <w:spacing w:before="120" w:after="120"/>
        <w:ind w:left="357" w:hanging="357"/>
        <w:contextualSpacing w:val="0"/>
        <w:jc w:val="both"/>
        <w:rPr>
          <w:rFonts w:ascii="Arial" w:hAnsi="Arial" w:cs="Arial"/>
          <w:sz w:val="20"/>
          <w:szCs w:val="20"/>
        </w:rPr>
      </w:pPr>
      <w:r w:rsidRPr="00B265F1">
        <w:rPr>
          <w:rFonts w:ascii="Arial" w:hAnsi="Arial" w:cs="Arial"/>
          <w:sz w:val="20"/>
          <w:szCs w:val="20"/>
        </w:rPr>
        <w:t>Wytyczn</w:t>
      </w:r>
      <w:r w:rsidR="00780C5B">
        <w:rPr>
          <w:rFonts w:ascii="Arial" w:hAnsi="Arial" w:cs="Arial"/>
          <w:sz w:val="20"/>
          <w:szCs w:val="20"/>
        </w:rPr>
        <w:t>ych</w:t>
      </w:r>
      <w:r w:rsidRPr="00B265F1">
        <w:rPr>
          <w:rFonts w:ascii="Arial" w:hAnsi="Arial" w:cs="Arial"/>
          <w:sz w:val="20"/>
          <w:szCs w:val="20"/>
        </w:rPr>
        <w:t xml:space="preserve"> programow</w:t>
      </w:r>
      <w:r w:rsidR="00BE65F4">
        <w:rPr>
          <w:rFonts w:ascii="Arial" w:hAnsi="Arial" w:cs="Arial"/>
          <w:sz w:val="20"/>
          <w:szCs w:val="20"/>
        </w:rPr>
        <w:t>ych</w:t>
      </w:r>
      <w:r w:rsidRPr="00B265F1">
        <w:rPr>
          <w:rFonts w:ascii="Arial" w:hAnsi="Arial" w:cs="Arial"/>
          <w:sz w:val="20"/>
          <w:szCs w:val="20"/>
        </w:rPr>
        <w:t xml:space="preserve"> w zakresie monitoringu i sprawozdawczości w ramach RPO </w:t>
      </w:r>
      <w:r w:rsidR="00780C5B">
        <w:rPr>
          <w:rFonts w:ascii="Arial" w:hAnsi="Arial" w:cs="Arial"/>
          <w:sz w:val="20"/>
          <w:szCs w:val="20"/>
        </w:rPr>
        <w:br/>
      </w:r>
      <w:r w:rsidRPr="00B265F1">
        <w:rPr>
          <w:rFonts w:ascii="Arial" w:hAnsi="Arial" w:cs="Arial"/>
          <w:sz w:val="20"/>
          <w:szCs w:val="20"/>
        </w:rPr>
        <w:t>WZ 2014-2020;</w:t>
      </w:r>
    </w:p>
    <w:p w:rsidR="00B265F1" w:rsidRDefault="00B265F1" w:rsidP="00B265F1">
      <w:pPr>
        <w:pStyle w:val="Akapitzlist"/>
        <w:numPr>
          <w:ilvl w:val="0"/>
          <w:numId w:val="27"/>
        </w:numPr>
        <w:spacing w:before="120" w:after="120"/>
        <w:ind w:left="357" w:hanging="357"/>
        <w:contextualSpacing w:val="0"/>
        <w:jc w:val="both"/>
        <w:rPr>
          <w:rFonts w:ascii="Arial" w:hAnsi="Arial" w:cs="Arial"/>
          <w:sz w:val="20"/>
          <w:szCs w:val="20"/>
        </w:rPr>
      </w:pPr>
      <w:r w:rsidRPr="00B265F1">
        <w:rPr>
          <w:rFonts w:ascii="Arial" w:hAnsi="Arial" w:cs="Arial"/>
          <w:sz w:val="20"/>
          <w:szCs w:val="20"/>
        </w:rPr>
        <w:t>Wytyczn</w:t>
      </w:r>
      <w:r w:rsidR="00780C5B">
        <w:rPr>
          <w:rFonts w:ascii="Arial" w:hAnsi="Arial" w:cs="Arial"/>
          <w:sz w:val="20"/>
          <w:szCs w:val="20"/>
        </w:rPr>
        <w:t>ych</w:t>
      </w:r>
      <w:r w:rsidRPr="00B265F1">
        <w:rPr>
          <w:rFonts w:ascii="Arial" w:hAnsi="Arial" w:cs="Arial"/>
          <w:sz w:val="20"/>
          <w:szCs w:val="20"/>
        </w:rPr>
        <w:t xml:space="preserve"> programow</w:t>
      </w:r>
      <w:r w:rsidR="00BE65F4">
        <w:rPr>
          <w:rFonts w:ascii="Arial" w:hAnsi="Arial" w:cs="Arial"/>
          <w:sz w:val="20"/>
          <w:szCs w:val="20"/>
        </w:rPr>
        <w:t>ych</w:t>
      </w:r>
      <w:r w:rsidRPr="00B265F1">
        <w:rPr>
          <w:rFonts w:ascii="Arial" w:hAnsi="Arial" w:cs="Arial"/>
          <w:sz w:val="20"/>
          <w:szCs w:val="20"/>
        </w:rPr>
        <w:t xml:space="preserve"> dotycząc</w:t>
      </w:r>
      <w:r w:rsidR="002B0283">
        <w:rPr>
          <w:rFonts w:ascii="Arial" w:hAnsi="Arial" w:cs="Arial"/>
          <w:sz w:val="20"/>
          <w:szCs w:val="20"/>
        </w:rPr>
        <w:t>ych</w:t>
      </w:r>
      <w:r w:rsidRPr="00B265F1">
        <w:rPr>
          <w:rFonts w:ascii="Arial" w:hAnsi="Arial" w:cs="Arial"/>
          <w:sz w:val="20"/>
          <w:szCs w:val="20"/>
        </w:rPr>
        <w:t xml:space="preserve"> nieprawidłowości i nadużyć finansowych w ramach Europejskiego Funduszu Rozwoju Regionalnego, Europejskiego Funduszu Społecznego oraz Funduszu Spójności 2014-2020;</w:t>
      </w:r>
    </w:p>
    <w:p w:rsidR="00B265F1" w:rsidRPr="00B265F1" w:rsidRDefault="00B265F1" w:rsidP="00B265F1">
      <w:pPr>
        <w:pStyle w:val="Akapitzlist"/>
        <w:numPr>
          <w:ilvl w:val="0"/>
          <w:numId w:val="27"/>
        </w:numPr>
        <w:spacing w:before="120" w:after="120"/>
        <w:ind w:left="357" w:hanging="357"/>
        <w:contextualSpacing w:val="0"/>
        <w:jc w:val="both"/>
        <w:rPr>
          <w:rFonts w:ascii="Arial" w:hAnsi="Arial" w:cs="Arial"/>
          <w:sz w:val="20"/>
          <w:szCs w:val="20"/>
        </w:rPr>
      </w:pPr>
      <w:r w:rsidRPr="00B265F1">
        <w:rPr>
          <w:rFonts w:ascii="Arial" w:hAnsi="Arial" w:cs="Arial"/>
          <w:sz w:val="20"/>
          <w:szCs w:val="20"/>
        </w:rPr>
        <w:t>Wytyczn</w:t>
      </w:r>
      <w:r w:rsidR="00780C5B">
        <w:rPr>
          <w:rFonts w:ascii="Arial" w:hAnsi="Arial" w:cs="Arial"/>
          <w:sz w:val="20"/>
          <w:szCs w:val="20"/>
        </w:rPr>
        <w:t>ych</w:t>
      </w:r>
      <w:r w:rsidRPr="00B265F1">
        <w:rPr>
          <w:rFonts w:ascii="Arial" w:hAnsi="Arial" w:cs="Arial"/>
          <w:sz w:val="20"/>
          <w:szCs w:val="20"/>
        </w:rPr>
        <w:t xml:space="preserve"> programow</w:t>
      </w:r>
      <w:r w:rsidR="00BE65F4">
        <w:rPr>
          <w:rFonts w:ascii="Arial" w:hAnsi="Arial" w:cs="Arial"/>
          <w:sz w:val="20"/>
          <w:szCs w:val="20"/>
        </w:rPr>
        <w:t>ych</w:t>
      </w:r>
      <w:r w:rsidRPr="00B265F1">
        <w:rPr>
          <w:rFonts w:ascii="Arial" w:hAnsi="Arial" w:cs="Arial"/>
          <w:sz w:val="20"/>
          <w:szCs w:val="20"/>
        </w:rPr>
        <w:t xml:space="preserve"> w sprawie przechowywania i udostępniania dokumentów w ramach RPO WZ 2014-2020.</w:t>
      </w:r>
    </w:p>
    <w:p w:rsidR="004E75AD" w:rsidRDefault="00387B6C" w:rsidP="00522A73">
      <w:pPr>
        <w:spacing w:before="120" w:after="120"/>
        <w:jc w:val="both"/>
        <w:rPr>
          <w:rFonts w:ascii="Arial" w:hAnsi="Arial" w:cs="Arial"/>
          <w:sz w:val="20"/>
          <w:szCs w:val="20"/>
        </w:rPr>
      </w:pPr>
      <w:r w:rsidRPr="00067BAD">
        <w:rPr>
          <w:rFonts w:ascii="Arial" w:hAnsi="Arial" w:cs="Arial"/>
          <w:sz w:val="20"/>
          <w:szCs w:val="20"/>
        </w:rPr>
        <w:t>W momencie zatwierdzenia projektu</w:t>
      </w:r>
      <w:r w:rsidR="00056F25" w:rsidRPr="00067BAD">
        <w:rPr>
          <w:rFonts w:ascii="Arial" w:hAnsi="Arial" w:cs="Arial"/>
          <w:sz w:val="20"/>
          <w:szCs w:val="20"/>
        </w:rPr>
        <w:t>/ów</w:t>
      </w:r>
      <w:r w:rsidRPr="00067BAD">
        <w:rPr>
          <w:rFonts w:ascii="Arial" w:hAnsi="Arial" w:cs="Arial"/>
          <w:sz w:val="20"/>
          <w:szCs w:val="20"/>
        </w:rPr>
        <w:t xml:space="preserve"> wytycznych przez Ministra Infrastruktury i Rozwoju</w:t>
      </w:r>
      <w:r w:rsidR="005578FA">
        <w:rPr>
          <w:rFonts w:ascii="Arial" w:hAnsi="Arial" w:cs="Arial"/>
          <w:sz w:val="20"/>
          <w:szCs w:val="20"/>
        </w:rPr>
        <w:t xml:space="preserve"> i/lub IZ</w:t>
      </w:r>
      <w:r w:rsidRPr="00067BAD">
        <w:rPr>
          <w:rFonts w:ascii="Arial" w:hAnsi="Arial" w:cs="Arial"/>
          <w:sz w:val="20"/>
          <w:szCs w:val="20"/>
        </w:rPr>
        <w:t>, wersj</w:t>
      </w:r>
      <w:r w:rsidR="007E6385" w:rsidRPr="00522A73">
        <w:rPr>
          <w:rFonts w:ascii="Arial" w:hAnsi="Arial" w:cs="Arial"/>
          <w:sz w:val="20"/>
          <w:szCs w:val="20"/>
        </w:rPr>
        <w:t xml:space="preserve">e </w:t>
      </w:r>
      <w:r w:rsidR="00056F25" w:rsidRPr="00067BAD">
        <w:rPr>
          <w:rFonts w:ascii="Arial" w:hAnsi="Arial" w:cs="Arial"/>
          <w:sz w:val="20"/>
          <w:szCs w:val="20"/>
        </w:rPr>
        <w:t xml:space="preserve">te </w:t>
      </w:r>
      <w:r w:rsidR="007E6385" w:rsidRPr="00522A73">
        <w:rPr>
          <w:rFonts w:ascii="Arial" w:hAnsi="Arial" w:cs="Arial"/>
          <w:sz w:val="20"/>
          <w:szCs w:val="20"/>
        </w:rPr>
        <w:t xml:space="preserve">wskazane w regulaminie </w:t>
      </w:r>
      <w:r w:rsidRPr="00067BAD">
        <w:rPr>
          <w:rFonts w:ascii="Arial" w:hAnsi="Arial" w:cs="Arial"/>
          <w:sz w:val="20"/>
          <w:szCs w:val="20"/>
        </w:rPr>
        <w:t xml:space="preserve">stają się nieaktualne, a wnioskodawcy przygotowując wnioski </w:t>
      </w:r>
      <w:r w:rsidR="00401213">
        <w:rPr>
          <w:rFonts w:ascii="Arial" w:hAnsi="Arial" w:cs="Arial"/>
          <w:sz w:val="20"/>
          <w:szCs w:val="20"/>
        </w:rPr>
        <w:br/>
      </w:r>
      <w:r w:rsidRPr="00067BAD">
        <w:rPr>
          <w:rFonts w:ascii="Arial" w:hAnsi="Arial" w:cs="Arial"/>
          <w:sz w:val="20"/>
          <w:szCs w:val="20"/>
        </w:rPr>
        <w:t xml:space="preserve">o dofinansowanie projektu powinni stosować zapisy zatwierdzonych wytycznych. IP zaleca wnioskodawcom zainteresowanym aplikowaniem o środki regularne monitorowanie strony </w:t>
      </w:r>
      <w:hyperlink r:id="rId12" w:history="1">
        <w:r w:rsidR="0008188C" w:rsidRPr="00067BAD">
          <w:rPr>
            <w:rStyle w:val="Hipercze"/>
            <w:rFonts w:ascii="Arial" w:hAnsi="Arial" w:cs="Arial"/>
            <w:sz w:val="20"/>
            <w:szCs w:val="20"/>
          </w:rPr>
          <w:t>www.wup.pl</w:t>
        </w:r>
      </w:hyperlink>
      <w:r w:rsidR="00DB5CB2">
        <w:t xml:space="preserve">, </w:t>
      </w:r>
      <w:hyperlink r:id="rId13" w:history="1">
        <w:r w:rsidR="00DB5CB2" w:rsidRPr="007C78B3">
          <w:rPr>
            <w:rStyle w:val="Hipercze"/>
            <w:rFonts w:ascii="Arial" w:hAnsi="Arial" w:cs="Arial"/>
            <w:sz w:val="20"/>
            <w:szCs w:val="20"/>
          </w:rPr>
          <w:t>www.rpo.wz</w:t>
        </w:r>
        <w:r w:rsidR="00DB5CB2">
          <w:rPr>
            <w:rStyle w:val="Hipercze"/>
            <w:rFonts w:ascii="Arial" w:hAnsi="Arial" w:cs="Arial"/>
            <w:sz w:val="20"/>
            <w:szCs w:val="20"/>
          </w:rPr>
          <w:t>p</w:t>
        </w:r>
        <w:r w:rsidR="00DB5CB2" w:rsidRPr="007C78B3">
          <w:rPr>
            <w:rStyle w:val="Hipercze"/>
            <w:rFonts w:ascii="Arial" w:hAnsi="Arial" w:cs="Arial"/>
            <w:sz w:val="20"/>
            <w:szCs w:val="20"/>
          </w:rPr>
          <w:t>.pl</w:t>
        </w:r>
      </w:hyperlink>
      <w:r w:rsidRPr="00067BAD">
        <w:rPr>
          <w:rFonts w:ascii="Arial" w:hAnsi="Arial" w:cs="Arial"/>
          <w:sz w:val="20"/>
          <w:szCs w:val="20"/>
        </w:rPr>
        <w:t xml:space="preserve"> oraz </w:t>
      </w:r>
      <w:hyperlink r:id="rId14" w:history="1">
        <w:r w:rsidR="0008188C" w:rsidRPr="00067BAD">
          <w:rPr>
            <w:rStyle w:val="Hipercze"/>
            <w:rFonts w:ascii="Arial" w:hAnsi="Arial" w:cs="Arial"/>
            <w:sz w:val="20"/>
            <w:szCs w:val="20"/>
          </w:rPr>
          <w:t>www.mir.gov.pl</w:t>
        </w:r>
      </w:hyperlink>
      <w:r w:rsidRPr="00067BAD">
        <w:rPr>
          <w:rFonts w:ascii="Arial" w:hAnsi="Arial" w:cs="Arial"/>
          <w:sz w:val="20"/>
          <w:szCs w:val="20"/>
        </w:rPr>
        <w:t>, gdzie są publikowane zatwierdzone wersje wytycznych (a także ich ewentualne późniejsze zmiany).</w:t>
      </w:r>
    </w:p>
    <w:p w:rsidR="00B265F1" w:rsidRDefault="00764C4A" w:rsidP="00B265F1">
      <w:pPr>
        <w:spacing w:before="120" w:after="120"/>
        <w:jc w:val="both"/>
        <w:rPr>
          <w:rFonts w:ascii="Arial" w:hAnsi="Arial" w:cs="Arial"/>
          <w:sz w:val="20"/>
          <w:szCs w:val="20"/>
        </w:rPr>
      </w:pPr>
      <w:r>
        <w:rPr>
          <w:rFonts w:ascii="Arial" w:hAnsi="Arial" w:cs="Arial"/>
          <w:sz w:val="20"/>
          <w:szCs w:val="20"/>
        </w:rPr>
        <w:t xml:space="preserve">1.2.2 </w:t>
      </w:r>
      <w:r w:rsidR="00387B6C" w:rsidRPr="00067BAD">
        <w:rPr>
          <w:rFonts w:ascii="Arial" w:hAnsi="Arial" w:cs="Arial"/>
          <w:sz w:val="20"/>
          <w:szCs w:val="20"/>
        </w:rPr>
        <w:t>Odpowiedzialność za znajomość podstawowych dokumen</w:t>
      </w:r>
      <w:r w:rsidR="007E6385" w:rsidRPr="00522A73">
        <w:rPr>
          <w:rFonts w:ascii="Arial" w:hAnsi="Arial" w:cs="Arial"/>
          <w:sz w:val="20"/>
          <w:szCs w:val="20"/>
        </w:rPr>
        <w:t xml:space="preserve">tów, zasad i wytycznych związanych </w:t>
      </w:r>
      <w:r w:rsidR="00EE4DB1">
        <w:rPr>
          <w:rFonts w:ascii="Arial" w:hAnsi="Arial" w:cs="Arial"/>
          <w:sz w:val="20"/>
          <w:szCs w:val="20"/>
        </w:rPr>
        <w:br/>
      </w:r>
      <w:r w:rsidR="007E6385" w:rsidRPr="00522A73">
        <w:rPr>
          <w:rFonts w:ascii="Arial" w:hAnsi="Arial" w:cs="Arial"/>
          <w:sz w:val="20"/>
          <w:szCs w:val="20"/>
        </w:rPr>
        <w:t xml:space="preserve">z przygotowaniem wniosku spoczywa na wnioskodawcy. Wnioskodawcy aplikujący </w:t>
      </w:r>
      <w:r w:rsidR="00401213">
        <w:rPr>
          <w:rFonts w:ascii="Arial" w:hAnsi="Arial" w:cs="Arial"/>
          <w:sz w:val="20"/>
          <w:szCs w:val="20"/>
        </w:rPr>
        <w:br/>
      </w:r>
      <w:r w:rsidR="007E6385" w:rsidRPr="00522A73">
        <w:rPr>
          <w:rFonts w:ascii="Arial" w:hAnsi="Arial" w:cs="Arial"/>
          <w:sz w:val="20"/>
          <w:szCs w:val="20"/>
        </w:rPr>
        <w:t>o środki w ramach niniejszego konkursu zobowiązani są do korzystania z aktualnych wersji dokumentów programowych. W kwestiach nieuregulowanych niniejszym regulaminem konkursu, zastosowanie mają odpowiednie przepisy prawa polskiego i Unii Europejskiej.</w:t>
      </w:r>
    </w:p>
    <w:p w:rsidR="00B265F1" w:rsidRPr="00B265F1" w:rsidRDefault="00B265F1" w:rsidP="00B265F1">
      <w:pPr>
        <w:pStyle w:val="Akapitzlist"/>
        <w:spacing w:before="120" w:after="120"/>
        <w:ind w:left="0"/>
        <w:contextualSpacing w:val="0"/>
        <w:jc w:val="both"/>
        <w:rPr>
          <w:rFonts w:ascii="Arial" w:hAnsi="Arial" w:cs="Arial"/>
          <w:sz w:val="20"/>
          <w:szCs w:val="20"/>
        </w:rPr>
      </w:pPr>
    </w:p>
    <w:p w:rsidR="004E75AD" w:rsidRDefault="007E6385" w:rsidP="00522A73">
      <w:pPr>
        <w:pStyle w:val="Nagwek2"/>
        <w:numPr>
          <w:ilvl w:val="1"/>
          <w:numId w:val="65"/>
        </w:numPr>
        <w:pBdr>
          <w:top w:val="single" w:sz="12" w:space="2" w:color="auto"/>
          <w:left w:val="single" w:sz="12" w:space="4" w:color="auto"/>
          <w:bottom w:val="single" w:sz="12" w:space="1" w:color="auto"/>
          <w:right w:val="single" w:sz="12" w:space="4" w:color="auto"/>
        </w:pBdr>
        <w:shd w:val="clear" w:color="auto" w:fill="9CC2E5"/>
        <w:spacing w:before="120" w:after="144"/>
        <w:ind w:left="357" w:hanging="357"/>
        <w:rPr>
          <w:rFonts w:ascii="Arial" w:hAnsi="Arial" w:cs="Arial"/>
          <w:sz w:val="20"/>
          <w:szCs w:val="20"/>
        </w:rPr>
      </w:pPr>
      <w:bookmarkStart w:id="13" w:name="_Toc430853491"/>
      <w:r w:rsidRPr="00522A73">
        <w:rPr>
          <w:rFonts w:ascii="Arial" w:hAnsi="Arial" w:cs="Arial"/>
          <w:sz w:val="20"/>
          <w:szCs w:val="20"/>
        </w:rPr>
        <w:t>Podstawowe informacje o konkursie</w:t>
      </w:r>
      <w:bookmarkEnd w:id="13"/>
    </w:p>
    <w:p w:rsidR="004E75AD" w:rsidRDefault="007E6385" w:rsidP="00522A73">
      <w:pPr>
        <w:pStyle w:val="Akapitzlist"/>
        <w:numPr>
          <w:ilvl w:val="2"/>
          <w:numId w:val="65"/>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Konkurs ogłasza Wojewódzki Urząd Pracy w Szczecinie, ul. A. Mickiewicza 41, 70-383 Szczecin zwany dalej Instytucją Organizującą Konkurs (IOK). IOK, ogłasza konkurs </w:t>
      </w:r>
      <w:r w:rsidR="00B265F1" w:rsidRPr="00B265F1">
        <w:rPr>
          <w:rFonts w:ascii="Arial" w:hAnsi="Arial" w:cs="Arial"/>
          <w:sz w:val="20"/>
          <w:szCs w:val="20"/>
        </w:rPr>
        <w:t>zamknięty</w:t>
      </w:r>
      <w:r w:rsidR="00886DFF" w:rsidRPr="00067BAD">
        <w:rPr>
          <w:rFonts w:ascii="Arial" w:hAnsi="Arial" w:cs="Arial"/>
          <w:sz w:val="20"/>
          <w:szCs w:val="20"/>
        </w:rPr>
        <w:t xml:space="preserve"> </w:t>
      </w:r>
      <w:r w:rsidR="00EE0829">
        <w:rPr>
          <w:rFonts w:ascii="Arial" w:hAnsi="Arial" w:cs="Arial"/>
          <w:sz w:val="20"/>
          <w:szCs w:val="20"/>
        </w:rPr>
        <w:br/>
      </w:r>
      <w:r w:rsidR="00886DFF" w:rsidRPr="00067BAD">
        <w:rPr>
          <w:rFonts w:ascii="Arial" w:hAnsi="Arial" w:cs="Arial"/>
          <w:sz w:val="20"/>
          <w:szCs w:val="20"/>
        </w:rPr>
        <w:t xml:space="preserve">nr </w:t>
      </w:r>
      <w:r w:rsidR="00EE0829">
        <w:rPr>
          <w:rFonts w:ascii="Arial" w:hAnsi="Arial" w:cs="Arial"/>
          <w:sz w:val="20"/>
          <w:szCs w:val="20"/>
        </w:rPr>
        <w:t>RPZP.08.10.00-IP.02-32-K0</w:t>
      </w:r>
      <w:r w:rsidR="00401213" w:rsidRPr="00555EEA">
        <w:rPr>
          <w:rFonts w:ascii="Arial" w:hAnsi="Arial" w:cs="Arial"/>
          <w:sz w:val="20"/>
          <w:szCs w:val="20"/>
        </w:rPr>
        <w:t>3/15</w:t>
      </w:r>
      <w:r w:rsidR="00886DFF" w:rsidRPr="00067BAD">
        <w:rPr>
          <w:rFonts w:ascii="Arial" w:hAnsi="Arial" w:cs="Arial"/>
          <w:sz w:val="20"/>
          <w:szCs w:val="20"/>
        </w:rPr>
        <w:t xml:space="preserve"> na projekty ukierunkowane na</w:t>
      </w:r>
      <w:r w:rsidR="00D65FDC" w:rsidRPr="00D65FDC">
        <w:rPr>
          <w:rFonts w:ascii="Arial" w:hAnsi="Arial" w:cs="Arial"/>
          <w:sz w:val="20"/>
          <w:szCs w:val="20"/>
        </w:rPr>
        <w:t xml:space="preserve"> </w:t>
      </w:r>
      <w:r w:rsidR="00EE0829">
        <w:rPr>
          <w:rFonts w:ascii="Arial" w:hAnsi="Arial" w:cs="Arial"/>
          <w:sz w:val="20"/>
          <w:szCs w:val="20"/>
        </w:rPr>
        <w:t>szkolenia</w:t>
      </w:r>
      <w:r w:rsidR="00D65FDC" w:rsidRPr="00555EEA">
        <w:rPr>
          <w:rFonts w:ascii="Arial" w:hAnsi="Arial" w:cs="Arial"/>
          <w:sz w:val="20"/>
          <w:szCs w:val="20"/>
        </w:rPr>
        <w:t xml:space="preserve"> i kursy skierowane </w:t>
      </w:r>
      <w:r w:rsidR="00EE0829">
        <w:rPr>
          <w:rFonts w:ascii="Arial" w:hAnsi="Arial" w:cs="Arial"/>
          <w:sz w:val="20"/>
          <w:szCs w:val="20"/>
        </w:rPr>
        <w:br/>
      </w:r>
      <w:r w:rsidR="00D65FDC" w:rsidRPr="00555EEA">
        <w:rPr>
          <w:rFonts w:ascii="Arial" w:hAnsi="Arial" w:cs="Arial"/>
          <w:sz w:val="20"/>
          <w:szCs w:val="20"/>
        </w:rPr>
        <w:t xml:space="preserve">do osób dorosłych, które z własnej inicjatywy są zainteresowane nabyciem, uzupełnieniem </w:t>
      </w:r>
      <w:r w:rsidR="00EE0829">
        <w:rPr>
          <w:rFonts w:ascii="Arial" w:hAnsi="Arial" w:cs="Arial"/>
          <w:sz w:val="20"/>
          <w:szCs w:val="20"/>
        </w:rPr>
        <w:br/>
      </w:r>
      <w:r w:rsidR="00D65FDC">
        <w:rPr>
          <w:rFonts w:ascii="Arial" w:hAnsi="Arial" w:cs="Arial"/>
          <w:sz w:val="20"/>
          <w:szCs w:val="20"/>
        </w:rPr>
        <w:t xml:space="preserve">lub podwyższeniem umiejętności </w:t>
      </w:r>
      <w:r w:rsidR="00D65FDC" w:rsidRPr="00555EEA">
        <w:rPr>
          <w:rFonts w:ascii="Arial" w:hAnsi="Arial" w:cs="Arial"/>
          <w:sz w:val="20"/>
          <w:szCs w:val="20"/>
        </w:rPr>
        <w:t>i kompetencji w obszarach umiejętności ICT i znajomości języków obcych.</w:t>
      </w:r>
      <w:r w:rsidR="00886DFF" w:rsidRPr="00067BAD">
        <w:rPr>
          <w:rFonts w:ascii="Arial" w:hAnsi="Arial" w:cs="Arial"/>
          <w:sz w:val="20"/>
          <w:szCs w:val="20"/>
        </w:rPr>
        <w:t xml:space="preserve"> w ramach O</w:t>
      </w:r>
      <w:r w:rsidR="00E1707D" w:rsidRPr="00067BAD">
        <w:rPr>
          <w:rFonts w:ascii="Arial" w:hAnsi="Arial" w:cs="Arial"/>
          <w:sz w:val="20"/>
          <w:szCs w:val="20"/>
        </w:rPr>
        <w:t>si Priorytetowej,</w:t>
      </w:r>
      <w:r w:rsidR="00EE0829">
        <w:rPr>
          <w:rFonts w:ascii="Arial" w:hAnsi="Arial" w:cs="Arial"/>
          <w:sz w:val="20"/>
          <w:szCs w:val="20"/>
        </w:rPr>
        <w:t xml:space="preserve"> </w:t>
      </w:r>
      <w:r w:rsidR="00D65FDC" w:rsidRPr="00555EEA">
        <w:rPr>
          <w:rFonts w:ascii="Arial" w:hAnsi="Arial" w:cs="Arial"/>
          <w:sz w:val="20"/>
          <w:szCs w:val="20"/>
        </w:rPr>
        <w:t>VIII Edukacja</w:t>
      </w:r>
      <w:r w:rsidR="00E1707D" w:rsidRPr="00067BAD">
        <w:rPr>
          <w:rFonts w:ascii="Arial" w:hAnsi="Arial" w:cs="Arial"/>
          <w:sz w:val="20"/>
          <w:szCs w:val="20"/>
        </w:rPr>
        <w:t xml:space="preserve"> Działania</w:t>
      </w:r>
      <w:r w:rsidRPr="00522A73">
        <w:rPr>
          <w:rFonts w:ascii="Arial" w:hAnsi="Arial" w:cs="Arial"/>
          <w:i/>
          <w:sz w:val="20"/>
          <w:szCs w:val="20"/>
        </w:rPr>
        <w:t xml:space="preserve"> </w:t>
      </w:r>
      <w:r w:rsidR="00A4087D">
        <w:rPr>
          <w:rFonts w:ascii="Arial" w:hAnsi="Arial" w:cs="Arial"/>
          <w:sz w:val="20"/>
          <w:szCs w:val="20"/>
        </w:rPr>
        <w:t xml:space="preserve">8.10 Wsparcie osób dorosłych, </w:t>
      </w:r>
      <w:r w:rsidR="00EE0829">
        <w:rPr>
          <w:rFonts w:ascii="Arial" w:hAnsi="Arial" w:cs="Arial"/>
          <w:sz w:val="20"/>
          <w:szCs w:val="20"/>
        </w:rPr>
        <w:br/>
      </w:r>
      <w:r w:rsidR="00A4087D">
        <w:rPr>
          <w:rFonts w:ascii="Arial" w:hAnsi="Arial" w:cs="Arial"/>
          <w:sz w:val="20"/>
          <w:szCs w:val="20"/>
        </w:rPr>
        <w:t xml:space="preserve">w szczególności osób o niskich kwalifikacjach i osób starszych w zakresie doskonalenia umiejętności </w:t>
      </w:r>
      <w:r w:rsidR="00A4087D">
        <w:rPr>
          <w:rFonts w:ascii="Arial" w:hAnsi="Arial" w:cs="Arial"/>
          <w:sz w:val="20"/>
          <w:szCs w:val="20"/>
        </w:rPr>
        <w:lastRenderedPageBreak/>
        <w:t>wykorzystywania technologii informacyjno – komunikacyjnych i porozumiewania się w językach obcych.</w:t>
      </w:r>
    </w:p>
    <w:p w:rsidR="004E75AD" w:rsidRDefault="007E6385" w:rsidP="00522A73">
      <w:pPr>
        <w:pStyle w:val="Akapitzlist"/>
        <w:numPr>
          <w:ilvl w:val="2"/>
          <w:numId w:val="65"/>
        </w:numPr>
        <w:spacing w:before="120" w:after="120"/>
        <w:ind w:left="0" w:firstLine="0"/>
        <w:contextualSpacing w:val="0"/>
        <w:jc w:val="both"/>
        <w:rPr>
          <w:rFonts w:ascii="Arial" w:hAnsi="Arial" w:cs="Arial"/>
          <w:sz w:val="20"/>
          <w:szCs w:val="20"/>
        </w:rPr>
      </w:pPr>
      <w:r w:rsidRPr="00522A73">
        <w:rPr>
          <w:rFonts w:ascii="Arial" w:hAnsi="Arial" w:cs="Arial"/>
          <w:sz w:val="20"/>
          <w:szCs w:val="20"/>
        </w:rPr>
        <w:t>Projekty składane w odpowiedzi na konkurs powinny przyczyniać się do realizacji celów RPO WZ 2014-2020, w szczególności muszą wpisywać się w realizację celu szczegółowego Działania:</w:t>
      </w:r>
      <w:r w:rsidR="00A57C89">
        <w:rPr>
          <w:rFonts w:ascii="Arial" w:hAnsi="Arial" w:cs="Arial"/>
          <w:sz w:val="20"/>
          <w:szCs w:val="20"/>
        </w:rPr>
        <w:t xml:space="preserve"> wzrost </w:t>
      </w:r>
      <w:r w:rsidRPr="00522A73">
        <w:rPr>
          <w:rFonts w:ascii="Arial" w:hAnsi="Arial" w:cs="Arial"/>
          <w:sz w:val="20"/>
          <w:szCs w:val="20"/>
        </w:rPr>
        <w:t xml:space="preserve"> </w:t>
      </w:r>
      <w:r w:rsidR="00A57C89">
        <w:rPr>
          <w:rFonts w:ascii="Arial" w:hAnsi="Arial" w:cs="Arial"/>
          <w:sz w:val="20"/>
          <w:szCs w:val="20"/>
        </w:rPr>
        <w:t xml:space="preserve">kompetencji osób dorosłych, w szczególności osób o niskich kwalifikacjach i osób starszych </w:t>
      </w:r>
      <w:r w:rsidR="00B668CA">
        <w:rPr>
          <w:rFonts w:ascii="Arial" w:hAnsi="Arial" w:cs="Arial"/>
          <w:sz w:val="20"/>
          <w:szCs w:val="20"/>
        </w:rPr>
        <w:br/>
      </w:r>
      <w:r w:rsidR="00A57C89">
        <w:rPr>
          <w:rFonts w:ascii="Arial" w:hAnsi="Arial" w:cs="Arial"/>
          <w:sz w:val="20"/>
          <w:szCs w:val="20"/>
        </w:rPr>
        <w:t xml:space="preserve">w zakresie znajomości technologii informacyjno – komunikacyjnych i języków obcych.  </w:t>
      </w:r>
      <w:r w:rsidR="00886DFF" w:rsidRPr="00067BAD">
        <w:rPr>
          <w:rFonts w:ascii="Arial" w:hAnsi="Arial" w:cs="Arial"/>
          <w:sz w:val="20"/>
          <w:szCs w:val="20"/>
        </w:rPr>
        <w:t xml:space="preserve"> </w:t>
      </w:r>
    </w:p>
    <w:p w:rsidR="004E75AD" w:rsidRDefault="007E6385" w:rsidP="00522A73">
      <w:pPr>
        <w:pStyle w:val="Akapitzlist"/>
        <w:numPr>
          <w:ilvl w:val="2"/>
          <w:numId w:val="65"/>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Wnioski w ramach konkursu będą przyjmowane </w:t>
      </w:r>
      <w:r w:rsidR="00886DFF" w:rsidRPr="00067BAD">
        <w:rPr>
          <w:rFonts w:ascii="Arial" w:hAnsi="Arial" w:cs="Arial"/>
          <w:sz w:val="20"/>
          <w:szCs w:val="20"/>
        </w:rPr>
        <w:t xml:space="preserve">na warunkach opisanych w rozdziale </w:t>
      </w:r>
      <w:r w:rsidR="00673897" w:rsidRPr="00067BAD">
        <w:rPr>
          <w:rFonts w:ascii="Arial" w:hAnsi="Arial" w:cs="Arial"/>
          <w:sz w:val="20"/>
          <w:szCs w:val="20"/>
        </w:rPr>
        <w:t xml:space="preserve">III </w:t>
      </w:r>
      <w:r w:rsidR="00673897" w:rsidRPr="00067BAD">
        <w:rPr>
          <w:rFonts w:ascii="Arial" w:hAnsi="Arial" w:cs="Arial"/>
          <w:i/>
          <w:sz w:val="20"/>
          <w:szCs w:val="20"/>
        </w:rPr>
        <w:t>Nabór wniosk</w:t>
      </w:r>
      <w:r w:rsidRPr="00522A73">
        <w:rPr>
          <w:rFonts w:ascii="Arial" w:hAnsi="Arial" w:cs="Arial"/>
          <w:i/>
          <w:sz w:val="20"/>
          <w:szCs w:val="20"/>
        </w:rPr>
        <w:t>ów o dofinansowanie projektu</w:t>
      </w:r>
      <w:r w:rsidR="005578FA">
        <w:rPr>
          <w:rFonts w:ascii="Arial" w:hAnsi="Arial" w:cs="Arial"/>
          <w:sz w:val="20"/>
          <w:szCs w:val="20"/>
        </w:rPr>
        <w:t xml:space="preserve"> niniejszego</w:t>
      </w:r>
      <w:r w:rsidRPr="00522A73">
        <w:rPr>
          <w:rFonts w:ascii="Arial" w:hAnsi="Arial" w:cs="Arial"/>
          <w:sz w:val="20"/>
          <w:szCs w:val="20"/>
        </w:rPr>
        <w:t xml:space="preserve"> </w:t>
      </w:r>
      <w:r w:rsidRPr="00522A73">
        <w:rPr>
          <w:rFonts w:ascii="Arial" w:hAnsi="Arial" w:cs="Arial"/>
          <w:i/>
          <w:sz w:val="20"/>
          <w:szCs w:val="20"/>
        </w:rPr>
        <w:t>Regulaminu konkursu</w:t>
      </w:r>
      <w:r w:rsidRPr="00522A73">
        <w:rPr>
          <w:rFonts w:ascii="Arial" w:hAnsi="Arial" w:cs="Arial"/>
          <w:sz w:val="20"/>
          <w:szCs w:val="20"/>
        </w:rPr>
        <w:t xml:space="preserve">. </w:t>
      </w:r>
    </w:p>
    <w:p w:rsidR="004E75AD" w:rsidRDefault="007E6385" w:rsidP="00522A73">
      <w:pPr>
        <w:pStyle w:val="Akapitzlist"/>
        <w:numPr>
          <w:ilvl w:val="2"/>
          <w:numId w:val="65"/>
        </w:numPr>
        <w:spacing w:before="120" w:after="120"/>
        <w:ind w:left="0" w:firstLine="0"/>
        <w:contextualSpacing w:val="0"/>
        <w:jc w:val="both"/>
        <w:rPr>
          <w:rFonts w:ascii="Arial" w:hAnsi="Arial" w:cs="Arial"/>
          <w:sz w:val="20"/>
          <w:szCs w:val="20"/>
        </w:rPr>
      </w:pPr>
      <w:r w:rsidRPr="00522A73">
        <w:rPr>
          <w:rFonts w:ascii="Arial" w:hAnsi="Arial" w:cs="Arial"/>
          <w:sz w:val="20"/>
          <w:szCs w:val="20"/>
        </w:rPr>
        <w:t>Konkurs przeprowadzany jest jawnie z zapewnieniem publicznego dostępu do informacji o zasadach jego przeprowadzania oraz do list projektów ocenionych w poszczególnych etapach oceny i listy projektów wybranych do dofinansowania.</w:t>
      </w:r>
    </w:p>
    <w:p w:rsidR="004E75AD" w:rsidRDefault="007E6385" w:rsidP="00522A73">
      <w:pPr>
        <w:pStyle w:val="Akapitzlist"/>
        <w:numPr>
          <w:ilvl w:val="2"/>
          <w:numId w:val="65"/>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Wszelkie terminy realizacji określonych czynności wskazane w regulaminie konkursu, jeśli nie wskazano inaczej, wyrażone są w dniach kalendarzowych. Jeżeli ostatni dzień terminu przypada </w:t>
      </w:r>
      <w:r w:rsidR="00EE0829">
        <w:rPr>
          <w:rFonts w:ascii="Arial" w:hAnsi="Arial" w:cs="Arial"/>
          <w:sz w:val="20"/>
          <w:szCs w:val="20"/>
        </w:rPr>
        <w:br/>
      </w:r>
      <w:r w:rsidRPr="00522A73">
        <w:rPr>
          <w:rFonts w:ascii="Arial" w:hAnsi="Arial" w:cs="Arial"/>
          <w:sz w:val="20"/>
          <w:szCs w:val="20"/>
        </w:rPr>
        <w:t xml:space="preserve">na dzień ustawowo wolny od pracy, za ostatni dzień terminu uważa się następny dzień po dniu </w:t>
      </w:r>
      <w:r w:rsidR="00EE0829">
        <w:rPr>
          <w:rFonts w:ascii="Arial" w:hAnsi="Arial" w:cs="Arial"/>
          <w:sz w:val="20"/>
          <w:szCs w:val="20"/>
        </w:rPr>
        <w:br/>
      </w:r>
      <w:r w:rsidRPr="00522A73">
        <w:rPr>
          <w:rFonts w:ascii="Arial" w:hAnsi="Arial" w:cs="Arial"/>
          <w:sz w:val="20"/>
          <w:szCs w:val="20"/>
        </w:rPr>
        <w:t>lub dniach wolnych od pracy.</w:t>
      </w:r>
    </w:p>
    <w:p w:rsidR="004E75AD" w:rsidRDefault="007E6385" w:rsidP="00522A73">
      <w:pPr>
        <w:pStyle w:val="Akapitzlist"/>
        <w:numPr>
          <w:ilvl w:val="2"/>
          <w:numId w:val="65"/>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Wyjaśnienia o charakterze ogólnym publikowane są na stronie internetowej IOK: </w:t>
      </w:r>
    </w:p>
    <w:p w:rsidR="004E75AD" w:rsidRDefault="007E6385" w:rsidP="00522A73">
      <w:pPr>
        <w:spacing w:before="120" w:after="120"/>
        <w:jc w:val="both"/>
        <w:rPr>
          <w:rFonts w:ascii="Arial" w:hAnsi="Arial" w:cs="Arial"/>
          <w:sz w:val="20"/>
          <w:szCs w:val="20"/>
        </w:rPr>
      </w:pPr>
      <w:r w:rsidRPr="00522A73">
        <w:rPr>
          <w:rFonts w:ascii="Arial" w:hAnsi="Arial" w:cs="Arial"/>
          <w:sz w:val="20"/>
          <w:szCs w:val="20"/>
        </w:rPr>
        <w:t>IOK udziela wyjaśnień</w:t>
      </w:r>
      <w:r w:rsidR="00886DFF" w:rsidRPr="00067BAD">
        <w:rPr>
          <w:rFonts w:ascii="Arial" w:hAnsi="Arial" w:cs="Arial"/>
          <w:sz w:val="20"/>
          <w:szCs w:val="20"/>
        </w:rPr>
        <w:t xml:space="preserve"> w kwestiach dotyczących konkursu i odpowiedzi na zapytania indywidualne kierowane</w:t>
      </w:r>
      <w:r w:rsidR="00D81AC2" w:rsidRPr="00067BAD">
        <w:rPr>
          <w:rFonts w:ascii="Arial" w:hAnsi="Arial" w:cs="Arial"/>
          <w:sz w:val="20"/>
          <w:szCs w:val="20"/>
        </w:rPr>
        <w:t>:</w:t>
      </w:r>
    </w:p>
    <w:p w:rsidR="00B668CA" w:rsidRPr="00B668CA" w:rsidRDefault="007E6385" w:rsidP="00522A73">
      <w:pPr>
        <w:numPr>
          <w:ilvl w:val="0"/>
          <w:numId w:val="26"/>
        </w:numPr>
        <w:spacing w:before="120" w:after="120"/>
        <w:ind w:left="357" w:hanging="357"/>
        <w:jc w:val="both"/>
        <w:rPr>
          <w:rFonts w:ascii="Arial" w:hAnsi="Arial" w:cs="Arial"/>
          <w:sz w:val="20"/>
          <w:szCs w:val="20"/>
        </w:rPr>
      </w:pPr>
      <w:r w:rsidRPr="00522A73">
        <w:rPr>
          <w:rFonts w:ascii="Arial" w:hAnsi="Arial" w:cs="Arial"/>
          <w:sz w:val="20"/>
          <w:szCs w:val="20"/>
        </w:rPr>
        <w:t>telefonicznie</w:t>
      </w:r>
      <w:r w:rsidRPr="00522A73">
        <w:rPr>
          <w:rFonts w:ascii="Arial" w:hAnsi="Arial" w:cs="Arial"/>
          <w:noProof/>
          <w:sz w:val="20"/>
          <w:szCs w:val="20"/>
        </w:rPr>
        <w:t xml:space="preserve"> pod numerem telefonu:</w:t>
      </w:r>
    </w:p>
    <w:p w:rsidR="00B265F1" w:rsidRDefault="00B668CA" w:rsidP="00B265F1">
      <w:pPr>
        <w:pStyle w:val="Akapitzlist"/>
        <w:numPr>
          <w:ilvl w:val="0"/>
          <w:numId w:val="26"/>
        </w:numPr>
        <w:spacing w:before="200"/>
        <w:jc w:val="both"/>
        <w:rPr>
          <w:rFonts w:ascii="Arial" w:hAnsi="Arial" w:cs="Arial"/>
          <w:sz w:val="20"/>
          <w:szCs w:val="20"/>
        </w:rPr>
      </w:pPr>
      <w:r w:rsidRPr="00555EEA">
        <w:rPr>
          <w:rFonts w:ascii="Arial" w:hAnsi="Arial" w:cs="Arial"/>
          <w:noProof/>
          <w:sz w:val="20"/>
          <w:szCs w:val="20"/>
        </w:rPr>
        <w:t>Biuro Informacja i Promocji EFS w Szczecinie pod nr tel.:  91 42 56 163, 91 42 56 164</w:t>
      </w:r>
    </w:p>
    <w:p w:rsidR="00B265F1" w:rsidRDefault="00B668CA" w:rsidP="00B265F1">
      <w:pPr>
        <w:pStyle w:val="Akapitzlist"/>
        <w:numPr>
          <w:ilvl w:val="0"/>
          <w:numId w:val="26"/>
        </w:numPr>
        <w:spacing w:before="200"/>
        <w:jc w:val="both"/>
        <w:rPr>
          <w:rFonts w:ascii="Arial" w:hAnsi="Arial" w:cs="Arial"/>
          <w:sz w:val="20"/>
          <w:szCs w:val="20"/>
        </w:rPr>
      </w:pPr>
      <w:r w:rsidRPr="00555EEA">
        <w:rPr>
          <w:rFonts w:ascii="Arial" w:hAnsi="Arial" w:cs="Arial"/>
          <w:noProof/>
          <w:sz w:val="20"/>
          <w:szCs w:val="20"/>
        </w:rPr>
        <w:t xml:space="preserve">Biuro Informacji i Promocji EFS w Koszalinie pod nr tel.: 94 34 45 025, 94 34 45 026   </w:t>
      </w:r>
    </w:p>
    <w:p w:rsidR="00B265F1" w:rsidRDefault="00B265F1" w:rsidP="00B265F1">
      <w:pPr>
        <w:spacing w:before="120" w:after="120"/>
        <w:ind w:left="357"/>
        <w:jc w:val="both"/>
        <w:rPr>
          <w:rFonts w:ascii="Arial" w:hAnsi="Arial" w:cs="Arial"/>
          <w:sz w:val="20"/>
          <w:szCs w:val="20"/>
        </w:rPr>
      </w:pPr>
    </w:p>
    <w:p w:rsidR="00B668CA" w:rsidRDefault="007E6385" w:rsidP="00522A73">
      <w:pPr>
        <w:numPr>
          <w:ilvl w:val="0"/>
          <w:numId w:val="26"/>
        </w:numPr>
        <w:spacing w:before="120" w:after="120"/>
        <w:ind w:left="357" w:hanging="357"/>
        <w:jc w:val="both"/>
        <w:rPr>
          <w:rFonts w:ascii="Arial" w:hAnsi="Arial" w:cs="Arial"/>
          <w:sz w:val="20"/>
          <w:szCs w:val="20"/>
        </w:rPr>
      </w:pPr>
      <w:r w:rsidRPr="00522A73">
        <w:rPr>
          <w:rFonts w:ascii="Arial" w:hAnsi="Arial" w:cs="Arial"/>
          <w:sz w:val="20"/>
          <w:szCs w:val="20"/>
        </w:rPr>
        <w:t>na adres poczty elektronicznej</w:t>
      </w:r>
      <w:r w:rsidR="00886DFF" w:rsidRPr="00067BAD">
        <w:rPr>
          <w:rFonts w:ascii="Arial" w:hAnsi="Arial" w:cs="Arial"/>
          <w:sz w:val="20"/>
          <w:szCs w:val="20"/>
        </w:rPr>
        <w:t xml:space="preserve">: </w:t>
      </w:r>
    </w:p>
    <w:p w:rsidR="00B265F1" w:rsidRDefault="009D0F2E" w:rsidP="00B265F1">
      <w:pPr>
        <w:pStyle w:val="Akapitzlist"/>
        <w:numPr>
          <w:ilvl w:val="0"/>
          <w:numId w:val="26"/>
        </w:numPr>
        <w:spacing w:before="200"/>
        <w:jc w:val="both"/>
        <w:rPr>
          <w:rFonts w:ascii="Arial" w:hAnsi="Arial" w:cs="Arial"/>
          <w:b/>
          <w:sz w:val="20"/>
          <w:szCs w:val="20"/>
        </w:rPr>
      </w:pPr>
      <w:hyperlink r:id="rId15" w:history="1">
        <w:r w:rsidR="00B668CA" w:rsidRPr="00555EEA">
          <w:rPr>
            <w:rStyle w:val="Hipercze"/>
            <w:rFonts w:ascii="Arial" w:hAnsi="Arial" w:cs="Arial"/>
            <w:b/>
            <w:sz w:val="20"/>
            <w:szCs w:val="20"/>
          </w:rPr>
          <w:t>efs@wup.pl</w:t>
        </w:r>
      </w:hyperlink>
      <w:r w:rsidR="00B668CA" w:rsidRPr="00555EEA">
        <w:rPr>
          <w:rFonts w:ascii="Arial" w:hAnsi="Arial" w:cs="Arial"/>
          <w:b/>
          <w:sz w:val="20"/>
          <w:szCs w:val="20"/>
        </w:rPr>
        <w:t>,</w:t>
      </w:r>
    </w:p>
    <w:p w:rsidR="00B265F1" w:rsidRDefault="009D0F2E" w:rsidP="00B265F1">
      <w:pPr>
        <w:pStyle w:val="Akapitzlist"/>
        <w:numPr>
          <w:ilvl w:val="0"/>
          <w:numId w:val="26"/>
        </w:numPr>
        <w:spacing w:before="200"/>
        <w:jc w:val="both"/>
        <w:rPr>
          <w:rFonts w:ascii="Arial" w:hAnsi="Arial" w:cs="Arial"/>
          <w:b/>
          <w:sz w:val="20"/>
          <w:szCs w:val="20"/>
        </w:rPr>
      </w:pPr>
      <w:hyperlink r:id="rId16" w:history="1">
        <w:r w:rsidR="00B668CA" w:rsidRPr="00555EEA">
          <w:rPr>
            <w:rStyle w:val="Hipercze"/>
            <w:rFonts w:ascii="Arial" w:hAnsi="Arial" w:cs="Arial"/>
            <w:b/>
            <w:sz w:val="20"/>
            <w:szCs w:val="20"/>
          </w:rPr>
          <w:t>efskoszalin@wup.pl</w:t>
        </w:r>
      </w:hyperlink>
    </w:p>
    <w:p w:rsidR="00B265F1" w:rsidRDefault="00B265F1" w:rsidP="00B265F1">
      <w:pPr>
        <w:spacing w:before="120" w:after="120"/>
        <w:ind w:left="357"/>
        <w:jc w:val="both"/>
        <w:rPr>
          <w:rFonts w:ascii="Arial" w:hAnsi="Arial" w:cs="Arial"/>
          <w:sz w:val="20"/>
          <w:szCs w:val="20"/>
        </w:rPr>
      </w:pPr>
    </w:p>
    <w:p w:rsidR="004E75AD" w:rsidRDefault="00886DFF" w:rsidP="00522A73">
      <w:pPr>
        <w:spacing w:before="120" w:after="120"/>
        <w:jc w:val="both"/>
        <w:rPr>
          <w:rFonts w:ascii="Arial" w:hAnsi="Arial" w:cs="Arial"/>
          <w:sz w:val="20"/>
          <w:szCs w:val="20"/>
        </w:rPr>
      </w:pPr>
      <w:r w:rsidRPr="00067BAD">
        <w:rPr>
          <w:rFonts w:ascii="Arial" w:hAnsi="Arial" w:cs="Arial"/>
          <w:sz w:val="20"/>
          <w:szCs w:val="20"/>
        </w:rPr>
        <w:t xml:space="preserve">Odpowiedzi te są dodatkowo zamieszczane na stronie </w:t>
      </w:r>
      <w:hyperlink r:id="rId17" w:history="1">
        <w:r w:rsidR="0008188C" w:rsidRPr="00067BAD">
          <w:rPr>
            <w:rStyle w:val="Hipercze"/>
            <w:rFonts w:ascii="Arial" w:hAnsi="Arial" w:cs="Arial"/>
            <w:sz w:val="20"/>
            <w:szCs w:val="20"/>
          </w:rPr>
          <w:t>www.wup.pl</w:t>
        </w:r>
      </w:hyperlink>
      <w:r w:rsidR="00ED213F" w:rsidRPr="00067BAD">
        <w:rPr>
          <w:rFonts w:ascii="Arial" w:hAnsi="Arial" w:cs="Arial"/>
          <w:sz w:val="20"/>
          <w:szCs w:val="20"/>
        </w:rPr>
        <w:t xml:space="preserve"> </w:t>
      </w:r>
      <w:r w:rsidRPr="00067BAD">
        <w:rPr>
          <w:rFonts w:ascii="Arial" w:hAnsi="Arial" w:cs="Arial"/>
          <w:sz w:val="20"/>
          <w:szCs w:val="20"/>
        </w:rPr>
        <w:t>w ramach informacji dotyczących procedury wyboru projektów oraz niezbędnych do przedłożenia wniosku o dofinansowanie.</w:t>
      </w:r>
    </w:p>
    <w:p w:rsidR="004E75AD" w:rsidRDefault="004E75AD" w:rsidP="00522A73">
      <w:pPr>
        <w:spacing w:before="120" w:after="120"/>
        <w:jc w:val="both"/>
        <w:rPr>
          <w:rFonts w:ascii="Arial" w:hAnsi="Arial" w:cs="Arial"/>
          <w:sz w:val="20"/>
          <w:szCs w:val="20"/>
        </w:rPr>
      </w:pPr>
    </w:p>
    <w:p w:rsidR="0013276F" w:rsidRDefault="0013276F">
      <w:pPr>
        <w:rPr>
          <w:rFonts w:ascii="Arial" w:hAnsi="Arial" w:cs="Arial"/>
          <w:b/>
          <w:bCs/>
          <w:kern w:val="32"/>
          <w:sz w:val="20"/>
          <w:szCs w:val="20"/>
        </w:rPr>
      </w:pPr>
      <w:r>
        <w:rPr>
          <w:rFonts w:ascii="Arial" w:hAnsi="Arial" w:cs="Arial"/>
          <w:sz w:val="20"/>
          <w:szCs w:val="20"/>
        </w:rPr>
        <w:br w:type="page"/>
      </w:r>
    </w:p>
    <w:p w:rsidR="004E75AD" w:rsidRDefault="007E6385" w:rsidP="00522A73">
      <w:pPr>
        <w:pStyle w:val="Nagwek1"/>
        <w:numPr>
          <w:ilvl w:val="0"/>
          <w:numId w:val="68"/>
        </w:numPr>
        <w:shd w:val="clear" w:color="auto" w:fill="FFFFFF"/>
        <w:spacing w:before="120" w:after="144"/>
        <w:ind w:left="357" w:hanging="357"/>
        <w:rPr>
          <w:rFonts w:ascii="Arial" w:hAnsi="Arial" w:cs="Arial"/>
          <w:sz w:val="20"/>
          <w:szCs w:val="20"/>
        </w:rPr>
      </w:pPr>
      <w:bookmarkStart w:id="14" w:name="_Toc430615351"/>
      <w:bookmarkStart w:id="15" w:name="_Toc430633272"/>
      <w:bookmarkStart w:id="16" w:name="_Toc430646220"/>
      <w:bookmarkStart w:id="17" w:name="_Toc430615352"/>
      <w:bookmarkStart w:id="18" w:name="_Toc430633273"/>
      <w:bookmarkStart w:id="19" w:name="_Toc430646221"/>
      <w:bookmarkStart w:id="20" w:name="_Toc430615353"/>
      <w:bookmarkStart w:id="21" w:name="_Toc430633274"/>
      <w:bookmarkStart w:id="22" w:name="_Toc430646222"/>
      <w:bookmarkStart w:id="23" w:name="_Toc430615354"/>
      <w:bookmarkStart w:id="24" w:name="_Toc430633275"/>
      <w:bookmarkStart w:id="25" w:name="_Toc430646223"/>
      <w:bookmarkStart w:id="26" w:name="_Toc430615355"/>
      <w:bookmarkStart w:id="27" w:name="_Toc430633276"/>
      <w:bookmarkStart w:id="28" w:name="_Toc430646224"/>
      <w:bookmarkStart w:id="29" w:name="_Toc430615356"/>
      <w:bookmarkStart w:id="30" w:name="_Toc430633277"/>
      <w:bookmarkStart w:id="31" w:name="_Toc430646225"/>
      <w:bookmarkStart w:id="32" w:name="_Toc430615357"/>
      <w:bookmarkStart w:id="33" w:name="_Toc430633278"/>
      <w:bookmarkStart w:id="34" w:name="_Toc430646226"/>
      <w:bookmarkStart w:id="35" w:name="_Toc430545285"/>
      <w:bookmarkStart w:id="36" w:name="_Toc430615358"/>
      <w:bookmarkStart w:id="37" w:name="_Toc430633279"/>
      <w:bookmarkStart w:id="38" w:name="_Toc430646227"/>
      <w:bookmarkStart w:id="39" w:name="_Toc430545286"/>
      <w:bookmarkStart w:id="40" w:name="_Toc430615359"/>
      <w:bookmarkStart w:id="41" w:name="_Toc430633280"/>
      <w:bookmarkStart w:id="42" w:name="_Toc430646228"/>
      <w:bookmarkStart w:id="43" w:name="_Toc430545287"/>
      <w:bookmarkStart w:id="44" w:name="_Toc430615360"/>
      <w:bookmarkStart w:id="45" w:name="_Toc430633281"/>
      <w:bookmarkStart w:id="46" w:name="_Toc430646229"/>
      <w:bookmarkStart w:id="47" w:name="_Toc430545288"/>
      <w:bookmarkStart w:id="48" w:name="_Toc430615361"/>
      <w:bookmarkStart w:id="49" w:name="_Toc430633282"/>
      <w:bookmarkStart w:id="50" w:name="_Toc430646230"/>
      <w:bookmarkStart w:id="51" w:name="_Toc430545289"/>
      <w:bookmarkStart w:id="52" w:name="_Toc430615362"/>
      <w:bookmarkStart w:id="53" w:name="_Toc430633283"/>
      <w:bookmarkStart w:id="54" w:name="_Toc430646231"/>
      <w:bookmarkStart w:id="55" w:name="_Toc430545290"/>
      <w:bookmarkStart w:id="56" w:name="_Toc430615363"/>
      <w:bookmarkStart w:id="57" w:name="_Toc430633284"/>
      <w:bookmarkStart w:id="58" w:name="_Toc430646232"/>
      <w:bookmarkStart w:id="59" w:name="_Toc430545291"/>
      <w:bookmarkStart w:id="60" w:name="_Toc430615364"/>
      <w:bookmarkStart w:id="61" w:name="_Toc430633285"/>
      <w:bookmarkStart w:id="62" w:name="_Toc430646233"/>
      <w:bookmarkStart w:id="63" w:name="_Toc430545292"/>
      <w:bookmarkStart w:id="64" w:name="_Toc430615365"/>
      <w:bookmarkStart w:id="65" w:name="_Toc430633286"/>
      <w:bookmarkStart w:id="66" w:name="_Toc430646234"/>
      <w:bookmarkStart w:id="67" w:name="_Toc430545293"/>
      <w:bookmarkStart w:id="68" w:name="_Toc430615366"/>
      <w:bookmarkStart w:id="69" w:name="_Toc430633287"/>
      <w:bookmarkStart w:id="70" w:name="_Toc430646235"/>
      <w:bookmarkStart w:id="71" w:name="_Toc430545294"/>
      <w:bookmarkStart w:id="72" w:name="_Toc430615367"/>
      <w:bookmarkStart w:id="73" w:name="_Toc430633288"/>
      <w:bookmarkStart w:id="74" w:name="_Toc430646236"/>
      <w:bookmarkStart w:id="75" w:name="_Toc430545295"/>
      <w:bookmarkStart w:id="76" w:name="_Toc430615368"/>
      <w:bookmarkStart w:id="77" w:name="_Toc430633289"/>
      <w:bookmarkStart w:id="78" w:name="_Toc430646237"/>
      <w:bookmarkStart w:id="79" w:name="_Toc430545296"/>
      <w:bookmarkStart w:id="80" w:name="_Toc430615369"/>
      <w:bookmarkStart w:id="81" w:name="_Toc430633290"/>
      <w:bookmarkStart w:id="82" w:name="_Toc430646238"/>
      <w:bookmarkStart w:id="83" w:name="_Toc430545297"/>
      <w:bookmarkStart w:id="84" w:name="_Toc430615370"/>
      <w:bookmarkStart w:id="85" w:name="_Toc430633291"/>
      <w:bookmarkStart w:id="86" w:name="_Toc430646239"/>
      <w:bookmarkStart w:id="87" w:name="_Toc430545298"/>
      <w:bookmarkStart w:id="88" w:name="_Toc430615371"/>
      <w:bookmarkStart w:id="89" w:name="_Toc430633292"/>
      <w:bookmarkStart w:id="90" w:name="_Toc430646240"/>
      <w:bookmarkStart w:id="91" w:name="_Toc430545299"/>
      <w:bookmarkStart w:id="92" w:name="_Toc430615372"/>
      <w:bookmarkStart w:id="93" w:name="_Toc430633293"/>
      <w:bookmarkStart w:id="94" w:name="_Toc430646241"/>
      <w:bookmarkStart w:id="95" w:name="_Toc430545300"/>
      <w:bookmarkStart w:id="96" w:name="_Toc430615373"/>
      <w:bookmarkStart w:id="97" w:name="_Toc430633294"/>
      <w:bookmarkStart w:id="98" w:name="_Toc430646242"/>
      <w:bookmarkStart w:id="99" w:name="_Toc430545301"/>
      <w:bookmarkStart w:id="100" w:name="_Toc430615374"/>
      <w:bookmarkStart w:id="101" w:name="_Toc430633295"/>
      <w:bookmarkStart w:id="102" w:name="_Toc430646243"/>
      <w:bookmarkStart w:id="103" w:name="_Toc430545302"/>
      <w:bookmarkStart w:id="104" w:name="_Toc430615375"/>
      <w:bookmarkStart w:id="105" w:name="_Toc430633296"/>
      <w:bookmarkStart w:id="106" w:name="_Toc430646244"/>
      <w:bookmarkStart w:id="107" w:name="_Toc430545303"/>
      <w:bookmarkStart w:id="108" w:name="_Toc430615376"/>
      <w:bookmarkStart w:id="109" w:name="_Toc430633297"/>
      <w:bookmarkStart w:id="110" w:name="_Toc430646245"/>
      <w:bookmarkStart w:id="111" w:name="_Toc430545304"/>
      <w:bookmarkStart w:id="112" w:name="_Toc430615377"/>
      <w:bookmarkStart w:id="113" w:name="_Toc430633298"/>
      <w:bookmarkStart w:id="114" w:name="_Toc430646246"/>
      <w:bookmarkStart w:id="115" w:name="_Toc430545305"/>
      <w:bookmarkStart w:id="116" w:name="_Toc430615378"/>
      <w:bookmarkStart w:id="117" w:name="_Toc430633299"/>
      <w:bookmarkStart w:id="118" w:name="_Toc430646247"/>
      <w:bookmarkStart w:id="119" w:name="_Toc430545306"/>
      <w:bookmarkStart w:id="120" w:name="_Toc430615379"/>
      <w:bookmarkStart w:id="121" w:name="_Toc430633300"/>
      <w:bookmarkStart w:id="122" w:name="_Toc430646248"/>
      <w:bookmarkStart w:id="123" w:name="_Toc43085349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522A73">
        <w:rPr>
          <w:rFonts w:ascii="Arial" w:hAnsi="Arial" w:cs="Arial"/>
          <w:sz w:val="20"/>
          <w:szCs w:val="20"/>
        </w:rPr>
        <w:lastRenderedPageBreak/>
        <w:t>PRZEDMIOT KONKURSU</w:t>
      </w:r>
      <w:bookmarkEnd w:id="123"/>
    </w:p>
    <w:p w:rsidR="00B249C2" w:rsidRDefault="007E6385" w:rsidP="00891AA7">
      <w:pPr>
        <w:pStyle w:val="Nagwek2"/>
        <w:numPr>
          <w:ilvl w:val="1"/>
          <w:numId w:val="66"/>
        </w:numPr>
        <w:pBdr>
          <w:top w:val="single" w:sz="12" w:space="2" w:color="auto"/>
          <w:left w:val="single" w:sz="12" w:space="4" w:color="auto"/>
          <w:bottom w:val="single" w:sz="12" w:space="1" w:color="auto"/>
          <w:right w:val="single" w:sz="12" w:space="4" w:color="auto"/>
        </w:pBdr>
        <w:shd w:val="clear" w:color="auto" w:fill="9CC2E5"/>
        <w:spacing w:after="120"/>
        <w:ind w:left="357" w:hanging="357"/>
        <w:rPr>
          <w:rFonts w:ascii="Arial" w:hAnsi="Arial" w:cs="Arial"/>
          <w:sz w:val="20"/>
          <w:szCs w:val="20"/>
        </w:rPr>
      </w:pPr>
      <w:bookmarkStart w:id="124" w:name="_Toc430853493"/>
      <w:r w:rsidRPr="00522A73">
        <w:rPr>
          <w:rFonts w:ascii="Arial" w:hAnsi="Arial" w:cs="Arial"/>
          <w:sz w:val="20"/>
          <w:szCs w:val="20"/>
        </w:rPr>
        <w:t>Rodzaje projektów i grupy docelowe</w:t>
      </w:r>
      <w:bookmarkEnd w:id="124"/>
    </w:p>
    <w:p w:rsidR="004E75AD" w:rsidRPr="00522A73" w:rsidRDefault="007E6385" w:rsidP="00522A73">
      <w:pPr>
        <w:pStyle w:val="Akapitzlist"/>
        <w:numPr>
          <w:ilvl w:val="2"/>
          <w:numId w:val="71"/>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Przedmiotem konkursu </w:t>
      </w:r>
      <w:r w:rsidR="005578FA">
        <w:rPr>
          <w:rFonts w:ascii="Arial" w:hAnsi="Arial" w:cs="Arial"/>
          <w:sz w:val="20"/>
          <w:szCs w:val="20"/>
        </w:rPr>
        <w:t>jest wybór</w:t>
      </w:r>
      <w:r w:rsidRPr="00522A73">
        <w:rPr>
          <w:rFonts w:ascii="Arial" w:hAnsi="Arial" w:cs="Arial"/>
          <w:sz w:val="20"/>
          <w:szCs w:val="20"/>
        </w:rPr>
        <w:t xml:space="preserve"> </w:t>
      </w:r>
      <w:r w:rsidR="006F770B">
        <w:rPr>
          <w:rFonts w:ascii="Arial" w:hAnsi="Arial" w:cs="Arial"/>
          <w:sz w:val="20"/>
          <w:szCs w:val="20"/>
        </w:rPr>
        <w:t xml:space="preserve">do dofinansowania </w:t>
      </w:r>
      <w:r w:rsidRPr="00522A73">
        <w:rPr>
          <w:rFonts w:ascii="Arial" w:hAnsi="Arial" w:cs="Arial"/>
          <w:sz w:val="20"/>
          <w:szCs w:val="20"/>
        </w:rPr>
        <w:t>projekt</w:t>
      </w:r>
      <w:r w:rsidR="005578FA">
        <w:rPr>
          <w:rFonts w:ascii="Arial" w:hAnsi="Arial" w:cs="Arial"/>
          <w:sz w:val="20"/>
          <w:szCs w:val="20"/>
        </w:rPr>
        <w:t>ów</w:t>
      </w:r>
      <w:r w:rsidRPr="00522A73">
        <w:rPr>
          <w:rFonts w:ascii="Arial" w:hAnsi="Arial" w:cs="Arial"/>
          <w:sz w:val="20"/>
          <w:szCs w:val="20"/>
        </w:rPr>
        <w:t xml:space="preserve"> z województwa zachodniopomorskiego, współfinansowan</w:t>
      </w:r>
      <w:r w:rsidR="006F770B">
        <w:rPr>
          <w:rFonts w:ascii="Arial" w:hAnsi="Arial" w:cs="Arial"/>
          <w:sz w:val="20"/>
          <w:szCs w:val="20"/>
        </w:rPr>
        <w:t>ych</w:t>
      </w:r>
      <w:r w:rsidRPr="00522A73">
        <w:rPr>
          <w:rFonts w:ascii="Arial" w:hAnsi="Arial" w:cs="Arial"/>
          <w:sz w:val="20"/>
          <w:szCs w:val="20"/>
        </w:rPr>
        <w:t xml:space="preserve"> z Europejskiego Funduszu Społecznego w ramach RPO WZ 2014-2020, Osi priorytetowej </w:t>
      </w:r>
      <w:r w:rsidR="00B265F1" w:rsidRPr="00B265F1">
        <w:rPr>
          <w:rFonts w:ascii="Arial" w:hAnsi="Arial" w:cs="Arial"/>
          <w:sz w:val="20"/>
          <w:szCs w:val="20"/>
        </w:rPr>
        <w:t>VIII Edukacja</w:t>
      </w:r>
      <w:r w:rsidR="00B071A5" w:rsidRPr="00E127B9">
        <w:rPr>
          <w:rFonts w:ascii="Arial" w:hAnsi="Arial" w:cs="Arial"/>
          <w:sz w:val="20"/>
          <w:szCs w:val="20"/>
        </w:rPr>
        <w:t>, Działania</w:t>
      </w:r>
      <w:r w:rsidR="006A310A">
        <w:rPr>
          <w:rFonts w:ascii="Arial" w:hAnsi="Arial" w:cs="Arial"/>
          <w:sz w:val="20"/>
          <w:szCs w:val="20"/>
        </w:rPr>
        <w:t xml:space="preserve"> </w:t>
      </w:r>
      <w:r w:rsidR="0033461A">
        <w:rPr>
          <w:rFonts w:ascii="Arial" w:hAnsi="Arial" w:cs="Arial"/>
          <w:sz w:val="20"/>
          <w:szCs w:val="20"/>
        </w:rPr>
        <w:t xml:space="preserve">8.10 Wsparcie osób dorosłych, </w:t>
      </w:r>
      <w:r w:rsidR="00536BDD">
        <w:rPr>
          <w:rFonts w:ascii="Arial" w:hAnsi="Arial" w:cs="Arial"/>
          <w:sz w:val="20"/>
          <w:szCs w:val="20"/>
        </w:rPr>
        <w:br/>
      </w:r>
      <w:r w:rsidR="0033461A">
        <w:rPr>
          <w:rFonts w:ascii="Arial" w:hAnsi="Arial" w:cs="Arial"/>
          <w:sz w:val="20"/>
          <w:szCs w:val="20"/>
        </w:rPr>
        <w:t>w szczególności osób o niskich kwalifikacjach i osób starszych w zakresie doskonalenia umiejętności wykorzystywania technologii informacyjno – komunikacyjnych i porozumiewania się w językach obcych</w:t>
      </w:r>
      <w:r w:rsidR="00E2546E">
        <w:rPr>
          <w:rFonts w:ascii="Arial" w:hAnsi="Arial" w:cs="Arial"/>
          <w:sz w:val="20"/>
          <w:szCs w:val="20"/>
        </w:rPr>
        <w:t>.</w:t>
      </w:r>
    </w:p>
    <w:p w:rsidR="00B265F1" w:rsidRDefault="00AE43EB" w:rsidP="00B265F1">
      <w:pPr>
        <w:autoSpaceDE w:val="0"/>
        <w:autoSpaceDN w:val="0"/>
        <w:adjustRightInd w:val="0"/>
        <w:jc w:val="both"/>
        <w:rPr>
          <w:rFonts w:ascii="Arial" w:hAnsi="Arial" w:cs="Arial"/>
          <w:sz w:val="20"/>
          <w:szCs w:val="20"/>
        </w:rPr>
      </w:pPr>
      <w:r w:rsidRPr="00067BAD">
        <w:rPr>
          <w:rFonts w:ascii="Arial" w:hAnsi="Arial" w:cs="Arial"/>
          <w:sz w:val="20"/>
          <w:szCs w:val="20"/>
        </w:rPr>
        <w:t xml:space="preserve">Celem interwencji </w:t>
      </w:r>
      <w:r w:rsidR="00E2546E" w:rsidRPr="00555EEA">
        <w:rPr>
          <w:rFonts w:ascii="Arial" w:hAnsi="Arial" w:cs="Arial"/>
          <w:sz w:val="20"/>
          <w:szCs w:val="20"/>
        </w:rPr>
        <w:t>przewidzianej do realizacji jest zwiększenie uczestnictwa osób dorosłych w uczeniu się przez całe życie, w tym poprawa kompetencji kluczowych w zakresie TIK i języków obcych tych osób.</w:t>
      </w:r>
    </w:p>
    <w:p w:rsidR="004E75AD" w:rsidRDefault="00583753" w:rsidP="00522A73">
      <w:pPr>
        <w:pStyle w:val="Nagwek"/>
        <w:spacing w:before="120" w:after="120"/>
        <w:jc w:val="both"/>
        <w:rPr>
          <w:rFonts w:cs="Arial"/>
          <w:sz w:val="20"/>
        </w:rPr>
      </w:pPr>
      <w:r w:rsidRPr="003D75A7">
        <w:rPr>
          <w:rFonts w:cs="Arial"/>
          <w:sz w:val="20"/>
        </w:rPr>
        <w:t>Projekty składane w ramach niniejszego</w:t>
      </w:r>
      <w:r w:rsidR="007E6385" w:rsidRPr="00522A73">
        <w:rPr>
          <w:rFonts w:cs="Arial"/>
          <w:sz w:val="20"/>
        </w:rPr>
        <w:t xml:space="preserve"> konkursu muszą realizować:</w:t>
      </w:r>
    </w:p>
    <w:p w:rsidR="00B265F1" w:rsidRDefault="00937570" w:rsidP="00B265F1">
      <w:pPr>
        <w:pStyle w:val="Nagwek"/>
        <w:tabs>
          <w:tab w:val="clear" w:pos="4536"/>
          <w:tab w:val="center" w:pos="709"/>
        </w:tabs>
        <w:spacing w:before="100" w:beforeAutospacing="1"/>
        <w:jc w:val="both"/>
        <w:rPr>
          <w:rFonts w:cs="Arial"/>
          <w:i/>
          <w:sz w:val="20"/>
        </w:rPr>
      </w:pPr>
      <w:r>
        <w:rPr>
          <w:rFonts w:cs="Arial"/>
          <w:sz w:val="20"/>
        </w:rPr>
        <w:t xml:space="preserve">– </w:t>
      </w:r>
      <w:r w:rsidR="007E6385" w:rsidRPr="00522A73">
        <w:rPr>
          <w:rFonts w:cs="Arial"/>
          <w:sz w:val="20"/>
        </w:rPr>
        <w:t xml:space="preserve">Cel Tematyczny </w:t>
      </w:r>
      <w:r w:rsidR="004D4610" w:rsidRPr="00555EEA">
        <w:rPr>
          <w:rFonts w:cs="Arial"/>
          <w:sz w:val="20"/>
        </w:rPr>
        <w:t>10. Inwestowanie w kształcenie, szkolenie oraz szkolenie zawodowe na rzecz zdobywania umiejętności i uczenia się przez całe życie.</w:t>
      </w:r>
      <w:r w:rsidR="006A310A">
        <w:rPr>
          <w:rFonts w:cs="Arial"/>
          <w:sz w:val="20"/>
        </w:rPr>
        <w:t xml:space="preserve"> </w:t>
      </w:r>
    </w:p>
    <w:p w:rsidR="00B265F1" w:rsidRDefault="00937570" w:rsidP="00B265F1">
      <w:pPr>
        <w:pStyle w:val="Nagwek"/>
        <w:tabs>
          <w:tab w:val="clear" w:pos="4536"/>
          <w:tab w:val="center" w:pos="709"/>
        </w:tabs>
        <w:spacing w:before="120" w:after="120"/>
        <w:jc w:val="both"/>
        <w:rPr>
          <w:rFonts w:cs="Arial"/>
          <w:i/>
          <w:sz w:val="20"/>
        </w:rPr>
      </w:pPr>
      <w:r>
        <w:rPr>
          <w:rFonts w:cs="Arial"/>
          <w:sz w:val="20"/>
        </w:rPr>
        <w:t xml:space="preserve">– </w:t>
      </w:r>
      <w:r w:rsidR="00833232" w:rsidRPr="003D75A7">
        <w:rPr>
          <w:rFonts w:cs="Arial"/>
          <w:sz w:val="20"/>
        </w:rPr>
        <w:t>Priorytet Inwestycyjny</w:t>
      </w:r>
      <w:r w:rsidR="004D4610">
        <w:rPr>
          <w:rFonts w:cs="Arial"/>
          <w:sz w:val="20"/>
        </w:rPr>
        <w:t xml:space="preserve"> </w:t>
      </w:r>
      <w:r w:rsidR="004D4610" w:rsidRPr="00555EEA">
        <w:rPr>
          <w:rFonts w:cs="Arial"/>
          <w:sz w:val="20"/>
        </w:rPr>
        <w:t xml:space="preserve">10 iii Wyrównywanie dostępu do uczenia się przez całe życie </w:t>
      </w:r>
      <w:r w:rsidR="004D4610" w:rsidRPr="00555EEA">
        <w:rPr>
          <w:rFonts w:cs="Arial"/>
          <w:sz w:val="20"/>
        </w:rPr>
        <w:br/>
        <w:t xml:space="preserve">o charakterze formalnym, nieformalnym i </w:t>
      </w:r>
      <w:proofErr w:type="spellStart"/>
      <w:r w:rsidR="004D4610" w:rsidRPr="00555EEA">
        <w:rPr>
          <w:rFonts w:cs="Arial"/>
          <w:sz w:val="20"/>
        </w:rPr>
        <w:t>pozaformalnym</w:t>
      </w:r>
      <w:proofErr w:type="spellEnd"/>
      <w:r w:rsidR="004D4610" w:rsidRPr="00555EEA">
        <w:rPr>
          <w:rFonts w:cs="Arial"/>
          <w:sz w:val="20"/>
        </w:rPr>
        <w:t xml:space="preserve"> wszystkich grup wiekowych, poszerzenia wiedzy, podnoszenie umiejętności i kompetencji siły roboczej oraz promowanie elastycznych ścieżek kształcenia, w tym poprzez doradztwo zawodowe i potwierdzenie nabytych kompetencji.</w:t>
      </w:r>
    </w:p>
    <w:p w:rsidR="00B265F1" w:rsidRDefault="00A430EC" w:rsidP="00B265F1">
      <w:pPr>
        <w:autoSpaceDE w:val="0"/>
        <w:autoSpaceDN w:val="0"/>
        <w:adjustRightInd w:val="0"/>
        <w:jc w:val="both"/>
        <w:rPr>
          <w:rFonts w:ascii="Arial" w:hAnsi="Arial" w:cs="Arial"/>
          <w:sz w:val="20"/>
          <w:szCs w:val="20"/>
        </w:rPr>
      </w:pPr>
      <w:r>
        <w:rPr>
          <w:rFonts w:ascii="Arial" w:hAnsi="Arial" w:cs="Arial"/>
          <w:sz w:val="20"/>
          <w:szCs w:val="20"/>
        </w:rPr>
        <w:t xml:space="preserve">2.1.2 </w:t>
      </w:r>
      <w:r w:rsidR="007E6385" w:rsidRPr="00522A73">
        <w:rPr>
          <w:rFonts w:ascii="Arial" w:hAnsi="Arial" w:cs="Arial"/>
          <w:sz w:val="20"/>
          <w:szCs w:val="20"/>
        </w:rPr>
        <w:t xml:space="preserve">W ramach </w:t>
      </w:r>
      <w:r w:rsidR="007E6385" w:rsidRPr="005C75BB">
        <w:rPr>
          <w:rFonts w:ascii="Arial" w:hAnsi="Arial" w:cs="Arial"/>
          <w:sz w:val="20"/>
          <w:szCs w:val="20"/>
        </w:rPr>
        <w:t>działania</w:t>
      </w:r>
      <w:r w:rsidR="00B265F1" w:rsidRPr="00B265F1">
        <w:rPr>
          <w:rFonts w:ascii="Arial" w:hAnsi="Arial" w:cs="Arial"/>
          <w:sz w:val="20"/>
          <w:szCs w:val="20"/>
        </w:rPr>
        <w:t xml:space="preserve"> 8.10</w:t>
      </w:r>
      <w:r w:rsidR="004365AA" w:rsidRPr="003D75A7">
        <w:rPr>
          <w:rFonts w:ascii="Arial" w:hAnsi="Arial" w:cs="Arial"/>
          <w:sz w:val="20"/>
          <w:szCs w:val="20"/>
        </w:rPr>
        <w:t xml:space="preserve"> </w:t>
      </w:r>
      <w:r w:rsidR="00B3783E" w:rsidRPr="003D75A7">
        <w:rPr>
          <w:rFonts w:ascii="Arial" w:hAnsi="Arial" w:cs="Arial"/>
          <w:sz w:val="20"/>
          <w:szCs w:val="20"/>
        </w:rPr>
        <w:t>RPO</w:t>
      </w:r>
      <w:r w:rsidR="00833232" w:rsidRPr="003D75A7">
        <w:rPr>
          <w:rFonts w:ascii="Arial" w:hAnsi="Arial" w:cs="Arial"/>
          <w:sz w:val="20"/>
          <w:szCs w:val="20"/>
        </w:rPr>
        <w:t xml:space="preserve"> WZ</w:t>
      </w:r>
      <w:r w:rsidR="003E3EA5" w:rsidRPr="003D75A7">
        <w:rPr>
          <w:rFonts w:ascii="Arial" w:hAnsi="Arial" w:cs="Arial"/>
          <w:sz w:val="20"/>
          <w:szCs w:val="20"/>
        </w:rPr>
        <w:t xml:space="preserve"> wsparciem mogą zostać objęt</w:t>
      </w:r>
      <w:r w:rsidR="00880CEC">
        <w:rPr>
          <w:rFonts w:ascii="Arial" w:hAnsi="Arial" w:cs="Arial"/>
          <w:sz w:val="20"/>
          <w:szCs w:val="20"/>
        </w:rPr>
        <w:t>e</w:t>
      </w:r>
      <w:r w:rsidR="004365AA" w:rsidRPr="003D75A7">
        <w:rPr>
          <w:rFonts w:ascii="Arial" w:hAnsi="Arial" w:cs="Arial"/>
          <w:sz w:val="20"/>
          <w:szCs w:val="20"/>
        </w:rPr>
        <w:t xml:space="preserve"> </w:t>
      </w:r>
      <w:r w:rsidR="003E3EA5" w:rsidRPr="003D75A7">
        <w:rPr>
          <w:rFonts w:ascii="Arial" w:hAnsi="Arial" w:cs="Arial"/>
          <w:sz w:val="20"/>
          <w:szCs w:val="20"/>
        </w:rPr>
        <w:t>następując</w:t>
      </w:r>
      <w:r w:rsidR="002C27BB">
        <w:rPr>
          <w:rFonts w:ascii="Arial" w:hAnsi="Arial" w:cs="Arial"/>
          <w:sz w:val="20"/>
          <w:szCs w:val="20"/>
        </w:rPr>
        <w:t>e</w:t>
      </w:r>
      <w:r w:rsidR="007E6385" w:rsidRPr="00522A73">
        <w:rPr>
          <w:rFonts w:ascii="Arial" w:hAnsi="Arial" w:cs="Arial"/>
          <w:sz w:val="20"/>
          <w:szCs w:val="20"/>
        </w:rPr>
        <w:t xml:space="preserve"> typ</w:t>
      </w:r>
      <w:r w:rsidR="001E2C46">
        <w:rPr>
          <w:rFonts w:ascii="Arial" w:hAnsi="Arial" w:cs="Arial"/>
          <w:sz w:val="20"/>
          <w:szCs w:val="20"/>
        </w:rPr>
        <w:t>y</w:t>
      </w:r>
      <w:r w:rsidR="007E6385" w:rsidRPr="00522A73">
        <w:rPr>
          <w:rFonts w:ascii="Arial" w:hAnsi="Arial" w:cs="Arial"/>
          <w:sz w:val="20"/>
          <w:szCs w:val="20"/>
        </w:rPr>
        <w:t xml:space="preserve"> projektów: </w:t>
      </w:r>
      <w:r w:rsidR="000B0F2B">
        <w:rPr>
          <w:rFonts w:ascii="Arial" w:hAnsi="Arial" w:cs="Arial"/>
          <w:sz w:val="20"/>
          <w:szCs w:val="20"/>
        </w:rPr>
        <w:t xml:space="preserve">    </w:t>
      </w:r>
    </w:p>
    <w:p w:rsidR="00B265F1" w:rsidRDefault="00B265F1" w:rsidP="00B265F1">
      <w:pPr>
        <w:autoSpaceDE w:val="0"/>
        <w:autoSpaceDN w:val="0"/>
        <w:adjustRightInd w:val="0"/>
        <w:jc w:val="both"/>
        <w:rPr>
          <w:rFonts w:ascii="Arial" w:hAnsi="Arial" w:cs="Arial"/>
          <w:sz w:val="20"/>
          <w:szCs w:val="20"/>
        </w:rPr>
      </w:pPr>
    </w:p>
    <w:p w:rsidR="009517E1" w:rsidRDefault="00B265F1" w:rsidP="00B265F1">
      <w:pPr>
        <w:pStyle w:val="Akapitzlist"/>
        <w:numPr>
          <w:ilvl w:val="0"/>
          <w:numId w:val="153"/>
        </w:numPr>
        <w:autoSpaceDE w:val="0"/>
        <w:autoSpaceDN w:val="0"/>
        <w:adjustRightInd w:val="0"/>
        <w:jc w:val="both"/>
        <w:rPr>
          <w:rFonts w:ascii="Arial" w:eastAsiaTheme="minorHAnsi" w:hAnsi="Arial" w:cs="Arial"/>
          <w:sz w:val="20"/>
          <w:szCs w:val="20"/>
          <w:lang w:eastAsia="en-US"/>
        </w:rPr>
        <w:sectPr w:rsidR="009517E1" w:rsidSect="00522A73">
          <w:footerReference w:type="even" r:id="rId18"/>
          <w:footerReference w:type="default" r:id="rId19"/>
          <w:headerReference w:type="first" r:id="rId20"/>
          <w:footnotePr>
            <w:numRestart w:val="eachPage"/>
          </w:footnotePr>
          <w:pgSz w:w="11906" w:h="16838"/>
          <w:pgMar w:top="1418" w:right="1418" w:bottom="1418" w:left="1418" w:header="709" w:footer="709" w:gutter="0"/>
          <w:cols w:space="708"/>
          <w:titlePg/>
          <w:docGrid w:linePitch="360"/>
        </w:sectPr>
      </w:pPr>
      <w:r w:rsidRPr="00B265F1">
        <w:rPr>
          <w:rFonts w:ascii="Arial" w:eastAsiaTheme="minorHAnsi" w:hAnsi="Arial" w:cs="Arial"/>
          <w:sz w:val="20"/>
          <w:szCs w:val="20"/>
          <w:lang w:eastAsia="en-US"/>
        </w:rPr>
        <w:t>Szkolenia lub inne formy podnoszenia kompetencji cyfrowych, skierowane do osób dorosłych, które z własnej inicjatywy są zainteresowane nabyciem, uzupełnieniem lub podwyższeniem umiejętności oraz kompetencji w powyższym zakresie</w:t>
      </w:r>
    </w:p>
    <w:p w:rsidR="00715838" w:rsidRDefault="00B265F1">
      <w:pPr>
        <w:pStyle w:val="Akapitzlist"/>
        <w:autoSpaceDE w:val="0"/>
        <w:autoSpaceDN w:val="0"/>
        <w:adjustRightInd w:val="0"/>
        <w:ind w:left="1077"/>
        <w:jc w:val="both"/>
        <w:rPr>
          <w:rFonts w:ascii="Arial" w:hAnsi="Arial" w:cs="Arial"/>
          <w:sz w:val="20"/>
          <w:szCs w:val="20"/>
        </w:rPr>
      </w:pPr>
      <w:r w:rsidRPr="00B265F1">
        <w:rPr>
          <w:rStyle w:val="Odwoanieprzypisudolnego"/>
          <w:rFonts w:ascii="Arial" w:hAnsi="Arial" w:cs="Arial"/>
          <w:sz w:val="20"/>
        </w:rPr>
        <w:lastRenderedPageBreak/>
        <w:footnoteReference w:id="3"/>
      </w:r>
      <w:r w:rsidRPr="00B265F1">
        <w:rPr>
          <w:rFonts w:ascii="Arial" w:hAnsi="Arial" w:cs="Arial"/>
          <w:sz w:val="20"/>
          <w:szCs w:val="20"/>
        </w:rPr>
        <w:t xml:space="preserve"> </w:t>
      </w:r>
      <w:r w:rsidRPr="00B265F1">
        <w:rPr>
          <w:rStyle w:val="Odwoanieprzypisudolnego"/>
          <w:rFonts w:ascii="Arial" w:hAnsi="Arial" w:cs="Arial"/>
          <w:sz w:val="20"/>
        </w:rPr>
        <w:footnoteReference w:id="4"/>
      </w:r>
      <w:r w:rsidRPr="00B265F1">
        <w:rPr>
          <w:rFonts w:ascii="Arial" w:hAnsi="Arial" w:cs="Arial"/>
          <w:sz w:val="20"/>
          <w:szCs w:val="20"/>
        </w:rPr>
        <w:t>.</w:t>
      </w:r>
    </w:p>
    <w:p w:rsidR="00B265F1" w:rsidRPr="00B265F1" w:rsidRDefault="00B265F1" w:rsidP="00B265F1">
      <w:pPr>
        <w:pStyle w:val="Akapitzlist"/>
        <w:autoSpaceDE w:val="0"/>
        <w:autoSpaceDN w:val="0"/>
        <w:adjustRightInd w:val="0"/>
        <w:ind w:left="1077"/>
        <w:jc w:val="both"/>
        <w:rPr>
          <w:rFonts w:ascii="Arial" w:hAnsi="Arial" w:cs="Arial"/>
          <w:sz w:val="20"/>
          <w:szCs w:val="20"/>
        </w:rPr>
      </w:pPr>
    </w:p>
    <w:p w:rsidR="00B265F1" w:rsidRPr="00B265F1" w:rsidRDefault="00B265F1" w:rsidP="00B265F1">
      <w:pPr>
        <w:pStyle w:val="Akapitzlist"/>
        <w:numPr>
          <w:ilvl w:val="0"/>
          <w:numId w:val="153"/>
        </w:numPr>
        <w:autoSpaceDE w:val="0"/>
        <w:autoSpaceDN w:val="0"/>
        <w:adjustRightInd w:val="0"/>
        <w:jc w:val="both"/>
        <w:rPr>
          <w:rFonts w:ascii="Arial" w:hAnsi="Arial" w:cs="Arial"/>
          <w:sz w:val="20"/>
          <w:szCs w:val="20"/>
        </w:rPr>
      </w:pPr>
      <w:r w:rsidRPr="00B265F1">
        <w:rPr>
          <w:rFonts w:ascii="Arial" w:eastAsiaTheme="minorHAnsi" w:hAnsi="Arial" w:cs="Arial"/>
          <w:sz w:val="20"/>
          <w:szCs w:val="20"/>
          <w:lang w:eastAsia="en-US"/>
        </w:rPr>
        <w:t>Szkolenia lub inne formy podnoszenia kompetencji językowych, skierowane do osób dorosłych, które z własnej inicjatywy są zainteresowane nabyciem, uzupełnieniem lub podwyższeniem umiejętności oraz kompetencji w powyższym zakresie</w:t>
      </w:r>
      <w:r w:rsidRPr="00B265F1">
        <w:rPr>
          <w:rStyle w:val="Odwoanieprzypisudolnego"/>
          <w:rFonts w:ascii="Arial" w:hAnsi="Arial" w:cs="Arial"/>
          <w:sz w:val="20"/>
        </w:rPr>
        <w:footnoteReference w:id="5"/>
      </w:r>
      <w:r w:rsidRPr="00B265F1">
        <w:rPr>
          <w:rFonts w:ascii="Arial" w:hAnsi="Arial" w:cs="Arial"/>
          <w:sz w:val="20"/>
          <w:szCs w:val="20"/>
        </w:rPr>
        <w:t>.</w:t>
      </w:r>
    </w:p>
    <w:p w:rsidR="00B265F1" w:rsidRPr="00B265F1" w:rsidRDefault="00B265F1" w:rsidP="00B265F1">
      <w:pPr>
        <w:pStyle w:val="Akapitzlist"/>
        <w:autoSpaceDE w:val="0"/>
        <w:autoSpaceDN w:val="0"/>
        <w:adjustRightInd w:val="0"/>
        <w:ind w:left="360"/>
        <w:jc w:val="both"/>
        <w:rPr>
          <w:rFonts w:ascii="Arial" w:eastAsiaTheme="minorHAnsi" w:hAnsi="Arial" w:cs="Arial"/>
          <w:sz w:val="20"/>
          <w:szCs w:val="20"/>
          <w:lang w:eastAsia="en-US"/>
        </w:rPr>
      </w:pPr>
    </w:p>
    <w:p w:rsidR="00B265F1" w:rsidRDefault="00A430EC" w:rsidP="00B265F1">
      <w:pPr>
        <w:pStyle w:val="Nagwek"/>
        <w:tabs>
          <w:tab w:val="clear" w:pos="4536"/>
        </w:tabs>
        <w:jc w:val="both"/>
        <w:rPr>
          <w:rFonts w:cs="Arial"/>
          <w:sz w:val="20"/>
        </w:rPr>
      </w:pPr>
      <w:r>
        <w:rPr>
          <w:rFonts w:cs="Arial"/>
          <w:sz w:val="20"/>
        </w:rPr>
        <w:t xml:space="preserve">2.1.3 </w:t>
      </w:r>
      <w:r w:rsidR="007E6385" w:rsidRPr="00522A73">
        <w:rPr>
          <w:rFonts w:cs="Arial"/>
          <w:sz w:val="20"/>
        </w:rPr>
        <w:t>Projekty muszą być skierowane bezpośrednio do następują</w:t>
      </w:r>
      <w:r w:rsidR="007E6385" w:rsidRPr="005578FA">
        <w:rPr>
          <w:rFonts w:cs="Arial"/>
          <w:sz w:val="20"/>
        </w:rPr>
        <w:t>cej grupy odbiorców:</w:t>
      </w:r>
      <w:r w:rsidR="007E6385" w:rsidRPr="00522A73">
        <w:rPr>
          <w:rFonts w:cs="Arial"/>
          <w:sz w:val="20"/>
        </w:rPr>
        <w:t xml:space="preserve"> </w:t>
      </w:r>
    </w:p>
    <w:p w:rsidR="00B265F1" w:rsidRDefault="00B265F1" w:rsidP="00B265F1">
      <w:pPr>
        <w:pStyle w:val="Nagwek"/>
        <w:tabs>
          <w:tab w:val="clear" w:pos="4536"/>
        </w:tabs>
        <w:jc w:val="both"/>
        <w:rPr>
          <w:rFonts w:cs="Arial"/>
          <w:sz w:val="20"/>
        </w:rPr>
      </w:pPr>
    </w:p>
    <w:p w:rsidR="00B265F1" w:rsidRDefault="00A430EC" w:rsidP="00B265F1">
      <w:pPr>
        <w:pStyle w:val="Nagwek"/>
        <w:tabs>
          <w:tab w:val="clear" w:pos="4536"/>
        </w:tabs>
        <w:jc w:val="both"/>
        <w:rPr>
          <w:rFonts w:cs="Arial"/>
          <w:sz w:val="20"/>
        </w:rPr>
      </w:pPr>
      <w:r w:rsidRPr="00555EEA">
        <w:rPr>
          <w:rFonts w:cs="Arial"/>
          <w:sz w:val="20"/>
        </w:rPr>
        <w:t xml:space="preserve">osoby w wieku 18 lat i więcej, zamierzające uczestniczyć z własnej inicjatywy w szkoleniach i kursach w zakresie kształtowania kompetencji informatycznych oraz porozumiewania się w językach obcych, </w:t>
      </w:r>
      <w:r>
        <w:rPr>
          <w:rFonts w:cs="Arial"/>
          <w:sz w:val="20"/>
        </w:rPr>
        <w:br/>
      </w:r>
      <w:r w:rsidRPr="00555EEA">
        <w:rPr>
          <w:rFonts w:cs="Arial"/>
          <w:sz w:val="20"/>
        </w:rPr>
        <w:t>w szczególności osoby w wieku powyżej 50. roku życia oraz osoby o niskich kwalifikacjach</w:t>
      </w:r>
      <w:r w:rsidRPr="00555EEA">
        <w:rPr>
          <w:rStyle w:val="Odwoanieprzypisudolnego"/>
          <w:rFonts w:cs="Arial"/>
          <w:sz w:val="20"/>
        </w:rPr>
        <w:footnoteReference w:id="6"/>
      </w:r>
      <w:r w:rsidRPr="00555EEA">
        <w:rPr>
          <w:rFonts w:cs="Arial"/>
          <w:sz w:val="20"/>
        </w:rPr>
        <w:t>.</w:t>
      </w:r>
    </w:p>
    <w:p w:rsidR="00B249C2" w:rsidRDefault="007E6385" w:rsidP="00891AA7">
      <w:pPr>
        <w:pStyle w:val="Nagwek2"/>
        <w:numPr>
          <w:ilvl w:val="1"/>
          <w:numId w:val="66"/>
        </w:numPr>
        <w:pBdr>
          <w:top w:val="single" w:sz="12" w:space="2" w:color="auto"/>
          <w:left w:val="single" w:sz="12" w:space="4" w:color="auto"/>
          <w:bottom w:val="single" w:sz="12" w:space="1" w:color="auto"/>
          <w:right w:val="single" w:sz="12" w:space="4" w:color="auto"/>
        </w:pBdr>
        <w:shd w:val="clear" w:color="auto" w:fill="9CC2E5"/>
        <w:spacing w:after="120"/>
        <w:ind w:left="357" w:hanging="357"/>
        <w:rPr>
          <w:rFonts w:ascii="Arial" w:hAnsi="Arial" w:cs="Arial"/>
          <w:sz w:val="20"/>
          <w:szCs w:val="20"/>
        </w:rPr>
      </w:pPr>
      <w:bookmarkStart w:id="125" w:name="_Toc425140323"/>
      <w:bookmarkStart w:id="126" w:name="_Toc430853494"/>
      <w:r w:rsidRPr="00522A73">
        <w:rPr>
          <w:rFonts w:ascii="Arial" w:hAnsi="Arial" w:cs="Arial"/>
          <w:sz w:val="20"/>
          <w:szCs w:val="20"/>
        </w:rPr>
        <w:lastRenderedPageBreak/>
        <w:t>Podmioty uprawnione do ubiegania się o dofinansowanie projektu</w:t>
      </w:r>
      <w:bookmarkEnd w:id="125"/>
      <w:bookmarkEnd w:id="126"/>
      <w:r w:rsidRPr="00522A73">
        <w:rPr>
          <w:rFonts w:ascii="Arial" w:hAnsi="Arial" w:cs="Arial"/>
          <w:sz w:val="20"/>
          <w:szCs w:val="20"/>
        </w:rPr>
        <w:t xml:space="preserve"> </w:t>
      </w:r>
    </w:p>
    <w:p w:rsidR="004E75AD" w:rsidRDefault="007E6385" w:rsidP="00522A73">
      <w:pPr>
        <w:pStyle w:val="Akapitzlist"/>
        <w:numPr>
          <w:ilvl w:val="2"/>
          <w:numId w:val="72"/>
        </w:numPr>
        <w:spacing w:before="120" w:after="120"/>
        <w:ind w:left="357" w:hanging="357"/>
        <w:contextualSpacing w:val="0"/>
        <w:jc w:val="both"/>
        <w:rPr>
          <w:rFonts w:ascii="Arial" w:hAnsi="Arial" w:cs="Arial"/>
          <w:sz w:val="20"/>
          <w:szCs w:val="20"/>
        </w:rPr>
      </w:pPr>
      <w:r w:rsidRPr="00522A73">
        <w:rPr>
          <w:rFonts w:ascii="Arial" w:hAnsi="Arial" w:cs="Arial"/>
          <w:sz w:val="20"/>
          <w:szCs w:val="20"/>
        </w:rPr>
        <w:t>O dofinansowanie projektu w trybie konkursowym w ramach w/w działania mogą się ubiegać</w:t>
      </w:r>
      <w:r w:rsidR="00A0261F" w:rsidRPr="003D75A7">
        <w:rPr>
          <w:rFonts w:ascii="Arial" w:hAnsi="Arial" w:cs="Arial"/>
          <w:sz w:val="20"/>
          <w:szCs w:val="20"/>
        </w:rPr>
        <w:t>:</w:t>
      </w:r>
    </w:p>
    <w:p w:rsidR="00B265F1" w:rsidRDefault="00442FB5" w:rsidP="00B265F1">
      <w:pPr>
        <w:autoSpaceDE w:val="0"/>
        <w:autoSpaceDN w:val="0"/>
        <w:adjustRightInd w:val="0"/>
        <w:jc w:val="both"/>
        <w:rPr>
          <w:rFonts w:ascii="Arial" w:hAnsi="Arial" w:cs="Arial"/>
          <w:sz w:val="20"/>
          <w:szCs w:val="20"/>
        </w:rPr>
      </w:pPr>
      <w:r w:rsidRPr="00555EEA">
        <w:rPr>
          <w:rFonts w:ascii="Arial" w:hAnsi="Arial" w:cs="Arial"/>
          <w:sz w:val="20"/>
          <w:szCs w:val="20"/>
        </w:rPr>
        <w:t>- wszystkie formy prawne zgodnie z klasyfikacją form prawnych podmiotów gospodarki narodowej określonych w § 8 rozporządzenia Rady Ministrów z</w:t>
      </w:r>
      <w:r w:rsidR="005906D0">
        <w:rPr>
          <w:rFonts w:ascii="Arial" w:hAnsi="Arial" w:cs="Arial"/>
          <w:sz w:val="20"/>
          <w:szCs w:val="20"/>
        </w:rPr>
        <w:t xml:space="preserve"> </w:t>
      </w:r>
      <w:r w:rsidRPr="00555EEA">
        <w:rPr>
          <w:rFonts w:ascii="Arial" w:hAnsi="Arial" w:cs="Arial"/>
          <w:sz w:val="20"/>
          <w:szCs w:val="20"/>
        </w:rPr>
        <w:t xml:space="preserve">dnia 27 lipca 1999 r. w sprawie sposobu </w:t>
      </w:r>
      <w:r w:rsidRPr="00555EEA">
        <w:rPr>
          <w:rFonts w:ascii="Arial" w:hAnsi="Arial" w:cs="Arial"/>
          <w:sz w:val="20"/>
          <w:szCs w:val="20"/>
        </w:rPr>
        <w:br/>
        <w:t xml:space="preserve">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rsidRPr="00555EEA">
        <w:rPr>
          <w:rFonts w:ascii="Arial" w:hAnsi="Arial" w:cs="Arial"/>
          <w:sz w:val="20"/>
          <w:szCs w:val="20"/>
        </w:rPr>
        <w:t>późn</w:t>
      </w:r>
      <w:proofErr w:type="spellEnd"/>
      <w:r w:rsidRPr="00555EEA">
        <w:rPr>
          <w:rFonts w:ascii="Arial" w:hAnsi="Arial" w:cs="Arial"/>
          <w:sz w:val="20"/>
          <w:szCs w:val="20"/>
        </w:rPr>
        <w:t>. zm.);</w:t>
      </w:r>
    </w:p>
    <w:p w:rsidR="004E75AD" w:rsidRDefault="00442FB5" w:rsidP="00442FB5">
      <w:pPr>
        <w:pStyle w:val="Akapitzlist"/>
        <w:numPr>
          <w:ilvl w:val="0"/>
          <w:numId w:val="62"/>
        </w:numPr>
        <w:spacing w:before="120" w:after="120"/>
        <w:ind w:left="357" w:hanging="357"/>
        <w:contextualSpacing w:val="0"/>
        <w:jc w:val="both"/>
        <w:rPr>
          <w:rFonts w:ascii="Arial" w:hAnsi="Arial" w:cs="Arial"/>
          <w:sz w:val="20"/>
          <w:szCs w:val="20"/>
        </w:rPr>
      </w:pPr>
      <w:r w:rsidRPr="00555EEA">
        <w:rPr>
          <w:rFonts w:ascii="Arial" w:hAnsi="Arial" w:cs="Arial"/>
          <w:sz w:val="20"/>
          <w:szCs w:val="20"/>
        </w:rPr>
        <w:t>osoby fizyczne prowadzące działalność oświatową na podstawie przepisów odrębnych</w:t>
      </w:r>
      <w:r>
        <w:rPr>
          <w:rFonts w:ascii="Arial" w:hAnsi="Arial" w:cs="Arial"/>
          <w:sz w:val="20"/>
          <w:szCs w:val="20"/>
        </w:rPr>
        <w:t>.</w:t>
      </w:r>
    </w:p>
    <w:p w:rsidR="004E75AD" w:rsidRDefault="007E6385" w:rsidP="00522A73">
      <w:pPr>
        <w:pStyle w:val="Akapitzlist"/>
        <w:numPr>
          <w:ilvl w:val="2"/>
          <w:numId w:val="72"/>
        </w:numPr>
        <w:spacing w:before="120" w:after="120"/>
        <w:ind w:left="0" w:firstLine="0"/>
        <w:contextualSpacing w:val="0"/>
        <w:jc w:val="both"/>
        <w:rPr>
          <w:rFonts w:ascii="Arial" w:hAnsi="Arial" w:cs="Arial"/>
          <w:sz w:val="20"/>
          <w:szCs w:val="20"/>
        </w:rPr>
      </w:pPr>
      <w:r w:rsidRPr="00522A73">
        <w:rPr>
          <w:rFonts w:ascii="Arial" w:hAnsi="Arial" w:cs="Arial"/>
          <w:sz w:val="20"/>
          <w:szCs w:val="20"/>
        </w:rPr>
        <w:t>O dofinansowanie nie mogą ubiegać się podmioty, które podlegają wykluczeniu z możliwości</w:t>
      </w:r>
      <w:r w:rsidR="003D75A7">
        <w:rPr>
          <w:rFonts w:ascii="Arial" w:hAnsi="Arial" w:cs="Arial"/>
          <w:sz w:val="20"/>
          <w:szCs w:val="20"/>
        </w:rPr>
        <w:t xml:space="preserve"> </w:t>
      </w:r>
      <w:r w:rsidRPr="00522A73">
        <w:rPr>
          <w:rFonts w:ascii="Arial" w:hAnsi="Arial" w:cs="Arial"/>
          <w:sz w:val="20"/>
          <w:szCs w:val="20"/>
        </w:rPr>
        <w:t xml:space="preserve">otrzymania dofinansowania, w tym wykluczeniu, o którym mowa w art. 207 ust. 4 ustawy z dnia </w:t>
      </w:r>
      <w:r w:rsidR="00860E81">
        <w:rPr>
          <w:rFonts w:ascii="Arial" w:hAnsi="Arial" w:cs="Arial"/>
          <w:sz w:val="20"/>
          <w:szCs w:val="20"/>
        </w:rPr>
        <w:br/>
      </w:r>
      <w:r w:rsidRPr="00522A73">
        <w:rPr>
          <w:rFonts w:ascii="Arial" w:hAnsi="Arial" w:cs="Arial"/>
          <w:sz w:val="20"/>
          <w:szCs w:val="20"/>
        </w:rPr>
        <w:t>27 sierpnia 2009 r. o finansach publicznych.</w:t>
      </w:r>
    </w:p>
    <w:p w:rsidR="004E75AD" w:rsidRDefault="004E75AD" w:rsidP="00522A73">
      <w:pPr>
        <w:tabs>
          <w:tab w:val="center" w:pos="1418"/>
          <w:tab w:val="right" w:pos="9072"/>
        </w:tabs>
        <w:spacing w:before="120" w:after="120"/>
        <w:jc w:val="both"/>
        <w:rPr>
          <w:rFonts w:ascii="Arial" w:hAnsi="Arial" w:cs="Arial"/>
          <w:sz w:val="20"/>
          <w:szCs w:val="20"/>
        </w:rPr>
      </w:pPr>
    </w:p>
    <w:p w:rsidR="00B249C2" w:rsidRDefault="007E6385" w:rsidP="00891AA7">
      <w:pPr>
        <w:pStyle w:val="Nagwek2"/>
        <w:numPr>
          <w:ilvl w:val="1"/>
          <w:numId w:val="66"/>
        </w:numPr>
        <w:pBdr>
          <w:top w:val="single" w:sz="12" w:space="2" w:color="auto"/>
          <w:left w:val="single" w:sz="12" w:space="4" w:color="auto"/>
          <w:bottom w:val="single" w:sz="12" w:space="1" w:color="auto"/>
          <w:right w:val="single" w:sz="12" w:space="4" w:color="auto"/>
        </w:pBdr>
        <w:shd w:val="clear" w:color="auto" w:fill="9CC2E5"/>
        <w:spacing w:after="120"/>
        <w:ind w:left="357" w:hanging="357"/>
        <w:rPr>
          <w:rFonts w:ascii="Arial" w:hAnsi="Arial" w:cs="Arial"/>
          <w:sz w:val="20"/>
          <w:szCs w:val="20"/>
        </w:rPr>
      </w:pPr>
      <w:bookmarkStart w:id="127" w:name="_Toc425140324"/>
      <w:bookmarkStart w:id="128" w:name="_Toc430853495"/>
      <w:r w:rsidRPr="00522A73">
        <w:rPr>
          <w:rFonts w:ascii="Arial" w:hAnsi="Arial" w:cs="Arial"/>
          <w:sz w:val="20"/>
          <w:szCs w:val="20"/>
        </w:rPr>
        <w:t>Kwota środków przeznaczona na dofinansowanie projektów</w:t>
      </w:r>
      <w:bookmarkEnd w:id="127"/>
      <w:bookmarkEnd w:id="128"/>
    </w:p>
    <w:p w:rsidR="004E75AD" w:rsidRPr="000F3F34" w:rsidRDefault="00977053" w:rsidP="00522A73">
      <w:pPr>
        <w:pStyle w:val="Nagwek"/>
        <w:numPr>
          <w:ilvl w:val="2"/>
          <w:numId w:val="76"/>
        </w:numPr>
        <w:tabs>
          <w:tab w:val="clear" w:pos="4536"/>
          <w:tab w:val="clear" w:pos="9072"/>
        </w:tabs>
        <w:spacing w:before="120" w:after="120"/>
        <w:ind w:left="0" w:firstLine="0"/>
        <w:jc w:val="both"/>
        <w:rPr>
          <w:rFonts w:cs="Arial"/>
          <w:bCs/>
          <w:color w:val="000000"/>
          <w:sz w:val="20"/>
        </w:rPr>
      </w:pPr>
      <w:r w:rsidRPr="000F3F34">
        <w:rPr>
          <w:rFonts w:cs="Arial"/>
          <w:bCs/>
          <w:color w:val="000000"/>
          <w:sz w:val="20"/>
        </w:rPr>
        <w:t xml:space="preserve">Kwota środków przeznaczona na dofinansowanie realizacji projektów w niniejszym konkursie wynosi: </w:t>
      </w:r>
      <w:r w:rsidR="008C3258">
        <w:rPr>
          <w:rFonts w:cs="Arial"/>
          <w:bCs/>
          <w:color w:val="000000"/>
          <w:sz w:val="20"/>
        </w:rPr>
        <w:t>8 470 588,24</w:t>
      </w:r>
      <w:r w:rsidR="00B265F1" w:rsidRPr="00B265F1">
        <w:rPr>
          <w:rFonts w:cs="Arial"/>
          <w:bCs/>
          <w:color w:val="000000"/>
          <w:sz w:val="20"/>
        </w:rPr>
        <w:t xml:space="preserve"> </w:t>
      </w:r>
      <w:r w:rsidRPr="000F3F34">
        <w:rPr>
          <w:rFonts w:cs="Arial"/>
          <w:bCs/>
          <w:color w:val="000000"/>
          <w:sz w:val="20"/>
        </w:rPr>
        <w:t xml:space="preserve"> zł</w:t>
      </w:r>
      <w:r w:rsidR="009517E1">
        <w:rPr>
          <w:rStyle w:val="Odwoanieprzypisudolnego"/>
          <w:rFonts w:cs="Arial"/>
          <w:bCs/>
          <w:color w:val="000000"/>
          <w:sz w:val="20"/>
        </w:rPr>
        <w:footnoteReference w:id="7"/>
      </w:r>
      <w:r w:rsidRPr="000F3F34">
        <w:rPr>
          <w:rFonts w:cs="Arial"/>
          <w:bCs/>
          <w:color w:val="000000"/>
          <w:sz w:val="20"/>
        </w:rPr>
        <w:t>.</w:t>
      </w:r>
    </w:p>
    <w:p w:rsidR="004E75AD" w:rsidRPr="000F3F34" w:rsidRDefault="00B265F1" w:rsidP="00522A73">
      <w:pPr>
        <w:spacing w:before="120" w:after="120"/>
        <w:jc w:val="both"/>
        <w:rPr>
          <w:rFonts w:ascii="Arial" w:hAnsi="Arial" w:cs="Arial"/>
          <w:color w:val="000000"/>
          <w:sz w:val="20"/>
          <w:szCs w:val="20"/>
        </w:rPr>
      </w:pPr>
      <w:r w:rsidRPr="00B265F1">
        <w:rPr>
          <w:rFonts w:ascii="Arial" w:hAnsi="Arial" w:cs="Arial"/>
          <w:color w:val="000000"/>
          <w:sz w:val="20"/>
          <w:szCs w:val="20"/>
        </w:rPr>
        <w:t>w tym:</w:t>
      </w:r>
    </w:p>
    <w:p w:rsidR="004E75AD" w:rsidRPr="000F3F34" w:rsidRDefault="00B265F1" w:rsidP="00522A73">
      <w:pPr>
        <w:pStyle w:val="Akapitzlist"/>
        <w:numPr>
          <w:ilvl w:val="0"/>
          <w:numId w:val="77"/>
        </w:numPr>
        <w:tabs>
          <w:tab w:val="left" w:pos="6840"/>
        </w:tabs>
        <w:spacing w:before="120" w:after="120"/>
        <w:ind w:left="357" w:hanging="357"/>
        <w:contextualSpacing w:val="0"/>
        <w:jc w:val="both"/>
        <w:rPr>
          <w:rFonts w:ascii="Arial" w:hAnsi="Arial" w:cs="Arial"/>
          <w:sz w:val="20"/>
          <w:szCs w:val="20"/>
        </w:rPr>
      </w:pPr>
      <w:r w:rsidRPr="00B265F1">
        <w:rPr>
          <w:rFonts w:ascii="Arial" w:hAnsi="Arial" w:cs="Arial"/>
          <w:sz w:val="20"/>
          <w:szCs w:val="20"/>
        </w:rPr>
        <w:t xml:space="preserve">rezerwa na odwołania: </w:t>
      </w:r>
      <w:r w:rsidRPr="00B265F1">
        <w:rPr>
          <w:rFonts w:ascii="Arial" w:hAnsi="Arial" w:cs="Arial"/>
          <w:bCs/>
          <w:color w:val="000000"/>
          <w:sz w:val="20"/>
          <w:szCs w:val="20"/>
        </w:rPr>
        <w:t>4</w:t>
      </w:r>
      <w:r w:rsidR="00FE2DAF">
        <w:rPr>
          <w:rFonts w:ascii="Arial" w:hAnsi="Arial" w:cs="Arial"/>
          <w:bCs/>
          <w:color w:val="000000"/>
          <w:sz w:val="20"/>
          <w:szCs w:val="20"/>
        </w:rPr>
        <w:t>23 529,41</w:t>
      </w:r>
      <w:r w:rsidRPr="00B265F1">
        <w:rPr>
          <w:rFonts w:ascii="Arial" w:hAnsi="Arial" w:cs="Arial"/>
          <w:bCs/>
          <w:color w:val="000000"/>
          <w:sz w:val="20"/>
          <w:szCs w:val="20"/>
        </w:rPr>
        <w:t xml:space="preserve"> </w:t>
      </w:r>
      <w:r w:rsidR="007E6385" w:rsidRPr="000F3F34">
        <w:rPr>
          <w:rFonts w:ascii="Arial" w:hAnsi="Arial" w:cs="Arial"/>
          <w:bCs/>
          <w:sz w:val="20"/>
          <w:szCs w:val="20"/>
        </w:rPr>
        <w:t>zł.</w:t>
      </w:r>
    </w:p>
    <w:p w:rsidR="004E75AD" w:rsidRPr="000F3F34" w:rsidRDefault="00B265F1" w:rsidP="00522A73">
      <w:pPr>
        <w:pStyle w:val="Akapitzlist"/>
        <w:numPr>
          <w:ilvl w:val="0"/>
          <w:numId w:val="77"/>
        </w:numPr>
        <w:tabs>
          <w:tab w:val="left" w:pos="6840"/>
        </w:tabs>
        <w:spacing w:before="120" w:after="144"/>
        <w:ind w:left="357" w:hanging="357"/>
        <w:contextualSpacing w:val="0"/>
        <w:jc w:val="both"/>
        <w:rPr>
          <w:rFonts w:cs="Arial"/>
          <w:bCs/>
          <w:sz w:val="20"/>
        </w:rPr>
      </w:pPr>
      <w:r w:rsidRPr="00B265F1">
        <w:rPr>
          <w:rFonts w:ascii="Arial" w:hAnsi="Arial" w:cs="Arial"/>
          <w:sz w:val="20"/>
          <w:szCs w:val="20"/>
        </w:rPr>
        <w:t>wsparcie</w:t>
      </w:r>
      <w:r w:rsidRPr="00B265F1">
        <w:rPr>
          <w:rFonts w:ascii="Arial" w:hAnsi="Arial" w:cs="Arial"/>
          <w:color w:val="000000"/>
          <w:sz w:val="20"/>
        </w:rPr>
        <w:t xml:space="preserve"> finansowe EFS: </w:t>
      </w:r>
      <w:r w:rsidR="00FE2DAF">
        <w:rPr>
          <w:rFonts w:ascii="Arial" w:hAnsi="Arial" w:cs="Arial"/>
          <w:bCs/>
          <w:color w:val="000000"/>
          <w:sz w:val="20"/>
          <w:szCs w:val="20"/>
        </w:rPr>
        <w:t>8 000 000,0</w:t>
      </w:r>
      <w:r w:rsidR="007E6385" w:rsidRPr="000F3F34">
        <w:rPr>
          <w:rFonts w:ascii="Arial" w:hAnsi="Arial" w:cs="Arial"/>
          <w:bCs/>
          <w:sz w:val="20"/>
        </w:rPr>
        <w:t xml:space="preserve"> zł. </w:t>
      </w:r>
    </w:p>
    <w:p w:rsidR="004E75AD" w:rsidRPr="000F3F34" w:rsidRDefault="00B265F1" w:rsidP="00522A73">
      <w:pPr>
        <w:pStyle w:val="Akapitzlist"/>
        <w:numPr>
          <w:ilvl w:val="0"/>
          <w:numId w:val="77"/>
        </w:numPr>
        <w:tabs>
          <w:tab w:val="left" w:pos="6840"/>
        </w:tabs>
        <w:spacing w:before="120" w:after="144"/>
        <w:ind w:left="357" w:hanging="357"/>
        <w:contextualSpacing w:val="0"/>
        <w:jc w:val="both"/>
        <w:rPr>
          <w:rFonts w:cs="Arial"/>
          <w:bCs/>
          <w:sz w:val="20"/>
        </w:rPr>
      </w:pPr>
      <w:r w:rsidRPr="00B265F1">
        <w:rPr>
          <w:rFonts w:ascii="Arial" w:hAnsi="Arial" w:cs="Arial"/>
          <w:sz w:val="20"/>
          <w:szCs w:val="20"/>
        </w:rPr>
        <w:t>wsparcie</w:t>
      </w:r>
      <w:r w:rsidRPr="00B265F1">
        <w:rPr>
          <w:rFonts w:ascii="Arial" w:hAnsi="Arial" w:cs="Arial"/>
          <w:color w:val="000000"/>
          <w:sz w:val="20"/>
        </w:rPr>
        <w:t xml:space="preserve"> finansowe krajowe: </w:t>
      </w:r>
      <w:r w:rsidR="00FE2DAF">
        <w:rPr>
          <w:rFonts w:ascii="Arial" w:hAnsi="Arial" w:cs="Arial"/>
          <w:bCs/>
          <w:color w:val="000000"/>
          <w:sz w:val="20"/>
          <w:szCs w:val="20"/>
        </w:rPr>
        <w:t>470 588,24</w:t>
      </w:r>
      <w:r w:rsidRPr="00B265F1">
        <w:rPr>
          <w:rFonts w:ascii="Arial" w:hAnsi="Arial" w:cs="Arial"/>
          <w:bCs/>
          <w:color w:val="000000"/>
          <w:sz w:val="20"/>
          <w:szCs w:val="20"/>
        </w:rPr>
        <w:t xml:space="preserve"> </w:t>
      </w:r>
      <w:r w:rsidR="007E6385" w:rsidRPr="000F3F34">
        <w:rPr>
          <w:rFonts w:ascii="Arial" w:hAnsi="Arial" w:cs="Arial"/>
          <w:bCs/>
          <w:sz w:val="20"/>
        </w:rPr>
        <w:t>zł.</w:t>
      </w:r>
    </w:p>
    <w:p w:rsidR="004E75AD" w:rsidRPr="000F3F34" w:rsidRDefault="00B265F1" w:rsidP="00522A73">
      <w:pPr>
        <w:pStyle w:val="Nagwek"/>
        <w:numPr>
          <w:ilvl w:val="2"/>
          <w:numId w:val="76"/>
        </w:numPr>
        <w:tabs>
          <w:tab w:val="clear" w:pos="4536"/>
          <w:tab w:val="clear" w:pos="9072"/>
        </w:tabs>
        <w:spacing w:before="120" w:after="144"/>
        <w:ind w:left="0" w:firstLine="0"/>
        <w:jc w:val="both"/>
        <w:rPr>
          <w:rFonts w:cs="Arial"/>
          <w:bCs/>
          <w:sz w:val="20"/>
        </w:rPr>
      </w:pPr>
      <w:r w:rsidRPr="00B265F1">
        <w:rPr>
          <w:rFonts w:cs="Arial"/>
          <w:bCs/>
          <w:sz w:val="20"/>
        </w:rPr>
        <w:t>Minimalny udział wkładu własnego beneficjenta w finansowaniu wydatków kwalifikowanych projektu wynosi 10%</w:t>
      </w:r>
      <w:r w:rsidR="007E6385" w:rsidRPr="000F3F34">
        <w:rPr>
          <w:rFonts w:cs="Arial"/>
          <w:bCs/>
          <w:sz w:val="20"/>
        </w:rPr>
        <w:t xml:space="preserve"> wartości projektu</w:t>
      </w:r>
      <w:r w:rsidRPr="00B265F1">
        <w:rPr>
          <w:rFonts w:cs="Arial"/>
          <w:bCs/>
          <w:sz w:val="20"/>
        </w:rPr>
        <w:t>.</w:t>
      </w:r>
    </w:p>
    <w:p w:rsidR="00B249C2" w:rsidRDefault="007E6385" w:rsidP="00891AA7">
      <w:pPr>
        <w:pStyle w:val="Nagwek"/>
        <w:numPr>
          <w:ilvl w:val="2"/>
          <w:numId w:val="76"/>
        </w:numPr>
        <w:tabs>
          <w:tab w:val="clear" w:pos="4536"/>
          <w:tab w:val="clear" w:pos="9072"/>
        </w:tabs>
        <w:spacing w:before="120" w:after="144"/>
        <w:ind w:left="0" w:firstLine="0"/>
        <w:jc w:val="both"/>
        <w:rPr>
          <w:rFonts w:cs="Arial"/>
          <w:bCs/>
          <w:sz w:val="20"/>
        </w:rPr>
      </w:pPr>
      <w:r w:rsidRPr="00522A73">
        <w:rPr>
          <w:rFonts w:cs="Arial"/>
          <w:bCs/>
          <w:sz w:val="20"/>
        </w:rPr>
        <w:t xml:space="preserve">Maksymalny % poziomu dofinansowania UE wydatków </w:t>
      </w:r>
      <w:proofErr w:type="spellStart"/>
      <w:r w:rsidRPr="00522A73">
        <w:rPr>
          <w:rFonts w:cs="Arial"/>
          <w:bCs/>
          <w:sz w:val="20"/>
        </w:rPr>
        <w:t>kwalifikowalnych</w:t>
      </w:r>
      <w:proofErr w:type="spellEnd"/>
      <w:r w:rsidRPr="00522A73">
        <w:rPr>
          <w:rFonts w:cs="Arial"/>
          <w:bCs/>
          <w:sz w:val="20"/>
        </w:rPr>
        <w:t xml:space="preserve"> na poziomie projektu w ramach </w:t>
      </w:r>
      <w:r w:rsidR="000678CD">
        <w:rPr>
          <w:rFonts w:cs="Arial"/>
          <w:bCs/>
          <w:sz w:val="20"/>
        </w:rPr>
        <w:t xml:space="preserve">konkursu nr </w:t>
      </w:r>
      <w:r w:rsidR="008B11CB" w:rsidRPr="00E13E7E">
        <w:rPr>
          <w:rFonts w:cs="Arial"/>
          <w:bCs/>
          <w:sz w:val="20"/>
        </w:rPr>
        <w:t xml:space="preserve"> </w:t>
      </w:r>
      <w:r w:rsidR="001E2C46">
        <w:rPr>
          <w:rFonts w:cs="Arial"/>
          <w:sz w:val="20"/>
        </w:rPr>
        <w:t>RPZP.08.10.00-IP.02-32-K0</w:t>
      </w:r>
      <w:r w:rsidR="00E90DEA" w:rsidRPr="00555EEA">
        <w:rPr>
          <w:rFonts w:cs="Arial"/>
          <w:sz w:val="20"/>
        </w:rPr>
        <w:t>3/15</w:t>
      </w:r>
      <w:r w:rsidR="00E90DEA">
        <w:rPr>
          <w:rFonts w:cs="Arial"/>
          <w:sz w:val="20"/>
        </w:rPr>
        <w:t xml:space="preserve"> </w:t>
      </w:r>
      <w:r w:rsidRPr="00522A73">
        <w:rPr>
          <w:rFonts w:cs="Arial"/>
          <w:bCs/>
          <w:sz w:val="20"/>
        </w:rPr>
        <w:t>wynosi</w:t>
      </w:r>
      <w:r w:rsidR="00E90DEA">
        <w:rPr>
          <w:rFonts w:cs="Arial"/>
          <w:bCs/>
          <w:sz w:val="20"/>
        </w:rPr>
        <w:t xml:space="preserve"> </w:t>
      </w:r>
      <w:r w:rsidR="00B265F1" w:rsidRPr="00B265F1">
        <w:rPr>
          <w:rFonts w:cs="Arial"/>
          <w:bCs/>
          <w:sz w:val="20"/>
        </w:rPr>
        <w:t>85%</w:t>
      </w:r>
      <w:r w:rsidRPr="00E90DEA">
        <w:rPr>
          <w:rFonts w:cs="Arial"/>
          <w:bCs/>
          <w:sz w:val="20"/>
        </w:rPr>
        <w:t>.</w:t>
      </w:r>
    </w:p>
    <w:p w:rsidR="00B249C2" w:rsidRDefault="003A0AD6" w:rsidP="00891AA7">
      <w:pPr>
        <w:jc w:val="both"/>
        <w:rPr>
          <w:rFonts w:ascii="Arial" w:hAnsi="Arial" w:cs="Arial"/>
          <w:bCs/>
          <w:sz w:val="20"/>
          <w:szCs w:val="20"/>
        </w:rPr>
      </w:pPr>
      <w:r w:rsidRPr="00891AA7">
        <w:rPr>
          <w:rFonts w:ascii="Arial" w:hAnsi="Arial" w:cs="Arial"/>
          <w:b/>
          <w:color w:val="FF0000"/>
          <w:sz w:val="20"/>
          <w:szCs w:val="20"/>
        </w:rPr>
        <w:t>UWAGA!</w:t>
      </w:r>
      <w:r w:rsidR="006A059C" w:rsidRPr="00067BAD">
        <w:rPr>
          <w:rFonts w:ascii="Arial" w:hAnsi="Arial" w:cs="Arial"/>
          <w:color w:val="FF0000"/>
          <w:sz w:val="20"/>
          <w:szCs w:val="20"/>
        </w:rPr>
        <w:t xml:space="preserve"> </w:t>
      </w:r>
      <w:r w:rsidR="007E6385" w:rsidRPr="00522A73">
        <w:rPr>
          <w:rFonts w:ascii="Arial" w:hAnsi="Arial" w:cs="Arial"/>
          <w:bCs/>
          <w:sz w:val="20"/>
          <w:szCs w:val="20"/>
        </w:rPr>
        <w:t xml:space="preserve">Wojewódzki Urząd Pracy w Szczecinie informuje, iż kwota jaka może zostać zakontraktowana w ramach zawieranych umów o dofinansowanie projektów uzależniona jest </w:t>
      </w:r>
      <w:r w:rsidR="00D375D6">
        <w:rPr>
          <w:rFonts w:ascii="Arial" w:hAnsi="Arial" w:cs="Arial"/>
          <w:bCs/>
          <w:sz w:val="20"/>
          <w:szCs w:val="20"/>
        </w:rPr>
        <w:br/>
      </w:r>
      <w:r w:rsidR="007E6385" w:rsidRPr="00522A73">
        <w:rPr>
          <w:rFonts w:ascii="Arial" w:hAnsi="Arial" w:cs="Arial"/>
          <w:bCs/>
          <w:sz w:val="20"/>
          <w:szCs w:val="20"/>
        </w:rPr>
        <w:t>od aktualnego w danym miesiącu kursu euro oraz wartości algorytmu wyrażającego w PLN miesięczny limit środków wspólnotowych możliwych do zakontraktowania.</w:t>
      </w:r>
    </w:p>
    <w:p w:rsidR="004E75AD" w:rsidRDefault="004E75AD">
      <w:pPr>
        <w:rPr>
          <w:rFonts w:ascii="Arial" w:hAnsi="Arial" w:cs="Arial"/>
          <w:kern w:val="32"/>
          <w:sz w:val="20"/>
          <w:szCs w:val="20"/>
        </w:rPr>
      </w:pPr>
      <w:bookmarkStart w:id="129" w:name="_Toc430545312"/>
      <w:bookmarkEnd w:id="129"/>
    </w:p>
    <w:p w:rsidR="004E75AD" w:rsidRDefault="007E6385" w:rsidP="00522A73">
      <w:pPr>
        <w:pStyle w:val="Nagwek1"/>
        <w:numPr>
          <w:ilvl w:val="0"/>
          <w:numId w:val="68"/>
        </w:numPr>
        <w:shd w:val="clear" w:color="auto" w:fill="FFFFFF"/>
        <w:spacing w:before="120" w:after="144"/>
        <w:ind w:left="357" w:hanging="357"/>
        <w:rPr>
          <w:rFonts w:ascii="Arial" w:hAnsi="Arial" w:cs="Arial"/>
          <w:sz w:val="20"/>
          <w:szCs w:val="20"/>
        </w:rPr>
      </w:pPr>
      <w:bookmarkStart w:id="130" w:name="_Toc430853496"/>
      <w:r w:rsidRPr="00522A73">
        <w:rPr>
          <w:rFonts w:ascii="Arial" w:hAnsi="Arial" w:cs="Arial"/>
          <w:bCs w:val="0"/>
          <w:color w:val="000000"/>
          <w:sz w:val="20"/>
          <w:szCs w:val="20"/>
        </w:rPr>
        <w:t>NABÓR WNIOSKÓW O DOFINANSOWANIE PROJEKTU</w:t>
      </w:r>
      <w:bookmarkEnd w:id="130"/>
    </w:p>
    <w:p w:rsidR="00B249C2" w:rsidRDefault="00F646EE" w:rsidP="00891AA7">
      <w:pPr>
        <w:pStyle w:val="Nagwek2"/>
        <w:numPr>
          <w:ilvl w:val="1"/>
          <w:numId w:val="79"/>
        </w:numPr>
        <w:pBdr>
          <w:top w:val="single" w:sz="12" w:space="1" w:color="auto"/>
          <w:left w:val="single" w:sz="12" w:space="4" w:color="auto"/>
          <w:bottom w:val="single" w:sz="12" w:space="1" w:color="auto"/>
          <w:right w:val="single" w:sz="12" w:space="4" w:color="auto"/>
        </w:pBdr>
        <w:shd w:val="clear" w:color="auto" w:fill="9CC2E5"/>
        <w:spacing w:after="120"/>
        <w:ind w:left="357" w:hanging="357"/>
        <w:rPr>
          <w:rFonts w:ascii="Arial" w:hAnsi="Arial" w:cs="Arial"/>
          <w:sz w:val="20"/>
          <w:szCs w:val="20"/>
        </w:rPr>
      </w:pPr>
      <w:bookmarkStart w:id="131" w:name="_Toc430853497"/>
      <w:r w:rsidRPr="00067BAD">
        <w:rPr>
          <w:rFonts w:ascii="Arial" w:hAnsi="Arial" w:cs="Arial"/>
          <w:sz w:val="20"/>
          <w:szCs w:val="20"/>
        </w:rPr>
        <w:t>Termin, forma i miejsce naboru</w:t>
      </w:r>
      <w:bookmarkEnd w:id="131"/>
      <w:r w:rsidR="0023422B" w:rsidRPr="00067BAD">
        <w:rPr>
          <w:rFonts w:ascii="Arial" w:hAnsi="Arial" w:cs="Arial"/>
          <w:sz w:val="20"/>
          <w:szCs w:val="20"/>
        </w:rPr>
        <w:t xml:space="preserve"> </w:t>
      </w:r>
    </w:p>
    <w:p w:rsidR="004E75AD" w:rsidRPr="00C341F0" w:rsidRDefault="007E6385" w:rsidP="00522A73">
      <w:pPr>
        <w:pStyle w:val="Akapitzlist"/>
        <w:numPr>
          <w:ilvl w:val="2"/>
          <w:numId w:val="28"/>
        </w:numPr>
        <w:spacing w:before="120" w:after="120"/>
        <w:ind w:left="0" w:firstLine="0"/>
        <w:contextualSpacing w:val="0"/>
        <w:jc w:val="both"/>
        <w:rPr>
          <w:rFonts w:ascii="Arial" w:hAnsi="Arial" w:cs="Arial"/>
          <w:sz w:val="20"/>
        </w:rPr>
      </w:pPr>
      <w:r w:rsidRPr="000F7358">
        <w:rPr>
          <w:rFonts w:ascii="Arial" w:hAnsi="Arial" w:cs="Arial"/>
          <w:sz w:val="20"/>
          <w:szCs w:val="20"/>
        </w:rPr>
        <w:t>Dokumentację</w:t>
      </w:r>
      <w:r w:rsidRPr="000F7358">
        <w:rPr>
          <w:rFonts w:ascii="Arial" w:hAnsi="Arial" w:cs="Arial"/>
          <w:bCs/>
          <w:sz w:val="20"/>
          <w:szCs w:val="20"/>
        </w:rPr>
        <w:t xml:space="preserve"> aplikacyjną należy złożyć do IOK w terminie naboru projektów </w:t>
      </w:r>
      <w:r w:rsidR="00937570">
        <w:rPr>
          <w:rFonts w:ascii="Arial" w:hAnsi="Arial" w:cs="Arial"/>
          <w:bCs/>
          <w:sz w:val="20"/>
          <w:szCs w:val="20"/>
        </w:rPr>
        <w:br/>
      </w:r>
      <w:r w:rsidRPr="000F7358">
        <w:rPr>
          <w:rFonts w:ascii="Arial" w:hAnsi="Arial" w:cs="Arial"/>
          <w:bCs/>
          <w:sz w:val="20"/>
          <w:szCs w:val="20"/>
        </w:rPr>
        <w:t xml:space="preserve">tj. od </w:t>
      </w:r>
      <w:r w:rsidR="00A945C8" w:rsidRPr="00C341F0">
        <w:rPr>
          <w:rFonts w:ascii="Arial" w:hAnsi="Arial" w:cs="Arial"/>
          <w:bCs/>
          <w:sz w:val="20"/>
          <w:szCs w:val="20"/>
        </w:rPr>
        <w:t>1</w:t>
      </w:r>
      <w:r w:rsidR="000C4E4D" w:rsidRPr="000C4E4D">
        <w:rPr>
          <w:rFonts w:ascii="Arial" w:hAnsi="Arial" w:cs="Arial"/>
          <w:bCs/>
          <w:sz w:val="20"/>
          <w:szCs w:val="20"/>
        </w:rPr>
        <w:t>5</w:t>
      </w:r>
      <w:r w:rsidR="00A945C8" w:rsidRPr="00C341F0">
        <w:rPr>
          <w:rFonts w:ascii="Arial" w:hAnsi="Arial" w:cs="Arial"/>
          <w:bCs/>
          <w:sz w:val="20"/>
          <w:szCs w:val="20"/>
        </w:rPr>
        <w:t xml:space="preserve"> grudnia 2015 r. do</w:t>
      </w:r>
      <w:r w:rsidR="00A945C8" w:rsidRPr="00C341F0">
        <w:rPr>
          <w:rFonts w:ascii="Arial" w:hAnsi="Arial" w:cs="Arial"/>
          <w:sz w:val="20"/>
        </w:rPr>
        <w:t xml:space="preserve"> </w:t>
      </w:r>
      <w:r w:rsidR="000C4E4D" w:rsidRPr="000C4E4D">
        <w:rPr>
          <w:rFonts w:ascii="Arial" w:hAnsi="Arial" w:cs="Arial"/>
          <w:sz w:val="20"/>
        </w:rPr>
        <w:t>25</w:t>
      </w:r>
      <w:r w:rsidR="00A945C8" w:rsidRPr="00C341F0">
        <w:rPr>
          <w:rFonts w:ascii="Arial" w:hAnsi="Arial" w:cs="Arial"/>
          <w:sz w:val="20"/>
        </w:rPr>
        <w:t xml:space="preserve"> stycznia 2016 r</w:t>
      </w:r>
      <w:r w:rsidR="00B265F1" w:rsidRPr="00C341F0">
        <w:rPr>
          <w:rFonts w:ascii="Arial" w:hAnsi="Arial" w:cs="Arial"/>
          <w:sz w:val="20"/>
        </w:rPr>
        <w:t>.</w:t>
      </w:r>
    </w:p>
    <w:p w:rsidR="004E75AD" w:rsidRPr="00937570" w:rsidRDefault="00A0261F" w:rsidP="00522A73">
      <w:pPr>
        <w:pStyle w:val="Akapitzlist"/>
        <w:numPr>
          <w:ilvl w:val="2"/>
          <w:numId w:val="28"/>
        </w:numPr>
        <w:spacing w:before="120" w:after="120"/>
        <w:ind w:left="0" w:firstLine="0"/>
        <w:contextualSpacing w:val="0"/>
        <w:jc w:val="both"/>
        <w:rPr>
          <w:rFonts w:ascii="Arial" w:hAnsi="Arial" w:cs="Arial"/>
          <w:sz w:val="20"/>
          <w:szCs w:val="20"/>
        </w:rPr>
      </w:pPr>
      <w:r w:rsidRPr="00067BAD">
        <w:rPr>
          <w:rFonts w:ascii="Arial" w:hAnsi="Arial" w:cs="Arial"/>
          <w:sz w:val="20"/>
          <w:szCs w:val="20"/>
        </w:rPr>
        <w:t>S</w:t>
      </w:r>
      <w:r w:rsidR="007E6385" w:rsidRPr="00522A73">
        <w:rPr>
          <w:rFonts w:ascii="Arial" w:hAnsi="Arial" w:cs="Arial"/>
          <w:sz w:val="20"/>
          <w:szCs w:val="20"/>
        </w:rPr>
        <w:t xml:space="preserve">kuteczne złożenie dokumentacji aplikacyjnej polega na opublikowaniu wniosku </w:t>
      </w:r>
      <w:r w:rsidR="00EE10C6">
        <w:rPr>
          <w:rFonts w:ascii="Arial" w:hAnsi="Arial" w:cs="Arial"/>
          <w:sz w:val="20"/>
          <w:szCs w:val="20"/>
        </w:rPr>
        <w:br/>
      </w:r>
      <w:r w:rsidR="007E6385" w:rsidRPr="00522A73">
        <w:rPr>
          <w:rFonts w:ascii="Arial" w:hAnsi="Arial" w:cs="Arial"/>
          <w:sz w:val="20"/>
          <w:szCs w:val="20"/>
        </w:rPr>
        <w:t xml:space="preserve">o </w:t>
      </w:r>
      <w:r w:rsidR="00CE0815" w:rsidRPr="00067BAD">
        <w:rPr>
          <w:rFonts w:ascii="Arial" w:hAnsi="Arial" w:cs="Arial"/>
          <w:sz w:val="20"/>
          <w:szCs w:val="20"/>
        </w:rPr>
        <w:t>dofinansowanie</w:t>
      </w:r>
      <w:r w:rsidR="007E6385" w:rsidRPr="00522A73">
        <w:rPr>
          <w:rFonts w:ascii="Arial" w:hAnsi="Arial" w:cs="Arial"/>
          <w:sz w:val="20"/>
          <w:szCs w:val="20"/>
        </w:rPr>
        <w:t xml:space="preserve"> </w:t>
      </w:r>
      <w:r w:rsidRPr="00067BAD">
        <w:rPr>
          <w:rFonts w:ascii="Arial" w:hAnsi="Arial" w:cs="Arial"/>
          <w:sz w:val="20"/>
          <w:szCs w:val="20"/>
        </w:rPr>
        <w:t xml:space="preserve">w wersji elektronicznej w LSI w terminie naboru projektów oraz doręczeniu do IOK </w:t>
      </w:r>
      <w:r w:rsidR="00EF02BD" w:rsidRPr="00EF02BD">
        <w:rPr>
          <w:rFonts w:ascii="Arial" w:hAnsi="Arial" w:cs="Arial"/>
          <w:sz w:val="20"/>
          <w:szCs w:val="20"/>
        </w:rPr>
        <w:t>oświadczenia o złożeniu wniosku w systemie informatycznym</w:t>
      </w:r>
      <w:r w:rsidRPr="00067BAD">
        <w:rPr>
          <w:rFonts w:ascii="Arial" w:hAnsi="Arial" w:cs="Arial"/>
          <w:sz w:val="20"/>
          <w:szCs w:val="20"/>
        </w:rPr>
        <w:t>,</w:t>
      </w:r>
      <w:r w:rsidR="007E6385" w:rsidRPr="00522A73">
        <w:rPr>
          <w:rFonts w:ascii="Arial" w:hAnsi="Arial" w:cs="Arial"/>
          <w:sz w:val="20"/>
          <w:szCs w:val="20"/>
        </w:rPr>
        <w:t xml:space="preserve"> podpisane</w:t>
      </w:r>
      <w:r w:rsidR="00EF02BD">
        <w:rPr>
          <w:rFonts w:ascii="Arial" w:hAnsi="Arial" w:cs="Arial"/>
          <w:sz w:val="20"/>
          <w:szCs w:val="20"/>
        </w:rPr>
        <w:t>go</w:t>
      </w:r>
      <w:r w:rsidR="007E6385" w:rsidRPr="00522A73">
        <w:rPr>
          <w:rFonts w:ascii="Arial" w:hAnsi="Arial" w:cs="Arial"/>
          <w:sz w:val="20"/>
          <w:szCs w:val="20"/>
        </w:rPr>
        <w:t xml:space="preserve"> zgodnie z zasadami reprezentacji obowiązującymi wnioskodawcę, zawierającej właściwą sumę kontrolną, najpóźniej</w:t>
      </w:r>
      <w:r w:rsidR="00937570">
        <w:rPr>
          <w:rFonts w:ascii="Arial" w:hAnsi="Arial" w:cs="Arial"/>
          <w:sz w:val="20"/>
          <w:szCs w:val="20"/>
        </w:rPr>
        <w:br/>
      </w:r>
      <w:r w:rsidR="007E6385" w:rsidRPr="00522A73">
        <w:rPr>
          <w:rFonts w:ascii="Arial" w:hAnsi="Arial" w:cs="Arial"/>
          <w:sz w:val="20"/>
          <w:szCs w:val="20"/>
        </w:rPr>
        <w:t xml:space="preserve">w </w:t>
      </w:r>
      <w:r w:rsidR="00CD0DB9">
        <w:rPr>
          <w:rFonts w:ascii="Arial" w:hAnsi="Arial" w:cs="Arial"/>
          <w:sz w:val="20"/>
          <w:szCs w:val="20"/>
        </w:rPr>
        <w:t>terminie 5</w:t>
      </w:r>
      <w:r w:rsidR="00B265F1" w:rsidRPr="00B265F1">
        <w:rPr>
          <w:rFonts w:ascii="Arial" w:hAnsi="Arial" w:cs="Arial"/>
          <w:sz w:val="20"/>
          <w:szCs w:val="20"/>
        </w:rPr>
        <w:t xml:space="preserve"> dni od dnia zakończenia naboru projektów, tj</w:t>
      </w:r>
      <w:r w:rsidR="00B265F1" w:rsidRPr="00C341F0">
        <w:rPr>
          <w:rFonts w:ascii="Arial" w:hAnsi="Arial" w:cs="Arial"/>
          <w:sz w:val="20"/>
          <w:szCs w:val="20"/>
        </w:rPr>
        <w:t xml:space="preserve">. </w:t>
      </w:r>
      <w:r w:rsidR="00A945C8" w:rsidRPr="00C341F0">
        <w:rPr>
          <w:rFonts w:ascii="Arial" w:hAnsi="Arial" w:cs="Arial"/>
          <w:sz w:val="20"/>
          <w:szCs w:val="20"/>
        </w:rPr>
        <w:t>do 1</w:t>
      </w:r>
      <w:r w:rsidR="000C4E4D" w:rsidRPr="000C4E4D">
        <w:rPr>
          <w:rFonts w:ascii="Arial" w:hAnsi="Arial" w:cs="Arial"/>
          <w:sz w:val="20"/>
          <w:szCs w:val="20"/>
        </w:rPr>
        <w:t xml:space="preserve"> lutego</w:t>
      </w:r>
      <w:r w:rsidR="00C341F0">
        <w:rPr>
          <w:rFonts w:ascii="Arial" w:hAnsi="Arial" w:cs="Arial"/>
          <w:sz w:val="20"/>
          <w:szCs w:val="20"/>
        </w:rPr>
        <w:t xml:space="preserve"> </w:t>
      </w:r>
      <w:r w:rsidR="00A945C8" w:rsidRPr="00C341F0">
        <w:rPr>
          <w:rFonts w:ascii="Arial" w:hAnsi="Arial" w:cs="Arial"/>
          <w:sz w:val="20"/>
          <w:szCs w:val="20"/>
        </w:rPr>
        <w:t>2016 r.</w:t>
      </w:r>
    </w:p>
    <w:p w:rsidR="004E75AD" w:rsidRDefault="007E6385" w:rsidP="00522A73">
      <w:pPr>
        <w:pStyle w:val="Akapitzlist"/>
        <w:numPr>
          <w:ilvl w:val="2"/>
          <w:numId w:val="28"/>
        </w:numPr>
        <w:spacing w:before="120" w:after="120"/>
        <w:ind w:left="0" w:firstLine="0"/>
        <w:contextualSpacing w:val="0"/>
        <w:jc w:val="both"/>
        <w:rPr>
          <w:rFonts w:ascii="Arial" w:hAnsi="Arial" w:cs="Arial"/>
          <w:sz w:val="20"/>
          <w:szCs w:val="20"/>
        </w:rPr>
      </w:pPr>
      <w:r w:rsidRPr="00522A73">
        <w:rPr>
          <w:rFonts w:ascii="Arial" w:hAnsi="Arial" w:cs="Arial"/>
          <w:sz w:val="20"/>
          <w:szCs w:val="20"/>
        </w:rPr>
        <w:t>Suma kontrolna, którą oznaczon</w:t>
      </w:r>
      <w:r w:rsidR="00B464CC">
        <w:rPr>
          <w:rFonts w:ascii="Arial" w:hAnsi="Arial" w:cs="Arial"/>
          <w:sz w:val="20"/>
          <w:szCs w:val="20"/>
        </w:rPr>
        <w:t>e</w:t>
      </w:r>
      <w:r w:rsidRPr="00522A73">
        <w:rPr>
          <w:rFonts w:ascii="Arial" w:hAnsi="Arial" w:cs="Arial"/>
          <w:sz w:val="20"/>
          <w:szCs w:val="20"/>
        </w:rPr>
        <w:t xml:space="preserve"> jest</w:t>
      </w:r>
      <w:r w:rsidR="00B464CC">
        <w:rPr>
          <w:rFonts w:ascii="Arial" w:hAnsi="Arial" w:cs="Arial"/>
          <w:sz w:val="20"/>
          <w:szCs w:val="20"/>
        </w:rPr>
        <w:t xml:space="preserve"> oświadczenie o złożeniu wniosku w systemie </w:t>
      </w:r>
      <w:r w:rsidR="009E2538">
        <w:rPr>
          <w:rFonts w:ascii="Arial" w:hAnsi="Arial" w:cs="Arial"/>
          <w:sz w:val="20"/>
          <w:szCs w:val="20"/>
        </w:rPr>
        <w:t>informatycznym</w:t>
      </w:r>
      <w:r w:rsidRPr="00522A73">
        <w:rPr>
          <w:rFonts w:ascii="Arial" w:hAnsi="Arial" w:cs="Arial"/>
          <w:sz w:val="20"/>
          <w:szCs w:val="20"/>
        </w:rPr>
        <w:t xml:space="preserve">, musi być tożsama z sumą kontrolną wniosku opublikowanego w LSI. Aby zapewnić zgodność sum kontrolnych, wydruku </w:t>
      </w:r>
      <w:r w:rsidR="006525F3">
        <w:rPr>
          <w:rFonts w:ascii="Arial" w:hAnsi="Arial" w:cs="Arial"/>
          <w:sz w:val="20"/>
          <w:szCs w:val="20"/>
        </w:rPr>
        <w:t>oświadczenia o złożeniu wniosku w systemie informatycznym</w:t>
      </w:r>
      <w:r w:rsidRPr="00522A73">
        <w:rPr>
          <w:rFonts w:ascii="Arial" w:hAnsi="Arial" w:cs="Arial"/>
          <w:sz w:val="20"/>
          <w:szCs w:val="20"/>
        </w:rPr>
        <w:t xml:space="preserve"> należy dokonać po opublikowaniu wniosku w LSI.</w:t>
      </w:r>
    </w:p>
    <w:p w:rsidR="00B249C2" w:rsidRDefault="00B464CC" w:rsidP="00891AA7">
      <w:pPr>
        <w:pStyle w:val="Akapitzlist"/>
        <w:numPr>
          <w:ilvl w:val="2"/>
          <w:numId w:val="28"/>
        </w:numPr>
        <w:spacing w:before="120" w:after="120"/>
        <w:ind w:left="0" w:firstLine="0"/>
        <w:contextualSpacing w:val="0"/>
        <w:jc w:val="both"/>
        <w:rPr>
          <w:rFonts w:ascii="Arial" w:hAnsi="Arial" w:cs="Arial"/>
          <w:sz w:val="20"/>
          <w:szCs w:val="20"/>
        </w:rPr>
      </w:pPr>
      <w:r>
        <w:rPr>
          <w:rFonts w:ascii="Arial" w:hAnsi="Arial" w:cs="Arial"/>
          <w:sz w:val="20"/>
          <w:szCs w:val="20"/>
        </w:rPr>
        <w:lastRenderedPageBreak/>
        <w:t>O</w:t>
      </w:r>
      <w:r w:rsidRPr="00EF02BD">
        <w:rPr>
          <w:rFonts w:ascii="Arial" w:hAnsi="Arial" w:cs="Arial"/>
          <w:sz w:val="20"/>
          <w:szCs w:val="20"/>
        </w:rPr>
        <w:t>świadczenia o złożeniu wniosku w systemie informatycznym</w:t>
      </w:r>
      <w:r>
        <w:rPr>
          <w:rFonts w:ascii="Arial" w:hAnsi="Arial" w:cs="Arial"/>
          <w:bCs/>
          <w:sz w:val="20"/>
          <w:szCs w:val="20"/>
        </w:rPr>
        <w:t xml:space="preserve"> </w:t>
      </w:r>
      <w:r w:rsidR="00D74203" w:rsidRPr="00EF02BD">
        <w:rPr>
          <w:rFonts w:ascii="Arial" w:hAnsi="Arial" w:cs="Arial"/>
          <w:bCs/>
          <w:sz w:val="20"/>
          <w:szCs w:val="20"/>
        </w:rPr>
        <w:t>należy dostarczyć osobiście, przesłać kurierem lub pocztą</w:t>
      </w:r>
      <w:r w:rsidR="00D74203" w:rsidRPr="00EF02BD">
        <w:rPr>
          <w:rFonts w:ascii="Arial" w:hAnsi="Arial" w:cs="Arial"/>
          <w:sz w:val="20"/>
          <w:szCs w:val="20"/>
        </w:rPr>
        <w:t xml:space="preserve"> </w:t>
      </w:r>
      <w:r w:rsidR="00A0261F" w:rsidRPr="00EF02BD">
        <w:rPr>
          <w:rFonts w:ascii="Arial" w:hAnsi="Arial" w:cs="Arial"/>
          <w:sz w:val="20"/>
          <w:szCs w:val="20"/>
        </w:rPr>
        <w:t>do I</w:t>
      </w:r>
      <w:r w:rsidR="00AB2F27" w:rsidRPr="00EF02BD">
        <w:rPr>
          <w:rFonts w:ascii="Arial" w:hAnsi="Arial" w:cs="Arial"/>
          <w:sz w:val="20"/>
          <w:szCs w:val="20"/>
        </w:rPr>
        <w:t>OK</w:t>
      </w:r>
      <w:r w:rsidR="00D74203" w:rsidRPr="00EF02BD">
        <w:rPr>
          <w:rFonts w:ascii="Arial" w:hAnsi="Arial" w:cs="Arial"/>
          <w:sz w:val="20"/>
          <w:szCs w:val="20"/>
        </w:rPr>
        <w:t xml:space="preserve"> </w:t>
      </w:r>
      <w:r w:rsidR="00C27054">
        <w:rPr>
          <w:rFonts w:ascii="Arial" w:hAnsi="Arial" w:cs="Arial"/>
          <w:sz w:val="20"/>
          <w:szCs w:val="20"/>
        </w:rPr>
        <w:t>w siedzibie/</w:t>
      </w:r>
      <w:r w:rsidR="00D74203" w:rsidRPr="00EF02BD">
        <w:rPr>
          <w:rFonts w:ascii="Arial" w:hAnsi="Arial" w:cs="Arial"/>
          <w:sz w:val="20"/>
          <w:szCs w:val="20"/>
        </w:rPr>
        <w:t>na</w:t>
      </w:r>
      <w:r w:rsidR="00A0261F" w:rsidRPr="00EF02BD">
        <w:rPr>
          <w:rFonts w:ascii="Arial" w:hAnsi="Arial" w:cs="Arial"/>
          <w:sz w:val="20"/>
          <w:szCs w:val="20"/>
        </w:rPr>
        <w:t xml:space="preserve"> adres:</w:t>
      </w:r>
    </w:p>
    <w:p w:rsidR="004E75AD" w:rsidRDefault="00AB2F27" w:rsidP="00522A73">
      <w:pPr>
        <w:spacing w:before="120" w:after="120"/>
        <w:jc w:val="center"/>
        <w:rPr>
          <w:rFonts w:ascii="Arial" w:hAnsi="Arial" w:cs="Arial"/>
          <w:bCs/>
          <w:sz w:val="20"/>
          <w:szCs w:val="20"/>
        </w:rPr>
      </w:pPr>
      <w:r w:rsidRPr="00067BAD">
        <w:rPr>
          <w:rFonts w:ascii="Arial" w:hAnsi="Arial" w:cs="Arial"/>
          <w:bCs/>
          <w:sz w:val="20"/>
          <w:szCs w:val="20"/>
        </w:rPr>
        <w:t>Wojewódzki Urząd Pracy w Szcze</w:t>
      </w:r>
      <w:r w:rsidR="00D74203" w:rsidRPr="00067BAD">
        <w:rPr>
          <w:rFonts w:ascii="Arial" w:hAnsi="Arial" w:cs="Arial"/>
          <w:bCs/>
          <w:sz w:val="20"/>
          <w:szCs w:val="20"/>
        </w:rPr>
        <w:t>cinie</w:t>
      </w:r>
    </w:p>
    <w:p w:rsidR="004E75AD" w:rsidRDefault="007E6385" w:rsidP="00522A73">
      <w:pPr>
        <w:spacing w:before="120" w:after="120"/>
        <w:jc w:val="center"/>
        <w:rPr>
          <w:rFonts w:ascii="Arial" w:hAnsi="Arial" w:cs="Arial"/>
          <w:sz w:val="20"/>
          <w:szCs w:val="20"/>
        </w:rPr>
      </w:pPr>
      <w:r w:rsidRPr="00522A73">
        <w:rPr>
          <w:rFonts w:ascii="Arial" w:hAnsi="Arial" w:cs="Arial"/>
          <w:bCs/>
          <w:sz w:val="20"/>
          <w:szCs w:val="20"/>
        </w:rPr>
        <w:t xml:space="preserve">ul. </w:t>
      </w:r>
      <w:r w:rsidRPr="00522A73">
        <w:rPr>
          <w:rFonts w:ascii="Arial" w:hAnsi="Arial" w:cs="Arial"/>
          <w:sz w:val="20"/>
          <w:szCs w:val="20"/>
        </w:rPr>
        <w:t>A. Mickiewicza 41</w:t>
      </w:r>
    </w:p>
    <w:p w:rsidR="004E75AD" w:rsidRDefault="007E6385" w:rsidP="00522A73">
      <w:pPr>
        <w:spacing w:before="120" w:after="120"/>
        <w:jc w:val="center"/>
        <w:rPr>
          <w:rFonts w:ascii="Arial" w:hAnsi="Arial" w:cs="Arial"/>
          <w:sz w:val="20"/>
          <w:szCs w:val="20"/>
        </w:rPr>
      </w:pPr>
      <w:r w:rsidRPr="00522A73">
        <w:rPr>
          <w:rFonts w:ascii="Arial" w:hAnsi="Arial" w:cs="Arial"/>
          <w:sz w:val="20"/>
          <w:szCs w:val="20"/>
        </w:rPr>
        <w:t>70-383 Szczecin</w:t>
      </w:r>
    </w:p>
    <w:p w:rsidR="004E75AD" w:rsidRDefault="00AB2F27" w:rsidP="00522A73">
      <w:pPr>
        <w:spacing w:before="120" w:after="120"/>
        <w:jc w:val="center"/>
        <w:rPr>
          <w:rFonts w:ascii="Arial" w:hAnsi="Arial" w:cs="Arial"/>
          <w:i/>
          <w:sz w:val="20"/>
        </w:rPr>
      </w:pPr>
      <w:r w:rsidRPr="00067BAD">
        <w:rPr>
          <w:rFonts w:ascii="Arial" w:hAnsi="Arial" w:cs="Arial"/>
          <w:sz w:val="20"/>
          <w:szCs w:val="20"/>
        </w:rPr>
        <w:t xml:space="preserve">pok. </w:t>
      </w:r>
      <w:r w:rsidR="00B265F1" w:rsidRPr="00B265F1">
        <w:rPr>
          <w:rFonts w:ascii="Arial" w:hAnsi="Arial" w:cs="Arial"/>
          <w:sz w:val="20"/>
        </w:rPr>
        <w:t>312</w:t>
      </w:r>
    </w:p>
    <w:p w:rsidR="004E75AD" w:rsidRPr="008E38F8" w:rsidRDefault="00AB2F27" w:rsidP="00522A73">
      <w:pPr>
        <w:spacing w:before="120" w:after="120"/>
        <w:jc w:val="center"/>
        <w:rPr>
          <w:rFonts w:ascii="Arial" w:hAnsi="Arial" w:cs="Arial"/>
          <w:sz w:val="20"/>
          <w:szCs w:val="20"/>
        </w:rPr>
      </w:pPr>
      <w:r w:rsidRPr="00067BAD">
        <w:rPr>
          <w:rFonts w:ascii="Arial" w:hAnsi="Arial" w:cs="Arial"/>
          <w:sz w:val="20"/>
          <w:szCs w:val="20"/>
        </w:rPr>
        <w:t>z dopiskiem: W</w:t>
      </w:r>
      <w:r w:rsidRPr="00067BAD">
        <w:rPr>
          <w:rFonts w:ascii="Arial" w:hAnsi="Arial" w:cs="Arial"/>
          <w:i/>
          <w:sz w:val="20"/>
          <w:szCs w:val="20"/>
        </w:rPr>
        <w:t xml:space="preserve">niosek w ramach Regionalnego Programu Operacyjnego Województwa Zachodniopomorskiego 2014-2020, </w:t>
      </w:r>
      <w:r w:rsidR="00B265F1" w:rsidRPr="00B265F1">
        <w:rPr>
          <w:rFonts w:ascii="Arial" w:hAnsi="Arial" w:cs="Arial"/>
          <w:sz w:val="20"/>
          <w:szCs w:val="20"/>
        </w:rPr>
        <w:t xml:space="preserve">Konkurs nr </w:t>
      </w:r>
      <w:r w:rsidR="008E38F8" w:rsidRPr="008E38F8">
        <w:rPr>
          <w:rFonts w:ascii="Arial" w:hAnsi="Arial" w:cs="Arial"/>
          <w:sz w:val="20"/>
          <w:szCs w:val="20"/>
        </w:rPr>
        <w:t>RPZP.08.10.00-IP.02-32-K</w:t>
      </w:r>
      <w:r w:rsidR="00780C5B">
        <w:rPr>
          <w:rFonts w:ascii="Arial" w:hAnsi="Arial" w:cs="Arial"/>
          <w:sz w:val="20"/>
          <w:szCs w:val="20"/>
        </w:rPr>
        <w:t>0</w:t>
      </w:r>
      <w:r w:rsidR="008E38F8" w:rsidRPr="008E38F8">
        <w:rPr>
          <w:rFonts w:ascii="Arial" w:hAnsi="Arial" w:cs="Arial"/>
          <w:sz w:val="20"/>
          <w:szCs w:val="20"/>
        </w:rPr>
        <w:t>3/15</w:t>
      </w:r>
      <w:r w:rsidR="00B265F1" w:rsidRPr="00B265F1">
        <w:rPr>
          <w:rFonts w:ascii="Arial" w:hAnsi="Arial" w:cs="Arial"/>
          <w:sz w:val="20"/>
          <w:szCs w:val="20"/>
        </w:rPr>
        <w:t>.</w:t>
      </w:r>
    </w:p>
    <w:p w:rsidR="004E75AD" w:rsidRDefault="00A0261F" w:rsidP="00522A73">
      <w:pPr>
        <w:spacing w:before="120" w:after="120"/>
        <w:jc w:val="both"/>
        <w:rPr>
          <w:rFonts w:ascii="Arial" w:hAnsi="Arial" w:cs="Arial"/>
          <w:sz w:val="20"/>
          <w:szCs w:val="20"/>
        </w:rPr>
      </w:pPr>
      <w:r w:rsidRPr="00067BAD">
        <w:rPr>
          <w:rFonts w:ascii="Arial" w:hAnsi="Arial" w:cs="Arial"/>
          <w:sz w:val="20"/>
          <w:szCs w:val="20"/>
        </w:rPr>
        <w:t xml:space="preserve">Dokumenty są przyjmowane pod wskazanym powyżej adresem od poniedziałku do piątku </w:t>
      </w:r>
      <w:r w:rsidR="00536BDD">
        <w:rPr>
          <w:rFonts w:ascii="Arial" w:hAnsi="Arial" w:cs="Arial"/>
          <w:sz w:val="20"/>
          <w:szCs w:val="20"/>
        </w:rPr>
        <w:br/>
      </w:r>
      <w:r w:rsidRPr="00067BAD">
        <w:rPr>
          <w:rFonts w:ascii="Arial" w:hAnsi="Arial" w:cs="Arial"/>
          <w:sz w:val="20"/>
          <w:szCs w:val="20"/>
        </w:rPr>
        <w:t>w godzinach</w:t>
      </w:r>
      <w:r w:rsidR="00F31346">
        <w:rPr>
          <w:rFonts w:ascii="Arial" w:hAnsi="Arial" w:cs="Arial"/>
          <w:sz w:val="20"/>
          <w:szCs w:val="20"/>
        </w:rPr>
        <w:t xml:space="preserve"> </w:t>
      </w:r>
      <w:r w:rsidR="003A0AD6" w:rsidRPr="00891AA7">
        <w:rPr>
          <w:rFonts w:ascii="Arial" w:hAnsi="Arial" w:cs="Arial"/>
          <w:b/>
          <w:sz w:val="20"/>
          <w:szCs w:val="20"/>
        </w:rPr>
        <w:t>od 8.00 do 15.00</w:t>
      </w:r>
      <w:r w:rsidRPr="00067BAD">
        <w:rPr>
          <w:rFonts w:ascii="Arial" w:hAnsi="Arial" w:cs="Arial"/>
          <w:sz w:val="20"/>
          <w:szCs w:val="20"/>
        </w:rPr>
        <w:t>.</w:t>
      </w:r>
    </w:p>
    <w:p w:rsidR="00B249C2" w:rsidRPr="00AD7D95" w:rsidRDefault="003A0AD6" w:rsidP="00891AA7">
      <w:pPr>
        <w:pStyle w:val="Akapitzlist"/>
        <w:numPr>
          <w:ilvl w:val="2"/>
          <w:numId w:val="28"/>
        </w:numPr>
        <w:spacing w:before="120" w:after="120"/>
        <w:ind w:left="0" w:firstLine="0"/>
        <w:contextualSpacing w:val="0"/>
        <w:jc w:val="both"/>
        <w:rPr>
          <w:rFonts w:ascii="Arial" w:hAnsi="Arial" w:cs="Arial"/>
          <w:sz w:val="20"/>
          <w:szCs w:val="20"/>
        </w:rPr>
      </w:pPr>
      <w:r w:rsidRPr="003A0AD6">
        <w:rPr>
          <w:rFonts w:ascii="Arial" w:hAnsi="Arial" w:cs="Arial"/>
          <w:sz w:val="20"/>
          <w:szCs w:val="20"/>
        </w:rPr>
        <w:t>Zgodnie</w:t>
      </w:r>
      <w:r w:rsidR="00D276BC" w:rsidRPr="00D276BC">
        <w:rPr>
          <w:rFonts w:ascii="Arial" w:hAnsi="Arial" w:cs="Arial"/>
          <w:sz w:val="20"/>
          <w:szCs w:val="20"/>
        </w:rPr>
        <w:t xml:space="preserve"> z art. 50 ustawy, do doręczeń i sposobu obliczania terminów stosuje się przepisy KPA. Termin dostarczenia </w:t>
      </w:r>
      <w:r w:rsidR="00B464CC" w:rsidRPr="00EF02BD">
        <w:rPr>
          <w:rFonts w:ascii="Arial" w:hAnsi="Arial" w:cs="Arial"/>
          <w:sz w:val="20"/>
          <w:szCs w:val="20"/>
        </w:rPr>
        <w:t>oświadczenia o złożeniu wniosku w systemie informatycznym</w:t>
      </w:r>
      <w:r w:rsidR="00B464CC">
        <w:rPr>
          <w:rFonts w:ascii="Arial" w:hAnsi="Arial" w:cs="Arial"/>
          <w:sz w:val="20"/>
          <w:szCs w:val="20"/>
        </w:rPr>
        <w:t xml:space="preserve"> u</w:t>
      </w:r>
      <w:r w:rsidR="00D276BC" w:rsidRPr="00D276BC">
        <w:rPr>
          <w:rFonts w:ascii="Arial" w:hAnsi="Arial" w:cs="Arial"/>
          <w:sz w:val="20"/>
          <w:szCs w:val="20"/>
        </w:rPr>
        <w:t xml:space="preserve">znaje się </w:t>
      </w:r>
      <w:r w:rsidR="00536BDD">
        <w:rPr>
          <w:rFonts w:ascii="Arial" w:hAnsi="Arial" w:cs="Arial"/>
          <w:sz w:val="20"/>
          <w:szCs w:val="20"/>
        </w:rPr>
        <w:br/>
      </w:r>
      <w:r w:rsidR="00D276BC" w:rsidRPr="00D276BC">
        <w:rPr>
          <w:rFonts w:ascii="Arial" w:hAnsi="Arial" w:cs="Arial"/>
          <w:sz w:val="20"/>
          <w:szCs w:val="20"/>
        </w:rPr>
        <w:t xml:space="preserve">za zachowany w przypadkach określonych w art. 57. § 5 KPA z wyłączeniem pkt. 1, dotyczącego możliwości przesyłania dokumentu elektronicznego do organu administracji publicznej. </w:t>
      </w:r>
      <w:r w:rsidR="00536BDD">
        <w:rPr>
          <w:rFonts w:ascii="Arial" w:hAnsi="Arial" w:cs="Arial"/>
          <w:sz w:val="20"/>
          <w:szCs w:val="20"/>
        </w:rPr>
        <w:br/>
      </w:r>
      <w:r w:rsidR="00D276BC" w:rsidRPr="00D276BC">
        <w:rPr>
          <w:rFonts w:ascii="Arial" w:hAnsi="Arial" w:cs="Arial"/>
          <w:sz w:val="20"/>
          <w:szCs w:val="20"/>
        </w:rPr>
        <w:t xml:space="preserve">W szczególności termin dostarczenia </w:t>
      </w:r>
      <w:r w:rsidR="006525F3">
        <w:rPr>
          <w:rFonts w:ascii="Arial" w:hAnsi="Arial" w:cs="Arial"/>
          <w:sz w:val="20"/>
          <w:szCs w:val="20"/>
        </w:rPr>
        <w:t xml:space="preserve">oświadczenia o złożeniu wniosku w systemie informatycznym </w:t>
      </w:r>
      <w:r w:rsidR="00D276BC" w:rsidRPr="00D276BC">
        <w:rPr>
          <w:rFonts w:ascii="Arial" w:hAnsi="Arial" w:cs="Arial"/>
          <w:sz w:val="20"/>
          <w:szCs w:val="20"/>
        </w:rPr>
        <w:t xml:space="preserve">uznaje się za zachowany w przypadku nadania przesyłki w polskiej placówce pocztowej operatora wyznaczonego w rozumieniu ustawy z dnia 23 listopada 2012 r. – Prawo pocztowe. Wówczas za datę </w:t>
      </w:r>
      <w:r w:rsidR="00D276BC" w:rsidRPr="00AD7D95">
        <w:rPr>
          <w:rFonts w:ascii="Arial" w:hAnsi="Arial" w:cs="Arial"/>
          <w:sz w:val="20"/>
          <w:szCs w:val="20"/>
        </w:rPr>
        <w:t>założenia wniosku uznaje się datę stempla pocztowego.</w:t>
      </w:r>
    </w:p>
    <w:p w:rsidR="00B249C2" w:rsidRPr="00AD7D95" w:rsidRDefault="00D276BC" w:rsidP="00891AA7">
      <w:pPr>
        <w:pStyle w:val="Akapitzlist"/>
        <w:numPr>
          <w:ilvl w:val="2"/>
          <w:numId w:val="28"/>
        </w:numPr>
        <w:spacing w:before="120" w:after="120"/>
        <w:ind w:left="0" w:firstLine="0"/>
        <w:contextualSpacing w:val="0"/>
        <w:jc w:val="both"/>
        <w:rPr>
          <w:rFonts w:ascii="Arial" w:hAnsi="Arial" w:cs="Arial"/>
          <w:b/>
          <w:sz w:val="20"/>
          <w:szCs w:val="20"/>
        </w:rPr>
      </w:pPr>
      <w:r w:rsidRPr="00AD7D95">
        <w:rPr>
          <w:rFonts w:ascii="Arial" w:hAnsi="Arial" w:cs="Arial"/>
          <w:sz w:val="20"/>
          <w:szCs w:val="20"/>
        </w:rPr>
        <w:t xml:space="preserve">W przypadku nadania przesyłki u operatora innego niż ten, o którym mowa powyżej </w:t>
      </w:r>
      <w:r w:rsidRPr="00AD7D95">
        <w:rPr>
          <w:rFonts w:ascii="Arial" w:hAnsi="Arial" w:cs="Arial"/>
          <w:sz w:val="20"/>
          <w:szCs w:val="20"/>
        </w:rPr>
        <w:br/>
        <w:t xml:space="preserve">(np. pocztą kurierską), </w:t>
      </w:r>
      <w:r w:rsidR="00B464CC" w:rsidRPr="00AD7D95">
        <w:rPr>
          <w:rFonts w:ascii="Arial" w:hAnsi="Arial" w:cs="Arial"/>
          <w:sz w:val="20"/>
          <w:szCs w:val="20"/>
        </w:rPr>
        <w:t xml:space="preserve">oświadczenie o złożeniu wniosku w systemie informatycznym </w:t>
      </w:r>
      <w:r w:rsidRPr="00AD7D95">
        <w:rPr>
          <w:rFonts w:ascii="Arial" w:hAnsi="Arial" w:cs="Arial"/>
          <w:sz w:val="20"/>
          <w:szCs w:val="20"/>
        </w:rPr>
        <w:t xml:space="preserve">musi wpłynąć </w:t>
      </w:r>
      <w:r w:rsidR="00780C5B" w:rsidRPr="00AD7D95">
        <w:rPr>
          <w:rFonts w:ascii="Arial" w:hAnsi="Arial" w:cs="Arial"/>
          <w:sz w:val="20"/>
          <w:szCs w:val="20"/>
        </w:rPr>
        <w:br/>
      </w:r>
      <w:r w:rsidRPr="00AD7D95">
        <w:rPr>
          <w:rFonts w:ascii="Arial" w:hAnsi="Arial" w:cs="Arial"/>
          <w:sz w:val="20"/>
          <w:szCs w:val="20"/>
        </w:rPr>
        <w:t>do IO</w:t>
      </w:r>
      <w:r w:rsidR="00F31346" w:rsidRPr="00AD7D95">
        <w:rPr>
          <w:rFonts w:ascii="Arial" w:hAnsi="Arial" w:cs="Arial"/>
          <w:sz w:val="20"/>
          <w:szCs w:val="20"/>
        </w:rPr>
        <w:t>K</w:t>
      </w:r>
      <w:r w:rsidRPr="00AD7D95">
        <w:rPr>
          <w:rFonts w:ascii="Arial" w:hAnsi="Arial" w:cs="Arial"/>
          <w:sz w:val="20"/>
          <w:szCs w:val="20"/>
        </w:rPr>
        <w:t xml:space="preserve"> w terminie </w:t>
      </w:r>
      <w:r w:rsidR="00B265F1" w:rsidRPr="00AD7D95">
        <w:rPr>
          <w:rFonts w:ascii="Arial" w:hAnsi="Arial" w:cs="Arial"/>
          <w:sz w:val="20"/>
          <w:szCs w:val="20"/>
        </w:rPr>
        <w:t xml:space="preserve">5 dni </w:t>
      </w:r>
      <w:r w:rsidR="00BB0C6E" w:rsidRPr="00AD7D95">
        <w:rPr>
          <w:rFonts w:ascii="Arial" w:hAnsi="Arial" w:cs="Arial"/>
          <w:sz w:val="20"/>
          <w:szCs w:val="20"/>
        </w:rPr>
        <w:t>od dnia</w:t>
      </w:r>
      <w:r w:rsidR="00B265F1" w:rsidRPr="00AD7D95">
        <w:rPr>
          <w:rFonts w:ascii="Arial" w:hAnsi="Arial" w:cs="Arial"/>
          <w:b/>
          <w:sz w:val="20"/>
          <w:szCs w:val="20"/>
        </w:rPr>
        <w:t xml:space="preserve"> </w:t>
      </w:r>
      <w:r w:rsidR="00B265F1" w:rsidRPr="00AD7D95">
        <w:rPr>
          <w:rFonts w:ascii="Arial" w:hAnsi="Arial" w:cs="Arial"/>
          <w:sz w:val="20"/>
          <w:szCs w:val="20"/>
        </w:rPr>
        <w:t xml:space="preserve"> zakończenia naboru tj.</w:t>
      </w:r>
      <w:r w:rsidR="00E842AF" w:rsidRPr="00AD7D95">
        <w:rPr>
          <w:rFonts w:ascii="Arial" w:hAnsi="Arial" w:cs="Arial"/>
          <w:sz w:val="20"/>
          <w:szCs w:val="20"/>
        </w:rPr>
        <w:t xml:space="preserve"> </w:t>
      </w:r>
      <w:r w:rsidR="000C4E4D" w:rsidRPr="00AD7D95">
        <w:rPr>
          <w:rFonts w:ascii="Arial" w:hAnsi="Arial" w:cs="Arial"/>
          <w:sz w:val="20"/>
          <w:szCs w:val="20"/>
        </w:rPr>
        <w:t>do dnia 1</w:t>
      </w:r>
      <w:r w:rsidR="00AD7D95" w:rsidRPr="00AD7D95">
        <w:rPr>
          <w:rFonts w:ascii="Arial" w:hAnsi="Arial" w:cs="Arial"/>
          <w:sz w:val="20"/>
          <w:szCs w:val="20"/>
        </w:rPr>
        <w:t xml:space="preserve"> lutego  </w:t>
      </w:r>
      <w:r w:rsidR="000C4E4D" w:rsidRPr="00AD7D95">
        <w:rPr>
          <w:rFonts w:ascii="Arial" w:hAnsi="Arial" w:cs="Arial"/>
          <w:sz w:val="20"/>
          <w:szCs w:val="20"/>
        </w:rPr>
        <w:t>2016 r.</w:t>
      </w:r>
    </w:p>
    <w:p w:rsidR="004E75AD" w:rsidRDefault="007E6385" w:rsidP="00522A73">
      <w:pPr>
        <w:pStyle w:val="Akapitzlist"/>
        <w:numPr>
          <w:ilvl w:val="2"/>
          <w:numId w:val="28"/>
        </w:numPr>
        <w:spacing w:before="120" w:after="120"/>
        <w:ind w:left="0" w:firstLine="0"/>
        <w:contextualSpacing w:val="0"/>
        <w:jc w:val="both"/>
        <w:rPr>
          <w:rFonts w:ascii="Arial" w:hAnsi="Arial" w:cs="Arial"/>
          <w:sz w:val="20"/>
          <w:szCs w:val="20"/>
        </w:rPr>
      </w:pPr>
      <w:r w:rsidRPr="00522A73">
        <w:rPr>
          <w:rFonts w:ascii="Arial" w:hAnsi="Arial" w:cs="Arial"/>
          <w:sz w:val="20"/>
          <w:szCs w:val="20"/>
        </w:rPr>
        <w:t>Wniosek</w:t>
      </w:r>
      <w:r w:rsidR="003C509E" w:rsidRPr="003C509E">
        <w:rPr>
          <w:rFonts w:ascii="Arial" w:hAnsi="Arial" w:cs="Arial"/>
          <w:bCs/>
          <w:sz w:val="20"/>
          <w:szCs w:val="20"/>
        </w:rPr>
        <w:t xml:space="preserve"> o dofinansowanie opublikowany w LSI po terminie naboru projektów określonym w niniejszym regulaminie lub którego</w:t>
      </w:r>
      <w:r w:rsidR="009E2538">
        <w:rPr>
          <w:rFonts w:ascii="Arial" w:hAnsi="Arial" w:cs="Arial"/>
          <w:bCs/>
          <w:sz w:val="20"/>
          <w:szCs w:val="20"/>
        </w:rPr>
        <w:t xml:space="preserve"> </w:t>
      </w:r>
      <w:r w:rsidR="009E2538">
        <w:rPr>
          <w:rFonts w:ascii="Arial" w:hAnsi="Arial" w:cs="Arial"/>
          <w:sz w:val="20"/>
          <w:szCs w:val="20"/>
        </w:rPr>
        <w:t>oświadczenie</w:t>
      </w:r>
      <w:r w:rsidR="009E2538" w:rsidRPr="00EF02BD">
        <w:rPr>
          <w:rFonts w:ascii="Arial" w:hAnsi="Arial" w:cs="Arial"/>
          <w:sz w:val="20"/>
          <w:szCs w:val="20"/>
        </w:rPr>
        <w:t xml:space="preserve"> o złożeniu wniosku w systemie informatycznym</w:t>
      </w:r>
      <w:r w:rsidR="009E2538">
        <w:rPr>
          <w:rFonts w:ascii="Arial" w:hAnsi="Arial" w:cs="Arial"/>
          <w:bCs/>
          <w:sz w:val="20"/>
          <w:szCs w:val="20"/>
        </w:rPr>
        <w:t xml:space="preserve"> </w:t>
      </w:r>
      <w:r w:rsidR="00780C5B">
        <w:rPr>
          <w:rFonts w:ascii="Arial" w:hAnsi="Arial" w:cs="Arial"/>
          <w:bCs/>
          <w:sz w:val="20"/>
          <w:szCs w:val="20"/>
        </w:rPr>
        <w:br/>
      </w:r>
      <w:r w:rsidR="009E2538">
        <w:rPr>
          <w:rFonts w:ascii="Arial" w:hAnsi="Arial" w:cs="Arial"/>
          <w:bCs/>
          <w:sz w:val="20"/>
          <w:szCs w:val="20"/>
        </w:rPr>
        <w:t>z</w:t>
      </w:r>
      <w:r w:rsidR="003C509E" w:rsidRPr="003C509E">
        <w:rPr>
          <w:rFonts w:ascii="Arial" w:hAnsi="Arial" w:cs="Arial"/>
          <w:bCs/>
          <w:sz w:val="20"/>
          <w:szCs w:val="20"/>
        </w:rPr>
        <w:t xml:space="preserve"> właściwą sumą kontrolną, podpisan</w:t>
      </w:r>
      <w:r w:rsidR="002C27BB">
        <w:rPr>
          <w:rFonts w:ascii="Arial" w:hAnsi="Arial" w:cs="Arial"/>
          <w:bCs/>
          <w:sz w:val="20"/>
          <w:szCs w:val="20"/>
        </w:rPr>
        <w:t>e</w:t>
      </w:r>
      <w:r w:rsidR="003C509E" w:rsidRPr="003C509E">
        <w:rPr>
          <w:rFonts w:ascii="Arial" w:hAnsi="Arial" w:cs="Arial"/>
          <w:bCs/>
          <w:sz w:val="20"/>
          <w:szCs w:val="20"/>
        </w:rPr>
        <w:t xml:space="preserve"> zgodnie z zasadami reprezentacji obowiązującymi </w:t>
      </w:r>
      <w:r w:rsidR="00780C5B">
        <w:rPr>
          <w:rFonts w:ascii="Arial" w:hAnsi="Arial" w:cs="Arial"/>
          <w:bCs/>
          <w:sz w:val="20"/>
          <w:szCs w:val="20"/>
        </w:rPr>
        <w:br/>
      </w:r>
      <w:r w:rsidR="003C509E" w:rsidRPr="003C509E">
        <w:rPr>
          <w:rFonts w:ascii="Arial" w:hAnsi="Arial" w:cs="Arial"/>
          <w:bCs/>
          <w:sz w:val="20"/>
          <w:szCs w:val="20"/>
        </w:rPr>
        <w:t>u wnioskodawcy, nie zostanie dostarczon</w:t>
      </w:r>
      <w:r w:rsidR="002C27BB">
        <w:rPr>
          <w:rFonts w:ascii="Arial" w:hAnsi="Arial" w:cs="Arial"/>
          <w:bCs/>
          <w:sz w:val="20"/>
          <w:szCs w:val="20"/>
        </w:rPr>
        <w:t>e</w:t>
      </w:r>
      <w:r w:rsidR="003C509E" w:rsidRPr="003C509E">
        <w:rPr>
          <w:rFonts w:ascii="Arial" w:hAnsi="Arial" w:cs="Arial"/>
          <w:bCs/>
          <w:sz w:val="20"/>
          <w:szCs w:val="20"/>
        </w:rPr>
        <w:t xml:space="preserve"> w terminie określonym w niniejszym regulaminie, </w:t>
      </w:r>
      <w:r w:rsidR="00780C5B">
        <w:rPr>
          <w:rFonts w:ascii="Arial" w:hAnsi="Arial" w:cs="Arial"/>
          <w:bCs/>
          <w:sz w:val="20"/>
          <w:szCs w:val="20"/>
        </w:rPr>
        <w:br/>
      </w:r>
      <w:r w:rsidR="003C509E" w:rsidRPr="003C509E">
        <w:rPr>
          <w:rFonts w:ascii="Arial" w:hAnsi="Arial" w:cs="Arial"/>
          <w:bCs/>
          <w:sz w:val="20"/>
          <w:szCs w:val="20"/>
        </w:rPr>
        <w:t>nie będzie podlegał ocenie.</w:t>
      </w:r>
    </w:p>
    <w:p w:rsidR="004E75AD" w:rsidRDefault="00790FA5" w:rsidP="00522A73">
      <w:pPr>
        <w:pStyle w:val="Akapitzlist"/>
        <w:numPr>
          <w:ilvl w:val="2"/>
          <w:numId w:val="28"/>
        </w:numPr>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Wnioskodawcy przysługuje prawo do wycofania dokumentacji aplikacyjnej zarówno w trakcie naboru wniosków, jak i na każdym etapie oceny i jest traktowane jako rezygnacja z ubiegania </w:t>
      </w:r>
      <w:r w:rsidR="00780C5B">
        <w:rPr>
          <w:rFonts w:ascii="Arial" w:hAnsi="Arial" w:cs="Arial"/>
          <w:sz w:val="20"/>
          <w:szCs w:val="20"/>
        </w:rPr>
        <w:br/>
      </w:r>
      <w:r w:rsidRPr="00067BAD">
        <w:rPr>
          <w:rFonts w:ascii="Arial" w:hAnsi="Arial" w:cs="Arial"/>
          <w:sz w:val="20"/>
          <w:szCs w:val="20"/>
        </w:rPr>
        <w:t xml:space="preserve">się o dofinansowanie. Informacja o wycofaniu dokumentacji musi zostać przekazana na piśmie </w:t>
      </w:r>
      <w:r w:rsidR="00780C5B">
        <w:rPr>
          <w:rFonts w:ascii="Arial" w:hAnsi="Arial" w:cs="Arial"/>
          <w:sz w:val="20"/>
          <w:szCs w:val="20"/>
        </w:rPr>
        <w:br/>
      </w:r>
      <w:r w:rsidRPr="00067BAD">
        <w:rPr>
          <w:rFonts w:ascii="Arial" w:hAnsi="Arial" w:cs="Arial"/>
          <w:sz w:val="20"/>
          <w:szCs w:val="20"/>
        </w:rPr>
        <w:t>do IOK, która niezwłocznie na piśmie potwierdza wycofanie projektu.</w:t>
      </w:r>
    </w:p>
    <w:p w:rsidR="00B249C2" w:rsidRDefault="00097574" w:rsidP="00891AA7">
      <w:pPr>
        <w:pStyle w:val="Nagwek2"/>
        <w:numPr>
          <w:ilvl w:val="1"/>
          <w:numId w:val="79"/>
        </w:numPr>
        <w:pBdr>
          <w:top w:val="single" w:sz="12" w:space="1" w:color="auto"/>
          <w:left w:val="single" w:sz="12" w:space="4" w:color="auto"/>
          <w:bottom w:val="single" w:sz="12" w:space="1" w:color="auto"/>
          <w:right w:val="single" w:sz="12" w:space="4" w:color="auto"/>
        </w:pBdr>
        <w:shd w:val="clear" w:color="auto" w:fill="9CC2E5"/>
        <w:spacing w:after="120"/>
        <w:ind w:left="357" w:hanging="357"/>
        <w:rPr>
          <w:rFonts w:ascii="Arial" w:hAnsi="Arial" w:cs="Arial"/>
          <w:sz w:val="20"/>
          <w:szCs w:val="20"/>
        </w:rPr>
      </w:pPr>
      <w:bookmarkStart w:id="132" w:name="_Toc430646255"/>
      <w:bookmarkStart w:id="133" w:name="_Toc430646256"/>
      <w:bookmarkStart w:id="134" w:name="_Toc430646257"/>
      <w:bookmarkStart w:id="135" w:name="_Toc430646258"/>
      <w:bookmarkStart w:id="136" w:name="_Toc430646259"/>
      <w:bookmarkStart w:id="137" w:name="_Toc430646263"/>
      <w:bookmarkStart w:id="138" w:name="_Toc430646264"/>
      <w:bookmarkStart w:id="139" w:name="_Toc430646265"/>
      <w:bookmarkStart w:id="140" w:name="_Toc430646266"/>
      <w:bookmarkStart w:id="141" w:name="_Toc430646267"/>
      <w:bookmarkStart w:id="142" w:name="_Toc430646268"/>
      <w:bookmarkStart w:id="143" w:name="_Toc430646269"/>
      <w:bookmarkStart w:id="144" w:name="_Toc430646270"/>
      <w:bookmarkStart w:id="145" w:name="_Toc430646271"/>
      <w:bookmarkStart w:id="146" w:name="_Toc425140326"/>
      <w:bookmarkStart w:id="147" w:name="_Toc430853498"/>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067BAD">
        <w:rPr>
          <w:rFonts w:ascii="Arial" w:hAnsi="Arial" w:cs="Arial"/>
          <w:sz w:val="20"/>
          <w:szCs w:val="20"/>
        </w:rPr>
        <w:t>W</w:t>
      </w:r>
      <w:r w:rsidR="007E6385" w:rsidRPr="00522A73">
        <w:rPr>
          <w:rFonts w:ascii="Arial" w:hAnsi="Arial" w:cs="Arial"/>
          <w:sz w:val="20"/>
          <w:szCs w:val="20"/>
        </w:rPr>
        <w:t>nios</w:t>
      </w:r>
      <w:r w:rsidRPr="00067BAD">
        <w:rPr>
          <w:rFonts w:ascii="Arial" w:hAnsi="Arial" w:cs="Arial"/>
          <w:sz w:val="20"/>
          <w:szCs w:val="20"/>
        </w:rPr>
        <w:t>ek</w:t>
      </w:r>
      <w:bookmarkEnd w:id="146"/>
      <w:r>
        <w:rPr>
          <w:rFonts w:ascii="Arial" w:hAnsi="Arial" w:cs="Arial"/>
          <w:sz w:val="20"/>
          <w:szCs w:val="20"/>
        </w:rPr>
        <w:t xml:space="preserve"> o dofinansowanie</w:t>
      </w:r>
      <w:bookmarkEnd w:id="147"/>
      <w:r w:rsidR="007E6385" w:rsidRPr="00522A73">
        <w:rPr>
          <w:rFonts w:ascii="Arial" w:hAnsi="Arial" w:cs="Arial"/>
          <w:sz w:val="20"/>
          <w:szCs w:val="20"/>
        </w:rPr>
        <w:t xml:space="preserve"> </w:t>
      </w:r>
    </w:p>
    <w:p w:rsidR="004E75AD" w:rsidRDefault="00097574" w:rsidP="00522A73">
      <w:pPr>
        <w:pStyle w:val="Akapitzlist"/>
        <w:numPr>
          <w:ilvl w:val="2"/>
          <w:numId w:val="80"/>
        </w:numPr>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Wybór projektów do dofinansowania następuje w oparciu o wniosek o dofinansowanie, który należy wypełnić w LSI dostępnym pod adresem </w:t>
      </w:r>
      <w:hyperlink r:id="rId21" w:history="1">
        <w:r w:rsidR="00536BDD" w:rsidRPr="00A92BE8">
          <w:rPr>
            <w:rStyle w:val="Hipercze"/>
            <w:rFonts w:ascii="Arial" w:hAnsi="Arial" w:cs="Arial"/>
            <w:sz w:val="20"/>
            <w:szCs w:val="20"/>
          </w:rPr>
          <w:t>https://beneficjent.wzp.pl</w:t>
        </w:r>
      </w:hyperlink>
      <w:r w:rsidR="009974A5">
        <w:t>.</w:t>
      </w:r>
    </w:p>
    <w:p w:rsidR="00585615" w:rsidRDefault="00585615" w:rsidP="00522A73">
      <w:pPr>
        <w:pStyle w:val="Akapitzlist"/>
        <w:numPr>
          <w:ilvl w:val="2"/>
          <w:numId w:val="80"/>
        </w:numPr>
        <w:spacing w:before="120" w:after="120"/>
        <w:ind w:left="0" w:firstLine="0"/>
        <w:contextualSpacing w:val="0"/>
        <w:jc w:val="both"/>
        <w:rPr>
          <w:rFonts w:ascii="Arial" w:hAnsi="Arial" w:cs="Arial"/>
          <w:sz w:val="20"/>
          <w:szCs w:val="20"/>
        </w:rPr>
      </w:pPr>
      <w:r>
        <w:rPr>
          <w:rFonts w:ascii="Arial" w:hAnsi="Arial" w:cs="Arial"/>
          <w:sz w:val="20"/>
          <w:szCs w:val="20"/>
        </w:rPr>
        <w:t xml:space="preserve">Wzór wniosku o dofinansowanie stanowi </w:t>
      </w:r>
      <w:r w:rsidRPr="00925DF2">
        <w:rPr>
          <w:rFonts w:ascii="Arial" w:hAnsi="Arial" w:cs="Arial"/>
          <w:sz w:val="20"/>
          <w:szCs w:val="20"/>
        </w:rPr>
        <w:t xml:space="preserve">załącznik nr </w:t>
      </w:r>
      <w:r w:rsidR="00937570" w:rsidRPr="00925DF2">
        <w:rPr>
          <w:rFonts w:ascii="Arial" w:hAnsi="Arial" w:cs="Arial"/>
          <w:sz w:val="20"/>
        </w:rPr>
        <w:t>7.1</w:t>
      </w:r>
      <w:r w:rsidR="00EF3031">
        <w:rPr>
          <w:rFonts w:ascii="Arial" w:hAnsi="Arial" w:cs="Arial"/>
          <w:i/>
          <w:sz w:val="20"/>
        </w:rPr>
        <w:t xml:space="preserve"> </w:t>
      </w:r>
      <w:r w:rsidR="00EF3031">
        <w:rPr>
          <w:rFonts w:ascii="Arial" w:hAnsi="Arial" w:cs="Arial"/>
          <w:sz w:val="20"/>
        </w:rPr>
        <w:t xml:space="preserve">do niniejszego </w:t>
      </w:r>
      <w:r w:rsidR="00EF3031">
        <w:rPr>
          <w:rFonts w:ascii="Arial" w:hAnsi="Arial" w:cs="Arial"/>
          <w:i/>
          <w:sz w:val="20"/>
        </w:rPr>
        <w:t>Regulaminu konkursu</w:t>
      </w:r>
      <w:r w:rsidRPr="00067BAD">
        <w:rPr>
          <w:rFonts w:ascii="Arial" w:hAnsi="Arial" w:cs="Arial"/>
          <w:sz w:val="20"/>
          <w:szCs w:val="20"/>
        </w:rPr>
        <w:t>.</w:t>
      </w:r>
      <w:r>
        <w:rPr>
          <w:rStyle w:val="Odwoanieprzypisudolnego"/>
          <w:rFonts w:ascii="Arial" w:hAnsi="Arial" w:cs="Arial"/>
          <w:sz w:val="20"/>
          <w:szCs w:val="20"/>
        </w:rPr>
        <w:footnoteReference w:id="8"/>
      </w:r>
    </w:p>
    <w:p w:rsidR="00B249C2" w:rsidRDefault="00097574" w:rsidP="00891AA7">
      <w:pPr>
        <w:pStyle w:val="Akapitzlist"/>
        <w:numPr>
          <w:ilvl w:val="2"/>
          <w:numId w:val="80"/>
        </w:numPr>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Wniosek o dofinansowanie należy przygotować zgodnie z </w:t>
      </w:r>
      <w:r w:rsidRPr="00067BAD">
        <w:rPr>
          <w:rFonts w:ascii="Arial" w:hAnsi="Arial" w:cs="Arial"/>
          <w:i/>
          <w:sz w:val="20"/>
          <w:szCs w:val="20"/>
        </w:rPr>
        <w:t xml:space="preserve">Instrukcją wypełniania wniosku </w:t>
      </w:r>
      <w:r w:rsidR="009974A5">
        <w:rPr>
          <w:rFonts w:ascii="Arial" w:hAnsi="Arial" w:cs="Arial"/>
          <w:i/>
          <w:sz w:val="20"/>
          <w:szCs w:val="20"/>
        </w:rPr>
        <w:br/>
      </w:r>
      <w:r w:rsidRPr="00067BAD">
        <w:rPr>
          <w:rFonts w:ascii="Arial" w:hAnsi="Arial" w:cs="Arial"/>
          <w:i/>
          <w:sz w:val="20"/>
          <w:szCs w:val="20"/>
        </w:rPr>
        <w:t>o dofinansowanie</w:t>
      </w:r>
      <w:r w:rsidR="00D0094F">
        <w:rPr>
          <w:rFonts w:ascii="Arial" w:hAnsi="Arial" w:cs="Arial"/>
          <w:sz w:val="20"/>
          <w:szCs w:val="20"/>
        </w:rPr>
        <w:t xml:space="preserve"> stanowiącą załącznik nr 7.10 do niniejszego Regulaminu</w:t>
      </w:r>
      <w:r w:rsidR="00011A96">
        <w:rPr>
          <w:rFonts w:ascii="Arial" w:hAnsi="Arial" w:cs="Arial"/>
          <w:sz w:val="20"/>
          <w:szCs w:val="20"/>
        </w:rPr>
        <w:t>.</w:t>
      </w:r>
    </w:p>
    <w:p w:rsidR="000C4E4D" w:rsidRDefault="0090366C" w:rsidP="000C4E4D">
      <w:pPr>
        <w:pStyle w:val="Akapitzlist"/>
        <w:spacing w:before="120" w:after="120"/>
        <w:ind w:left="0"/>
        <w:contextualSpacing w:val="0"/>
        <w:jc w:val="both"/>
        <w:rPr>
          <w:rFonts w:ascii="Arial" w:hAnsi="Arial" w:cs="Arial"/>
          <w:sz w:val="20"/>
          <w:szCs w:val="20"/>
        </w:rPr>
      </w:pPr>
      <w:r>
        <w:rPr>
          <w:rFonts w:ascii="Arial" w:hAnsi="Arial" w:cs="Arial"/>
          <w:sz w:val="20"/>
          <w:szCs w:val="20"/>
        </w:rPr>
        <w:t xml:space="preserve">3.2.4 </w:t>
      </w:r>
      <w:r w:rsidR="00B265F1" w:rsidRPr="00B265F1">
        <w:rPr>
          <w:rFonts w:ascii="Arial" w:hAnsi="Arial" w:cs="Arial"/>
          <w:sz w:val="20"/>
          <w:szCs w:val="20"/>
        </w:rPr>
        <w:t>W przedmiotowym naborze na etapie wyboru projektów do dofinansowania nie są wymagane żadne załączniki, składane wraz z wnioskiem o dofinansowanie. Ocenie podlegać będzie wyłącznie wniosek o dofinansowanie wraz z oświadczeniem, o którym mowa w części 3.1 Regulaminu.</w:t>
      </w:r>
    </w:p>
    <w:p w:rsidR="000C4E4D" w:rsidRDefault="000C4E4D" w:rsidP="000C4E4D">
      <w:pPr>
        <w:pStyle w:val="Akapitzlist"/>
        <w:spacing w:before="120" w:after="120"/>
        <w:ind w:left="0"/>
        <w:contextualSpacing w:val="0"/>
        <w:jc w:val="both"/>
        <w:rPr>
          <w:rFonts w:ascii="Arial" w:hAnsi="Arial" w:cs="Arial"/>
          <w:sz w:val="20"/>
          <w:szCs w:val="20"/>
        </w:rPr>
      </w:pPr>
    </w:p>
    <w:p w:rsidR="00B249C2" w:rsidRDefault="00832F27" w:rsidP="00891AA7">
      <w:pPr>
        <w:pStyle w:val="Nagwek2"/>
        <w:numPr>
          <w:ilvl w:val="1"/>
          <w:numId w:val="79"/>
        </w:numPr>
        <w:pBdr>
          <w:top w:val="single" w:sz="12" w:space="1" w:color="auto"/>
          <w:left w:val="single" w:sz="12" w:space="4" w:color="auto"/>
          <w:bottom w:val="single" w:sz="12" w:space="1" w:color="auto"/>
          <w:right w:val="single" w:sz="12" w:space="4" w:color="auto"/>
        </w:pBdr>
        <w:shd w:val="clear" w:color="auto" w:fill="9CC2E5"/>
        <w:spacing w:after="120"/>
        <w:ind w:left="357" w:hanging="357"/>
        <w:rPr>
          <w:rFonts w:ascii="Arial" w:hAnsi="Arial" w:cs="Arial"/>
          <w:sz w:val="20"/>
          <w:szCs w:val="20"/>
        </w:rPr>
      </w:pPr>
      <w:bookmarkStart w:id="148" w:name="_Toc430615387"/>
      <w:bookmarkStart w:id="149" w:name="_Toc430633308"/>
      <w:bookmarkStart w:id="150" w:name="_Toc430646273"/>
      <w:bookmarkStart w:id="151" w:name="_Toc430615388"/>
      <w:bookmarkStart w:id="152" w:name="_Toc430633309"/>
      <w:bookmarkStart w:id="153" w:name="_Toc430646274"/>
      <w:bookmarkStart w:id="154" w:name="_Toc430615389"/>
      <w:bookmarkStart w:id="155" w:name="_Toc430633310"/>
      <w:bookmarkStart w:id="156" w:name="_Toc430646275"/>
      <w:bookmarkStart w:id="157" w:name="_Toc430545316"/>
      <w:bookmarkStart w:id="158" w:name="_Toc430615390"/>
      <w:bookmarkStart w:id="159" w:name="_Toc430633311"/>
      <w:bookmarkStart w:id="160" w:name="_Toc430646276"/>
      <w:bookmarkStart w:id="161" w:name="_Toc430545317"/>
      <w:bookmarkStart w:id="162" w:name="_Toc430615391"/>
      <w:bookmarkStart w:id="163" w:name="_Toc430633312"/>
      <w:bookmarkStart w:id="164" w:name="_Toc430646277"/>
      <w:bookmarkStart w:id="165" w:name="_Toc430545318"/>
      <w:bookmarkStart w:id="166" w:name="_Toc430615392"/>
      <w:bookmarkStart w:id="167" w:name="_Toc430633313"/>
      <w:bookmarkStart w:id="168" w:name="_Toc430646278"/>
      <w:bookmarkStart w:id="169" w:name="_Toc430545319"/>
      <w:bookmarkStart w:id="170" w:name="_Toc430615393"/>
      <w:bookmarkStart w:id="171" w:name="_Toc430633314"/>
      <w:bookmarkStart w:id="172" w:name="_Toc430646279"/>
      <w:bookmarkStart w:id="173" w:name="_Toc430545320"/>
      <w:bookmarkStart w:id="174" w:name="_Toc430615394"/>
      <w:bookmarkStart w:id="175" w:name="_Toc430633315"/>
      <w:bookmarkStart w:id="176" w:name="_Toc430646280"/>
      <w:bookmarkStart w:id="177" w:name="_Toc430545321"/>
      <w:bookmarkStart w:id="178" w:name="_Toc430615395"/>
      <w:bookmarkStart w:id="179" w:name="_Toc430633316"/>
      <w:bookmarkStart w:id="180" w:name="_Toc430646281"/>
      <w:bookmarkStart w:id="181" w:name="_Toc430545322"/>
      <w:bookmarkStart w:id="182" w:name="_Toc430615396"/>
      <w:bookmarkStart w:id="183" w:name="_Toc430633317"/>
      <w:bookmarkStart w:id="184" w:name="_Toc430646282"/>
      <w:bookmarkStart w:id="185" w:name="_Toc430545323"/>
      <w:bookmarkStart w:id="186" w:name="_Toc430615397"/>
      <w:bookmarkStart w:id="187" w:name="_Toc430633318"/>
      <w:bookmarkStart w:id="188" w:name="_Toc430646283"/>
      <w:bookmarkStart w:id="189" w:name="_Toc430545324"/>
      <w:bookmarkStart w:id="190" w:name="_Toc430615398"/>
      <w:bookmarkStart w:id="191" w:name="_Toc430633319"/>
      <w:bookmarkStart w:id="192" w:name="_Toc430646284"/>
      <w:bookmarkStart w:id="193" w:name="_Toc430545325"/>
      <w:bookmarkStart w:id="194" w:name="_Toc430615399"/>
      <w:bookmarkStart w:id="195" w:name="_Toc430633320"/>
      <w:bookmarkStart w:id="196" w:name="_Toc430646285"/>
      <w:bookmarkStart w:id="197" w:name="_Toc430545326"/>
      <w:bookmarkStart w:id="198" w:name="_Toc430615400"/>
      <w:bookmarkStart w:id="199" w:name="_Toc430633321"/>
      <w:bookmarkStart w:id="200" w:name="_Toc430646286"/>
      <w:bookmarkStart w:id="201" w:name="_Toc430545327"/>
      <w:bookmarkStart w:id="202" w:name="_Toc430615401"/>
      <w:bookmarkStart w:id="203" w:name="_Toc430633322"/>
      <w:bookmarkStart w:id="204" w:name="_Toc430646287"/>
      <w:bookmarkStart w:id="205" w:name="_Toc430545328"/>
      <w:bookmarkStart w:id="206" w:name="_Toc430615402"/>
      <w:bookmarkStart w:id="207" w:name="_Toc430633323"/>
      <w:bookmarkStart w:id="208" w:name="_Toc430646288"/>
      <w:bookmarkStart w:id="209" w:name="_Toc430545329"/>
      <w:bookmarkStart w:id="210" w:name="_Toc430615403"/>
      <w:bookmarkStart w:id="211" w:name="_Toc430633324"/>
      <w:bookmarkStart w:id="212" w:name="_Toc430646289"/>
      <w:bookmarkStart w:id="213" w:name="_Toc430545330"/>
      <w:bookmarkStart w:id="214" w:name="_Toc430615404"/>
      <w:bookmarkStart w:id="215" w:name="_Toc430633325"/>
      <w:bookmarkStart w:id="216" w:name="_Toc430646290"/>
      <w:bookmarkStart w:id="217" w:name="_Toc430545331"/>
      <w:bookmarkStart w:id="218" w:name="_Toc430615405"/>
      <w:bookmarkStart w:id="219" w:name="_Toc430633326"/>
      <w:bookmarkStart w:id="220" w:name="_Toc430646291"/>
      <w:bookmarkStart w:id="221" w:name="_Toc430545332"/>
      <w:bookmarkStart w:id="222" w:name="_Toc430615406"/>
      <w:bookmarkStart w:id="223" w:name="_Toc430633327"/>
      <w:bookmarkStart w:id="224" w:name="_Toc430646292"/>
      <w:bookmarkStart w:id="225" w:name="_Toc430545333"/>
      <w:bookmarkStart w:id="226" w:name="_Toc430615407"/>
      <w:bookmarkStart w:id="227" w:name="_Toc430633328"/>
      <w:bookmarkStart w:id="228" w:name="_Toc430646293"/>
      <w:bookmarkStart w:id="229" w:name="_Toc430545334"/>
      <w:bookmarkStart w:id="230" w:name="_Toc430615408"/>
      <w:bookmarkStart w:id="231" w:name="_Toc430633329"/>
      <w:bookmarkStart w:id="232" w:name="_Toc430646294"/>
      <w:bookmarkStart w:id="233" w:name="_Toc430545335"/>
      <w:bookmarkStart w:id="234" w:name="_Toc430615409"/>
      <w:bookmarkStart w:id="235" w:name="_Toc430633330"/>
      <w:bookmarkStart w:id="236" w:name="_Toc430646295"/>
      <w:bookmarkStart w:id="237" w:name="_Toc430545336"/>
      <w:bookmarkStart w:id="238" w:name="_Toc430615410"/>
      <w:bookmarkStart w:id="239" w:name="_Toc430633331"/>
      <w:bookmarkStart w:id="240" w:name="_Toc430646296"/>
      <w:bookmarkStart w:id="241" w:name="_Toc430545337"/>
      <w:bookmarkStart w:id="242" w:name="_Toc430615411"/>
      <w:bookmarkStart w:id="243" w:name="_Toc430633332"/>
      <w:bookmarkStart w:id="244" w:name="_Toc430646297"/>
      <w:bookmarkStart w:id="245" w:name="_Toc430545338"/>
      <w:bookmarkStart w:id="246" w:name="_Toc430615412"/>
      <w:bookmarkStart w:id="247" w:name="_Toc430633333"/>
      <w:bookmarkStart w:id="248" w:name="_Toc430646298"/>
      <w:bookmarkStart w:id="249" w:name="_Toc430853499"/>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E13E7E">
        <w:rPr>
          <w:rFonts w:ascii="Arial" w:hAnsi="Arial" w:cs="Arial"/>
          <w:sz w:val="20"/>
          <w:szCs w:val="20"/>
        </w:rPr>
        <w:lastRenderedPageBreak/>
        <w:t>Wymagania czasowe</w:t>
      </w:r>
      <w:bookmarkEnd w:id="249"/>
    </w:p>
    <w:p w:rsidR="004E75AD" w:rsidRDefault="007E6385" w:rsidP="00522A73">
      <w:pPr>
        <w:pStyle w:val="Akapitzlist"/>
        <w:numPr>
          <w:ilvl w:val="2"/>
          <w:numId w:val="81"/>
        </w:numPr>
        <w:spacing w:before="120" w:after="120"/>
        <w:ind w:left="0" w:firstLine="0"/>
        <w:contextualSpacing w:val="0"/>
        <w:jc w:val="both"/>
        <w:rPr>
          <w:rFonts w:cs="Arial"/>
          <w:sz w:val="20"/>
        </w:rPr>
      </w:pPr>
      <w:r w:rsidRPr="00522A73">
        <w:rPr>
          <w:rFonts w:ascii="Arial" w:hAnsi="Arial" w:cs="Arial"/>
          <w:spacing w:val="-4"/>
          <w:sz w:val="20"/>
        </w:rPr>
        <w:t xml:space="preserve">Wnioskodawca określa datę rozpoczęcia i zakończenia realizacji projektu, mając na uwadze, </w:t>
      </w:r>
      <w:r w:rsidR="00937570">
        <w:rPr>
          <w:rFonts w:ascii="Arial" w:hAnsi="Arial" w:cs="Arial"/>
          <w:spacing w:val="-4"/>
          <w:sz w:val="20"/>
        </w:rPr>
        <w:br/>
      </w:r>
      <w:r w:rsidRPr="00522A73">
        <w:rPr>
          <w:rFonts w:ascii="Arial" w:hAnsi="Arial" w:cs="Arial"/>
          <w:spacing w:val="-4"/>
          <w:sz w:val="20"/>
        </w:rPr>
        <w:t xml:space="preserve">że okres realizacji projektu jest tożsamy z okresem, w którym poniesione wydatki mogą zostać uznane </w:t>
      </w:r>
      <w:r w:rsidR="00937570">
        <w:rPr>
          <w:rFonts w:ascii="Arial" w:hAnsi="Arial" w:cs="Arial"/>
          <w:spacing w:val="-4"/>
          <w:sz w:val="20"/>
        </w:rPr>
        <w:br/>
      </w:r>
      <w:r w:rsidRPr="00522A73">
        <w:rPr>
          <w:rFonts w:ascii="Arial" w:hAnsi="Arial" w:cs="Arial"/>
          <w:spacing w:val="-4"/>
          <w:sz w:val="20"/>
        </w:rPr>
        <w:t xml:space="preserve">za </w:t>
      </w:r>
      <w:proofErr w:type="spellStart"/>
      <w:r w:rsidRPr="00522A73">
        <w:rPr>
          <w:rFonts w:ascii="Arial" w:hAnsi="Arial" w:cs="Arial"/>
          <w:spacing w:val="-4"/>
          <w:sz w:val="20"/>
        </w:rPr>
        <w:t>kwalifikowalne</w:t>
      </w:r>
      <w:proofErr w:type="spellEnd"/>
      <w:r w:rsidRPr="00522A73">
        <w:rPr>
          <w:rFonts w:ascii="Arial" w:hAnsi="Arial" w:cs="Arial"/>
          <w:spacing w:val="-4"/>
          <w:sz w:val="20"/>
        </w:rPr>
        <w:t>.</w:t>
      </w:r>
    </w:p>
    <w:p w:rsidR="004E75AD" w:rsidRDefault="007E6385" w:rsidP="00522A73">
      <w:pPr>
        <w:pStyle w:val="Akapitzlist"/>
        <w:numPr>
          <w:ilvl w:val="2"/>
          <w:numId w:val="81"/>
        </w:numPr>
        <w:spacing w:before="120" w:after="120"/>
        <w:ind w:left="0" w:firstLine="0"/>
        <w:contextualSpacing w:val="0"/>
        <w:jc w:val="both"/>
        <w:rPr>
          <w:rFonts w:ascii="Arial" w:hAnsi="Arial" w:cs="Arial"/>
          <w:sz w:val="20"/>
          <w:szCs w:val="20"/>
        </w:rPr>
      </w:pPr>
      <w:r w:rsidRPr="00522A73">
        <w:rPr>
          <w:rFonts w:ascii="Arial" w:hAnsi="Arial" w:cs="Arial"/>
          <w:spacing w:val="-4"/>
          <w:sz w:val="20"/>
          <w:szCs w:val="20"/>
        </w:rPr>
        <w:t xml:space="preserve">Złożenie wniosku w siedzibie </w:t>
      </w:r>
      <w:r w:rsidR="00B50150" w:rsidRPr="00067BAD">
        <w:rPr>
          <w:rFonts w:ascii="Arial" w:hAnsi="Arial" w:cs="Arial"/>
          <w:spacing w:val="-4"/>
          <w:sz w:val="20"/>
          <w:szCs w:val="20"/>
        </w:rPr>
        <w:t>IOK</w:t>
      </w:r>
      <w:r w:rsidRPr="00522A73">
        <w:rPr>
          <w:rFonts w:ascii="Arial" w:hAnsi="Arial" w:cs="Arial"/>
          <w:spacing w:val="-4"/>
          <w:sz w:val="20"/>
          <w:szCs w:val="20"/>
        </w:rPr>
        <w:t xml:space="preserve"> równoznaczne jest z rozpoczęciem okresu </w:t>
      </w:r>
      <w:proofErr w:type="spellStart"/>
      <w:r w:rsidRPr="00522A73">
        <w:rPr>
          <w:rFonts w:ascii="Arial" w:hAnsi="Arial" w:cs="Arial"/>
          <w:spacing w:val="-4"/>
          <w:sz w:val="20"/>
          <w:szCs w:val="20"/>
        </w:rPr>
        <w:t>kwalifikowalności</w:t>
      </w:r>
      <w:proofErr w:type="spellEnd"/>
      <w:r w:rsidRPr="00522A73">
        <w:rPr>
          <w:rFonts w:ascii="Arial" w:hAnsi="Arial" w:cs="Arial"/>
          <w:spacing w:val="-4"/>
          <w:sz w:val="20"/>
          <w:szCs w:val="20"/>
        </w:rPr>
        <w:t xml:space="preserve"> wydatków. Od tego momentu możliwe jest ponoszenie wydatków w ramach projektu, pod warunkiem prowadzenia odrębnej księgowości dla tych kosztów. Równocześnie należy podkreślić, że wydatkowanie środków do chwili zatwierdzenia wniosku i podpisania umowy, odbywa się na wyłączną odpowiedzialność danego projektodawcy. W przypadku, gdy projektodawca nie przejdzie pozytywnie oceny i nie podpisze umowy o dofinansowanie projektu, uprzednio poniesione wydatki nie będą mogły być zrefundowane</w:t>
      </w:r>
      <w:r w:rsidRPr="00522A73">
        <w:rPr>
          <w:rFonts w:ascii="Arial" w:hAnsi="Arial" w:cs="Arial"/>
          <w:sz w:val="20"/>
          <w:szCs w:val="20"/>
        </w:rPr>
        <w:t>.</w:t>
      </w:r>
    </w:p>
    <w:p w:rsidR="004E75AD" w:rsidRDefault="007E6385" w:rsidP="00522A73">
      <w:pPr>
        <w:pStyle w:val="Akapitzlist"/>
        <w:numPr>
          <w:ilvl w:val="2"/>
          <w:numId w:val="81"/>
        </w:numPr>
        <w:spacing w:before="120" w:after="120"/>
        <w:ind w:left="0" w:firstLine="0"/>
        <w:contextualSpacing w:val="0"/>
        <w:jc w:val="both"/>
        <w:rPr>
          <w:rFonts w:ascii="Arial" w:hAnsi="Arial" w:cs="Arial"/>
          <w:spacing w:val="-4"/>
          <w:sz w:val="20"/>
          <w:szCs w:val="20"/>
        </w:rPr>
      </w:pPr>
      <w:r w:rsidRPr="00522A73">
        <w:rPr>
          <w:rFonts w:ascii="Arial" w:hAnsi="Arial" w:cs="Arial"/>
          <w:sz w:val="20"/>
          <w:szCs w:val="20"/>
        </w:rPr>
        <w:t xml:space="preserve">Przy określaniu daty rozpoczęcia realizacji projektu wnioskodawca powinien uwzględnić czas niezbędny na przeprowadzenie oceny </w:t>
      </w:r>
      <w:r w:rsidR="00B50150" w:rsidRPr="00067BAD">
        <w:rPr>
          <w:rFonts w:ascii="Arial" w:hAnsi="Arial" w:cs="Arial"/>
          <w:sz w:val="20"/>
          <w:szCs w:val="20"/>
        </w:rPr>
        <w:t>projektu</w:t>
      </w:r>
      <w:r w:rsidRPr="00522A73">
        <w:rPr>
          <w:rFonts w:ascii="Arial" w:hAnsi="Arial" w:cs="Arial"/>
          <w:sz w:val="20"/>
          <w:szCs w:val="20"/>
        </w:rPr>
        <w:t xml:space="preserve">, ewentualne negocjacje oraz czas niezbędny </w:t>
      </w:r>
      <w:r w:rsidR="00780C5B">
        <w:rPr>
          <w:rFonts w:ascii="Arial" w:hAnsi="Arial" w:cs="Arial"/>
          <w:sz w:val="20"/>
          <w:szCs w:val="20"/>
        </w:rPr>
        <w:br/>
      </w:r>
      <w:r w:rsidRPr="00522A73">
        <w:rPr>
          <w:rFonts w:ascii="Arial" w:hAnsi="Arial" w:cs="Arial"/>
          <w:sz w:val="20"/>
          <w:szCs w:val="20"/>
        </w:rPr>
        <w:t xml:space="preserve">na przygotowanie przez wnioskodawcę dokumentów wymaganych do zawarcia umowy </w:t>
      </w:r>
      <w:r w:rsidR="00780C5B">
        <w:rPr>
          <w:rFonts w:ascii="Arial" w:hAnsi="Arial" w:cs="Arial"/>
          <w:sz w:val="20"/>
          <w:szCs w:val="20"/>
        </w:rPr>
        <w:br/>
      </w:r>
      <w:r w:rsidRPr="00522A73">
        <w:rPr>
          <w:rFonts w:ascii="Arial" w:hAnsi="Arial" w:cs="Arial"/>
          <w:sz w:val="20"/>
          <w:szCs w:val="20"/>
        </w:rPr>
        <w:t>z Wojewódzkim Urzędem Pracy w Szczecinie.</w:t>
      </w:r>
    </w:p>
    <w:p w:rsidR="00B265F1" w:rsidRPr="00B265F1" w:rsidRDefault="007E6385" w:rsidP="00B265F1">
      <w:pPr>
        <w:pStyle w:val="Akapitzlist"/>
        <w:numPr>
          <w:ilvl w:val="2"/>
          <w:numId w:val="81"/>
        </w:numPr>
        <w:spacing w:before="120" w:after="120"/>
        <w:ind w:left="0" w:firstLine="0"/>
        <w:contextualSpacing w:val="0"/>
        <w:jc w:val="both"/>
        <w:rPr>
          <w:rFonts w:ascii="Arial" w:hAnsi="Arial" w:cs="Arial"/>
        </w:rPr>
      </w:pPr>
      <w:r w:rsidRPr="00522A73">
        <w:rPr>
          <w:rFonts w:ascii="Arial" w:hAnsi="Arial" w:cs="Arial"/>
          <w:sz w:val="20"/>
          <w:szCs w:val="20"/>
        </w:rPr>
        <w:t>Wskazany przez wnioskodawcę w</w:t>
      </w:r>
      <w:r w:rsidR="00EF3031">
        <w:rPr>
          <w:rFonts w:ascii="Arial" w:hAnsi="Arial" w:cs="Arial"/>
          <w:sz w:val="20"/>
          <w:szCs w:val="20"/>
        </w:rPr>
        <w:t>e</w:t>
      </w:r>
      <w:r w:rsidR="00B50150" w:rsidRPr="00067BAD">
        <w:rPr>
          <w:rFonts w:ascii="Arial" w:hAnsi="Arial" w:cs="Arial"/>
          <w:sz w:val="20"/>
          <w:szCs w:val="20"/>
        </w:rPr>
        <w:t xml:space="preserve"> </w:t>
      </w:r>
      <w:r w:rsidRPr="00522A73">
        <w:rPr>
          <w:rFonts w:ascii="Arial" w:hAnsi="Arial" w:cs="Arial"/>
          <w:sz w:val="20"/>
          <w:szCs w:val="20"/>
        </w:rPr>
        <w:t xml:space="preserve">wniosku o dofinansowanie okres realizacji projektu jest zarówno rzeczowym, jak i finansowym okresem realizacji. Informacje na temat okresu realizacji projektu zawarte w </w:t>
      </w:r>
      <w:r w:rsidR="00FC09AF" w:rsidRPr="00067BAD">
        <w:rPr>
          <w:rFonts w:ascii="Arial" w:hAnsi="Arial" w:cs="Arial"/>
          <w:sz w:val="20"/>
          <w:szCs w:val="20"/>
        </w:rPr>
        <w:t>ww.</w:t>
      </w:r>
      <w:r w:rsidRPr="00522A73">
        <w:rPr>
          <w:rFonts w:ascii="Arial" w:hAnsi="Arial" w:cs="Arial"/>
          <w:sz w:val="20"/>
          <w:szCs w:val="20"/>
        </w:rPr>
        <w:t xml:space="preserve"> wniosku powinny pokrywać się z informacjami zawartymi w </w:t>
      </w:r>
      <w:r w:rsidRPr="00522A73">
        <w:rPr>
          <w:rFonts w:ascii="Arial" w:hAnsi="Arial" w:cs="Arial"/>
          <w:i/>
          <w:sz w:val="20"/>
          <w:szCs w:val="20"/>
        </w:rPr>
        <w:t>Harmonogramie realizacji projektu</w:t>
      </w:r>
      <w:r w:rsidRPr="00522A73">
        <w:rPr>
          <w:rFonts w:ascii="Arial" w:hAnsi="Arial" w:cs="Arial"/>
          <w:sz w:val="20"/>
          <w:szCs w:val="20"/>
        </w:rPr>
        <w:t>.</w:t>
      </w:r>
    </w:p>
    <w:p w:rsidR="00B249C2" w:rsidRDefault="00832F27" w:rsidP="00891AA7">
      <w:pPr>
        <w:pStyle w:val="Nagwek2"/>
        <w:numPr>
          <w:ilvl w:val="1"/>
          <w:numId w:val="79"/>
        </w:numPr>
        <w:pBdr>
          <w:top w:val="single" w:sz="12" w:space="1" w:color="auto"/>
          <w:left w:val="single" w:sz="12" w:space="4" w:color="auto"/>
          <w:bottom w:val="single" w:sz="12" w:space="1" w:color="auto"/>
          <w:right w:val="single" w:sz="12" w:space="4" w:color="auto"/>
        </w:pBdr>
        <w:shd w:val="clear" w:color="auto" w:fill="9CC2E5"/>
        <w:spacing w:after="120"/>
        <w:ind w:left="357" w:hanging="357"/>
        <w:rPr>
          <w:rFonts w:ascii="Arial" w:hAnsi="Arial" w:cs="Arial"/>
          <w:sz w:val="20"/>
          <w:szCs w:val="20"/>
        </w:rPr>
      </w:pPr>
      <w:bookmarkStart w:id="250" w:name="_Toc430853500"/>
      <w:r w:rsidRPr="00067BAD">
        <w:rPr>
          <w:rFonts w:ascii="Arial" w:hAnsi="Arial" w:cs="Arial"/>
          <w:sz w:val="20"/>
          <w:szCs w:val="20"/>
        </w:rPr>
        <w:t>Wymagania finansowe</w:t>
      </w:r>
      <w:bookmarkEnd w:id="250"/>
    </w:p>
    <w:p w:rsidR="004E75AD" w:rsidRDefault="003C2C82" w:rsidP="00522A73">
      <w:pPr>
        <w:pStyle w:val="Akapitzlist"/>
        <w:numPr>
          <w:ilvl w:val="2"/>
          <w:numId w:val="82"/>
        </w:numPr>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Maksymalny poziom dofinansowania projektu ze środków EFS wynosi </w:t>
      </w:r>
      <w:r w:rsidR="00A9652C">
        <w:rPr>
          <w:rFonts w:ascii="Arial" w:hAnsi="Arial" w:cs="Arial"/>
          <w:bCs/>
          <w:sz w:val="20"/>
          <w:szCs w:val="20"/>
        </w:rPr>
        <w:t>85%</w:t>
      </w:r>
      <w:r w:rsidR="009974A5">
        <w:rPr>
          <w:rFonts w:ascii="Arial" w:hAnsi="Arial" w:cs="Arial"/>
          <w:bCs/>
          <w:sz w:val="20"/>
          <w:szCs w:val="20"/>
        </w:rPr>
        <w:t>.</w:t>
      </w:r>
    </w:p>
    <w:p w:rsidR="004E75AD" w:rsidRDefault="007E6385" w:rsidP="00522A73">
      <w:pPr>
        <w:pStyle w:val="Akapitzlist"/>
        <w:numPr>
          <w:ilvl w:val="2"/>
          <w:numId w:val="82"/>
        </w:numPr>
        <w:spacing w:before="120" w:after="120"/>
        <w:ind w:left="0" w:firstLine="0"/>
        <w:contextualSpacing w:val="0"/>
        <w:jc w:val="both"/>
        <w:rPr>
          <w:rFonts w:ascii="Arial" w:hAnsi="Arial" w:cs="Arial"/>
          <w:sz w:val="20"/>
          <w:szCs w:val="20"/>
        </w:rPr>
      </w:pPr>
      <w:r w:rsidRPr="00522A73">
        <w:rPr>
          <w:rFonts w:ascii="Arial" w:hAnsi="Arial" w:cs="Arial"/>
          <w:sz w:val="20"/>
          <w:szCs w:val="20"/>
        </w:rPr>
        <w:t>Minimalny wkład własny wnioskodawcy wynosi</w:t>
      </w:r>
      <w:r w:rsidR="00A9652C">
        <w:rPr>
          <w:rFonts w:ascii="Arial" w:hAnsi="Arial" w:cs="Arial"/>
          <w:bCs/>
          <w:i/>
          <w:sz w:val="20"/>
          <w:szCs w:val="20"/>
        </w:rPr>
        <w:t xml:space="preserve"> </w:t>
      </w:r>
      <w:r w:rsidR="00B265F1" w:rsidRPr="00B265F1">
        <w:rPr>
          <w:rFonts w:ascii="Arial" w:hAnsi="Arial" w:cs="Arial"/>
          <w:bCs/>
          <w:sz w:val="20"/>
          <w:szCs w:val="20"/>
        </w:rPr>
        <w:t>10%</w:t>
      </w:r>
      <w:r w:rsidRPr="00A9652C">
        <w:rPr>
          <w:rFonts w:ascii="Arial" w:hAnsi="Arial" w:cs="Arial"/>
          <w:bCs/>
          <w:sz w:val="20"/>
          <w:szCs w:val="20"/>
        </w:rPr>
        <w:t>.</w:t>
      </w:r>
    </w:p>
    <w:p w:rsidR="00B249C2" w:rsidRDefault="007E6385" w:rsidP="00891AA7">
      <w:pPr>
        <w:pStyle w:val="Akapitzlist"/>
        <w:numPr>
          <w:ilvl w:val="2"/>
          <w:numId w:val="82"/>
        </w:numPr>
        <w:spacing w:before="120" w:after="120"/>
        <w:ind w:left="0" w:firstLine="0"/>
        <w:contextualSpacing w:val="0"/>
        <w:jc w:val="both"/>
        <w:rPr>
          <w:rFonts w:ascii="Arial" w:hAnsi="Arial" w:cs="Arial"/>
          <w:sz w:val="20"/>
          <w:szCs w:val="20"/>
        </w:rPr>
      </w:pPr>
      <w:r w:rsidRPr="00522A73">
        <w:rPr>
          <w:rFonts w:ascii="Arial" w:hAnsi="Arial" w:cs="Arial"/>
          <w:sz w:val="20"/>
          <w:szCs w:val="20"/>
        </w:rPr>
        <w:t>Podmiot realizujący projekt zobowiązany jest ponosić wydatki związane z jego realizacją zgodnie z</w:t>
      </w:r>
      <w:r w:rsidR="00EF3031">
        <w:rPr>
          <w:rFonts w:ascii="Arial" w:hAnsi="Arial" w:cs="Arial"/>
          <w:sz w:val="20"/>
          <w:szCs w:val="20"/>
        </w:rPr>
        <w:t xml:space="preserve"> dokumentami wskazanymi w pkt</w:t>
      </w:r>
      <w:r w:rsidR="00E45714">
        <w:rPr>
          <w:rFonts w:ascii="Arial" w:hAnsi="Arial" w:cs="Arial"/>
          <w:sz w:val="20"/>
          <w:szCs w:val="20"/>
        </w:rPr>
        <w:t>.</w:t>
      </w:r>
      <w:r w:rsidR="00EF3031">
        <w:rPr>
          <w:rFonts w:ascii="Arial" w:hAnsi="Arial" w:cs="Arial"/>
          <w:sz w:val="20"/>
          <w:szCs w:val="20"/>
        </w:rPr>
        <w:t xml:space="preserve"> </w:t>
      </w:r>
      <w:r w:rsidR="009F20C8">
        <w:rPr>
          <w:rFonts w:ascii="Arial" w:hAnsi="Arial" w:cs="Arial"/>
          <w:sz w:val="20"/>
          <w:szCs w:val="20"/>
        </w:rPr>
        <w:t>1.2.1</w:t>
      </w:r>
      <w:r w:rsidRPr="00522A73">
        <w:rPr>
          <w:rFonts w:ascii="Arial" w:hAnsi="Arial" w:cs="Arial"/>
          <w:sz w:val="20"/>
          <w:szCs w:val="20"/>
        </w:rPr>
        <w:t>.</w:t>
      </w:r>
    </w:p>
    <w:p w:rsidR="004E75AD" w:rsidRDefault="007E6385" w:rsidP="00522A73">
      <w:pPr>
        <w:pStyle w:val="Akapitzlist"/>
        <w:numPr>
          <w:ilvl w:val="2"/>
          <w:numId w:val="82"/>
        </w:numPr>
        <w:spacing w:before="120" w:after="120"/>
        <w:ind w:left="0" w:firstLine="0"/>
        <w:contextualSpacing w:val="0"/>
        <w:jc w:val="both"/>
        <w:rPr>
          <w:rFonts w:ascii="Arial" w:hAnsi="Arial" w:cs="Arial"/>
          <w:color w:val="000000"/>
          <w:sz w:val="20"/>
          <w:szCs w:val="20"/>
        </w:rPr>
      </w:pPr>
      <w:r w:rsidRPr="00522A73">
        <w:rPr>
          <w:rFonts w:ascii="Arial" w:hAnsi="Arial" w:cs="Arial"/>
          <w:sz w:val="20"/>
          <w:szCs w:val="20"/>
        </w:rPr>
        <w:t>W</w:t>
      </w:r>
      <w:r w:rsidRPr="00522A73">
        <w:rPr>
          <w:rFonts w:ascii="Arial" w:hAnsi="Arial" w:cs="Arial"/>
          <w:color w:val="000000"/>
          <w:sz w:val="20"/>
          <w:szCs w:val="20"/>
        </w:rPr>
        <w:t xml:space="preserve"> celu realizacji projektu wymagane jest otwarcie i prowadzenie wyodrębnionego rachunku bankowego oraz prowadzenie wyodrębnionej ewidencji wydatków projektu. Wszelkie koszty związane z uruchomieniem i prowadzeniem wyodrębnionego rachunku bankowego projektu są </w:t>
      </w:r>
      <w:proofErr w:type="spellStart"/>
      <w:r w:rsidRPr="00522A73">
        <w:rPr>
          <w:rFonts w:ascii="Arial" w:hAnsi="Arial" w:cs="Arial"/>
          <w:color w:val="000000"/>
          <w:sz w:val="20"/>
          <w:szCs w:val="20"/>
        </w:rPr>
        <w:t>kwalifikowalne</w:t>
      </w:r>
      <w:proofErr w:type="spellEnd"/>
      <w:r w:rsidRPr="00522A73">
        <w:rPr>
          <w:rFonts w:ascii="Arial" w:hAnsi="Arial" w:cs="Arial"/>
          <w:color w:val="000000"/>
          <w:sz w:val="20"/>
          <w:szCs w:val="20"/>
        </w:rPr>
        <w:t>.</w:t>
      </w:r>
    </w:p>
    <w:p w:rsidR="004E75AD" w:rsidRDefault="007E6385" w:rsidP="00522A73">
      <w:pPr>
        <w:pStyle w:val="Akapitzlist"/>
        <w:numPr>
          <w:ilvl w:val="2"/>
          <w:numId w:val="82"/>
        </w:numPr>
        <w:spacing w:before="120" w:after="120"/>
        <w:ind w:left="0" w:firstLine="0"/>
        <w:contextualSpacing w:val="0"/>
        <w:jc w:val="both"/>
        <w:rPr>
          <w:rFonts w:ascii="Arial" w:hAnsi="Arial" w:cs="Arial"/>
          <w:color w:val="000000"/>
          <w:sz w:val="20"/>
          <w:szCs w:val="20"/>
        </w:rPr>
      </w:pPr>
      <w:r w:rsidRPr="00522A73">
        <w:rPr>
          <w:rFonts w:ascii="Arial" w:hAnsi="Arial" w:cs="Arial"/>
          <w:sz w:val="20"/>
          <w:szCs w:val="20"/>
        </w:rPr>
        <w:t xml:space="preserve">Wnioskodawca zobowiązuje się do prowadzenia wyodrębnionej ewidencji wydatków projektu w sposób przejrzysty, tak aby możliwa była identyfikacja poszczególnych operacji związanych </w:t>
      </w:r>
      <w:r w:rsidR="009974A5">
        <w:rPr>
          <w:rFonts w:ascii="Arial" w:hAnsi="Arial" w:cs="Arial"/>
          <w:sz w:val="20"/>
          <w:szCs w:val="20"/>
        </w:rPr>
        <w:br/>
      </w:r>
      <w:r w:rsidRPr="00522A73">
        <w:rPr>
          <w:rFonts w:ascii="Arial" w:hAnsi="Arial" w:cs="Arial"/>
          <w:sz w:val="20"/>
          <w:szCs w:val="20"/>
        </w:rPr>
        <w:t>z projektem, z wyłączeniem kosztów pośrednich i stawek jednostkowych. Obowiązek ten dotyczy każdego z Partnerów, w zakresie tej części projektu, za której realizację odpowiada dany Partner.</w:t>
      </w:r>
    </w:p>
    <w:p w:rsidR="004E75AD" w:rsidRDefault="007E6385" w:rsidP="00522A73">
      <w:pPr>
        <w:pStyle w:val="Akapitzlist"/>
        <w:numPr>
          <w:ilvl w:val="2"/>
          <w:numId w:val="82"/>
        </w:numPr>
        <w:spacing w:before="120" w:after="120"/>
        <w:ind w:left="0" w:firstLine="0"/>
        <w:contextualSpacing w:val="0"/>
        <w:jc w:val="both"/>
        <w:rPr>
          <w:rFonts w:ascii="Arial" w:hAnsi="Arial" w:cs="Arial"/>
          <w:sz w:val="20"/>
          <w:szCs w:val="20"/>
        </w:rPr>
      </w:pPr>
      <w:r w:rsidRPr="00522A73">
        <w:rPr>
          <w:rFonts w:ascii="Arial" w:hAnsi="Arial" w:cs="Arial"/>
          <w:sz w:val="20"/>
          <w:szCs w:val="20"/>
        </w:rPr>
        <w:t>Numer rachunku bankowego, o którym mowa w pkt. 3.4.</w:t>
      </w:r>
      <w:r w:rsidR="00F32F43">
        <w:rPr>
          <w:rFonts w:ascii="Arial" w:hAnsi="Arial" w:cs="Arial"/>
          <w:sz w:val="20"/>
          <w:szCs w:val="20"/>
        </w:rPr>
        <w:t>4</w:t>
      </w:r>
      <w:r w:rsidRPr="00522A73">
        <w:rPr>
          <w:rFonts w:ascii="Arial" w:hAnsi="Arial" w:cs="Arial"/>
          <w:sz w:val="20"/>
          <w:szCs w:val="20"/>
        </w:rPr>
        <w:t xml:space="preserve">, jest wskazywany w umowie </w:t>
      </w:r>
      <w:r w:rsidR="009974A5">
        <w:rPr>
          <w:rFonts w:ascii="Arial" w:hAnsi="Arial" w:cs="Arial"/>
          <w:sz w:val="20"/>
          <w:szCs w:val="20"/>
        </w:rPr>
        <w:br/>
      </w:r>
      <w:r w:rsidRPr="00522A73">
        <w:rPr>
          <w:rFonts w:ascii="Arial" w:hAnsi="Arial" w:cs="Arial"/>
          <w:sz w:val="20"/>
          <w:szCs w:val="20"/>
        </w:rPr>
        <w:t xml:space="preserve">o dofinansowanie projektu. W przypadku zmiany numeru rachunku bankowego, umowa podlega </w:t>
      </w:r>
      <w:proofErr w:type="spellStart"/>
      <w:r w:rsidRPr="00522A73">
        <w:rPr>
          <w:rFonts w:ascii="Arial" w:hAnsi="Arial" w:cs="Arial"/>
          <w:sz w:val="20"/>
          <w:szCs w:val="20"/>
        </w:rPr>
        <w:t>aneksowaniu</w:t>
      </w:r>
      <w:proofErr w:type="spellEnd"/>
      <w:r w:rsidRPr="00522A73">
        <w:rPr>
          <w:rFonts w:ascii="Arial" w:hAnsi="Arial" w:cs="Arial"/>
          <w:sz w:val="20"/>
          <w:szCs w:val="20"/>
        </w:rPr>
        <w:t xml:space="preserve">. </w:t>
      </w:r>
    </w:p>
    <w:p w:rsidR="004E75AD" w:rsidRDefault="007E6385" w:rsidP="00522A73">
      <w:pPr>
        <w:pStyle w:val="Akapitzlist"/>
        <w:numPr>
          <w:ilvl w:val="2"/>
          <w:numId w:val="82"/>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Dofinansowanie projektu jest wypłacane w formie zaliczki w wysokości określonej </w:t>
      </w:r>
      <w:r w:rsidR="009974A5">
        <w:rPr>
          <w:rFonts w:ascii="Arial" w:hAnsi="Arial" w:cs="Arial"/>
          <w:sz w:val="20"/>
          <w:szCs w:val="20"/>
        </w:rPr>
        <w:br/>
      </w:r>
      <w:r w:rsidRPr="00522A73">
        <w:rPr>
          <w:rFonts w:ascii="Arial" w:hAnsi="Arial" w:cs="Arial"/>
          <w:sz w:val="20"/>
          <w:szCs w:val="20"/>
        </w:rPr>
        <w:t>w harmonogramie płatności stanowiącym załącznik do umowy o dofinansowanie. W szczególnie uzasadnionych przypadkach dofinansowanie może być wypłacane w formie refundacji kosztów poniesionych przez wnioskodawcę lub partnerów.</w:t>
      </w:r>
    </w:p>
    <w:p w:rsidR="004E75AD" w:rsidRDefault="007E6385" w:rsidP="00522A73">
      <w:pPr>
        <w:pStyle w:val="Akapitzlist"/>
        <w:numPr>
          <w:ilvl w:val="2"/>
          <w:numId w:val="82"/>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Rozliczanie wydatków poniesionych w związku z realizacją projektu, jest dokonywane </w:t>
      </w:r>
      <w:r w:rsidR="00780C5B">
        <w:rPr>
          <w:rFonts w:ascii="Arial" w:hAnsi="Arial" w:cs="Arial"/>
          <w:sz w:val="20"/>
          <w:szCs w:val="20"/>
        </w:rPr>
        <w:br/>
      </w:r>
      <w:r w:rsidRPr="00522A73">
        <w:rPr>
          <w:rFonts w:ascii="Arial" w:hAnsi="Arial" w:cs="Arial"/>
          <w:sz w:val="20"/>
          <w:szCs w:val="20"/>
        </w:rPr>
        <w:t xml:space="preserve">na podstawie wniosku o płatność, sporządzanego w systemie teleinformatycznym SL2014, zawierającego dane na temat postępu finansowego i rzeczowego realizacji projektu, z zachowaniem zasad określonych w </w:t>
      </w:r>
      <w:r w:rsidRPr="00522A73">
        <w:rPr>
          <w:rFonts w:ascii="Arial" w:hAnsi="Arial" w:cs="Arial"/>
          <w:i/>
          <w:sz w:val="20"/>
          <w:szCs w:val="20"/>
        </w:rPr>
        <w:t xml:space="preserve">Wytycznych Ministra Infrastruktury i Rozwoju w zakresie </w:t>
      </w:r>
      <w:proofErr w:type="spellStart"/>
      <w:r w:rsidRPr="00522A73">
        <w:rPr>
          <w:rFonts w:ascii="Arial" w:hAnsi="Arial" w:cs="Arial"/>
          <w:i/>
          <w:sz w:val="20"/>
          <w:szCs w:val="20"/>
        </w:rPr>
        <w:t>kwalifikowalności</w:t>
      </w:r>
      <w:proofErr w:type="spellEnd"/>
      <w:r w:rsidRPr="00522A73">
        <w:rPr>
          <w:rFonts w:ascii="Arial" w:hAnsi="Arial" w:cs="Arial"/>
          <w:i/>
          <w:sz w:val="20"/>
          <w:szCs w:val="20"/>
        </w:rPr>
        <w:t xml:space="preserve"> wydatków w ramach Europejskiego Funduszu Rozwoju Regionalnego, Europejskiego Funduszu Społecznego oraz Funduszu Spójności na lata 2014-2020</w:t>
      </w:r>
      <w:r w:rsidRPr="00522A73">
        <w:rPr>
          <w:rFonts w:ascii="Arial" w:hAnsi="Arial" w:cs="Arial"/>
          <w:sz w:val="20"/>
          <w:szCs w:val="20"/>
        </w:rPr>
        <w:t xml:space="preserve">. Wnioski o płatność są składane </w:t>
      </w:r>
      <w:r w:rsidR="00764D98">
        <w:rPr>
          <w:rFonts w:ascii="Arial" w:hAnsi="Arial" w:cs="Arial"/>
          <w:sz w:val="20"/>
          <w:szCs w:val="20"/>
        </w:rPr>
        <w:br/>
      </w:r>
      <w:r w:rsidRPr="00522A73">
        <w:rPr>
          <w:rFonts w:ascii="Arial" w:hAnsi="Arial" w:cs="Arial"/>
          <w:sz w:val="20"/>
          <w:szCs w:val="20"/>
        </w:rPr>
        <w:t>w terminach określonych w umowie o dofinansowanie projektu – co do zasady nie rzadziej</w:t>
      </w:r>
      <w:r w:rsidR="009F20C8">
        <w:rPr>
          <w:rFonts w:ascii="Arial" w:hAnsi="Arial" w:cs="Arial"/>
          <w:sz w:val="20"/>
          <w:szCs w:val="20"/>
        </w:rPr>
        <w:t>,</w:t>
      </w:r>
      <w:r w:rsidRPr="00522A73">
        <w:rPr>
          <w:rFonts w:ascii="Arial" w:hAnsi="Arial" w:cs="Arial"/>
          <w:sz w:val="20"/>
          <w:szCs w:val="20"/>
        </w:rPr>
        <w:t xml:space="preserve"> niż raz </w:t>
      </w:r>
      <w:r w:rsidR="00011A96">
        <w:rPr>
          <w:rFonts w:ascii="Arial" w:hAnsi="Arial" w:cs="Arial"/>
          <w:sz w:val="20"/>
          <w:szCs w:val="20"/>
        </w:rPr>
        <w:br/>
      </w:r>
      <w:r w:rsidRPr="00522A73">
        <w:rPr>
          <w:rFonts w:ascii="Arial" w:hAnsi="Arial" w:cs="Arial"/>
          <w:sz w:val="20"/>
          <w:szCs w:val="20"/>
        </w:rPr>
        <w:t>na trzy miesiące.</w:t>
      </w:r>
    </w:p>
    <w:p w:rsidR="004E75AD" w:rsidRDefault="007E6385" w:rsidP="00522A73">
      <w:pPr>
        <w:pStyle w:val="Akapitzlist"/>
        <w:numPr>
          <w:ilvl w:val="2"/>
          <w:numId w:val="82"/>
        </w:numPr>
        <w:spacing w:before="120" w:after="120"/>
        <w:ind w:left="0" w:firstLine="0"/>
        <w:contextualSpacing w:val="0"/>
        <w:jc w:val="both"/>
        <w:rPr>
          <w:rFonts w:ascii="Arial" w:hAnsi="Arial" w:cs="Arial"/>
          <w:i/>
          <w:sz w:val="20"/>
          <w:szCs w:val="20"/>
        </w:rPr>
      </w:pPr>
      <w:r w:rsidRPr="00522A73">
        <w:rPr>
          <w:rFonts w:ascii="Arial" w:hAnsi="Arial" w:cs="Arial"/>
          <w:sz w:val="20"/>
          <w:szCs w:val="20"/>
        </w:rPr>
        <w:t xml:space="preserve">Dane niezbędne do monitorowania postępu finansowego i rzeczowego, w tym dane dotyczące uczestników projektu są gromadzone w systemie teleinformatycznym zgodnie z </w:t>
      </w:r>
      <w:r w:rsidRPr="00522A73">
        <w:rPr>
          <w:rFonts w:ascii="Arial" w:hAnsi="Arial" w:cs="Arial"/>
          <w:i/>
          <w:sz w:val="20"/>
          <w:szCs w:val="20"/>
        </w:rPr>
        <w:t xml:space="preserve">Wytycznymi Ministerstwa Infrastruktury i Rozwoju w zakresie monitorowania postępu rzeczowego realizacji programów operacyjnych na lata 2014-2020. </w:t>
      </w:r>
    </w:p>
    <w:p w:rsidR="00B265F1" w:rsidRDefault="007E6385" w:rsidP="00B265F1">
      <w:pPr>
        <w:pStyle w:val="Akapitzlist"/>
        <w:numPr>
          <w:ilvl w:val="2"/>
          <w:numId w:val="82"/>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Dokumenty księgowe projektu są archiwizowane w siedzibie wnioskodawcy </w:t>
      </w:r>
      <w:r w:rsidRPr="00522A73">
        <w:rPr>
          <w:rFonts w:ascii="Arial" w:hAnsi="Arial" w:cs="Arial"/>
          <w:color w:val="000000"/>
          <w:sz w:val="20"/>
          <w:szCs w:val="20"/>
        </w:rPr>
        <w:t>i podlegają weryfikacji przez IP podczas kontroli na miejscu realizacji projektu.</w:t>
      </w:r>
    </w:p>
    <w:p w:rsidR="00B249C2" w:rsidRDefault="007E6385" w:rsidP="00891AA7">
      <w:pPr>
        <w:pStyle w:val="Nagwek2"/>
        <w:numPr>
          <w:ilvl w:val="1"/>
          <w:numId w:val="79"/>
        </w:numPr>
        <w:pBdr>
          <w:top w:val="single" w:sz="12" w:space="1" w:color="auto"/>
          <w:left w:val="single" w:sz="12" w:space="4" w:color="auto"/>
          <w:bottom w:val="single" w:sz="12" w:space="1" w:color="auto"/>
          <w:right w:val="single" w:sz="12" w:space="4" w:color="auto"/>
        </w:pBdr>
        <w:shd w:val="clear" w:color="auto" w:fill="9CC2E5"/>
        <w:spacing w:after="120"/>
        <w:ind w:left="357" w:hanging="357"/>
        <w:rPr>
          <w:rFonts w:ascii="Arial" w:hAnsi="Arial" w:cs="Arial"/>
          <w:sz w:val="20"/>
          <w:szCs w:val="20"/>
        </w:rPr>
      </w:pPr>
      <w:bookmarkStart w:id="251" w:name="_Toc430853501"/>
      <w:r w:rsidRPr="00522A73">
        <w:rPr>
          <w:rFonts w:ascii="Arial" w:hAnsi="Arial" w:cs="Arial"/>
          <w:sz w:val="20"/>
          <w:szCs w:val="20"/>
        </w:rPr>
        <w:lastRenderedPageBreak/>
        <w:t>Wymagane rezultaty</w:t>
      </w:r>
      <w:bookmarkEnd w:id="251"/>
    </w:p>
    <w:p w:rsidR="004E75AD" w:rsidRDefault="00680D5A" w:rsidP="00522A73">
      <w:pPr>
        <w:pStyle w:val="Akapitzlist"/>
        <w:numPr>
          <w:ilvl w:val="2"/>
          <w:numId w:val="83"/>
        </w:numPr>
        <w:spacing w:before="120" w:after="120"/>
        <w:ind w:left="0" w:firstLine="0"/>
        <w:contextualSpacing w:val="0"/>
        <w:jc w:val="both"/>
        <w:rPr>
          <w:rFonts w:ascii="Arial" w:hAnsi="Arial" w:cs="Arial"/>
          <w:color w:val="000000"/>
          <w:sz w:val="20"/>
          <w:szCs w:val="20"/>
        </w:rPr>
      </w:pPr>
      <w:r w:rsidRPr="00067BAD">
        <w:rPr>
          <w:rFonts w:ascii="Arial" w:hAnsi="Arial" w:cs="Arial"/>
          <w:sz w:val="20"/>
          <w:szCs w:val="20"/>
        </w:rPr>
        <w:t>Wnioskodawca</w:t>
      </w:r>
      <w:r w:rsidR="007E6385" w:rsidRPr="00522A73">
        <w:rPr>
          <w:rFonts w:ascii="Arial" w:hAnsi="Arial" w:cs="Arial"/>
          <w:sz w:val="20"/>
          <w:szCs w:val="20"/>
        </w:rPr>
        <w:t xml:space="preserve"> zobowiązany jest przedstawić we wniosku o dofinansowanie projektu przewidywane rezultaty (efekty) realizacji projektu, określając przy tym wskaźniki rezultatu i produktu. </w:t>
      </w:r>
      <w:r w:rsidR="00FF14B6" w:rsidRPr="00067BAD">
        <w:rPr>
          <w:rFonts w:ascii="Arial" w:hAnsi="Arial" w:cs="Arial"/>
          <w:color w:val="000000"/>
          <w:sz w:val="20"/>
          <w:szCs w:val="20"/>
        </w:rPr>
        <w:t>Wskaźniki te odnoszą się do wspieranych operacji, tzn. są bezpośrednio związane z wydatkami ponoszonymi w ramach projektu (wskaźnik produktu) lub są bezpośrednim efektem dofinansowanego projektu (wskaźnik rezultatu bezpośredniego).</w:t>
      </w:r>
    </w:p>
    <w:p w:rsidR="004E75AD" w:rsidRDefault="00FF14B6" w:rsidP="00522A73">
      <w:pPr>
        <w:pStyle w:val="Akapitzlist"/>
        <w:spacing w:before="120" w:after="120"/>
        <w:ind w:left="0"/>
        <w:contextualSpacing w:val="0"/>
        <w:jc w:val="both"/>
        <w:rPr>
          <w:rFonts w:ascii="Arial" w:hAnsi="Arial" w:cs="Arial"/>
          <w:color w:val="000000"/>
          <w:sz w:val="20"/>
          <w:szCs w:val="20"/>
        </w:rPr>
      </w:pPr>
      <w:r w:rsidRPr="00067BAD">
        <w:rPr>
          <w:rFonts w:ascii="Arial" w:hAnsi="Arial" w:cs="Arial"/>
          <w:color w:val="000000"/>
          <w:sz w:val="20"/>
          <w:szCs w:val="20"/>
        </w:rPr>
        <w:t xml:space="preserve">Wskaźniki są głównym narzędziem służącym monitorowaniu postępu w realizacji założonych działań </w:t>
      </w:r>
      <w:r w:rsidR="00780C5B">
        <w:rPr>
          <w:rFonts w:ascii="Arial" w:hAnsi="Arial" w:cs="Arial"/>
          <w:color w:val="000000"/>
          <w:sz w:val="20"/>
          <w:szCs w:val="20"/>
        </w:rPr>
        <w:br/>
      </w:r>
      <w:r w:rsidRPr="00067BAD">
        <w:rPr>
          <w:rFonts w:ascii="Arial" w:hAnsi="Arial" w:cs="Arial"/>
          <w:color w:val="000000"/>
          <w:sz w:val="20"/>
          <w:szCs w:val="20"/>
        </w:rPr>
        <w:t xml:space="preserve">i celów RPO WZ 2014-2020 lub pojedynczego projektu. Wskaźniki odnoszą się zarówno </w:t>
      </w:r>
      <w:r w:rsidR="00780C5B">
        <w:rPr>
          <w:rFonts w:ascii="Arial" w:hAnsi="Arial" w:cs="Arial"/>
          <w:color w:val="000000"/>
          <w:sz w:val="20"/>
          <w:szCs w:val="20"/>
        </w:rPr>
        <w:br/>
      </w:r>
      <w:r w:rsidRPr="00067BAD">
        <w:rPr>
          <w:rFonts w:ascii="Arial" w:hAnsi="Arial" w:cs="Arial"/>
          <w:color w:val="000000"/>
          <w:sz w:val="20"/>
          <w:szCs w:val="20"/>
        </w:rPr>
        <w:t>do produktów, jak i rezultatów.</w:t>
      </w:r>
      <w:r w:rsidR="007E6385" w:rsidRPr="00522A73">
        <w:rPr>
          <w:rFonts w:ascii="Arial" w:hAnsi="Arial" w:cs="Arial"/>
          <w:color w:val="000000"/>
          <w:sz w:val="20"/>
          <w:szCs w:val="20"/>
        </w:rPr>
        <w:t xml:space="preserve"> </w:t>
      </w:r>
    </w:p>
    <w:p w:rsidR="004E75AD" w:rsidRDefault="007E6385" w:rsidP="00522A73">
      <w:pPr>
        <w:pStyle w:val="Akapitzlist"/>
        <w:numPr>
          <w:ilvl w:val="2"/>
          <w:numId w:val="83"/>
        </w:numPr>
        <w:spacing w:before="120" w:after="120"/>
        <w:ind w:left="0" w:firstLine="0"/>
        <w:contextualSpacing w:val="0"/>
        <w:jc w:val="both"/>
        <w:rPr>
          <w:rFonts w:ascii="Arial" w:hAnsi="Arial" w:cs="Arial"/>
          <w:color w:val="000000"/>
          <w:sz w:val="20"/>
          <w:szCs w:val="20"/>
        </w:rPr>
      </w:pPr>
      <w:r w:rsidRPr="00522A73">
        <w:rPr>
          <w:rFonts w:ascii="Arial" w:hAnsi="Arial" w:cs="Arial"/>
          <w:b/>
          <w:color w:val="000000"/>
          <w:sz w:val="20"/>
          <w:szCs w:val="20"/>
        </w:rPr>
        <w:t>Wskaźniki produktu</w:t>
      </w:r>
      <w:r w:rsidRPr="00522A73">
        <w:rPr>
          <w:rFonts w:ascii="Arial" w:hAnsi="Arial" w:cs="Arial"/>
          <w:color w:val="000000"/>
          <w:sz w:val="20"/>
          <w:szCs w:val="20"/>
        </w:rPr>
        <w:t xml:space="preserve"> – </w:t>
      </w:r>
      <w:r w:rsidR="00FF14B6" w:rsidRPr="00067BAD">
        <w:rPr>
          <w:rFonts w:ascii="Arial" w:hAnsi="Arial" w:cs="Arial"/>
          <w:color w:val="000000"/>
          <w:sz w:val="20"/>
          <w:szCs w:val="20"/>
        </w:rPr>
        <w:t xml:space="preserve">dotyczą realizowanych działań. Produkt stanowi wszystko, co zostało uzyskane w wyniku działań współfinansowanych z EFS. Są to zarówno wytworzone dobra, jak i usługi świadczone na rzecz uczestników podczas realizacji projektu. Wskaźniki produktu odnoszą </w:t>
      </w:r>
      <w:r w:rsidR="00780C5B">
        <w:rPr>
          <w:rFonts w:ascii="Arial" w:hAnsi="Arial" w:cs="Arial"/>
          <w:color w:val="000000"/>
          <w:sz w:val="20"/>
          <w:szCs w:val="20"/>
        </w:rPr>
        <w:br/>
      </w:r>
      <w:r w:rsidR="00FF14B6" w:rsidRPr="00067BAD">
        <w:rPr>
          <w:rFonts w:ascii="Arial" w:hAnsi="Arial" w:cs="Arial"/>
          <w:color w:val="000000"/>
          <w:sz w:val="20"/>
          <w:szCs w:val="20"/>
        </w:rPr>
        <w:t>się do osób lub podmiotów objętych wsparciem;</w:t>
      </w:r>
      <w:r w:rsidRPr="00522A73">
        <w:rPr>
          <w:rFonts w:ascii="Arial" w:hAnsi="Arial" w:cs="Arial"/>
          <w:color w:val="000000"/>
          <w:sz w:val="20"/>
          <w:szCs w:val="20"/>
        </w:rPr>
        <w:t>.</w:t>
      </w:r>
    </w:p>
    <w:p w:rsidR="004E75AD" w:rsidRDefault="007E6385" w:rsidP="00522A73">
      <w:pPr>
        <w:pStyle w:val="Akapitzlist"/>
        <w:numPr>
          <w:ilvl w:val="2"/>
          <w:numId w:val="83"/>
        </w:numPr>
        <w:spacing w:before="120" w:after="120"/>
        <w:ind w:left="0" w:firstLine="0"/>
        <w:contextualSpacing w:val="0"/>
        <w:jc w:val="both"/>
        <w:rPr>
          <w:rFonts w:ascii="Arial" w:hAnsi="Arial" w:cs="Arial"/>
          <w:color w:val="000000"/>
          <w:sz w:val="20"/>
          <w:szCs w:val="20"/>
        </w:rPr>
      </w:pPr>
      <w:r w:rsidRPr="00522A73">
        <w:rPr>
          <w:rFonts w:ascii="Arial" w:hAnsi="Arial" w:cs="Arial"/>
          <w:b/>
          <w:color w:val="000000"/>
          <w:sz w:val="20"/>
          <w:szCs w:val="20"/>
        </w:rPr>
        <w:t>Wskaźniki rezultatu</w:t>
      </w:r>
      <w:r w:rsidRPr="00522A73">
        <w:rPr>
          <w:rFonts w:ascii="Arial" w:hAnsi="Arial" w:cs="Arial"/>
          <w:color w:val="000000"/>
          <w:sz w:val="20"/>
          <w:szCs w:val="20"/>
        </w:rPr>
        <w:t xml:space="preserve"> – </w:t>
      </w:r>
      <w:r w:rsidR="00056F25" w:rsidRPr="00067BAD">
        <w:rPr>
          <w:rFonts w:ascii="Arial" w:hAnsi="Arial" w:cs="Arial"/>
          <w:sz w:val="20"/>
          <w:szCs w:val="20"/>
        </w:rPr>
        <w:t xml:space="preserve">dotyczą oczekiwanych efektów wsparcia ze środków EFS. Określają efekt zrealizowanych działań w odniesieniu do osób lub podmiotów, np. w postaci zmiany sytuacji </w:t>
      </w:r>
      <w:r w:rsidR="00780C5B">
        <w:rPr>
          <w:rFonts w:ascii="Arial" w:hAnsi="Arial" w:cs="Arial"/>
          <w:sz w:val="20"/>
          <w:szCs w:val="20"/>
        </w:rPr>
        <w:br/>
      </w:r>
      <w:r w:rsidR="00056F25" w:rsidRPr="00067BAD">
        <w:rPr>
          <w:rFonts w:ascii="Arial" w:hAnsi="Arial" w:cs="Arial"/>
          <w:sz w:val="20"/>
          <w:szCs w:val="20"/>
        </w:rPr>
        <w:t>na rynku pracy</w:t>
      </w:r>
      <w:r w:rsidRPr="00522A73">
        <w:rPr>
          <w:rFonts w:ascii="Arial" w:hAnsi="Arial" w:cs="Arial"/>
          <w:color w:val="000000"/>
          <w:sz w:val="20"/>
          <w:szCs w:val="20"/>
        </w:rPr>
        <w:t xml:space="preserve">. </w:t>
      </w:r>
    </w:p>
    <w:p w:rsidR="00EB6F65" w:rsidRPr="000F290E" w:rsidRDefault="007E6385" w:rsidP="00EB6F65">
      <w:pPr>
        <w:pStyle w:val="Akapitzlist"/>
        <w:numPr>
          <w:ilvl w:val="2"/>
          <w:numId w:val="83"/>
        </w:numPr>
        <w:spacing w:before="120" w:after="120"/>
        <w:ind w:left="0" w:firstLine="0"/>
        <w:contextualSpacing w:val="0"/>
        <w:jc w:val="both"/>
        <w:rPr>
          <w:rFonts w:ascii="Arial" w:hAnsi="Arial" w:cs="Arial"/>
          <w:color w:val="000000"/>
          <w:sz w:val="20"/>
          <w:szCs w:val="20"/>
        </w:rPr>
      </w:pPr>
      <w:r w:rsidRPr="00522A73">
        <w:rPr>
          <w:rFonts w:ascii="Arial" w:hAnsi="Arial" w:cs="Arial"/>
          <w:color w:val="000000"/>
          <w:sz w:val="20"/>
          <w:szCs w:val="20"/>
        </w:rPr>
        <w:t xml:space="preserve">Wskaźniki </w:t>
      </w:r>
      <w:r w:rsidR="00764D98">
        <w:rPr>
          <w:rFonts w:ascii="Arial" w:hAnsi="Arial" w:cs="Arial"/>
          <w:color w:val="000000"/>
          <w:sz w:val="20"/>
          <w:szCs w:val="20"/>
        </w:rPr>
        <w:t>rezulta</w:t>
      </w:r>
      <w:r w:rsidR="00011A96">
        <w:rPr>
          <w:rFonts w:ascii="Arial" w:hAnsi="Arial" w:cs="Arial"/>
          <w:color w:val="000000"/>
          <w:sz w:val="20"/>
          <w:szCs w:val="20"/>
        </w:rPr>
        <w:t>t</w:t>
      </w:r>
      <w:r w:rsidR="00764D98">
        <w:rPr>
          <w:rFonts w:ascii="Arial" w:hAnsi="Arial" w:cs="Arial"/>
          <w:color w:val="000000"/>
          <w:sz w:val="20"/>
          <w:szCs w:val="20"/>
        </w:rPr>
        <w:t>u i produktu</w:t>
      </w:r>
      <w:r w:rsidRPr="00522A73">
        <w:rPr>
          <w:rFonts w:ascii="Arial" w:hAnsi="Arial" w:cs="Arial"/>
          <w:color w:val="000000"/>
          <w:sz w:val="20"/>
          <w:szCs w:val="20"/>
        </w:rPr>
        <w:t>:</w:t>
      </w:r>
    </w:p>
    <w:tbl>
      <w:tblPr>
        <w:tblW w:w="9194" w:type="dxa"/>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6"/>
        <w:gridCol w:w="3470"/>
        <w:gridCol w:w="2498"/>
      </w:tblGrid>
      <w:tr w:rsidR="00EB6F65" w:rsidRPr="00067BAD" w:rsidTr="00EB6F65">
        <w:trPr>
          <w:trHeight w:val="209"/>
          <w:jc w:val="center"/>
        </w:trPr>
        <w:tc>
          <w:tcPr>
            <w:tcW w:w="9194" w:type="dxa"/>
            <w:gridSpan w:val="3"/>
            <w:shd w:val="clear" w:color="auto" w:fill="DEEAF6"/>
          </w:tcPr>
          <w:p w:rsidR="00EB6F65" w:rsidRPr="00522A73" w:rsidRDefault="00EB6F65" w:rsidP="00522A73">
            <w:pPr>
              <w:spacing w:before="120" w:after="120"/>
              <w:jc w:val="center"/>
              <w:rPr>
                <w:rFonts w:ascii="Arial" w:hAnsi="Arial" w:cs="Arial"/>
                <w:b/>
                <w:sz w:val="16"/>
                <w:szCs w:val="16"/>
              </w:rPr>
            </w:pPr>
            <w:r w:rsidRPr="00522A73">
              <w:rPr>
                <w:rFonts w:ascii="Arial" w:hAnsi="Arial" w:cs="Arial"/>
                <w:b/>
                <w:sz w:val="16"/>
                <w:szCs w:val="16"/>
              </w:rPr>
              <w:t>WSKAŹNIKI REZULTATU</w:t>
            </w:r>
          </w:p>
        </w:tc>
      </w:tr>
      <w:tr w:rsidR="00EB6F65" w:rsidRPr="00067BAD" w:rsidTr="00EB6F65">
        <w:trPr>
          <w:trHeight w:val="560"/>
          <w:jc w:val="center"/>
        </w:trPr>
        <w:tc>
          <w:tcPr>
            <w:tcW w:w="3226" w:type="dxa"/>
            <w:shd w:val="clear" w:color="auto" w:fill="DEEAF6"/>
          </w:tcPr>
          <w:p w:rsidR="00EB6F65" w:rsidRDefault="00EB6F65" w:rsidP="00522A73">
            <w:pPr>
              <w:spacing w:before="120" w:after="120"/>
              <w:jc w:val="center"/>
              <w:rPr>
                <w:rFonts w:ascii="Arial" w:hAnsi="Arial" w:cs="Arial"/>
                <w:sz w:val="16"/>
                <w:szCs w:val="16"/>
              </w:rPr>
            </w:pPr>
            <w:r w:rsidRPr="00067BAD">
              <w:rPr>
                <w:rFonts w:ascii="Arial" w:hAnsi="Arial" w:cs="Arial"/>
                <w:sz w:val="16"/>
                <w:szCs w:val="16"/>
              </w:rPr>
              <w:t>Nazwa wskaźnika</w:t>
            </w:r>
          </w:p>
        </w:tc>
        <w:tc>
          <w:tcPr>
            <w:tcW w:w="3470" w:type="dxa"/>
            <w:shd w:val="clear" w:color="auto" w:fill="DEEAF6"/>
          </w:tcPr>
          <w:p w:rsidR="00EB6F65" w:rsidRDefault="00EB6F65" w:rsidP="00522A73">
            <w:pPr>
              <w:spacing w:before="120" w:after="120"/>
              <w:jc w:val="center"/>
              <w:rPr>
                <w:rFonts w:ascii="Arial" w:hAnsi="Arial" w:cs="Arial"/>
                <w:sz w:val="16"/>
                <w:szCs w:val="16"/>
              </w:rPr>
            </w:pPr>
            <w:r w:rsidRPr="00067BAD">
              <w:rPr>
                <w:rFonts w:ascii="Arial" w:hAnsi="Arial" w:cs="Arial"/>
                <w:sz w:val="16"/>
                <w:szCs w:val="16"/>
              </w:rPr>
              <w:t xml:space="preserve">Wartość docelowa wskaźników </w:t>
            </w:r>
            <w:r w:rsidRPr="00067BAD">
              <w:rPr>
                <w:rFonts w:ascii="Arial" w:hAnsi="Arial" w:cs="Arial"/>
                <w:sz w:val="16"/>
                <w:szCs w:val="16"/>
              </w:rPr>
              <w:br/>
              <w:t xml:space="preserve">do zrealizowania w </w:t>
            </w:r>
            <w:r>
              <w:rPr>
                <w:rFonts w:ascii="Arial" w:hAnsi="Arial" w:cs="Arial"/>
                <w:sz w:val="16"/>
                <w:szCs w:val="16"/>
              </w:rPr>
              <w:t>ramach Działania 8.10 RPO WZ 2014-2020</w:t>
            </w:r>
            <w:r w:rsidRPr="00522A73">
              <w:rPr>
                <w:rFonts w:ascii="Arial" w:hAnsi="Arial" w:cs="Arial"/>
                <w:sz w:val="16"/>
                <w:szCs w:val="16"/>
              </w:rPr>
              <w:t>.</w:t>
            </w:r>
          </w:p>
        </w:tc>
        <w:tc>
          <w:tcPr>
            <w:tcW w:w="2498" w:type="dxa"/>
            <w:shd w:val="clear" w:color="auto" w:fill="DEEAF6"/>
          </w:tcPr>
          <w:p w:rsidR="00B265F1" w:rsidRDefault="00EB6F65" w:rsidP="00B265F1">
            <w:pPr>
              <w:spacing w:before="120" w:after="120"/>
              <w:ind w:right="-48"/>
              <w:jc w:val="center"/>
              <w:rPr>
                <w:rFonts w:ascii="Arial" w:hAnsi="Arial" w:cs="Arial"/>
                <w:sz w:val="16"/>
                <w:szCs w:val="16"/>
              </w:rPr>
            </w:pPr>
            <w:r w:rsidRPr="00067BAD">
              <w:rPr>
                <w:rFonts w:ascii="Arial" w:hAnsi="Arial" w:cs="Arial"/>
                <w:sz w:val="16"/>
                <w:szCs w:val="16"/>
              </w:rPr>
              <w:t xml:space="preserve">Wartość docelowa wskaźników </w:t>
            </w:r>
            <w:r w:rsidRPr="00067BAD">
              <w:rPr>
                <w:rFonts w:ascii="Arial" w:hAnsi="Arial" w:cs="Arial"/>
                <w:sz w:val="16"/>
                <w:szCs w:val="16"/>
              </w:rPr>
              <w:br/>
              <w:t>do zrealizowania w</w:t>
            </w:r>
            <w:r>
              <w:rPr>
                <w:rFonts w:ascii="Arial" w:hAnsi="Arial" w:cs="Arial"/>
                <w:sz w:val="16"/>
                <w:szCs w:val="16"/>
              </w:rPr>
              <w:t xml:space="preserve"> ramach konkursu nr </w:t>
            </w:r>
            <w:r w:rsidRPr="00EB6F65">
              <w:rPr>
                <w:rFonts w:ascii="Arial" w:hAnsi="Arial" w:cs="Arial"/>
                <w:i/>
                <w:sz w:val="16"/>
                <w:szCs w:val="16"/>
              </w:rPr>
              <w:t>RPZP.08.10.00-IP.02-32-KO3/15</w:t>
            </w:r>
          </w:p>
        </w:tc>
      </w:tr>
      <w:tr w:rsidR="00EB6F65" w:rsidRPr="00067BAD" w:rsidTr="00EB6F65">
        <w:trPr>
          <w:trHeight w:val="357"/>
          <w:jc w:val="center"/>
        </w:trPr>
        <w:tc>
          <w:tcPr>
            <w:tcW w:w="3226" w:type="dxa"/>
            <w:shd w:val="clear" w:color="auto" w:fill="FFFFFF"/>
            <w:vAlign w:val="center"/>
          </w:tcPr>
          <w:p w:rsidR="00EB6F65" w:rsidRPr="005423E1" w:rsidRDefault="00EB6F65" w:rsidP="00522A73">
            <w:pPr>
              <w:tabs>
                <w:tab w:val="left" w:pos="34"/>
              </w:tabs>
              <w:spacing w:before="120" w:after="120"/>
              <w:rPr>
                <w:rFonts w:ascii="Arial" w:hAnsi="Arial" w:cs="Arial"/>
                <w:i/>
                <w:sz w:val="16"/>
                <w:szCs w:val="16"/>
                <w:highlight w:val="yellow"/>
              </w:rPr>
            </w:pPr>
            <w:r w:rsidRPr="00D42362">
              <w:rPr>
                <w:rFonts w:ascii="Arial" w:hAnsi="Arial" w:cs="Arial"/>
                <w:i/>
                <w:sz w:val="16"/>
                <w:szCs w:val="16"/>
              </w:rPr>
              <w:t>Liczba osób o niskich kwalifikacjach, które uzyskały kwalifikacje lub nabyły kompetencje po opuszczeniu programu</w:t>
            </w:r>
          </w:p>
        </w:tc>
        <w:tc>
          <w:tcPr>
            <w:tcW w:w="3470" w:type="dxa"/>
            <w:shd w:val="clear" w:color="auto" w:fill="FFFFFF"/>
          </w:tcPr>
          <w:p w:rsidR="00EB6F65" w:rsidRPr="002F04E8" w:rsidRDefault="00EB6F65" w:rsidP="00EB6F65">
            <w:pPr>
              <w:spacing w:before="40" w:after="40"/>
              <w:jc w:val="center"/>
              <w:rPr>
                <w:rFonts w:ascii="Arial" w:hAnsi="Arial" w:cs="Arial"/>
                <w:i/>
                <w:sz w:val="16"/>
                <w:szCs w:val="16"/>
              </w:rPr>
            </w:pPr>
            <w:r w:rsidRPr="002F04E8">
              <w:rPr>
                <w:rFonts w:ascii="Arial" w:hAnsi="Arial" w:cs="Arial"/>
                <w:i/>
                <w:sz w:val="16"/>
                <w:szCs w:val="16"/>
              </w:rPr>
              <w:t>61%</w:t>
            </w:r>
          </w:p>
          <w:p w:rsidR="00EB6F65" w:rsidRPr="005423E1" w:rsidRDefault="00EB6F65" w:rsidP="00EB6F65">
            <w:pPr>
              <w:spacing w:before="120" w:after="120"/>
              <w:jc w:val="center"/>
              <w:rPr>
                <w:rFonts w:ascii="Arial" w:hAnsi="Arial" w:cs="Arial"/>
                <w:sz w:val="16"/>
                <w:szCs w:val="16"/>
                <w:highlight w:val="yellow"/>
              </w:rPr>
            </w:pPr>
            <w:r w:rsidRPr="002F04E8">
              <w:rPr>
                <w:rFonts w:ascii="Arial" w:hAnsi="Arial" w:cs="Arial"/>
                <w:i/>
                <w:sz w:val="16"/>
                <w:szCs w:val="16"/>
              </w:rPr>
              <w:t>uczestników projektu</w:t>
            </w:r>
          </w:p>
        </w:tc>
        <w:tc>
          <w:tcPr>
            <w:tcW w:w="2498" w:type="dxa"/>
            <w:shd w:val="clear" w:color="auto" w:fill="FFFFFF"/>
          </w:tcPr>
          <w:p w:rsidR="00EB6F65" w:rsidRPr="002F04E8" w:rsidRDefault="00EB6F65" w:rsidP="00EB6F65">
            <w:pPr>
              <w:spacing w:before="40" w:after="40"/>
              <w:jc w:val="center"/>
              <w:rPr>
                <w:rFonts w:ascii="Arial" w:hAnsi="Arial" w:cs="Arial"/>
                <w:i/>
                <w:sz w:val="16"/>
                <w:szCs w:val="16"/>
              </w:rPr>
            </w:pPr>
            <w:r w:rsidRPr="002F04E8">
              <w:rPr>
                <w:rFonts w:ascii="Arial" w:hAnsi="Arial" w:cs="Arial"/>
                <w:i/>
                <w:sz w:val="16"/>
                <w:szCs w:val="16"/>
              </w:rPr>
              <w:t>61%</w:t>
            </w:r>
          </w:p>
          <w:p w:rsidR="00EB6F65" w:rsidRPr="005423E1" w:rsidRDefault="00EB6F65" w:rsidP="00EB6F65">
            <w:pPr>
              <w:spacing w:before="120" w:after="120"/>
              <w:jc w:val="center"/>
              <w:rPr>
                <w:rFonts w:ascii="Arial" w:hAnsi="Arial" w:cs="Arial"/>
                <w:i/>
                <w:sz w:val="16"/>
                <w:szCs w:val="16"/>
                <w:highlight w:val="yellow"/>
              </w:rPr>
            </w:pPr>
            <w:r w:rsidRPr="002F04E8">
              <w:rPr>
                <w:rFonts w:ascii="Arial" w:hAnsi="Arial" w:cs="Arial"/>
                <w:i/>
                <w:sz w:val="16"/>
                <w:szCs w:val="16"/>
              </w:rPr>
              <w:t>uczestników projektu</w:t>
            </w:r>
          </w:p>
        </w:tc>
      </w:tr>
      <w:tr w:rsidR="00EB6F65" w:rsidRPr="00067BAD" w:rsidTr="00EB6F65">
        <w:trPr>
          <w:trHeight w:val="357"/>
          <w:jc w:val="center"/>
        </w:trPr>
        <w:tc>
          <w:tcPr>
            <w:tcW w:w="3226" w:type="dxa"/>
            <w:shd w:val="clear" w:color="auto" w:fill="FFFFFF"/>
            <w:vAlign w:val="center"/>
          </w:tcPr>
          <w:p w:rsidR="00EB6F65" w:rsidRPr="00D42362" w:rsidRDefault="00EB6F65" w:rsidP="00522A73">
            <w:pPr>
              <w:tabs>
                <w:tab w:val="left" w:pos="34"/>
              </w:tabs>
              <w:spacing w:before="120" w:after="120"/>
              <w:rPr>
                <w:rFonts w:ascii="Arial" w:hAnsi="Arial" w:cs="Arial"/>
                <w:i/>
                <w:sz w:val="16"/>
                <w:szCs w:val="16"/>
              </w:rPr>
            </w:pPr>
            <w:r w:rsidRPr="00D42362">
              <w:rPr>
                <w:rFonts w:ascii="Arial" w:hAnsi="Arial" w:cs="Arial"/>
                <w:i/>
                <w:sz w:val="16"/>
                <w:szCs w:val="16"/>
              </w:rPr>
              <w:t>Liczba osób w wieku 50 lat i więcej, które uzyskały kwalifikacje lub nabyły kompetencje po opuszczeniu programu</w:t>
            </w:r>
          </w:p>
        </w:tc>
        <w:tc>
          <w:tcPr>
            <w:tcW w:w="3470" w:type="dxa"/>
            <w:shd w:val="clear" w:color="auto" w:fill="FFFFFF"/>
          </w:tcPr>
          <w:p w:rsidR="00EB6F65" w:rsidRPr="002F04E8" w:rsidRDefault="00EB6F65" w:rsidP="00EB6F65">
            <w:pPr>
              <w:spacing w:before="40" w:after="40"/>
              <w:jc w:val="center"/>
              <w:rPr>
                <w:rFonts w:ascii="Arial" w:hAnsi="Arial" w:cs="Arial"/>
                <w:i/>
                <w:sz w:val="16"/>
                <w:szCs w:val="16"/>
              </w:rPr>
            </w:pPr>
            <w:r w:rsidRPr="002F04E8">
              <w:rPr>
                <w:rFonts w:ascii="Arial" w:hAnsi="Arial" w:cs="Arial"/>
                <w:i/>
                <w:sz w:val="16"/>
                <w:szCs w:val="16"/>
              </w:rPr>
              <w:t>61%</w:t>
            </w:r>
          </w:p>
          <w:p w:rsidR="00EB6F65" w:rsidRPr="005423E1" w:rsidRDefault="00EB6F65" w:rsidP="00EB6F65">
            <w:pPr>
              <w:spacing w:before="120" w:after="120"/>
              <w:jc w:val="center"/>
              <w:rPr>
                <w:rFonts w:ascii="Arial" w:hAnsi="Arial" w:cs="Arial"/>
                <w:i/>
                <w:sz w:val="16"/>
                <w:szCs w:val="16"/>
                <w:highlight w:val="yellow"/>
              </w:rPr>
            </w:pPr>
            <w:r w:rsidRPr="002F04E8">
              <w:rPr>
                <w:rFonts w:ascii="Arial" w:hAnsi="Arial" w:cs="Arial"/>
                <w:i/>
                <w:sz w:val="16"/>
                <w:szCs w:val="16"/>
              </w:rPr>
              <w:t>uczestników projektu</w:t>
            </w:r>
          </w:p>
        </w:tc>
        <w:tc>
          <w:tcPr>
            <w:tcW w:w="2498" w:type="dxa"/>
            <w:shd w:val="clear" w:color="auto" w:fill="FFFFFF"/>
          </w:tcPr>
          <w:p w:rsidR="00EB6F65" w:rsidRPr="002F04E8" w:rsidRDefault="00EB6F65" w:rsidP="00EB6F65">
            <w:pPr>
              <w:spacing w:before="40" w:after="40"/>
              <w:jc w:val="center"/>
              <w:rPr>
                <w:rFonts w:ascii="Arial" w:hAnsi="Arial" w:cs="Arial"/>
                <w:i/>
                <w:sz w:val="16"/>
                <w:szCs w:val="16"/>
              </w:rPr>
            </w:pPr>
            <w:r w:rsidRPr="002F04E8">
              <w:rPr>
                <w:rFonts w:ascii="Arial" w:hAnsi="Arial" w:cs="Arial"/>
                <w:i/>
                <w:sz w:val="16"/>
                <w:szCs w:val="16"/>
              </w:rPr>
              <w:t>61%</w:t>
            </w:r>
          </w:p>
          <w:p w:rsidR="00EB6F65" w:rsidRPr="005423E1" w:rsidRDefault="00EB6F65" w:rsidP="00EB6F65">
            <w:pPr>
              <w:spacing w:before="120" w:after="120"/>
              <w:jc w:val="center"/>
              <w:rPr>
                <w:rFonts w:ascii="Arial" w:hAnsi="Arial" w:cs="Arial"/>
                <w:i/>
                <w:sz w:val="16"/>
                <w:szCs w:val="16"/>
                <w:highlight w:val="yellow"/>
              </w:rPr>
            </w:pPr>
            <w:r w:rsidRPr="002F04E8">
              <w:rPr>
                <w:rFonts w:ascii="Arial" w:hAnsi="Arial" w:cs="Arial"/>
                <w:i/>
                <w:sz w:val="16"/>
                <w:szCs w:val="16"/>
              </w:rPr>
              <w:t>uczestników projektu</w:t>
            </w:r>
          </w:p>
        </w:tc>
      </w:tr>
      <w:tr w:rsidR="00EB6F65" w:rsidRPr="00067BAD" w:rsidTr="00EB6F65">
        <w:trPr>
          <w:trHeight w:val="357"/>
          <w:jc w:val="center"/>
        </w:trPr>
        <w:tc>
          <w:tcPr>
            <w:tcW w:w="3226" w:type="dxa"/>
            <w:shd w:val="clear" w:color="auto" w:fill="FFFFFF"/>
            <w:vAlign w:val="center"/>
          </w:tcPr>
          <w:p w:rsidR="00EB6F65" w:rsidRPr="00D42362" w:rsidRDefault="00EB6F65" w:rsidP="00522A73">
            <w:pPr>
              <w:tabs>
                <w:tab w:val="left" w:pos="34"/>
              </w:tabs>
              <w:spacing w:before="120" w:after="120"/>
              <w:rPr>
                <w:rFonts w:ascii="Arial" w:hAnsi="Arial" w:cs="Arial"/>
                <w:i/>
                <w:sz w:val="16"/>
                <w:szCs w:val="16"/>
              </w:rPr>
            </w:pPr>
            <w:r w:rsidRPr="00D42362">
              <w:rPr>
                <w:rFonts w:ascii="Arial" w:hAnsi="Arial" w:cs="Arial"/>
                <w:i/>
                <w:sz w:val="16"/>
                <w:szCs w:val="16"/>
              </w:rPr>
              <w:t>Liczba osób w wieku 25 lat i więcej, które uzyskały kwalifikacje lub nabyły kompetencje po opuszczeniu programu</w:t>
            </w:r>
          </w:p>
        </w:tc>
        <w:tc>
          <w:tcPr>
            <w:tcW w:w="3470" w:type="dxa"/>
            <w:shd w:val="clear" w:color="auto" w:fill="FFFFFF"/>
          </w:tcPr>
          <w:p w:rsidR="00EB6F65" w:rsidRPr="002F04E8" w:rsidRDefault="00EB6F65" w:rsidP="00EB6F65">
            <w:pPr>
              <w:spacing w:before="40" w:after="40"/>
              <w:jc w:val="center"/>
              <w:rPr>
                <w:rFonts w:ascii="Arial" w:hAnsi="Arial" w:cs="Arial"/>
                <w:i/>
                <w:sz w:val="16"/>
                <w:szCs w:val="16"/>
              </w:rPr>
            </w:pPr>
            <w:r w:rsidRPr="002F04E8">
              <w:rPr>
                <w:rFonts w:ascii="Arial" w:hAnsi="Arial" w:cs="Arial"/>
                <w:i/>
                <w:sz w:val="16"/>
                <w:szCs w:val="16"/>
              </w:rPr>
              <w:t>61%</w:t>
            </w:r>
          </w:p>
          <w:p w:rsidR="00EB6F65" w:rsidRPr="005423E1" w:rsidRDefault="00EB6F65" w:rsidP="00EB6F65">
            <w:pPr>
              <w:spacing w:before="120" w:after="120"/>
              <w:jc w:val="center"/>
              <w:rPr>
                <w:rFonts w:ascii="Arial" w:hAnsi="Arial" w:cs="Arial"/>
                <w:i/>
                <w:sz w:val="16"/>
                <w:szCs w:val="16"/>
                <w:highlight w:val="yellow"/>
              </w:rPr>
            </w:pPr>
            <w:r w:rsidRPr="002F04E8">
              <w:rPr>
                <w:rFonts w:ascii="Arial" w:hAnsi="Arial" w:cs="Arial"/>
                <w:i/>
                <w:sz w:val="16"/>
                <w:szCs w:val="16"/>
              </w:rPr>
              <w:t>uczestników projektu</w:t>
            </w:r>
          </w:p>
        </w:tc>
        <w:tc>
          <w:tcPr>
            <w:tcW w:w="2498" w:type="dxa"/>
            <w:shd w:val="clear" w:color="auto" w:fill="FFFFFF"/>
          </w:tcPr>
          <w:p w:rsidR="00EB6F65" w:rsidRPr="002F04E8" w:rsidRDefault="00EB6F65" w:rsidP="00EB6F65">
            <w:pPr>
              <w:spacing w:before="40" w:after="40"/>
              <w:jc w:val="center"/>
              <w:rPr>
                <w:rFonts w:ascii="Arial" w:hAnsi="Arial" w:cs="Arial"/>
                <w:i/>
                <w:sz w:val="16"/>
                <w:szCs w:val="16"/>
              </w:rPr>
            </w:pPr>
            <w:r w:rsidRPr="002F04E8">
              <w:rPr>
                <w:rFonts w:ascii="Arial" w:hAnsi="Arial" w:cs="Arial"/>
                <w:i/>
                <w:sz w:val="16"/>
                <w:szCs w:val="16"/>
              </w:rPr>
              <w:t>61%</w:t>
            </w:r>
          </w:p>
          <w:p w:rsidR="00EB6F65" w:rsidRPr="005423E1" w:rsidRDefault="00EB6F65" w:rsidP="00EB6F65">
            <w:pPr>
              <w:spacing w:before="120" w:after="120"/>
              <w:jc w:val="center"/>
              <w:rPr>
                <w:rFonts w:ascii="Arial" w:hAnsi="Arial" w:cs="Arial"/>
                <w:i/>
                <w:sz w:val="16"/>
                <w:szCs w:val="16"/>
                <w:highlight w:val="yellow"/>
              </w:rPr>
            </w:pPr>
            <w:r w:rsidRPr="002F04E8">
              <w:rPr>
                <w:rFonts w:ascii="Arial" w:hAnsi="Arial" w:cs="Arial"/>
                <w:i/>
                <w:sz w:val="16"/>
                <w:szCs w:val="16"/>
              </w:rPr>
              <w:t>uczestników projektu</w:t>
            </w:r>
          </w:p>
        </w:tc>
      </w:tr>
      <w:tr w:rsidR="00EB6F65" w:rsidRPr="00067BAD" w:rsidTr="004622A3">
        <w:trPr>
          <w:trHeight w:val="388"/>
          <w:jc w:val="center"/>
        </w:trPr>
        <w:tc>
          <w:tcPr>
            <w:tcW w:w="9194" w:type="dxa"/>
            <w:gridSpan w:val="3"/>
            <w:shd w:val="clear" w:color="auto" w:fill="DEEAF6"/>
          </w:tcPr>
          <w:p w:rsidR="00EB6F65" w:rsidRPr="00067BAD" w:rsidRDefault="00EB6F65" w:rsidP="00522A73">
            <w:pPr>
              <w:spacing w:before="120" w:after="120"/>
              <w:jc w:val="center"/>
              <w:rPr>
                <w:rFonts w:ascii="Arial" w:hAnsi="Arial" w:cs="Arial"/>
                <w:b/>
                <w:sz w:val="16"/>
                <w:szCs w:val="16"/>
              </w:rPr>
            </w:pPr>
            <w:r w:rsidRPr="00067BAD">
              <w:rPr>
                <w:rFonts w:ascii="Arial" w:hAnsi="Arial" w:cs="Arial"/>
                <w:b/>
                <w:sz w:val="16"/>
                <w:szCs w:val="16"/>
              </w:rPr>
              <w:t>WSKAŹNIKI PRODUKTU</w:t>
            </w:r>
          </w:p>
        </w:tc>
      </w:tr>
      <w:tr w:rsidR="00EB6F65" w:rsidRPr="00067BAD" w:rsidTr="00EB6F65">
        <w:trPr>
          <w:trHeight w:val="443"/>
          <w:jc w:val="center"/>
        </w:trPr>
        <w:tc>
          <w:tcPr>
            <w:tcW w:w="3226" w:type="dxa"/>
            <w:shd w:val="clear" w:color="auto" w:fill="DEEAF6"/>
          </w:tcPr>
          <w:p w:rsidR="00EB6F65" w:rsidRDefault="00EB6F65" w:rsidP="00522A73">
            <w:pPr>
              <w:spacing w:before="120" w:after="120"/>
              <w:jc w:val="center"/>
              <w:rPr>
                <w:rFonts w:ascii="Arial" w:hAnsi="Arial" w:cs="Arial"/>
                <w:b/>
                <w:sz w:val="16"/>
                <w:szCs w:val="16"/>
              </w:rPr>
            </w:pPr>
            <w:r w:rsidRPr="00067BAD">
              <w:rPr>
                <w:rFonts w:ascii="Arial" w:hAnsi="Arial" w:cs="Arial"/>
                <w:sz w:val="16"/>
                <w:szCs w:val="16"/>
              </w:rPr>
              <w:t>Nazwa wskaźnika</w:t>
            </w:r>
          </w:p>
        </w:tc>
        <w:tc>
          <w:tcPr>
            <w:tcW w:w="3470" w:type="dxa"/>
            <w:shd w:val="clear" w:color="auto" w:fill="DEEAF6"/>
          </w:tcPr>
          <w:p w:rsidR="00EB6F65" w:rsidRDefault="00EB6F65" w:rsidP="00522A73">
            <w:pPr>
              <w:spacing w:before="120" w:after="120"/>
              <w:jc w:val="center"/>
              <w:rPr>
                <w:rFonts w:ascii="Arial" w:hAnsi="Arial" w:cs="Arial"/>
                <w:b/>
                <w:sz w:val="16"/>
                <w:szCs w:val="16"/>
                <w:vertAlign w:val="superscript"/>
              </w:rPr>
            </w:pPr>
            <w:r w:rsidRPr="00067BAD">
              <w:rPr>
                <w:rFonts w:ascii="Arial" w:hAnsi="Arial" w:cs="Arial"/>
                <w:sz w:val="16"/>
                <w:szCs w:val="16"/>
              </w:rPr>
              <w:t xml:space="preserve">Wartość docelowa wskaźników </w:t>
            </w:r>
            <w:r w:rsidRPr="00067BAD">
              <w:rPr>
                <w:rFonts w:ascii="Arial" w:hAnsi="Arial" w:cs="Arial"/>
                <w:sz w:val="16"/>
                <w:szCs w:val="16"/>
              </w:rPr>
              <w:br/>
              <w:t xml:space="preserve">do zrealizowania w </w:t>
            </w:r>
            <w:r>
              <w:rPr>
                <w:rFonts w:ascii="Arial" w:hAnsi="Arial" w:cs="Arial"/>
                <w:sz w:val="16"/>
                <w:szCs w:val="16"/>
              </w:rPr>
              <w:t>ramach Działania 8.10 RPO WZ 2014-2020</w:t>
            </w:r>
            <w:r w:rsidRPr="00522A73">
              <w:rPr>
                <w:rFonts w:ascii="Arial" w:hAnsi="Arial" w:cs="Arial"/>
                <w:sz w:val="16"/>
                <w:szCs w:val="16"/>
              </w:rPr>
              <w:t>.</w:t>
            </w:r>
          </w:p>
        </w:tc>
        <w:tc>
          <w:tcPr>
            <w:tcW w:w="2498" w:type="dxa"/>
            <w:shd w:val="clear" w:color="auto" w:fill="DEEAF6"/>
          </w:tcPr>
          <w:p w:rsidR="00EB6F65" w:rsidRPr="00067BAD" w:rsidRDefault="00EB6F65" w:rsidP="00522A73">
            <w:pPr>
              <w:spacing w:before="120" w:after="120"/>
              <w:jc w:val="center"/>
              <w:rPr>
                <w:rFonts w:ascii="Arial" w:hAnsi="Arial" w:cs="Arial"/>
                <w:sz w:val="16"/>
                <w:szCs w:val="16"/>
              </w:rPr>
            </w:pPr>
            <w:r w:rsidRPr="00067BAD">
              <w:rPr>
                <w:rFonts w:ascii="Arial" w:hAnsi="Arial" w:cs="Arial"/>
                <w:sz w:val="16"/>
                <w:szCs w:val="16"/>
              </w:rPr>
              <w:t xml:space="preserve">Wartość docelowa wskaźników </w:t>
            </w:r>
            <w:r w:rsidRPr="00067BAD">
              <w:rPr>
                <w:rFonts w:ascii="Arial" w:hAnsi="Arial" w:cs="Arial"/>
                <w:sz w:val="16"/>
                <w:szCs w:val="16"/>
              </w:rPr>
              <w:br/>
              <w:t>do zrealizowania w</w:t>
            </w:r>
            <w:r>
              <w:rPr>
                <w:rFonts w:ascii="Arial" w:hAnsi="Arial" w:cs="Arial"/>
                <w:sz w:val="16"/>
                <w:szCs w:val="16"/>
              </w:rPr>
              <w:t xml:space="preserve"> ramach konkursu nr </w:t>
            </w:r>
            <w:r w:rsidRPr="00EB6F65">
              <w:rPr>
                <w:rFonts w:ascii="Arial" w:hAnsi="Arial" w:cs="Arial"/>
                <w:i/>
                <w:sz w:val="16"/>
                <w:szCs w:val="16"/>
              </w:rPr>
              <w:t>RPZP.08.10.00-IP.02-32-KO3/15</w:t>
            </w:r>
          </w:p>
        </w:tc>
      </w:tr>
      <w:tr w:rsidR="00EB6F65" w:rsidRPr="00067BAD" w:rsidTr="00EB6F65">
        <w:trPr>
          <w:trHeight w:val="343"/>
          <w:jc w:val="center"/>
        </w:trPr>
        <w:tc>
          <w:tcPr>
            <w:tcW w:w="3226" w:type="dxa"/>
            <w:shd w:val="clear" w:color="auto" w:fill="FFFFFF"/>
            <w:vAlign w:val="center"/>
          </w:tcPr>
          <w:p w:rsidR="00EB6F65" w:rsidRPr="005423E1" w:rsidRDefault="000F290E" w:rsidP="00522A73">
            <w:pPr>
              <w:tabs>
                <w:tab w:val="left" w:pos="34"/>
              </w:tabs>
              <w:spacing w:before="120" w:after="120"/>
              <w:rPr>
                <w:rFonts w:ascii="Arial" w:hAnsi="Arial" w:cs="Arial"/>
                <w:i/>
                <w:sz w:val="16"/>
                <w:szCs w:val="16"/>
                <w:highlight w:val="yellow"/>
              </w:rPr>
            </w:pPr>
            <w:r w:rsidRPr="002F04E8">
              <w:rPr>
                <w:rFonts w:ascii="Arial" w:hAnsi="Arial" w:cs="Arial"/>
                <w:i/>
                <w:sz w:val="16"/>
                <w:szCs w:val="16"/>
              </w:rPr>
              <w:t>Liczba osób o niskich kwalifikacjach, objętych wsparciem w programie</w:t>
            </w:r>
          </w:p>
        </w:tc>
        <w:tc>
          <w:tcPr>
            <w:tcW w:w="3470" w:type="dxa"/>
            <w:shd w:val="clear" w:color="auto" w:fill="FFFFFF"/>
          </w:tcPr>
          <w:p w:rsidR="00EB6F65" w:rsidRPr="005423E1" w:rsidRDefault="000F290E" w:rsidP="00522A73">
            <w:pPr>
              <w:spacing w:before="120" w:after="120"/>
              <w:jc w:val="center"/>
              <w:rPr>
                <w:rFonts w:ascii="Arial" w:hAnsi="Arial" w:cs="Arial"/>
                <w:sz w:val="16"/>
                <w:szCs w:val="16"/>
                <w:highlight w:val="yellow"/>
              </w:rPr>
            </w:pPr>
            <w:r w:rsidRPr="002F04E8">
              <w:rPr>
                <w:rFonts w:ascii="Arial" w:hAnsi="Arial" w:cs="Arial"/>
                <w:i/>
                <w:sz w:val="16"/>
                <w:szCs w:val="16"/>
              </w:rPr>
              <w:t>14 690</w:t>
            </w:r>
          </w:p>
        </w:tc>
        <w:tc>
          <w:tcPr>
            <w:tcW w:w="2498" w:type="dxa"/>
            <w:shd w:val="clear" w:color="auto" w:fill="FFFFFF"/>
          </w:tcPr>
          <w:p w:rsidR="00EB6F65" w:rsidRPr="005423E1" w:rsidRDefault="000F290E" w:rsidP="00522A73">
            <w:pPr>
              <w:spacing w:before="120" w:after="120"/>
              <w:jc w:val="center"/>
              <w:rPr>
                <w:rFonts w:ascii="Arial" w:hAnsi="Arial" w:cs="Arial"/>
                <w:i/>
                <w:sz w:val="16"/>
                <w:szCs w:val="16"/>
                <w:highlight w:val="yellow"/>
              </w:rPr>
            </w:pPr>
            <w:r w:rsidRPr="009D4EC8">
              <w:rPr>
                <w:rFonts w:ascii="Arial" w:hAnsi="Arial" w:cs="Arial"/>
                <w:i/>
                <w:sz w:val="16"/>
                <w:szCs w:val="16"/>
              </w:rPr>
              <w:t>3 769</w:t>
            </w:r>
          </w:p>
        </w:tc>
      </w:tr>
      <w:tr w:rsidR="00EB6F65" w:rsidRPr="00067BAD" w:rsidTr="00EB6F65">
        <w:trPr>
          <w:trHeight w:val="343"/>
          <w:jc w:val="center"/>
        </w:trPr>
        <w:tc>
          <w:tcPr>
            <w:tcW w:w="3226" w:type="dxa"/>
            <w:shd w:val="clear" w:color="auto" w:fill="FFFFFF"/>
            <w:vAlign w:val="center"/>
          </w:tcPr>
          <w:p w:rsidR="00EB6F65" w:rsidRPr="005423E1" w:rsidRDefault="000F290E" w:rsidP="00522A73">
            <w:pPr>
              <w:tabs>
                <w:tab w:val="left" w:pos="34"/>
              </w:tabs>
              <w:spacing w:before="120" w:after="120"/>
              <w:rPr>
                <w:rFonts w:ascii="Arial" w:hAnsi="Arial" w:cs="Arial"/>
                <w:i/>
                <w:sz w:val="16"/>
                <w:szCs w:val="16"/>
                <w:highlight w:val="yellow"/>
              </w:rPr>
            </w:pPr>
            <w:r w:rsidRPr="002F04E8">
              <w:rPr>
                <w:rFonts w:ascii="Arial" w:hAnsi="Arial" w:cs="Arial"/>
                <w:i/>
                <w:sz w:val="16"/>
                <w:szCs w:val="16"/>
              </w:rPr>
              <w:t>Liczba osób w wieku 50 lat i więcej objętych wsparciem w programie</w:t>
            </w:r>
          </w:p>
        </w:tc>
        <w:tc>
          <w:tcPr>
            <w:tcW w:w="3470" w:type="dxa"/>
            <w:shd w:val="clear" w:color="auto" w:fill="FFFFFF"/>
          </w:tcPr>
          <w:p w:rsidR="00EB6F65" w:rsidRPr="005423E1" w:rsidRDefault="000F290E" w:rsidP="00522A73">
            <w:pPr>
              <w:spacing w:before="120" w:after="120"/>
              <w:jc w:val="center"/>
              <w:rPr>
                <w:rFonts w:ascii="Arial" w:hAnsi="Arial" w:cs="Arial"/>
                <w:i/>
                <w:sz w:val="16"/>
                <w:szCs w:val="16"/>
                <w:highlight w:val="yellow"/>
              </w:rPr>
            </w:pPr>
            <w:r w:rsidRPr="002F04E8">
              <w:rPr>
                <w:rFonts w:ascii="Arial" w:hAnsi="Arial" w:cs="Arial"/>
                <w:i/>
                <w:sz w:val="16"/>
                <w:szCs w:val="16"/>
              </w:rPr>
              <w:t>4</w:t>
            </w:r>
            <w:r>
              <w:rPr>
                <w:rFonts w:ascii="Arial" w:hAnsi="Arial" w:cs="Arial"/>
                <w:i/>
                <w:sz w:val="16"/>
                <w:szCs w:val="16"/>
              </w:rPr>
              <w:t xml:space="preserve"> </w:t>
            </w:r>
            <w:r w:rsidRPr="002F04E8">
              <w:rPr>
                <w:rFonts w:ascii="Arial" w:hAnsi="Arial" w:cs="Arial"/>
                <w:i/>
                <w:sz w:val="16"/>
                <w:szCs w:val="16"/>
              </w:rPr>
              <w:t>197</w:t>
            </w:r>
          </w:p>
        </w:tc>
        <w:tc>
          <w:tcPr>
            <w:tcW w:w="2498" w:type="dxa"/>
            <w:shd w:val="clear" w:color="auto" w:fill="FFFFFF"/>
          </w:tcPr>
          <w:p w:rsidR="00EB6F65" w:rsidRPr="005423E1" w:rsidRDefault="000F290E" w:rsidP="00522A73">
            <w:pPr>
              <w:spacing w:before="120" w:after="120"/>
              <w:jc w:val="center"/>
              <w:rPr>
                <w:rFonts w:ascii="Arial" w:hAnsi="Arial" w:cs="Arial"/>
                <w:i/>
                <w:sz w:val="16"/>
                <w:szCs w:val="16"/>
                <w:highlight w:val="yellow"/>
              </w:rPr>
            </w:pPr>
            <w:r w:rsidRPr="009D4EC8">
              <w:rPr>
                <w:rFonts w:ascii="Arial" w:hAnsi="Arial" w:cs="Arial"/>
                <w:i/>
                <w:sz w:val="16"/>
                <w:szCs w:val="16"/>
              </w:rPr>
              <w:t>1 077</w:t>
            </w:r>
          </w:p>
        </w:tc>
      </w:tr>
      <w:tr w:rsidR="00EB6F65" w:rsidRPr="00067BAD" w:rsidTr="00EB6F65">
        <w:trPr>
          <w:trHeight w:val="343"/>
          <w:jc w:val="center"/>
        </w:trPr>
        <w:tc>
          <w:tcPr>
            <w:tcW w:w="3226" w:type="dxa"/>
            <w:shd w:val="clear" w:color="auto" w:fill="FFFFFF"/>
            <w:vAlign w:val="center"/>
          </w:tcPr>
          <w:p w:rsidR="00EB6F65" w:rsidRPr="005423E1" w:rsidRDefault="000F290E" w:rsidP="00522A73">
            <w:pPr>
              <w:tabs>
                <w:tab w:val="left" w:pos="34"/>
              </w:tabs>
              <w:spacing w:before="120" w:after="120"/>
              <w:rPr>
                <w:rFonts w:ascii="Arial" w:hAnsi="Arial" w:cs="Arial"/>
                <w:i/>
                <w:sz w:val="16"/>
                <w:szCs w:val="16"/>
                <w:highlight w:val="yellow"/>
              </w:rPr>
            </w:pPr>
            <w:r w:rsidRPr="002F04E8">
              <w:rPr>
                <w:rFonts w:ascii="Arial" w:hAnsi="Arial" w:cs="Arial"/>
                <w:i/>
                <w:sz w:val="16"/>
                <w:szCs w:val="16"/>
              </w:rPr>
              <w:t>Liczba osób w wieku 25 lat i więcej objętych wsparciem w programie</w:t>
            </w:r>
          </w:p>
        </w:tc>
        <w:tc>
          <w:tcPr>
            <w:tcW w:w="3470" w:type="dxa"/>
            <w:shd w:val="clear" w:color="auto" w:fill="FFFFFF"/>
          </w:tcPr>
          <w:p w:rsidR="00EB6F65" w:rsidRPr="005423E1" w:rsidRDefault="000F290E" w:rsidP="00522A73">
            <w:pPr>
              <w:spacing w:before="120" w:after="120"/>
              <w:jc w:val="center"/>
              <w:rPr>
                <w:rFonts w:ascii="Arial" w:hAnsi="Arial" w:cs="Arial"/>
                <w:i/>
                <w:sz w:val="16"/>
                <w:szCs w:val="16"/>
                <w:highlight w:val="yellow"/>
              </w:rPr>
            </w:pPr>
            <w:r w:rsidRPr="002F04E8">
              <w:rPr>
                <w:rFonts w:ascii="Arial" w:hAnsi="Arial" w:cs="Arial"/>
                <w:i/>
                <w:sz w:val="16"/>
                <w:szCs w:val="16"/>
              </w:rPr>
              <w:t>20 986</w:t>
            </w:r>
          </w:p>
        </w:tc>
        <w:tc>
          <w:tcPr>
            <w:tcW w:w="2498" w:type="dxa"/>
            <w:shd w:val="clear" w:color="auto" w:fill="FFFFFF"/>
          </w:tcPr>
          <w:p w:rsidR="00EB6F65" w:rsidRPr="005423E1" w:rsidRDefault="000F290E" w:rsidP="00522A73">
            <w:pPr>
              <w:spacing w:before="120" w:after="120"/>
              <w:jc w:val="center"/>
              <w:rPr>
                <w:rFonts w:ascii="Arial" w:hAnsi="Arial" w:cs="Arial"/>
                <w:i/>
                <w:sz w:val="16"/>
                <w:szCs w:val="16"/>
                <w:highlight w:val="yellow"/>
              </w:rPr>
            </w:pPr>
            <w:r w:rsidRPr="009D4EC8">
              <w:rPr>
                <w:rFonts w:ascii="Arial" w:hAnsi="Arial" w:cs="Arial"/>
                <w:i/>
                <w:sz w:val="16"/>
                <w:szCs w:val="16"/>
              </w:rPr>
              <w:t>5 384</w:t>
            </w:r>
          </w:p>
        </w:tc>
      </w:tr>
    </w:tbl>
    <w:p w:rsidR="004E75AD" w:rsidRDefault="004E75AD" w:rsidP="00522A73">
      <w:pPr>
        <w:spacing w:before="120" w:after="120"/>
        <w:ind w:left="720"/>
        <w:jc w:val="both"/>
        <w:rPr>
          <w:rFonts w:ascii="Arial" w:hAnsi="Arial" w:cs="Arial"/>
          <w:sz w:val="20"/>
          <w:szCs w:val="20"/>
        </w:rPr>
      </w:pPr>
    </w:p>
    <w:p w:rsidR="00BD1305" w:rsidRDefault="00BD1305" w:rsidP="00522A73">
      <w:pPr>
        <w:spacing w:before="120" w:after="120"/>
        <w:ind w:left="720"/>
        <w:jc w:val="both"/>
        <w:rPr>
          <w:rFonts w:ascii="Arial" w:hAnsi="Arial" w:cs="Arial"/>
          <w:sz w:val="20"/>
          <w:szCs w:val="20"/>
        </w:rPr>
      </w:pPr>
    </w:p>
    <w:p w:rsidR="00BD1305" w:rsidRDefault="00BD1305" w:rsidP="00522A73">
      <w:pPr>
        <w:spacing w:before="120" w:after="120"/>
        <w:ind w:left="720"/>
        <w:jc w:val="both"/>
        <w:rPr>
          <w:rFonts w:ascii="Arial" w:hAnsi="Arial" w:cs="Arial"/>
          <w:sz w:val="20"/>
          <w:szCs w:val="20"/>
        </w:rPr>
      </w:pPr>
    </w:p>
    <w:p w:rsidR="00B249C2" w:rsidRDefault="007E6385" w:rsidP="00891AA7">
      <w:pPr>
        <w:pStyle w:val="Nagwek2"/>
        <w:numPr>
          <w:ilvl w:val="1"/>
          <w:numId w:val="79"/>
        </w:numPr>
        <w:pBdr>
          <w:top w:val="single" w:sz="12" w:space="1" w:color="auto"/>
          <w:left w:val="single" w:sz="12" w:space="4" w:color="auto"/>
          <w:bottom w:val="single" w:sz="12" w:space="1" w:color="auto"/>
          <w:right w:val="single" w:sz="12" w:space="4" w:color="auto"/>
        </w:pBdr>
        <w:shd w:val="clear" w:color="auto" w:fill="9CC2E5"/>
        <w:spacing w:after="120"/>
        <w:ind w:left="357" w:hanging="357"/>
        <w:rPr>
          <w:rFonts w:ascii="Arial" w:hAnsi="Arial" w:cs="Arial"/>
          <w:sz w:val="20"/>
          <w:szCs w:val="20"/>
        </w:rPr>
      </w:pPr>
      <w:bookmarkStart w:id="252" w:name="_Toc430853502"/>
      <w:r w:rsidRPr="00522A73">
        <w:rPr>
          <w:rFonts w:ascii="Arial" w:hAnsi="Arial" w:cs="Arial"/>
          <w:sz w:val="20"/>
          <w:szCs w:val="20"/>
        </w:rPr>
        <w:lastRenderedPageBreak/>
        <w:t>Wymagania dotyczące partnerstwa w projekcie</w:t>
      </w:r>
      <w:bookmarkEnd w:id="252"/>
    </w:p>
    <w:p w:rsidR="004E75AD" w:rsidRPr="00522A73" w:rsidRDefault="007E6385" w:rsidP="00522A73">
      <w:pPr>
        <w:pStyle w:val="Akapitzlist"/>
        <w:numPr>
          <w:ilvl w:val="2"/>
          <w:numId w:val="84"/>
        </w:numPr>
        <w:autoSpaceDE w:val="0"/>
        <w:autoSpaceDN w:val="0"/>
        <w:adjustRightInd w:val="0"/>
        <w:spacing w:before="120" w:after="120"/>
        <w:ind w:left="0" w:firstLine="0"/>
        <w:contextualSpacing w:val="0"/>
        <w:jc w:val="both"/>
        <w:rPr>
          <w:rFonts w:ascii="Arial" w:hAnsi="Arial" w:cs="Arial"/>
          <w:color w:val="000000"/>
          <w:sz w:val="20"/>
          <w:szCs w:val="20"/>
        </w:rPr>
      </w:pPr>
      <w:r w:rsidRPr="00522A73">
        <w:rPr>
          <w:rFonts w:ascii="Arial" w:hAnsi="Arial" w:cs="Arial"/>
          <w:color w:val="000000"/>
          <w:sz w:val="20"/>
          <w:szCs w:val="20"/>
        </w:rPr>
        <w:t xml:space="preserve">W zakresie wymagań dotyczących partnerstwa wnioskodawca zobowiązany jest stosować </w:t>
      </w:r>
      <w:r w:rsidR="009974A5">
        <w:rPr>
          <w:rFonts w:ascii="Arial" w:hAnsi="Arial" w:cs="Arial"/>
          <w:color w:val="000000"/>
          <w:sz w:val="20"/>
          <w:szCs w:val="20"/>
        </w:rPr>
        <w:br/>
      </w:r>
      <w:r w:rsidRPr="00522A73">
        <w:rPr>
          <w:rFonts w:ascii="Arial" w:hAnsi="Arial" w:cs="Arial"/>
          <w:color w:val="000000"/>
          <w:sz w:val="20"/>
          <w:szCs w:val="20"/>
        </w:rPr>
        <w:t>w szczególności przepisy ustawy z dnia 11 lipca 2014 r. o zasadach realizacji programów w zakresie polityki spójności finansowanych w perspektywie finansowej 2014</w:t>
      </w:r>
      <w:r w:rsidRPr="00522A73">
        <w:rPr>
          <w:rFonts w:ascii="Cambria Math" w:hAnsi="Cambria Math" w:cs="Arial"/>
          <w:color w:val="000000"/>
          <w:sz w:val="20"/>
          <w:szCs w:val="20"/>
        </w:rPr>
        <w:t>‐</w:t>
      </w:r>
      <w:r w:rsidRPr="00522A73">
        <w:rPr>
          <w:rFonts w:ascii="Arial" w:hAnsi="Arial" w:cs="Arial"/>
          <w:color w:val="000000"/>
          <w:sz w:val="20"/>
          <w:szCs w:val="20"/>
        </w:rPr>
        <w:t xml:space="preserve">2020, </w:t>
      </w:r>
      <w:r w:rsidRPr="00522A73">
        <w:rPr>
          <w:rFonts w:ascii="Arial" w:hAnsi="Arial" w:cs="Arial"/>
          <w:i/>
          <w:iCs/>
          <w:color w:val="000000"/>
          <w:sz w:val="20"/>
          <w:szCs w:val="20"/>
        </w:rPr>
        <w:t xml:space="preserve">Wytycznych w zakresie </w:t>
      </w:r>
      <w:proofErr w:type="spellStart"/>
      <w:r w:rsidRPr="00522A73">
        <w:rPr>
          <w:rFonts w:ascii="Arial" w:hAnsi="Arial" w:cs="Arial"/>
          <w:i/>
          <w:iCs/>
          <w:color w:val="000000"/>
          <w:sz w:val="20"/>
          <w:szCs w:val="20"/>
        </w:rPr>
        <w:t>kwalifikowalności</w:t>
      </w:r>
      <w:proofErr w:type="spellEnd"/>
      <w:r w:rsidRPr="00522A73">
        <w:rPr>
          <w:rFonts w:ascii="Arial" w:hAnsi="Arial" w:cs="Arial"/>
          <w:i/>
          <w:iCs/>
          <w:color w:val="000000"/>
          <w:sz w:val="20"/>
          <w:szCs w:val="20"/>
        </w:rPr>
        <w:t xml:space="preserve"> wydatków w zakresie Europejskiego Funduszu Rozwoju Regionalnego, Europejskiego Funduszu Społecznego oraz Funduszu Spójności na lata 2014-2020 </w:t>
      </w:r>
      <w:r w:rsidRPr="00522A73">
        <w:rPr>
          <w:rFonts w:ascii="Arial" w:hAnsi="Arial" w:cs="Arial"/>
          <w:color w:val="000000"/>
          <w:sz w:val="20"/>
          <w:szCs w:val="20"/>
        </w:rPr>
        <w:t xml:space="preserve">oraz SOOP. </w:t>
      </w:r>
      <w:r w:rsidRPr="00522A73">
        <w:rPr>
          <w:rFonts w:ascii="Arial" w:hAnsi="Arial" w:cs="Arial"/>
          <w:sz w:val="20"/>
          <w:szCs w:val="20"/>
        </w:rPr>
        <w:t>Poniżej</w:t>
      </w:r>
      <w:r w:rsidRPr="00522A73">
        <w:rPr>
          <w:rFonts w:ascii="Arial" w:hAnsi="Arial" w:cs="Arial"/>
          <w:color w:val="000000"/>
          <w:sz w:val="20"/>
          <w:szCs w:val="20"/>
        </w:rPr>
        <w:t xml:space="preserve"> przedstawione są najważniejsze informacje</w:t>
      </w:r>
      <w:r w:rsidRPr="00522A73">
        <w:rPr>
          <w:rFonts w:ascii="Arial" w:hAnsi="Arial" w:cs="Arial"/>
          <w:i/>
          <w:iCs/>
          <w:color w:val="000000"/>
          <w:sz w:val="20"/>
          <w:szCs w:val="20"/>
        </w:rPr>
        <w:t xml:space="preserve"> </w:t>
      </w:r>
      <w:r w:rsidRPr="00522A73">
        <w:rPr>
          <w:rFonts w:ascii="Arial" w:hAnsi="Arial" w:cs="Arial"/>
          <w:color w:val="000000"/>
          <w:sz w:val="20"/>
          <w:szCs w:val="20"/>
        </w:rPr>
        <w:t>dotyczące partnerstwa.</w:t>
      </w:r>
    </w:p>
    <w:p w:rsidR="00B249C2" w:rsidRDefault="007E6385" w:rsidP="00891AA7">
      <w:pPr>
        <w:pStyle w:val="Akapitzlist"/>
        <w:numPr>
          <w:ilvl w:val="0"/>
          <w:numId w:val="138"/>
        </w:numPr>
        <w:autoSpaceDE w:val="0"/>
        <w:autoSpaceDN w:val="0"/>
        <w:adjustRightInd w:val="0"/>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 xml:space="preserve">Utworzenie lub zainicjowanie partnerstwa musi nastąpić przed złożeniem wniosku </w:t>
      </w:r>
      <w:r w:rsidR="009974A5">
        <w:rPr>
          <w:rFonts w:ascii="Arial" w:hAnsi="Arial" w:cs="Arial"/>
          <w:color w:val="000000"/>
          <w:sz w:val="20"/>
          <w:szCs w:val="20"/>
        </w:rPr>
        <w:br/>
      </w:r>
      <w:r w:rsidRPr="00522A73">
        <w:rPr>
          <w:rFonts w:ascii="Arial" w:hAnsi="Arial" w:cs="Arial"/>
          <w:color w:val="000000"/>
          <w:sz w:val="20"/>
          <w:szCs w:val="20"/>
        </w:rPr>
        <w:t xml:space="preserve">o dofinansowanie. Oznacza to, że partnerstwo musi zostać utworzone albo zainicjowane przed rozpoczęciem realizacji projektu. Lider partnerstwa składa wniosek o dofinansowanie projektu partnerskiego. Nie jest to jednak równoznaczne z wymogiem zawarcia porozumienia albo umowy o partnerstwie między wnioskodawcą a partnerami przed złożeniem wniosku o dofinansowanie. Wszyscy partnerzy muszą być jednak wskazani we wniosku. </w:t>
      </w:r>
    </w:p>
    <w:p w:rsidR="00B249C2" w:rsidRDefault="00C47ABB" w:rsidP="00891AA7">
      <w:pPr>
        <w:pStyle w:val="Akapitzlist"/>
        <w:numPr>
          <w:ilvl w:val="0"/>
          <w:numId w:val="138"/>
        </w:numPr>
        <w:autoSpaceDE w:val="0"/>
        <w:autoSpaceDN w:val="0"/>
        <w:adjustRightInd w:val="0"/>
        <w:spacing w:before="120" w:after="120"/>
        <w:ind w:left="357" w:hanging="357"/>
        <w:contextualSpacing w:val="0"/>
        <w:jc w:val="both"/>
        <w:rPr>
          <w:rFonts w:ascii="Arial" w:hAnsi="Arial" w:cs="Arial"/>
          <w:color w:val="000000"/>
          <w:sz w:val="20"/>
          <w:szCs w:val="20"/>
        </w:rPr>
      </w:pPr>
      <w:r>
        <w:rPr>
          <w:rFonts w:ascii="Arial" w:hAnsi="Arial" w:cs="Arial"/>
          <w:color w:val="000000"/>
          <w:sz w:val="20"/>
          <w:szCs w:val="20"/>
        </w:rPr>
        <w:t>Postanowienia w pkt</w:t>
      </w:r>
      <w:r w:rsidR="009974A5">
        <w:rPr>
          <w:rFonts w:ascii="Arial" w:hAnsi="Arial" w:cs="Arial"/>
          <w:color w:val="000000"/>
          <w:sz w:val="20"/>
          <w:szCs w:val="20"/>
        </w:rPr>
        <w:t>.</w:t>
      </w:r>
      <w:r>
        <w:rPr>
          <w:rFonts w:ascii="Arial" w:hAnsi="Arial" w:cs="Arial"/>
          <w:color w:val="000000"/>
          <w:sz w:val="20"/>
          <w:szCs w:val="20"/>
        </w:rPr>
        <w:t xml:space="preserve"> 1 n</w:t>
      </w:r>
      <w:r w:rsidR="007E6385" w:rsidRPr="00522A73">
        <w:rPr>
          <w:rFonts w:ascii="Arial" w:hAnsi="Arial" w:cs="Arial"/>
          <w:color w:val="000000"/>
          <w:sz w:val="20"/>
          <w:szCs w:val="20"/>
        </w:rPr>
        <w:t>ie ma</w:t>
      </w:r>
      <w:r>
        <w:rPr>
          <w:rFonts w:ascii="Arial" w:hAnsi="Arial" w:cs="Arial"/>
          <w:color w:val="000000"/>
          <w:sz w:val="20"/>
          <w:szCs w:val="20"/>
        </w:rPr>
        <w:t>ją</w:t>
      </w:r>
      <w:r w:rsidR="007E6385" w:rsidRPr="00522A73">
        <w:rPr>
          <w:rFonts w:ascii="Arial" w:hAnsi="Arial" w:cs="Arial"/>
          <w:color w:val="000000"/>
          <w:sz w:val="20"/>
          <w:szCs w:val="20"/>
        </w:rPr>
        <w:t xml:space="preserve"> zastosowania w sytuacji, kiedy w trakcie realizacji projektu wprowadzany jest dodatkowy partner (kolejny lub w miejsce dotychczasowego partnera, który </w:t>
      </w:r>
      <w:r w:rsidR="009974A5">
        <w:rPr>
          <w:rFonts w:ascii="Arial" w:hAnsi="Arial" w:cs="Arial"/>
          <w:color w:val="000000"/>
          <w:sz w:val="20"/>
          <w:szCs w:val="20"/>
        </w:rPr>
        <w:br/>
      </w:r>
      <w:r w:rsidR="007E6385" w:rsidRPr="00522A73">
        <w:rPr>
          <w:rFonts w:ascii="Arial" w:hAnsi="Arial" w:cs="Arial"/>
          <w:color w:val="000000"/>
          <w:sz w:val="20"/>
          <w:szCs w:val="20"/>
        </w:rPr>
        <w:t>np. zrezygnował).</w:t>
      </w:r>
    </w:p>
    <w:p w:rsidR="00B249C2" w:rsidRDefault="007E6385" w:rsidP="00891AA7">
      <w:pPr>
        <w:pStyle w:val="Akapitzlist"/>
        <w:numPr>
          <w:ilvl w:val="0"/>
          <w:numId w:val="138"/>
        </w:numPr>
        <w:autoSpaceDE w:val="0"/>
        <w:autoSpaceDN w:val="0"/>
        <w:adjustRightInd w:val="0"/>
        <w:spacing w:before="120" w:after="120"/>
        <w:ind w:left="357" w:hanging="357"/>
        <w:contextualSpacing w:val="0"/>
        <w:jc w:val="both"/>
        <w:rPr>
          <w:rFonts w:ascii="Arial" w:hAnsi="Arial" w:cs="Arial"/>
          <w:color w:val="000000"/>
          <w:sz w:val="20"/>
          <w:szCs w:val="20"/>
        </w:rPr>
      </w:pPr>
      <w:r w:rsidRPr="00C47ABB">
        <w:rPr>
          <w:rFonts w:ascii="Arial" w:hAnsi="Arial" w:cs="Arial"/>
          <w:color w:val="000000"/>
          <w:sz w:val="20"/>
          <w:szCs w:val="20"/>
        </w:rPr>
        <w:t xml:space="preserve">Beneficjent projektu, będący stroną umowy o dofinansowanie, pełni rolę lidera partnerstwa. </w:t>
      </w:r>
    </w:p>
    <w:p w:rsidR="00B249C2" w:rsidRDefault="007E6385" w:rsidP="00891AA7">
      <w:pPr>
        <w:pStyle w:val="Akapitzlist"/>
        <w:numPr>
          <w:ilvl w:val="0"/>
          <w:numId w:val="138"/>
        </w:numPr>
        <w:autoSpaceDE w:val="0"/>
        <w:autoSpaceDN w:val="0"/>
        <w:adjustRightInd w:val="0"/>
        <w:spacing w:before="120" w:after="120"/>
        <w:ind w:left="357" w:hanging="357"/>
        <w:contextualSpacing w:val="0"/>
        <w:jc w:val="both"/>
        <w:rPr>
          <w:rFonts w:ascii="Arial" w:hAnsi="Arial" w:cs="Arial"/>
          <w:color w:val="000000"/>
          <w:sz w:val="20"/>
          <w:szCs w:val="20"/>
        </w:rPr>
      </w:pPr>
      <w:r w:rsidRPr="00C47ABB">
        <w:rPr>
          <w:rFonts w:ascii="Arial" w:hAnsi="Arial" w:cs="Arial"/>
          <w:color w:val="000000"/>
          <w:sz w:val="20"/>
          <w:szCs w:val="20"/>
        </w:rPr>
        <w:t xml:space="preserve">Partner jest zaangażowany w realizację całego projektu, co oznacza, że uczestniczy również </w:t>
      </w:r>
      <w:r w:rsidR="009974A5">
        <w:rPr>
          <w:rFonts w:ascii="Arial" w:hAnsi="Arial" w:cs="Arial"/>
          <w:color w:val="000000"/>
          <w:sz w:val="20"/>
          <w:szCs w:val="20"/>
        </w:rPr>
        <w:br/>
      </w:r>
      <w:r w:rsidRPr="00C47ABB">
        <w:rPr>
          <w:rFonts w:ascii="Arial" w:hAnsi="Arial" w:cs="Arial"/>
          <w:color w:val="000000"/>
          <w:sz w:val="20"/>
          <w:szCs w:val="20"/>
        </w:rPr>
        <w:t xml:space="preserve">w przygotowaniu wniosku o dofinansowanie i zarządzaniu projektem. Przy czym partner może uczestniczyć w realizacji tylko części zadań merytorycznych w projekcie. </w:t>
      </w:r>
    </w:p>
    <w:p w:rsidR="00B249C2" w:rsidRDefault="007E6385" w:rsidP="00891AA7">
      <w:pPr>
        <w:pStyle w:val="Akapitzlist"/>
        <w:numPr>
          <w:ilvl w:val="0"/>
          <w:numId w:val="138"/>
        </w:numPr>
        <w:autoSpaceDE w:val="0"/>
        <w:autoSpaceDN w:val="0"/>
        <w:adjustRightInd w:val="0"/>
        <w:spacing w:before="120" w:after="120"/>
        <w:ind w:left="357" w:hanging="357"/>
        <w:contextualSpacing w:val="0"/>
        <w:jc w:val="both"/>
        <w:rPr>
          <w:rFonts w:ascii="Arial" w:hAnsi="Arial" w:cs="Arial"/>
          <w:color w:val="000000"/>
          <w:sz w:val="20"/>
          <w:szCs w:val="20"/>
        </w:rPr>
      </w:pPr>
      <w:r w:rsidRPr="00C47ABB">
        <w:rPr>
          <w:rFonts w:ascii="Arial" w:hAnsi="Arial" w:cs="Arial"/>
          <w:color w:val="000000"/>
          <w:sz w:val="20"/>
          <w:szCs w:val="20"/>
        </w:rPr>
        <w:t>Udział partnerów (wniesienie zasobów ludzkich, organizacyjnych, technicznych lub finansowych) musi być adekwatny do celów projektu.</w:t>
      </w:r>
    </w:p>
    <w:p w:rsidR="00B249C2" w:rsidRDefault="007E6385" w:rsidP="00891AA7">
      <w:pPr>
        <w:pStyle w:val="Akapitzlist"/>
        <w:numPr>
          <w:ilvl w:val="0"/>
          <w:numId w:val="138"/>
        </w:numPr>
        <w:autoSpaceDE w:val="0"/>
        <w:autoSpaceDN w:val="0"/>
        <w:adjustRightInd w:val="0"/>
        <w:spacing w:before="120" w:after="120"/>
        <w:ind w:left="357" w:hanging="357"/>
        <w:contextualSpacing w:val="0"/>
        <w:jc w:val="both"/>
        <w:rPr>
          <w:rFonts w:ascii="Arial" w:hAnsi="Arial" w:cs="Arial"/>
          <w:color w:val="000000"/>
          <w:sz w:val="20"/>
          <w:szCs w:val="20"/>
        </w:rPr>
      </w:pPr>
      <w:r w:rsidRPr="00C47ABB">
        <w:rPr>
          <w:rFonts w:ascii="Arial" w:hAnsi="Arial" w:cs="Arial"/>
          <w:color w:val="000000"/>
          <w:sz w:val="20"/>
          <w:szCs w:val="20"/>
        </w:rPr>
        <w:t xml:space="preserve">Zgodnie z art. 33 ustawy pomiędzy wnioskodawcą a partnerem zawarta zostaje pisemna umowa </w:t>
      </w:r>
      <w:r w:rsidR="009974A5">
        <w:rPr>
          <w:rFonts w:ascii="Arial" w:hAnsi="Arial" w:cs="Arial"/>
          <w:color w:val="000000"/>
          <w:sz w:val="20"/>
          <w:szCs w:val="20"/>
        </w:rPr>
        <w:br/>
      </w:r>
      <w:r w:rsidRPr="00C47ABB">
        <w:rPr>
          <w:rFonts w:ascii="Arial" w:hAnsi="Arial" w:cs="Arial"/>
          <w:color w:val="000000"/>
          <w:sz w:val="20"/>
          <w:szCs w:val="20"/>
        </w:rPr>
        <w:t>o partnerstwie lub porozumienie określające w szczególności:</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t>przedmiot porozumienia albo umowy,</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t>prawa i obowiązki stron,</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t>zakres i formę udziału poszczególnych partnerów w projekcie,</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t>partnera wiodącego uprawnionego do reprezentowania pozostałych partnerów projektu,</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t xml:space="preserve">sposób przekazywania dofinansowania na pokrycie kosztów ponoszonych </w:t>
      </w:r>
      <w:r w:rsidR="009974A5">
        <w:rPr>
          <w:rFonts w:ascii="Arial" w:hAnsi="Arial" w:cs="Arial"/>
          <w:color w:val="000000"/>
          <w:sz w:val="20"/>
          <w:szCs w:val="20"/>
        </w:rPr>
        <w:br/>
      </w:r>
      <w:r w:rsidRPr="00522A73">
        <w:rPr>
          <w:rFonts w:ascii="Arial" w:hAnsi="Arial" w:cs="Arial"/>
          <w:color w:val="000000"/>
          <w:sz w:val="20"/>
          <w:szCs w:val="20"/>
        </w:rPr>
        <w:t>przez poszczególnych partnerów projektu, umożliwiający określenie kwoty dofinansowania udzielonego każdemu z partnerów,</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t>sposób postępowania w przypadku naruszenia lub niewywiązywania się stron z porozumienia lub umowy,</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t xml:space="preserve">sposób </w:t>
      </w:r>
      <w:r w:rsidR="00C47ABB">
        <w:rPr>
          <w:rFonts w:ascii="Arial" w:hAnsi="Arial" w:cs="Arial"/>
          <w:color w:val="000000"/>
          <w:sz w:val="20"/>
          <w:szCs w:val="20"/>
        </w:rPr>
        <w:t xml:space="preserve">egzekwowania przez wnioskodawcę od partnerów projektu skutków wynikających </w:t>
      </w:r>
      <w:r w:rsidR="009974A5">
        <w:rPr>
          <w:rFonts w:ascii="Arial" w:hAnsi="Arial" w:cs="Arial"/>
          <w:color w:val="000000"/>
          <w:sz w:val="20"/>
          <w:szCs w:val="20"/>
        </w:rPr>
        <w:br/>
      </w:r>
      <w:r w:rsidR="00C47ABB">
        <w:rPr>
          <w:rFonts w:ascii="Arial" w:hAnsi="Arial" w:cs="Arial"/>
          <w:color w:val="000000"/>
          <w:sz w:val="20"/>
          <w:szCs w:val="20"/>
        </w:rPr>
        <w:t xml:space="preserve">z </w:t>
      </w:r>
      <w:r w:rsidRPr="00522A73">
        <w:rPr>
          <w:rFonts w:ascii="Arial" w:hAnsi="Arial" w:cs="Arial"/>
          <w:color w:val="000000"/>
          <w:sz w:val="20"/>
          <w:szCs w:val="20"/>
        </w:rPr>
        <w:t>zastosowania przez IP sankcji wynikających z reguły proporcjonalności w sytuacji nieosiągnięcia założeń projektu z winy partnera.</w:t>
      </w:r>
    </w:p>
    <w:p w:rsidR="00B249C2" w:rsidRDefault="007E6385" w:rsidP="00891AA7">
      <w:pPr>
        <w:pStyle w:val="Akapitzlist"/>
        <w:numPr>
          <w:ilvl w:val="0"/>
          <w:numId w:val="138"/>
        </w:numPr>
        <w:autoSpaceDE w:val="0"/>
        <w:autoSpaceDN w:val="0"/>
        <w:adjustRightInd w:val="0"/>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Wnioskodawca jest zobowiązany do dostarczenia I</w:t>
      </w:r>
      <w:r w:rsidR="00D06420">
        <w:rPr>
          <w:rFonts w:ascii="Arial" w:hAnsi="Arial" w:cs="Arial"/>
          <w:color w:val="000000"/>
          <w:sz w:val="20"/>
          <w:szCs w:val="20"/>
        </w:rPr>
        <w:t>OK</w:t>
      </w:r>
      <w:r w:rsidRPr="00522A73">
        <w:rPr>
          <w:rFonts w:ascii="Arial" w:hAnsi="Arial" w:cs="Arial"/>
          <w:color w:val="000000"/>
          <w:sz w:val="20"/>
          <w:szCs w:val="20"/>
        </w:rPr>
        <w:t xml:space="preserve"> umowy o partnerstwie lub porozumienia przed podpisaniem umowy o dofinansowanie projektu. Umowa o partnerstwie lub porozumienie będzie weryfikowane w zakresie spełniania wymogów określonych w pkt. 6.</w:t>
      </w:r>
    </w:p>
    <w:p w:rsidR="00B249C2" w:rsidRDefault="007E6385" w:rsidP="00891AA7">
      <w:pPr>
        <w:pStyle w:val="Akapitzlist"/>
        <w:numPr>
          <w:ilvl w:val="0"/>
          <w:numId w:val="138"/>
        </w:numPr>
        <w:autoSpaceDE w:val="0"/>
        <w:autoSpaceDN w:val="0"/>
        <w:adjustRightInd w:val="0"/>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Zgodnie z art. 3</w:t>
      </w:r>
      <w:r w:rsidR="00D06420">
        <w:rPr>
          <w:rFonts w:ascii="Arial" w:hAnsi="Arial" w:cs="Arial"/>
          <w:color w:val="000000"/>
          <w:sz w:val="20"/>
          <w:szCs w:val="20"/>
        </w:rPr>
        <w:t>3</w:t>
      </w:r>
      <w:r w:rsidRPr="00522A73">
        <w:rPr>
          <w:rFonts w:ascii="Arial" w:hAnsi="Arial" w:cs="Arial"/>
          <w:color w:val="000000"/>
          <w:sz w:val="20"/>
          <w:szCs w:val="20"/>
        </w:rPr>
        <w:t xml:space="preserve"> ustawy wnioskodawca, który jest jednostką sektora finansów publicznych </w:t>
      </w:r>
      <w:r w:rsidR="009974A5">
        <w:rPr>
          <w:rFonts w:ascii="Arial" w:hAnsi="Arial" w:cs="Arial"/>
          <w:color w:val="000000"/>
          <w:sz w:val="20"/>
          <w:szCs w:val="20"/>
        </w:rPr>
        <w:br/>
      </w:r>
      <w:r w:rsidRPr="00522A73">
        <w:rPr>
          <w:rFonts w:ascii="Arial" w:hAnsi="Arial" w:cs="Arial"/>
          <w:color w:val="000000"/>
          <w:sz w:val="20"/>
          <w:szCs w:val="20"/>
        </w:rPr>
        <w:t xml:space="preserve">w rozumieniu przepisów o finansach publicznych dokonuje wyboru partnerów spoza sektora finansów publicznych z zachowaniem zasady przejrzystości i równego traktowania podmiotów. </w:t>
      </w:r>
      <w:r w:rsidR="009974A5">
        <w:rPr>
          <w:rFonts w:ascii="Arial" w:hAnsi="Arial" w:cs="Arial"/>
          <w:color w:val="000000"/>
          <w:sz w:val="20"/>
          <w:szCs w:val="20"/>
        </w:rPr>
        <w:br/>
      </w:r>
      <w:r w:rsidRPr="00522A73">
        <w:rPr>
          <w:rFonts w:ascii="Arial" w:hAnsi="Arial" w:cs="Arial"/>
          <w:color w:val="000000"/>
          <w:sz w:val="20"/>
          <w:szCs w:val="20"/>
        </w:rPr>
        <w:t>W szczególności jest zobowiązany do:</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t>ogłoszenia otwartego naboru partnerów na swojej stronie internetowej wraz ze wskazaniem co najmniej 21</w:t>
      </w:r>
      <w:r w:rsidRPr="00522A73">
        <w:rPr>
          <w:rFonts w:ascii="Cambria Math" w:hAnsi="Cambria Math" w:cs="Arial"/>
          <w:color w:val="000000"/>
          <w:sz w:val="20"/>
          <w:szCs w:val="20"/>
        </w:rPr>
        <w:t>‐</w:t>
      </w:r>
      <w:r w:rsidRPr="00522A73">
        <w:rPr>
          <w:rFonts w:ascii="Arial" w:hAnsi="Arial" w:cs="Arial"/>
          <w:color w:val="000000"/>
          <w:sz w:val="20"/>
          <w:szCs w:val="20"/>
        </w:rPr>
        <w:t>dniowego terminu na zgłaszanie się partnerów,</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t>uwzględnienia przy wyborze partnerów: zgodności działań potencjalnego partnera z celami partnerstwa, deklarowanego wkładu potencjalnego partnera w realizację celu partnerstwa doświadczenia w realizacji projektów o podobnym charakterze,</w:t>
      </w:r>
    </w:p>
    <w:p w:rsidR="00B249C2" w:rsidRDefault="007E6385" w:rsidP="00891AA7">
      <w:pPr>
        <w:numPr>
          <w:ilvl w:val="0"/>
          <w:numId w:val="8"/>
        </w:numPr>
        <w:autoSpaceDE w:val="0"/>
        <w:autoSpaceDN w:val="0"/>
        <w:adjustRightInd w:val="0"/>
        <w:spacing w:before="120" w:after="120"/>
        <w:ind w:left="714" w:hanging="357"/>
        <w:jc w:val="both"/>
        <w:rPr>
          <w:rFonts w:ascii="Arial" w:hAnsi="Arial" w:cs="Arial"/>
          <w:color w:val="000000"/>
          <w:sz w:val="20"/>
          <w:szCs w:val="20"/>
        </w:rPr>
      </w:pPr>
      <w:r w:rsidRPr="00522A73">
        <w:rPr>
          <w:rFonts w:ascii="Arial" w:hAnsi="Arial" w:cs="Arial"/>
          <w:color w:val="000000"/>
          <w:sz w:val="20"/>
          <w:szCs w:val="20"/>
        </w:rPr>
        <w:lastRenderedPageBreak/>
        <w:t>podania do publicznej wiadomości na swojej stronie internetowej informacji o podmiotach wybranych do pełnienia funkcji partnera.</w:t>
      </w:r>
    </w:p>
    <w:p w:rsidR="00B249C2" w:rsidRDefault="007E6385" w:rsidP="00891AA7">
      <w:pPr>
        <w:pStyle w:val="Akapitzlist"/>
        <w:numPr>
          <w:ilvl w:val="0"/>
          <w:numId w:val="138"/>
        </w:numPr>
        <w:autoSpaceDE w:val="0"/>
        <w:autoSpaceDN w:val="0"/>
        <w:adjustRightInd w:val="0"/>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 xml:space="preserve">Porozumienie lub umowa o partnerstwie nie mogą być zawarte pomiędzy podmiotami powiązanymi w rozumieniu załącznika I do rozporządzenia Komisji (UE) nr 651/2014 </w:t>
      </w:r>
      <w:r w:rsidR="009974A5">
        <w:rPr>
          <w:rFonts w:ascii="Arial" w:hAnsi="Arial" w:cs="Arial"/>
          <w:color w:val="000000"/>
          <w:sz w:val="20"/>
          <w:szCs w:val="20"/>
        </w:rPr>
        <w:br/>
      </w:r>
      <w:r w:rsidRPr="00522A73">
        <w:rPr>
          <w:rFonts w:ascii="Arial" w:hAnsi="Arial" w:cs="Arial"/>
          <w:color w:val="000000"/>
          <w:sz w:val="20"/>
          <w:szCs w:val="20"/>
        </w:rPr>
        <w:t>z dnia 17 czerwca 2014 r. uznającego niektóre rodzaje pomocy za zgodne z rynkiem wewnętrznym w zastosowaniu art. 107 i 108 Traktatu (Dz. Urz. UE L 187 z 26.06.2014, str. 1).</w:t>
      </w:r>
    </w:p>
    <w:p w:rsidR="00B249C2" w:rsidRDefault="00D06420"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sidRPr="00D06420">
        <w:rPr>
          <w:rFonts w:ascii="Arial" w:hAnsi="Arial" w:cs="Arial"/>
          <w:color w:val="000000"/>
          <w:sz w:val="20"/>
          <w:szCs w:val="20"/>
        </w:rPr>
        <w:t xml:space="preserve">W przypadku podmiotów innych niż podmioty, o których mowa w </w:t>
      </w:r>
      <w:proofErr w:type="spellStart"/>
      <w:r w:rsidRPr="00D06420">
        <w:rPr>
          <w:rFonts w:ascii="Arial" w:hAnsi="Arial" w:cs="Arial"/>
          <w:color w:val="000000"/>
          <w:sz w:val="20"/>
          <w:szCs w:val="20"/>
        </w:rPr>
        <w:t>pkt</w:t>
      </w:r>
      <w:proofErr w:type="spellEnd"/>
      <w:r w:rsidRPr="00D06420">
        <w:rPr>
          <w:rFonts w:ascii="Arial" w:hAnsi="Arial" w:cs="Arial"/>
          <w:color w:val="000000"/>
          <w:sz w:val="20"/>
          <w:szCs w:val="20"/>
        </w:rPr>
        <w:t xml:space="preserve"> 9, nie może zostać zawarte partnerstwo obejmujące podmioty, które mają którekolwiek z następujących relacji ze sobą nawzajem i nie istnieje możliwość nawiązania równoprawnych relacji partnerskich</w:t>
      </w:r>
      <w:r w:rsidR="007E6385" w:rsidRPr="00D06420">
        <w:rPr>
          <w:rFonts w:ascii="Arial" w:hAnsi="Arial" w:cs="Arial"/>
          <w:color w:val="000000"/>
          <w:sz w:val="20"/>
          <w:szCs w:val="20"/>
        </w:rPr>
        <w:t>:</w:t>
      </w:r>
    </w:p>
    <w:p w:rsidR="00B249C2" w:rsidRDefault="007E6385" w:rsidP="00891AA7">
      <w:pPr>
        <w:pStyle w:val="Akapitzlist"/>
        <w:numPr>
          <w:ilvl w:val="0"/>
          <w:numId w:val="85"/>
        </w:numPr>
        <w:autoSpaceDE w:val="0"/>
        <w:autoSpaceDN w:val="0"/>
        <w:adjustRightInd w:val="0"/>
        <w:spacing w:before="120" w:after="120"/>
        <w:ind w:left="714" w:hanging="357"/>
        <w:contextualSpacing w:val="0"/>
        <w:jc w:val="both"/>
        <w:rPr>
          <w:rFonts w:ascii="Arial" w:hAnsi="Arial" w:cs="Arial"/>
          <w:color w:val="000000"/>
          <w:sz w:val="20"/>
          <w:szCs w:val="20"/>
        </w:rPr>
      </w:pPr>
      <w:r w:rsidRPr="00522A73">
        <w:rPr>
          <w:rFonts w:ascii="Arial" w:hAnsi="Arial" w:cs="Arial"/>
          <w:color w:val="000000"/>
          <w:sz w:val="20"/>
          <w:szCs w:val="20"/>
        </w:rPr>
        <w:t xml:space="preserve">jeden z podmiotów posiada samodzielnie lub łącznie z jednym lub więcej podmiotami, </w:t>
      </w:r>
      <w:r w:rsidR="009974A5">
        <w:rPr>
          <w:rFonts w:ascii="Arial" w:hAnsi="Arial" w:cs="Arial"/>
          <w:color w:val="000000"/>
          <w:sz w:val="20"/>
          <w:szCs w:val="20"/>
        </w:rPr>
        <w:br/>
      </w:r>
      <w:r w:rsidRPr="00522A73">
        <w:rPr>
          <w:rFonts w:ascii="Arial" w:hAnsi="Arial" w:cs="Arial"/>
          <w:color w:val="000000"/>
          <w:sz w:val="20"/>
          <w:szCs w:val="20"/>
        </w:rPr>
        <w:t>z którymi jest powiązany w rozumieniu niniejszego akapitu powyżej 50% kapitału drugiego podmiotu (dotyczy podmiotów prowadzących działalność gospodarczą), przy czym wszyscy partnerzy projektu traktowani są łącznie jako strona partnerstwa, która łącznie nie może posiadać powyżej 50% kapitału drugiej strony partnerstwa, czyli lidera projektu;</w:t>
      </w:r>
    </w:p>
    <w:p w:rsidR="00B249C2" w:rsidRDefault="007E6385" w:rsidP="00891AA7">
      <w:pPr>
        <w:pStyle w:val="Akapitzlist"/>
        <w:numPr>
          <w:ilvl w:val="0"/>
          <w:numId w:val="85"/>
        </w:numPr>
        <w:autoSpaceDE w:val="0"/>
        <w:autoSpaceDN w:val="0"/>
        <w:adjustRightInd w:val="0"/>
        <w:spacing w:before="120" w:after="120"/>
        <w:ind w:left="714" w:hanging="357"/>
        <w:contextualSpacing w:val="0"/>
        <w:jc w:val="both"/>
        <w:rPr>
          <w:rFonts w:ascii="Arial" w:hAnsi="Arial" w:cs="Arial"/>
          <w:color w:val="000000"/>
          <w:sz w:val="20"/>
          <w:szCs w:val="20"/>
        </w:rPr>
      </w:pPr>
      <w:r w:rsidRPr="00522A73">
        <w:rPr>
          <w:rFonts w:ascii="Arial" w:hAnsi="Arial" w:cs="Arial"/>
          <w:color w:val="000000"/>
          <w:sz w:val="20"/>
          <w:szCs w:val="20"/>
        </w:rPr>
        <w:t>jeden z podmiotów ma większość praw głosu w drugim podmiocie;</w:t>
      </w:r>
    </w:p>
    <w:p w:rsidR="00B249C2" w:rsidRDefault="007E6385" w:rsidP="00891AA7">
      <w:pPr>
        <w:pStyle w:val="Akapitzlist"/>
        <w:numPr>
          <w:ilvl w:val="0"/>
          <w:numId w:val="85"/>
        </w:numPr>
        <w:autoSpaceDE w:val="0"/>
        <w:autoSpaceDN w:val="0"/>
        <w:adjustRightInd w:val="0"/>
        <w:spacing w:before="120" w:after="120"/>
        <w:ind w:left="714" w:hanging="357"/>
        <w:contextualSpacing w:val="0"/>
        <w:jc w:val="both"/>
        <w:rPr>
          <w:rFonts w:ascii="Arial" w:hAnsi="Arial" w:cs="Arial"/>
          <w:color w:val="000000"/>
          <w:sz w:val="20"/>
          <w:szCs w:val="20"/>
        </w:rPr>
      </w:pPr>
      <w:r w:rsidRPr="00522A73">
        <w:rPr>
          <w:rFonts w:ascii="Arial" w:hAnsi="Arial" w:cs="Arial"/>
          <w:color w:val="000000"/>
          <w:sz w:val="20"/>
          <w:szCs w:val="20"/>
        </w:rPr>
        <w:t>jeden z podmiotów, który jest akcjonariuszem lub wspólnikiem drugiego podmiotu, kontroluje samodzielnie, na mocy umowy z innymi akcjonariuszami lub wspólnikami drugiego podmiotu, większość praw głosu akcjonariuszy lub wspólników w drugim podmiocie;</w:t>
      </w:r>
    </w:p>
    <w:p w:rsidR="00B249C2" w:rsidRDefault="007E6385" w:rsidP="00891AA7">
      <w:pPr>
        <w:pStyle w:val="Akapitzlist"/>
        <w:numPr>
          <w:ilvl w:val="0"/>
          <w:numId w:val="85"/>
        </w:numPr>
        <w:autoSpaceDE w:val="0"/>
        <w:autoSpaceDN w:val="0"/>
        <w:adjustRightInd w:val="0"/>
        <w:spacing w:before="120" w:after="120"/>
        <w:ind w:left="714" w:hanging="357"/>
        <w:contextualSpacing w:val="0"/>
        <w:jc w:val="both"/>
        <w:rPr>
          <w:rFonts w:ascii="Arial" w:hAnsi="Arial" w:cs="Arial"/>
          <w:color w:val="000000"/>
          <w:sz w:val="20"/>
          <w:szCs w:val="20"/>
        </w:rPr>
      </w:pPr>
      <w:r w:rsidRPr="00522A73">
        <w:rPr>
          <w:rFonts w:ascii="Arial" w:hAnsi="Arial" w:cs="Arial"/>
          <w:color w:val="000000"/>
          <w:sz w:val="20"/>
          <w:szCs w:val="20"/>
        </w:rPr>
        <w:t>jeden z podmiotów ma prawo powoływać lub odwoływać większość członków organu administracyjnego, zarządzającego lub nadzorczego drugiego podmiotu;</w:t>
      </w:r>
    </w:p>
    <w:p w:rsidR="00B249C2" w:rsidRDefault="007E6385" w:rsidP="00891AA7">
      <w:pPr>
        <w:pStyle w:val="Akapitzlist"/>
        <w:numPr>
          <w:ilvl w:val="0"/>
          <w:numId w:val="85"/>
        </w:numPr>
        <w:autoSpaceDE w:val="0"/>
        <w:autoSpaceDN w:val="0"/>
        <w:adjustRightInd w:val="0"/>
        <w:spacing w:before="120" w:after="120"/>
        <w:ind w:left="714" w:hanging="357"/>
        <w:contextualSpacing w:val="0"/>
        <w:jc w:val="both"/>
        <w:rPr>
          <w:rFonts w:ascii="Arial" w:hAnsi="Arial" w:cs="Arial"/>
          <w:color w:val="000000"/>
          <w:sz w:val="20"/>
          <w:szCs w:val="20"/>
        </w:rPr>
      </w:pPr>
      <w:r w:rsidRPr="00522A73">
        <w:rPr>
          <w:rFonts w:ascii="Arial" w:hAnsi="Arial" w:cs="Arial"/>
          <w:color w:val="000000"/>
          <w:sz w:val="20"/>
          <w:szCs w:val="20"/>
        </w:rPr>
        <w:t xml:space="preserve">jeden z podmiotów ma prawo wywierać dominujący wpływ na drugi podmiot na mocy umowy zawartej z tym podmiotem lub postanowień w akcie założycielskim lub umowie spółki </w:t>
      </w:r>
      <w:r w:rsidR="00166101">
        <w:rPr>
          <w:rFonts w:ascii="Arial" w:hAnsi="Arial" w:cs="Arial"/>
          <w:color w:val="000000"/>
          <w:sz w:val="20"/>
          <w:szCs w:val="20"/>
        </w:rPr>
        <w:br/>
      </w:r>
      <w:r w:rsidRPr="00522A73">
        <w:rPr>
          <w:rFonts w:ascii="Arial" w:hAnsi="Arial" w:cs="Arial"/>
          <w:color w:val="000000"/>
          <w:sz w:val="20"/>
          <w:szCs w:val="20"/>
        </w:rPr>
        <w:t>lub statucie drugiego podmiotu (dotyczy to również prawa wywierania wpływu poprzez powiązania osobowe istniejące między podmiotami mającymi wejść w skład partnerstwa).</w:t>
      </w:r>
    </w:p>
    <w:p w:rsidR="00B249C2" w:rsidRDefault="00D06420"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Pr>
          <w:rFonts w:ascii="Arial" w:hAnsi="Arial" w:cs="Arial"/>
          <w:color w:val="000000"/>
          <w:sz w:val="20"/>
          <w:szCs w:val="20"/>
        </w:rPr>
        <w:t>W szczególności n</w:t>
      </w:r>
      <w:r w:rsidR="007E6385" w:rsidRPr="00522A73">
        <w:rPr>
          <w:rFonts w:ascii="Arial" w:hAnsi="Arial" w:cs="Arial"/>
          <w:color w:val="000000"/>
          <w:sz w:val="20"/>
          <w:szCs w:val="20"/>
        </w:rPr>
        <w:t xml:space="preserve">iedopuszczalna jest sytuacja polegająca na zawarciu partnerstwa podmiotu </w:t>
      </w:r>
      <w:r w:rsidR="009974A5">
        <w:rPr>
          <w:rFonts w:ascii="Arial" w:hAnsi="Arial" w:cs="Arial"/>
          <w:color w:val="000000"/>
          <w:sz w:val="20"/>
          <w:szCs w:val="20"/>
        </w:rPr>
        <w:br/>
      </w:r>
      <w:r w:rsidR="007E6385" w:rsidRPr="00522A73">
        <w:rPr>
          <w:rFonts w:ascii="Arial" w:hAnsi="Arial" w:cs="Arial"/>
          <w:color w:val="000000"/>
          <w:sz w:val="20"/>
          <w:szCs w:val="20"/>
        </w:rPr>
        <w:t>z jego własną jednostką organizacyjną. W przypadku administracji samorządowej i rządowej oznacza to, iż organ administracji nie może uznać za partnera podległej mu jednostki budżetowej (nie dotyczy to jednostek nadzorowanych przez organ administracji oraz tych jednostek podległych organowi administracji, które na podstawie odrębnych przepisów mają osobowość prawną).</w:t>
      </w:r>
    </w:p>
    <w:p w:rsidR="00B249C2" w:rsidRDefault="007E6385"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 xml:space="preserve">Wydatki poniesione w ramach projektu przez partnera wybranego niezgodnie z powyższymi wymaganiami mogą zostać uznane za </w:t>
      </w:r>
      <w:proofErr w:type="spellStart"/>
      <w:r w:rsidRPr="00522A73">
        <w:rPr>
          <w:rFonts w:ascii="Arial" w:hAnsi="Arial" w:cs="Arial"/>
          <w:color w:val="000000"/>
          <w:sz w:val="20"/>
          <w:szCs w:val="20"/>
        </w:rPr>
        <w:t>niekwalifikowalne</w:t>
      </w:r>
      <w:proofErr w:type="spellEnd"/>
      <w:r w:rsidRPr="00522A73">
        <w:rPr>
          <w:rFonts w:ascii="Arial" w:hAnsi="Arial" w:cs="Arial"/>
          <w:color w:val="000000"/>
          <w:sz w:val="20"/>
          <w:szCs w:val="20"/>
        </w:rPr>
        <w:t xml:space="preserve"> przez I</w:t>
      </w:r>
      <w:r w:rsidR="00D06420">
        <w:rPr>
          <w:rFonts w:ascii="Arial" w:hAnsi="Arial" w:cs="Arial"/>
          <w:color w:val="000000"/>
          <w:sz w:val="20"/>
          <w:szCs w:val="20"/>
        </w:rPr>
        <w:t>OK</w:t>
      </w:r>
      <w:r w:rsidRPr="00522A73">
        <w:rPr>
          <w:rFonts w:ascii="Arial" w:hAnsi="Arial" w:cs="Arial"/>
          <w:color w:val="000000"/>
          <w:sz w:val="20"/>
          <w:szCs w:val="20"/>
        </w:rPr>
        <w:t>.</w:t>
      </w:r>
    </w:p>
    <w:p w:rsidR="00B249C2" w:rsidRDefault="007E6385"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 xml:space="preserve">Angażowanie przez wnioskodawcę pracowników partnerów jako personelu projektu i odwrotnie nie jest dopuszczalne. </w:t>
      </w:r>
    </w:p>
    <w:p w:rsidR="00B249C2" w:rsidRDefault="007E6385"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W ramach realizacji projektu nie jest również dopuszczalne zlecanie przez strony partnerstwa zakupu towarów lub usług świadczonych przez partnerów.</w:t>
      </w:r>
    </w:p>
    <w:p w:rsidR="00B249C2" w:rsidRDefault="007E6385"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 xml:space="preserve">Beneficjent (lider) może przekazywać partnerom środki na finansowanie ponoszonych przez nich kosztów. Koszty te muszą wynikać z wykonania zadań określonych we wniosku o dofinansowanie projektu. Realizacja ww. zadań nie oznacza świadczenia usług na rzecz beneficjenta (lidera). </w:t>
      </w:r>
    </w:p>
    <w:p w:rsidR="00B249C2" w:rsidRDefault="007E6385"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 xml:space="preserve">Partner zobowiązany jest ponosić wydatki zgodnie z </w:t>
      </w:r>
      <w:r w:rsidRPr="00522A73">
        <w:rPr>
          <w:rFonts w:ascii="Arial" w:hAnsi="Arial" w:cs="Arial"/>
          <w:i/>
          <w:iCs/>
          <w:color w:val="000000"/>
          <w:sz w:val="20"/>
          <w:szCs w:val="20"/>
        </w:rPr>
        <w:t xml:space="preserve">Wytycznymi w zakresie </w:t>
      </w:r>
      <w:proofErr w:type="spellStart"/>
      <w:r w:rsidRPr="00522A73">
        <w:rPr>
          <w:rFonts w:ascii="Arial" w:hAnsi="Arial" w:cs="Arial"/>
          <w:i/>
          <w:iCs/>
          <w:color w:val="000000"/>
          <w:sz w:val="20"/>
          <w:szCs w:val="20"/>
        </w:rPr>
        <w:t>kwalifikowalności</w:t>
      </w:r>
      <w:proofErr w:type="spellEnd"/>
      <w:r w:rsidRPr="00522A73">
        <w:rPr>
          <w:rFonts w:ascii="Arial" w:hAnsi="Arial" w:cs="Arial"/>
          <w:i/>
          <w:iCs/>
          <w:color w:val="000000"/>
          <w:sz w:val="20"/>
          <w:szCs w:val="20"/>
        </w:rPr>
        <w:t xml:space="preserve"> wydatków w zakresie Europejskiego Funduszu Rozwoju Regionalnego, Europejskiego Funduszu Społecznego oraz Funduszu Spójności na lata 2014-2020 </w:t>
      </w:r>
      <w:r w:rsidRPr="00522A73">
        <w:rPr>
          <w:rFonts w:ascii="Arial" w:hAnsi="Arial" w:cs="Arial"/>
          <w:color w:val="000000"/>
          <w:sz w:val="20"/>
          <w:szCs w:val="20"/>
        </w:rPr>
        <w:t>oraz zgodnie z regulaminem konkursu.</w:t>
      </w:r>
    </w:p>
    <w:p w:rsidR="00B249C2" w:rsidRDefault="007E6385"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Wszystkie płatności dokonywane w związku z realizacją projektu pomiędzy beneficjentem (liderem) a partnerami dokonywane są za pośrednictwem wyodrębnionego dla projektu rachunku bankowego beneficjenta (lidera).</w:t>
      </w:r>
    </w:p>
    <w:p w:rsidR="00B249C2" w:rsidRDefault="007E6385"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t>W przypadku rezygnacji partnera z udziału w projekcie lub wypowiedzenia partnerstwa przez dotychczasowego partnera beneficjent, za zgodą I</w:t>
      </w:r>
      <w:r w:rsidR="009651F1">
        <w:rPr>
          <w:rFonts w:ascii="Arial" w:hAnsi="Arial" w:cs="Arial"/>
          <w:color w:val="000000"/>
          <w:sz w:val="20"/>
          <w:szCs w:val="20"/>
        </w:rPr>
        <w:t>OK</w:t>
      </w:r>
      <w:r w:rsidRPr="00522A73">
        <w:rPr>
          <w:rFonts w:ascii="Arial" w:hAnsi="Arial" w:cs="Arial"/>
          <w:color w:val="000000"/>
          <w:sz w:val="20"/>
          <w:szCs w:val="20"/>
        </w:rPr>
        <w:t xml:space="preserve">, niezwłocznie wprowadza do projektu nowego partnera. Przy czym zmiany dotyczące wprowadzenia do realizowanego projektu dodatkowego, nieprzewidzianego we wniosku o dofinansowanie tego projektu, partnera traktowane są jako zmiany w projekcie i wymagają zgłoszenia oraz uzyskania pisemnej zgody </w:t>
      </w:r>
      <w:r w:rsidR="009974A5">
        <w:rPr>
          <w:rFonts w:ascii="Arial" w:hAnsi="Arial" w:cs="Arial"/>
          <w:color w:val="000000"/>
          <w:sz w:val="20"/>
          <w:szCs w:val="20"/>
        </w:rPr>
        <w:br/>
      </w:r>
      <w:r w:rsidRPr="00522A73">
        <w:rPr>
          <w:rFonts w:ascii="Arial" w:hAnsi="Arial" w:cs="Arial"/>
          <w:color w:val="000000"/>
          <w:sz w:val="20"/>
          <w:szCs w:val="20"/>
        </w:rPr>
        <w:t>na zasadach określonych w umowie o dofinansowanie.</w:t>
      </w:r>
    </w:p>
    <w:p w:rsidR="00B249C2" w:rsidRDefault="007E6385" w:rsidP="00891AA7">
      <w:pPr>
        <w:pStyle w:val="Akapitzlist"/>
        <w:numPr>
          <w:ilvl w:val="0"/>
          <w:numId w:val="138"/>
        </w:numPr>
        <w:spacing w:before="120" w:after="120"/>
        <w:ind w:left="357" w:hanging="357"/>
        <w:contextualSpacing w:val="0"/>
        <w:jc w:val="both"/>
        <w:rPr>
          <w:rFonts w:ascii="Arial" w:hAnsi="Arial" w:cs="Arial"/>
          <w:color w:val="000000"/>
          <w:sz w:val="20"/>
          <w:szCs w:val="20"/>
        </w:rPr>
      </w:pPr>
      <w:r w:rsidRPr="00522A73">
        <w:rPr>
          <w:rFonts w:ascii="Arial" w:hAnsi="Arial" w:cs="Arial"/>
          <w:color w:val="000000"/>
          <w:sz w:val="20"/>
          <w:szCs w:val="20"/>
        </w:rPr>
        <w:lastRenderedPageBreak/>
        <w:t xml:space="preserve">Niezależnie od podziału zadań i obowiązków w ramach partnerstwa odpowiedzialność </w:t>
      </w:r>
      <w:r w:rsidR="009974A5">
        <w:rPr>
          <w:rFonts w:ascii="Arial" w:hAnsi="Arial" w:cs="Arial"/>
          <w:color w:val="000000"/>
          <w:sz w:val="20"/>
          <w:szCs w:val="20"/>
        </w:rPr>
        <w:br/>
      </w:r>
      <w:r w:rsidRPr="00522A73">
        <w:rPr>
          <w:rFonts w:ascii="Arial" w:hAnsi="Arial" w:cs="Arial"/>
          <w:color w:val="000000"/>
          <w:sz w:val="20"/>
          <w:szCs w:val="20"/>
        </w:rPr>
        <w:t xml:space="preserve">za prawidłową realizację projektu ponosi beneficjent (lider partnerstwa), jako strona umowy </w:t>
      </w:r>
      <w:r w:rsidR="009974A5">
        <w:rPr>
          <w:rFonts w:ascii="Arial" w:hAnsi="Arial" w:cs="Arial"/>
          <w:color w:val="000000"/>
          <w:sz w:val="20"/>
          <w:szCs w:val="20"/>
        </w:rPr>
        <w:br/>
      </w:r>
      <w:r w:rsidRPr="00522A73">
        <w:rPr>
          <w:rFonts w:ascii="Arial" w:hAnsi="Arial" w:cs="Arial"/>
          <w:color w:val="000000"/>
          <w:sz w:val="20"/>
          <w:szCs w:val="20"/>
        </w:rPr>
        <w:t>o dofinansowanie.</w:t>
      </w:r>
    </w:p>
    <w:p w:rsidR="00B249C2" w:rsidRDefault="007E6385" w:rsidP="00891AA7">
      <w:pPr>
        <w:pStyle w:val="Akapitzlist"/>
        <w:numPr>
          <w:ilvl w:val="0"/>
          <w:numId w:val="138"/>
        </w:numPr>
        <w:spacing w:before="120" w:after="120"/>
        <w:ind w:left="357" w:hanging="357"/>
        <w:contextualSpacing w:val="0"/>
        <w:jc w:val="both"/>
        <w:rPr>
          <w:rFonts w:ascii="Arial" w:hAnsi="Arial" w:cs="Arial"/>
          <w:i/>
          <w:iCs/>
          <w:color w:val="000000"/>
          <w:sz w:val="20"/>
          <w:szCs w:val="20"/>
        </w:rPr>
      </w:pPr>
      <w:r w:rsidRPr="00522A73">
        <w:rPr>
          <w:rFonts w:ascii="Arial" w:hAnsi="Arial" w:cs="Arial"/>
          <w:sz w:val="20"/>
          <w:szCs w:val="20"/>
        </w:rPr>
        <w:t>Informacja o udziale partnera powinna znaleźć się we wniosku o dofinansowanie</w:t>
      </w:r>
      <w:r w:rsidRPr="00522A73">
        <w:rPr>
          <w:rFonts w:ascii="Arial" w:hAnsi="Arial" w:cs="Arial"/>
          <w:color w:val="000000"/>
          <w:sz w:val="20"/>
          <w:szCs w:val="20"/>
        </w:rPr>
        <w:t xml:space="preserve"> projektu, zgodnie z </w:t>
      </w:r>
      <w:r w:rsidRPr="00522A73">
        <w:rPr>
          <w:rFonts w:ascii="Arial" w:hAnsi="Arial" w:cs="Arial"/>
          <w:i/>
          <w:iCs/>
          <w:color w:val="000000"/>
          <w:sz w:val="20"/>
          <w:szCs w:val="20"/>
        </w:rPr>
        <w:t>Instrukcją wypełniania wniosku o dofinansowanie w ramach RPO WZ 2014-2020.</w:t>
      </w:r>
    </w:p>
    <w:p w:rsidR="004E75AD" w:rsidRDefault="007E6385" w:rsidP="00522A73">
      <w:pPr>
        <w:pStyle w:val="Nagwek1"/>
        <w:numPr>
          <w:ilvl w:val="0"/>
          <w:numId w:val="68"/>
        </w:numPr>
        <w:shd w:val="clear" w:color="auto" w:fill="FFFFFF"/>
        <w:spacing w:before="120" w:after="144"/>
        <w:ind w:left="357" w:hanging="357"/>
        <w:rPr>
          <w:rFonts w:ascii="Arial" w:hAnsi="Arial" w:cs="Arial"/>
          <w:sz w:val="20"/>
          <w:szCs w:val="20"/>
        </w:rPr>
      </w:pPr>
      <w:bookmarkStart w:id="253" w:name="_Toc430853503"/>
      <w:r w:rsidRPr="00522A73">
        <w:rPr>
          <w:rFonts w:ascii="Arial" w:hAnsi="Arial" w:cs="Arial"/>
          <w:sz w:val="20"/>
          <w:szCs w:val="20"/>
        </w:rPr>
        <w:t>PROCEDURA WYBORU PROJEKTÓW</w:t>
      </w:r>
      <w:bookmarkEnd w:id="253"/>
    </w:p>
    <w:p w:rsidR="004E75AD" w:rsidRDefault="00702FF9" w:rsidP="00522A73">
      <w:pPr>
        <w:pStyle w:val="Nagwek2"/>
        <w:numPr>
          <w:ilvl w:val="1"/>
          <w:numId w:val="86"/>
        </w:numPr>
        <w:pBdr>
          <w:top w:val="single" w:sz="12" w:space="0" w:color="auto"/>
          <w:left w:val="single" w:sz="12" w:space="4" w:color="auto"/>
          <w:bottom w:val="single" w:sz="12" w:space="1" w:color="auto"/>
          <w:right w:val="single" w:sz="12" w:space="4" w:color="auto"/>
        </w:pBdr>
        <w:shd w:val="clear" w:color="auto" w:fill="8DB3E2" w:themeFill="text2" w:themeFillTint="66"/>
        <w:spacing w:before="120" w:after="144"/>
        <w:ind w:left="357" w:hanging="357"/>
        <w:rPr>
          <w:rFonts w:ascii="Arial" w:hAnsi="Arial" w:cs="Arial"/>
          <w:sz w:val="20"/>
          <w:szCs w:val="20"/>
        </w:rPr>
      </w:pPr>
      <w:bookmarkStart w:id="254" w:name="_Toc430853504"/>
      <w:r w:rsidRPr="00702FF9">
        <w:rPr>
          <w:rFonts w:ascii="Arial" w:hAnsi="Arial" w:cs="Arial"/>
          <w:sz w:val="20"/>
          <w:szCs w:val="20"/>
        </w:rPr>
        <w:t>Zasady ogólne procesu wyboru projektów</w:t>
      </w:r>
      <w:bookmarkEnd w:id="254"/>
    </w:p>
    <w:p w:rsidR="004E75AD" w:rsidRDefault="007E6385" w:rsidP="00522A73">
      <w:pPr>
        <w:autoSpaceDE w:val="0"/>
        <w:autoSpaceDN w:val="0"/>
        <w:adjustRightInd w:val="0"/>
        <w:spacing w:before="120" w:after="120"/>
        <w:jc w:val="both"/>
        <w:rPr>
          <w:rFonts w:ascii="Arial" w:hAnsi="Arial" w:cs="Arial"/>
          <w:sz w:val="20"/>
          <w:szCs w:val="20"/>
        </w:rPr>
      </w:pPr>
      <w:r w:rsidRPr="00522A73">
        <w:rPr>
          <w:rFonts w:ascii="Arial" w:hAnsi="Arial" w:cs="Arial"/>
          <w:b/>
          <w:color w:val="FF0000"/>
          <w:sz w:val="20"/>
          <w:szCs w:val="20"/>
        </w:rPr>
        <w:t>UWAGA!</w:t>
      </w:r>
      <w:r w:rsidRPr="00522A73">
        <w:rPr>
          <w:rFonts w:ascii="Arial" w:hAnsi="Arial" w:cs="Arial"/>
          <w:sz w:val="20"/>
          <w:szCs w:val="20"/>
        </w:rPr>
        <w:t xml:space="preserve"> Wszelkie terminy realizacji określonych czynności wskazane w Regulaminie, jeśli </w:t>
      </w:r>
      <w:r w:rsidR="009974A5">
        <w:rPr>
          <w:rFonts w:ascii="Arial" w:hAnsi="Arial" w:cs="Arial"/>
          <w:sz w:val="20"/>
          <w:szCs w:val="20"/>
        </w:rPr>
        <w:br/>
      </w:r>
      <w:r w:rsidRPr="00522A73">
        <w:rPr>
          <w:rFonts w:ascii="Arial" w:hAnsi="Arial" w:cs="Arial"/>
          <w:sz w:val="20"/>
          <w:szCs w:val="20"/>
        </w:rPr>
        <w:t>nie wskazano inaczej, wyrażone są w dniach kalendarzowych</w:t>
      </w:r>
      <w:r>
        <w:rPr>
          <w:rStyle w:val="Odwoanieprzypisudolnego"/>
          <w:rFonts w:ascii="Arial" w:hAnsi="Arial" w:cs="Arial"/>
          <w:sz w:val="20"/>
          <w:szCs w:val="20"/>
        </w:rPr>
        <w:footnoteReference w:id="9"/>
      </w:r>
      <w:r w:rsidRPr="00522A73">
        <w:rPr>
          <w:rFonts w:ascii="Arial" w:hAnsi="Arial" w:cs="Arial"/>
          <w:sz w:val="20"/>
          <w:szCs w:val="20"/>
        </w:rPr>
        <w:t xml:space="preserve">. Jeżeli ostatni dzień terminu przypada na dzień ustawowo wolny od pracy, za ostatni dzień terminu uważa się następny dzień powszedni </w:t>
      </w:r>
      <w:r w:rsidR="009974A5">
        <w:rPr>
          <w:rFonts w:ascii="Arial" w:hAnsi="Arial" w:cs="Arial"/>
          <w:sz w:val="20"/>
          <w:szCs w:val="20"/>
        </w:rPr>
        <w:br/>
      </w:r>
      <w:r w:rsidRPr="00522A73">
        <w:rPr>
          <w:rFonts w:ascii="Arial" w:hAnsi="Arial" w:cs="Arial"/>
          <w:sz w:val="20"/>
          <w:szCs w:val="20"/>
        </w:rPr>
        <w:t>po dniu/dniach wolnych od pracy.</w:t>
      </w:r>
    </w:p>
    <w:p w:rsidR="00A85729" w:rsidRPr="00097917" w:rsidRDefault="00A85729" w:rsidP="00A85729">
      <w:pPr>
        <w:pStyle w:val="Akapitzlist"/>
        <w:numPr>
          <w:ilvl w:val="2"/>
          <w:numId w:val="87"/>
        </w:numPr>
        <w:autoSpaceDE w:val="0"/>
        <w:autoSpaceDN w:val="0"/>
        <w:adjustRightInd w:val="0"/>
        <w:spacing w:before="120" w:after="120"/>
        <w:ind w:left="0" w:firstLine="0"/>
        <w:contextualSpacing w:val="0"/>
        <w:jc w:val="both"/>
        <w:rPr>
          <w:rFonts w:ascii="Arial" w:hAnsi="Arial" w:cs="Arial"/>
          <w:iCs/>
          <w:sz w:val="20"/>
          <w:szCs w:val="20"/>
        </w:rPr>
      </w:pPr>
      <w:r w:rsidRPr="00097917">
        <w:rPr>
          <w:rFonts w:ascii="Arial" w:hAnsi="Arial" w:cs="Arial"/>
          <w:iCs/>
          <w:sz w:val="20"/>
          <w:szCs w:val="20"/>
        </w:rPr>
        <w:t xml:space="preserve">Ocena dokumentacji aplikacyjnej prowadzona będzie na bieżąco i nie powinna przekroczyć </w:t>
      </w:r>
      <w:r w:rsidR="00B265F1" w:rsidRPr="00B265F1">
        <w:rPr>
          <w:rFonts w:ascii="Arial" w:hAnsi="Arial" w:cs="Arial"/>
          <w:iCs/>
          <w:sz w:val="20"/>
          <w:szCs w:val="20"/>
        </w:rPr>
        <w:t xml:space="preserve">120 dni od dnia zamknięcia naboru projektów. </w:t>
      </w:r>
    </w:p>
    <w:p w:rsidR="00B249C2" w:rsidRPr="00097917" w:rsidRDefault="00B265F1" w:rsidP="00891AA7">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B265F1">
        <w:rPr>
          <w:rFonts w:ascii="Arial" w:hAnsi="Arial" w:cs="Arial"/>
          <w:iCs/>
          <w:sz w:val="20"/>
          <w:szCs w:val="20"/>
        </w:rPr>
        <w:t>Orientacyjny termin rozstrzygnięcia konkursu to</w:t>
      </w:r>
      <w:r w:rsidRPr="00B265F1">
        <w:rPr>
          <w:rFonts w:ascii="Arial" w:hAnsi="Arial" w:cs="Arial"/>
          <w:i/>
          <w:iCs/>
          <w:sz w:val="20"/>
          <w:szCs w:val="20"/>
        </w:rPr>
        <w:t xml:space="preserve"> </w:t>
      </w:r>
      <w:r w:rsidR="004F7A4B" w:rsidRPr="004F7A4B">
        <w:rPr>
          <w:rFonts w:ascii="Arial" w:hAnsi="Arial" w:cs="Arial"/>
          <w:iCs/>
          <w:sz w:val="20"/>
          <w:szCs w:val="20"/>
        </w:rPr>
        <w:t>24</w:t>
      </w:r>
      <w:r w:rsidR="000C4E4D" w:rsidRPr="004F7A4B">
        <w:rPr>
          <w:rFonts w:ascii="Arial" w:hAnsi="Arial" w:cs="Arial"/>
          <w:iCs/>
          <w:sz w:val="20"/>
          <w:szCs w:val="20"/>
        </w:rPr>
        <w:t xml:space="preserve"> maja 2016 r.</w:t>
      </w:r>
      <w:r w:rsidRPr="00B265F1">
        <w:rPr>
          <w:rFonts w:ascii="Arial" w:hAnsi="Arial" w:cs="Arial"/>
          <w:iCs/>
          <w:sz w:val="20"/>
          <w:szCs w:val="20"/>
        </w:rPr>
        <w:t xml:space="preserve"> Termin ten w uzasadnionych przypadkach może być wydłużony o maksymalnie 60 dni.</w:t>
      </w:r>
    </w:p>
    <w:p w:rsidR="00B249C2" w:rsidRPr="00F35824" w:rsidRDefault="00A85729" w:rsidP="00F35824">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Pr>
          <w:rFonts w:ascii="Arial" w:hAnsi="Arial" w:cs="Arial"/>
          <w:sz w:val="20"/>
          <w:szCs w:val="20"/>
        </w:rPr>
        <w:t>W</w:t>
      </w:r>
      <w:r w:rsidR="001E09AD" w:rsidRPr="001E09AD">
        <w:rPr>
          <w:rFonts w:ascii="Arial" w:hAnsi="Arial" w:cs="Arial"/>
          <w:sz w:val="20"/>
          <w:szCs w:val="20"/>
        </w:rPr>
        <w:t xml:space="preserve"> pierwszej kolejności</w:t>
      </w:r>
      <w:r>
        <w:rPr>
          <w:rFonts w:ascii="Arial" w:hAnsi="Arial" w:cs="Arial"/>
          <w:sz w:val="20"/>
          <w:szCs w:val="20"/>
        </w:rPr>
        <w:t xml:space="preserve">, </w:t>
      </w:r>
      <w:r w:rsidR="00EE4DB1">
        <w:rPr>
          <w:rFonts w:ascii="Arial" w:hAnsi="Arial" w:cs="Arial"/>
          <w:sz w:val="20"/>
          <w:szCs w:val="20"/>
        </w:rPr>
        <w:t xml:space="preserve">(tj. w terminie do 14 dni od zakończenia naboru) </w:t>
      </w:r>
      <w:r>
        <w:rPr>
          <w:rFonts w:ascii="Arial" w:hAnsi="Arial" w:cs="Arial"/>
          <w:sz w:val="20"/>
          <w:szCs w:val="20"/>
        </w:rPr>
        <w:t>z</w:t>
      </w:r>
      <w:r w:rsidRPr="00522A73">
        <w:rPr>
          <w:rFonts w:ascii="Arial" w:hAnsi="Arial" w:cs="Arial"/>
          <w:sz w:val="20"/>
          <w:szCs w:val="20"/>
        </w:rPr>
        <w:t>łożona dokumentacja aplikacyjna</w:t>
      </w:r>
      <w:r w:rsidR="001E09AD">
        <w:rPr>
          <w:rFonts w:ascii="Arial" w:hAnsi="Arial" w:cs="Arial"/>
          <w:sz w:val="20"/>
          <w:szCs w:val="20"/>
        </w:rPr>
        <w:t xml:space="preserve">, tj.: </w:t>
      </w:r>
      <w:r w:rsidR="005A46A2">
        <w:rPr>
          <w:rFonts w:ascii="Arial" w:hAnsi="Arial" w:cs="Arial"/>
          <w:sz w:val="20"/>
          <w:szCs w:val="20"/>
        </w:rPr>
        <w:t xml:space="preserve">wniosek o dofinansowanie w wersji elektronicznej </w:t>
      </w:r>
      <w:r w:rsidR="00EE4DB1">
        <w:rPr>
          <w:rFonts w:ascii="Arial" w:hAnsi="Arial" w:cs="Arial"/>
          <w:sz w:val="20"/>
          <w:szCs w:val="20"/>
        </w:rPr>
        <w:br/>
      </w:r>
      <w:r w:rsidR="005A46A2">
        <w:rPr>
          <w:rFonts w:ascii="Arial" w:hAnsi="Arial" w:cs="Arial"/>
          <w:sz w:val="20"/>
          <w:szCs w:val="20"/>
        </w:rPr>
        <w:t>w LSI oraz oświadczenie o złożeniu wniosku w LSI,</w:t>
      </w:r>
      <w:r w:rsidR="001E09AD" w:rsidRPr="001E09AD">
        <w:rPr>
          <w:rFonts w:ascii="Arial" w:hAnsi="Arial" w:cs="Arial"/>
          <w:sz w:val="20"/>
          <w:szCs w:val="20"/>
        </w:rPr>
        <w:t xml:space="preserve"> </w:t>
      </w:r>
      <w:r w:rsidR="005A46A2">
        <w:rPr>
          <w:rFonts w:ascii="Arial" w:hAnsi="Arial" w:cs="Arial"/>
          <w:sz w:val="20"/>
          <w:szCs w:val="20"/>
        </w:rPr>
        <w:t xml:space="preserve">jest </w:t>
      </w:r>
      <w:r w:rsidR="001E09AD" w:rsidRPr="001E09AD">
        <w:rPr>
          <w:rFonts w:ascii="Arial" w:hAnsi="Arial" w:cs="Arial"/>
          <w:sz w:val="20"/>
          <w:szCs w:val="20"/>
        </w:rPr>
        <w:t xml:space="preserve">analizowana </w:t>
      </w:r>
      <w:r w:rsidR="005A46A2">
        <w:rPr>
          <w:rFonts w:ascii="Arial" w:hAnsi="Arial" w:cs="Arial"/>
          <w:sz w:val="20"/>
          <w:szCs w:val="20"/>
        </w:rPr>
        <w:t>przez pracowników IOK</w:t>
      </w:r>
      <w:r w:rsidR="001E09AD" w:rsidRPr="001E09AD">
        <w:rPr>
          <w:rFonts w:ascii="Arial" w:hAnsi="Arial" w:cs="Arial"/>
          <w:sz w:val="20"/>
          <w:szCs w:val="20"/>
        </w:rPr>
        <w:t xml:space="preserve"> </w:t>
      </w:r>
      <w:r w:rsidR="00EE4DB1">
        <w:rPr>
          <w:rFonts w:ascii="Arial" w:hAnsi="Arial" w:cs="Arial"/>
          <w:sz w:val="20"/>
          <w:szCs w:val="20"/>
        </w:rPr>
        <w:br/>
      </w:r>
      <w:r w:rsidR="001E09AD" w:rsidRPr="001E09AD">
        <w:rPr>
          <w:rFonts w:ascii="Arial" w:hAnsi="Arial" w:cs="Arial"/>
          <w:sz w:val="20"/>
          <w:szCs w:val="20"/>
        </w:rPr>
        <w:t>pod kątem ewentualnych braków formalnych, zgodnie z art. 43 ust.1 ustawy.</w:t>
      </w:r>
      <w:r w:rsidR="00F35824" w:rsidRPr="00F35824">
        <w:rPr>
          <w:rFonts w:ascii="Arial" w:hAnsi="Arial" w:cs="Arial"/>
          <w:i/>
          <w:sz w:val="20"/>
          <w:szCs w:val="20"/>
        </w:rPr>
        <w:t xml:space="preserve"> </w:t>
      </w:r>
      <w:r w:rsidR="00F35824" w:rsidRPr="00EF1581">
        <w:rPr>
          <w:rFonts w:ascii="Arial" w:hAnsi="Arial" w:cs="Arial"/>
          <w:i/>
          <w:sz w:val="20"/>
          <w:szCs w:val="20"/>
        </w:rPr>
        <w:t>Wzór listy sprawdzającej braki formalne</w:t>
      </w:r>
      <w:r w:rsidR="00F35824">
        <w:rPr>
          <w:rFonts w:ascii="Arial" w:hAnsi="Arial" w:cs="Arial"/>
          <w:sz w:val="20"/>
          <w:szCs w:val="20"/>
        </w:rPr>
        <w:t xml:space="preserve"> stanowi załącznik nr 7.8 do niniejszego Regulaminu.</w:t>
      </w:r>
    </w:p>
    <w:p w:rsidR="003F6C15" w:rsidRPr="003F6C15" w:rsidRDefault="003F6C15" w:rsidP="003F6C15">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Pr>
          <w:rFonts w:ascii="Arial" w:hAnsi="Arial" w:cs="Arial"/>
          <w:sz w:val="20"/>
          <w:szCs w:val="20"/>
        </w:rPr>
        <w:t>Na podstawie art. 43 ust. 1 ustawy IOK określa poniżej przykładowy katalog braków formalnych:</w:t>
      </w:r>
    </w:p>
    <w:p w:rsidR="00EF02BD" w:rsidRPr="001E09AD" w:rsidRDefault="00241B01" w:rsidP="00EF02BD">
      <w:pPr>
        <w:pStyle w:val="Akapitzlist"/>
        <w:numPr>
          <w:ilvl w:val="0"/>
          <w:numId w:val="62"/>
        </w:numPr>
        <w:spacing w:before="120" w:after="120"/>
        <w:ind w:left="357" w:hanging="357"/>
        <w:jc w:val="both"/>
        <w:rPr>
          <w:rFonts w:ascii="Arial" w:hAnsi="Arial" w:cs="Arial"/>
          <w:sz w:val="20"/>
          <w:szCs w:val="20"/>
        </w:rPr>
      </w:pPr>
      <w:r w:rsidRPr="001E09AD">
        <w:rPr>
          <w:rFonts w:ascii="Arial" w:hAnsi="Arial" w:cs="Arial"/>
          <w:sz w:val="20"/>
          <w:szCs w:val="20"/>
        </w:rPr>
        <w:t>różn</w:t>
      </w:r>
      <w:r>
        <w:rPr>
          <w:rFonts w:ascii="Arial" w:hAnsi="Arial" w:cs="Arial"/>
          <w:sz w:val="20"/>
          <w:szCs w:val="20"/>
        </w:rPr>
        <w:t>ą sumę</w:t>
      </w:r>
      <w:r w:rsidRPr="001E09AD">
        <w:rPr>
          <w:rFonts w:ascii="Arial" w:hAnsi="Arial" w:cs="Arial"/>
          <w:sz w:val="20"/>
          <w:szCs w:val="20"/>
        </w:rPr>
        <w:t xml:space="preserve"> </w:t>
      </w:r>
      <w:r>
        <w:rPr>
          <w:rFonts w:ascii="Arial" w:hAnsi="Arial" w:cs="Arial"/>
          <w:sz w:val="20"/>
          <w:szCs w:val="20"/>
        </w:rPr>
        <w:t>kontrolną na oświadczeniu i wersji elektronicznej wniosku</w:t>
      </w:r>
      <w:r w:rsidR="00EF02BD" w:rsidRPr="001E09AD">
        <w:rPr>
          <w:rFonts w:ascii="Arial" w:hAnsi="Arial" w:cs="Arial"/>
          <w:sz w:val="20"/>
          <w:szCs w:val="20"/>
        </w:rPr>
        <w:t>,</w:t>
      </w:r>
    </w:p>
    <w:p w:rsidR="00EF02BD" w:rsidRPr="001E09AD" w:rsidRDefault="00EF02BD" w:rsidP="00EF02BD">
      <w:pPr>
        <w:pStyle w:val="Akapitzlist"/>
        <w:numPr>
          <w:ilvl w:val="0"/>
          <w:numId w:val="62"/>
        </w:numPr>
        <w:spacing w:before="120" w:after="120"/>
        <w:ind w:left="357" w:hanging="357"/>
        <w:jc w:val="both"/>
        <w:rPr>
          <w:rFonts w:ascii="Arial" w:hAnsi="Arial" w:cs="Arial"/>
          <w:sz w:val="20"/>
          <w:szCs w:val="20"/>
        </w:rPr>
      </w:pPr>
      <w:r w:rsidRPr="001E09AD">
        <w:rPr>
          <w:rFonts w:ascii="Arial" w:hAnsi="Arial" w:cs="Arial"/>
          <w:sz w:val="20"/>
          <w:szCs w:val="20"/>
        </w:rPr>
        <w:t xml:space="preserve">brak pieczęci na </w:t>
      </w:r>
      <w:r w:rsidR="005A46A2">
        <w:rPr>
          <w:rFonts w:ascii="Arial" w:hAnsi="Arial" w:cs="Arial"/>
          <w:sz w:val="20"/>
          <w:szCs w:val="20"/>
        </w:rPr>
        <w:t>oświadczeniu</w:t>
      </w:r>
      <w:r w:rsidRPr="001E09AD">
        <w:rPr>
          <w:rFonts w:ascii="Arial" w:hAnsi="Arial" w:cs="Arial"/>
          <w:sz w:val="20"/>
          <w:szCs w:val="20"/>
        </w:rPr>
        <w:t>,</w:t>
      </w:r>
    </w:p>
    <w:p w:rsidR="00EF02BD" w:rsidRPr="001E09AD" w:rsidRDefault="00EF02BD" w:rsidP="00EF02BD">
      <w:pPr>
        <w:pStyle w:val="Akapitzlist"/>
        <w:numPr>
          <w:ilvl w:val="0"/>
          <w:numId w:val="62"/>
        </w:numPr>
        <w:spacing w:before="120" w:after="120"/>
        <w:ind w:left="357" w:hanging="357"/>
        <w:jc w:val="both"/>
        <w:rPr>
          <w:rFonts w:ascii="Arial" w:hAnsi="Arial" w:cs="Arial"/>
          <w:sz w:val="20"/>
          <w:szCs w:val="20"/>
        </w:rPr>
      </w:pPr>
      <w:r w:rsidRPr="001E09AD">
        <w:rPr>
          <w:rFonts w:ascii="Arial" w:hAnsi="Arial" w:cs="Arial"/>
          <w:sz w:val="20"/>
          <w:szCs w:val="20"/>
        </w:rPr>
        <w:t>brak podpisu osoby/</w:t>
      </w:r>
      <w:proofErr w:type="spellStart"/>
      <w:r w:rsidRPr="001E09AD">
        <w:rPr>
          <w:rFonts w:ascii="Arial" w:hAnsi="Arial" w:cs="Arial"/>
          <w:sz w:val="20"/>
          <w:szCs w:val="20"/>
        </w:rPr>
        <w:t>ób</w:t>
      </w:r>
      <w:proofErr w:type="spellEnd"/>
      <w:r w:rsidRPr="001E09AD">
        <w:rPr>
          <w:rFonts w:ascii="Arial" w:hAnsi="Arial" w:cs="Arial"/>
          <w:sz w:val="20"/>
          <w:szCs w:val="20"/>
        </w:rPr>
        <w:t xml:space="preserve"> uprawnionej/</w:t>
      </w:r>
      <w:proofErr w:type="spellStart"/>
      <w:r w:rsidRPr="001E09AD">
        <w:rPr>
          <w:rFonts w:ascii="Arial" w:hAnsi="Arial" w:cs="Arial"/>
          <w:sz w:val="20"/>
          <w:szCs w:val="20"/>
        </w:rPr>
        <w:t>nych</w:t>
      </w:r>
      <w:proofErr w:type="spellEnd"/>
      <w:r w:rsidRPr="001E09AD">
        <w:rPr>
          <w:rFonts w:ascii="Arial" w:hAnsi="Arial" w:cs="Arial"/>
          <w:sz w:val="20"/>
          <w:szCs w:val="20"/>
        </w:rPr>
        <w:t xml:space="preserve"> do podejmowania decyzji wiążących w stosunku </w:t>
      </w:r>
      <w:r w:rsidR="00166101">
        <w:rPr>
          <w:rFonts w:ascii="Arial" w:hAnsi="Arial" w:cs="Arial"/>
          <w:sz w:val="20"/>
          <w:szCs w:val="20"/>
        </w:rPr>
        <w:br/>
      </w:r>
      <w:r w:rsidRPr="001E09AD">
        <w:rPr>
          <w:rFonts w:ascii="Arial" w:hAnsi="Arial" w:cs="Arial"/>
          <w:sz w:val="20"/>
          <w:szCs w:val="20"/>
        </w:rPr>
        <w:t xml:space="preserve">do wnioskodawcy na </w:t>
      </w:r>
      <w:r w:rsidR="005A46A2">
        <w:rPr>
          <w:rFonts w:ascii="Arial" w:hAnsi="Arial" w:cs="Arial"/>
          <w:sz w:val="20"/>
          <w:szCs w:val="20"/>
        </w:rPr>
        <w:t>oświadczeniu</w:t>
      </w:r>
      <w:r w:rsidRPr="001E09AD">
        <w:rPr>
          <w:rFonts w:ascii="Arial" w:hAnsi="Arial" w:cs="Arial"/>
          <w:sz w:val="20"/>
          <w:szCs w:val="20"/>
        </w:rPr>
        <w:t>,</w:t>
      </w:r>
    </w:p>
    <w:p w:rsidR="00EF02BD" w:rsidRPr="001E09AD" w:rsidRDefault="00EF02BD" w:rsidP="00EF02BD">
      <w:pPr>
        <w:pStyle w:val="Akapitzlist"/>
        <w:numPr>
          <w:ilvl w:val="0"/>
          <w:numId w:val="62"/>
        </w:numPr>
        <w:spacing w:before="120" w:after="120"/>
        <w:ind w:left="357" w:hanging="357"/>
        <w:contextualSpacing w:val="0"/>
        <w:jc w:val="both"/>
        <w:rPr>
          <w:rFonts w:ascii="Arial" w:hAnsi="Arial" w:cs="Arial"/>
          <w:sz w:val="20"/>
          <w:szCs w:val="20"/>
        </w:rPr>
      </w:pPr>
      <w:r w:rsidRPr="001E09AD">
        <w:rPr>
          <w:rFonts w:ascii="Arial" w:hAnsi="Arial" w:cs="Arial"/>
          <w:sz w:val="20"/>
          <w:szCs w:val="20"/>
        </w:rPr>
        <w:t xml:space="preserve">niezgodny podpis na </w:t>
      </w:r>
      <w:r w:rsidR="005A46A2">
        <w:rPr>
          <w:rFonts w:ascii="Arial" w:hAnsi="Arial" w:cs="Arial"/>
          <w:sz w:val="20"/>
          <w:szCs w:val="20"/>
        </w:rPr>
        <w:t>oświadczeniu</w:t>
      </w:r>
      <w:r w:rsidRPr="001E09AD">
        <w:rPr>
          <w:rFonts w:ascii="Arial" w:hAnsi="Arial" w:cs="Arial"/>
          <w:sz w:val="20"/>
          <w:szCs w:val="20"/>
        </w:rPr>
        <w:t xml:space="preserve"> w odniesieniu do wskazanej/</w:t>
      </w:r>
      <w:proofErr w:type="spellStart"/>
      <w:r w:rsidRPr="001E09AD">
        <w:rPr>
          <w:rFonts w:ascii="Arial" w:hAnsi="Arial" w:cs="Arial"/>
          <w:sz w:val="20"/>
          <w:szCs w:val="20"/>
        </w:rPr>
        <w:t>ych</w:t>
      </w:r>
      <w:proofErr w:type="spellEnd"/>
      <w:r w:rsidRPr="001E09AD">
        <w:rPr>
          <w:rFonts w:ascii="Arial" w:hAnsi="Arial" w:cs="Arial"/>
          <w:sz w:val="20"/>
          <w:szCs w:val="20"/>
        </w:rPr>
        <w:t xml:space="preserve"> w elektronicznej wersji wniosku osoby/</w:t>
      </w:r>
      <w:proofErr w:type="spellStart"/>
      <w:r w:rsidRPr="001E09AD">
        <w:rPr>
          <w:rFonts w:ascii="Arial" w:hAnsi="Arial" w:cs="Arial"/>
          <w:sz w:val="20"/>
          <w:szCs w:val="20"/>
        </w:rPr>
        <w:t>ób</w:t>
      </w:r>
      <w:proofErr w:type="spellEnd"/>
      <w:r w:rsidRPr="001E09AD">
        <w:rPr>
          <w:rFonts w:ascii="Arial" w:hAnsi="Arial" w:cs="Arial"/>
          <w:sz w:val="20"/>
          <w:szCs w:val="20"/>
        </w:rPr>
        <w:t xml:space="preserve"> uprawnionej/</w:t>
      </w:r>
      <w:proofErr w:type="spellStart"/>
      <w:r w:rsidRPr="001E09AD">
        <w:rPr>
          <w:rFonts w:ascii="Arial" w:hAnsi="Arial" w:cs="Arial"/>
          <w:sz w:val="20"/>
          <w:szCs w:val="20"/>
        </w:rPr>
        <w:t>nych</w:t>
      </w:r>
      <w:proofErr w:type="spellEnd"/>
      <w:r w:rsidRPr="001E09AD">
        <w:rPr>
          <w:rFonts w:ascii="Arial" w:hAnsi="Arial" w:cs="Arial"/>
          <w:sz w:val="20"/>
          <w:szCs w:val="20"/>
        </w:rPr>
        <w:t xml:space="preserve"> do podejmowania decyzji wiążących w stosunku </w:t>
      </w:r>
      <w:r w:rsidR="00166101">
        <w:rPr>
          <w:rFonts w:ascii="Arial" w:hAnsi="Arial" w:cs="Arial"/>
          <w:sz w:val="20"/>
          <w:szCs w:val="20"/>
        </w:rPr>
        <w:br/>
      </w:r>
      <w:r w:rsidRPr="001E09AD">
        <w:rPr>
          <w:rFonts w:ascii="Arial" w:hAnsi="Arial" w:cs="Arial"/>
          <w:sz w:val="20"/>
          <w:szCs w:val="20"/>
        </w:rPr>
        <w:t>do wnioskodawcy</w:t>
      </w:r>
      <w:r w:rsidR="00AA7E80">
        <w:rPr>
          <w:rFonts w:ascii="Arial" w:hAnsi="Arial" w:cs="Arial"/>
          <w:sz w:val="20"/>
          <w:szCs w:val="20"/>
        </w:rPr>
        <w:t>.</w:t>
      </w:r>
    </w:p>
    <w:p w:rsidR="00B249C2" w:rsidRDefault="00F91B36" w:rsidP="00891AA7">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F91B36">
        <w:rPr>
          <w:rFonts w:ascii="Arial" w:hAnsi="Arial" w:cs="Arial"/>
          <w:sz w:val="20"/>
          <w:szCs w:val="20"/>
        </w:rPr>
        <w:t xml:space="preserve">Zgodnie z art. 43 </w:t>
      </w:r>
      <w:r w:rsidR="00655A16" w:rsidRPr="00011247">
        <w:rPr>
          <w:rFonts w:ascii="Arial" w:hAnsi="Arial" w:cs="Arial"/>
          <w:sz w:val="20"/>
          <w:szCs w:val="20"/>
        </w:rPr>
        <w:t>ust.1</w:t>
      </w:r>
      <w:r w:rsidR="00655A16">
        <w:rPr>
          <w:rFonts w:ascii="Arial" w:hAnsi="Arial" w:cs="Arial"/>
          <w:sz w:val="20"/>
          <w:szCs w:val="20"/>
        </w:rPr>
        <w:t xml:space="preserve"> </w:t>
      </w:r>
      <w:r w:rsidRPr="00F91B36">
        <w:rPr>
          <w:rFonts w:ascii="Arial" w:hAnsi="Arial" w:cs="Arial"/>
          <w:sz w:val="20"/>
          <w:szCs w:val="20"/>
        </w:rPr>
        <w:t xml:space="preserve">ustawy, w razie stwierdzenia we wniosku o dofinansowanie projektu braków formalnych, IOK wzywa wnioskodawcę do </w:t>
      </w:r>
      <w:r>
        <w:rPr>
          <w:rFonts w:ascii="Arial" w:hAnsi="Arial" w:cs="Arial"/>
          <w:sz w:val="20"/>
          <w:szCs w:val="20"/>
        </w:rPr>
        <w:t xml:space="preserve">ich </w:t>
      </w:r>
      <w:r w:rsidRPr="00F91B36">
        <w:rPr>
          <w:rFonts w:ascii="Arial" w:hAnsi="Arial" w:cs="Arial"/>
          <w:sz w:val="20"/>
          <w:szCs w:val="20"/>
        </w:rPr>
        <w:t>uzupełnienia w terminie 7 dni</w:t>
      </w:r>
      <w:r w:rsidR="00E3320D">
        <w:rPr>
          <w:rFonts w:ascii="Arial" w:hAnsi="Arial" w:cs="Arial"/>
          <w:sz w:val="20"/>
          <w:szCs w:val="20"/>
        </w:rPr>
        <w:t>,</w:t>
      </w:r>
      <w:r w:rsidRPr="00F91B36">
        <w:rPr>
          <w:rFonts w:ascii="Arial" w:hAnsi="Arial" w:cs="Arial"/>
          <w:sz w:val="20"/>
          <w:szCs w:val="20"/>
        </w:rPr>
        <w:t xml:space="preserve"> pod rygorem pozostawienia wniosku bez rozpatrzenia</w:t>
      </w:r>
      <w:r w:rsidR="0074283D">
        <w:rPr>
          <w:rFonts w:ascii="Arial" w:hAnsi="Arial" w:cs="Arial"/>
          <w:sz w:val="20"/>
          <w:szCs w:val="20"/>
        </w:rPr>
        <w:t>.</w:t>
      </w:r>
    </w:p>
    <w:p w:rsidR="00B249C2" w:rsidRDefault="0074283D" w:rsidP="00891AA7">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74283D">
        <w:rPr>
          <w:rFonts w:ascii="Arial" w:hAnsi="Arial" w:cs="Arial"/>
          <w:sz w:val="20"/>
          <w:szCs w:val="20"/>
        </w:rPr>
        <w:t>W przypadku nie</w:t>
      </w:r>
      <w:r w:rsidR="007A15CC">
        <w:rPr>
          <w:rFonts w:ascii="Arial" w:hAnsi="Arial" w:cs="Arial"/>
          <w:sz w:val="20"/>
          <w:szCs w:val="20"/>
        </w:rPr>
        <w:t xml:space="preserve"> </w:t>
      </w:r>
      <w:r w:rsidRPr="0074283D">
        <w:rPr>
          <w:rFonts w:ascii="Arial" w:hAnsi="Arial" w:cs="Arial"/>
          <w:sz w:val="20"/>
          <w:szCs w:val="20"/>
        </w:rPr>
        <w:t xml:space="preserve">wniesienia przez wnioskodawcę korekty </w:t>
      </w:r>
      <w:r>
        <w:rPr>
          <w:rFonts w:ascii="Arial" w:hAnsi="Arial" w:cs="Arial"/>
          <w:sz w:val="20"/>
          <w:szCs w:val="20"/>
        </w:rPr>
        <w:t xml:space="preserve">ww. </w:t>
      </w:r>
      <w:r w:rsidRPr="0074283D">
        <w:rPr>
          <w:rFonts w:ascii="Arial" w:hAnsi="Arial" w:cs="Arial"/>
          <w:sz w:val="20"/>
          <w:szCs w:val="20"/>
        </w:rPr>
        <w:t>braków formalnych, wniosek pozostaje bez rozpatrzenia.</w:t>
      </w:r>
    </w:p>
    <w:p w:rsidR="00B249C2" w:rsidRDefault="00237C07" w:rsidP="00891AA7">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 </w:t>
      </w:r>
      <w:r>
        <w:rPr>
          <w:rFonts w:ascii="Arial" w:hAnsi="Arial" w:cs="Arial"/>
          <w:sz w:val="20"/>
          <w:szCs w:val="20"/>
        </w:rPr>
        <w:t>ww.</w:t>
      </w:r>
      <w:r w:rsidRPr="00522A73">
        <w:rPr>
          <w:rFonts w:ascii="Arial" w:hAnsi="Arial" w:cs="Arial"/>
          <w:sz w:val="20"/>
          <w:szCs w:val="20"/>
        </w:rPr>
        <w:t xml:space="preserve"> przypadku wnioskodawcy nie będzie przysługiwało prawo do złożenia protestu.</w:t>
      </w:r>
    </w:p>
    <w:p w:rsidR="00B249C2" w:rsidRDefault="00E3320D" w:rsidP="00891AA7">
      <w:pPr>
        <w:pStyle w:val="Akapitzlist"/>
        <w:numPr>
          <w:ilvl w:val="2"/>
          <w:numId w:val="87"/>
        </w:numPr>
        <w:spacing w:before="120" w:after="120"/>
        <w:ind w:left="0" w:firstLine="0"/>
        <w:contextualSpacing w:val="0"/>
        <w:jc w:val="both"/>
        <w:rPr>
          <w:rFonts w:ascii="Arial" w:hAnsi="Arial" w:cs="Arial"/>
          <w:sz w:val="20"/>
          <w:szCs w:val="20"/>
        </w:rPr>
      </w:pPr>
      <w:r>
        <w:rPr>
          <w:rFonts w:ascii="Arial" w:hAnsi="Arial" w:cs="Arial"/>
          <w:sz w:val="20"/>
          <w:szCs w:val="20"/>
        </w:rPr>
        <w:t>U</w:t>
      </w:r>
      <w:r w:rsidR="0074283D" w:rsidRPr="0074283D">
        <w:rPr>
          <w:rFonts w:ascii="Arial" w:hAnsi="Arial" w:cs="Arial"/>
          <w:sz w:val="20"/>
          <w:szCs w:val="20"/>
        </w:rPr>
        <w:t xml:space="preserve">zupełnienie wniosku o dofinansowanie </w:t>
      </w:r>
      <w:r w:rsidR="0074283D">
        <w:rPr>
          <w:rFonts w:ascii="Arial" w:hAnsi="Arial" w:cs="Arial"/>
          <w:sz w:val="20"/>
          <w:szCs w:val="20"/>
        </w:rPr>
        <w:t xml:space="preserve">w zakresie ww. braków formalnych </w:t>
      </w:r>
      <w:r w:rsidR="0074283D" w:rsidRPr="0074283D">
        <w:rPr>
          <w:rFonts w:ascii="Arial" w:hAnsi="Arial" w:cs="Arial"/>
          <w:sz w:val="20"/>
          <w:szCs w:val="20"/>
        </w:rPr>
        <w:t xml:space="preserve">dopuszczalne </w:t>
      </w:r>
      <w:r w:rsidR="00780C5B">
        <w:rPr>
          <w:rFonts w:ascii="Arial" w:hAnsi="Arial" w:cs="Arial"/>
          <w:sz w:val="20"/>
          <w:szCs w:val="20"/>
        </w:rPr>
        <w:br/>
      </w:r>
      <w:r w:rsidR="0074283D" w:rsidRPr="0074283D">
        <w:rPr>
          <w:rFonts w:ascii="Arial" w:hAnsi="Arial" w:cs="Arial"/>
          <w:sz w:val="20"/>
          <w:szCs w:val="20"/>
        </w:rPr>
        <w:t>jest jednokrotnie</w:t>
      </w:r>
      <w:r w:rsidR="00237C07">
        <w:rPr>
          <w:rFonts w:ascii="Arial" w:hAnsi="Arial" w:cs="Arial"/>
          <w:sz w:val="20"/>
          <w:szCs w:val="20"/>
        </w:rPr>
        <w:t xml:space="preserve"> i</w:t>
      </w:r>
      <w:r w:rsidR="0074283D" w:rsidRPr="0074283D">
        <w:rPr>
          <w:rFonts w:ascii="Arial" w:hAnsi="Arial" w:cs="Arial"/>
          <w:sz w:val="20"/>
          <w:szCs w:val="20"/>
        </w:rPr>
        <w:t xml:space="preserve"> odbywa się na wezwanie IOK.</w:t>
      </w:r>
    </w:p>
    <w:p w:rsidR="00B249C2" w:rsidRDefault="00E3320D" w:rsidP="00891AA7">
      <w:pPr>
        <w:pStyle w:val="Akapitzlist"/>
        <w:numPr>
          <w:ilvl w:val="2"/>
          <w:numId w:val="87"/>
        </w:numPr>
        <w:autoSpaceDE w:val="0"/>
        <w:autoSpaceDN w:val="0"/>
        <w:adjustRightInd w:val="0"/>
        <w:spacing w:before="120" w:after="120"/>
        <w:ind w:left="0" w:firstLine="0"/>
        <w:contextualSpacing w:val="0"/>
        <w:jc w:val="both"/>
        <w:rPr>
          <w:rFonts w:ascii="Arial" w:hAnsi="Arial" w:cs="Arial"/>
          <w:iCs/>
          <w:sz w:val="20"/>
          <w:szCs w:val="20"/>
        </w:rPr>
      </w:pPr>
      <w:r w:rsidRPr="00E3320D">
        <w:rPr>
          <w:rFonts w:ascii="Arial" w:hAnsi="Arial" w:cs="Arial"/>
          <w:sz w:val="20"/>
          <w:szCs w:val="20"/>
        </w:rPr>
        <w:t>Zgodnie z art. 43 ust.</w:t>
      </w:r>
      <w:r w:rsidR="008F099F">
        <w:rPr>
          <w:rFonts w:ascii="Arial" w:hAnsi="Arial" w:cs="Arial"/>
          <w:sz w:val="20"/>
          <w:szCs w:val="20"/>
        </w:rPr>
        <w:t xml:space="preserve"> </w:t>
      </w:r>
      <w:r w:rsidRPr="00E3320D">
        <w:rPr>
          <w:rFonts w:ascii="Arial" w:hAnsi="Arial" w:cs="Arial"/>
          <w:sz w:val="20"/>
          <w:szCs w:val="20"/>
        </w:rPr>
        <w:t xml:space="preserve">2 uzupełnienie </w:t>
      </w:r>
      <w:r w:rsidR="008F099F">
        <w:rPr>
          <w:rFonts w:ascii="Arial" w:hAnsi="Arial" w:cs="Arial"/>
          <w:sz w:val="20"/>
          <w:szCs w:val="20"/>
        </w:rPr>
        <w:t xml:space="preserve">braków formalnych we </w:t>
      </w:r>
      <w:r w:rsidRPr="00E3320D">
        <w:rPr>
          <w:rFonts w:ascii="Arial" w:hAnsi="Arial" w:cs="Arial"/>
          <w:sz w:val="20"/>
          <w:szCs w:val="20"/>
        </w:rPr>
        <w:t>wniosku o dofinansowanie projektu nie może prowadzić do</w:t>
      </w:r>
      <w:r>
        <w:rPr>
          <w:rFonts w:ascii="Arial" w:hAnsi="Arial" w:cs="Arial"/>
          <w:sz w:val="20"/>
          <w:szCs w:val="20"/>
        </w:rPr>
        <w:t xml:space="preserve"> </w:t>
      </w:r>
      <w:r w:rsidRPr="00E3320D">
        <w:rPr>
          <w:rFonts w:ascii="Arial" w:hAnsi="Arial" w:cs="Arial"/>
          <w:sz w:val="20"/>
          <w:szCs w:val="20"/>
        </w:rPr>
        <w:t>jego istotnej modyfikacji.</w:t>
      </w:r>
    </w:p>
    <w:p w:rsidR="00B249C2" w:rsidRDefault="008F099F" w:rsidP="00891AA7">
      <w:pPr>
        <w:pStyle w:val="Akapitzlist"/>
        <w:numPr>
          <w:ilvl w:val="2"/>
          <w:numId w:val="87"/>
        </w:numPr>
        <w:autoSpaceDE w:val="0"/>
        <w:autoSpaceDN w:val="0"/>
        <w:adjustRightInd w:val="0"/>
        <w:spacing w:before="120" w:after="120"/>
        <w:ind w:left="0" w:firstLine="0"/>
        <w:contextualSpacing w:val="0"/>
        <w:jc w:val="both"/>
        <w:rPr>
          <w:rFonts w:ascii="Arial" w:hAnsi="Arial" w:cs="Arial"/>
          <w:iCs/>
          <w:sz w:val="20"/>
          <w:szCs w:val="20"/>
        </w:rPr>
      </w:pPr>
      <w:r>
        <w:rPr>
          <w:rFonts w:ascii="Arial" w:hAnsi="Arial" w:cs="Arial"/>
          <w:bCs/>
          <w:sz w:val="20"/>
          <w:szCs w:val="20"/>
        </w:rPr>
        <w:t>Ocena</w:t>
      </w:r>
      <w:r w:rsidRPr="00522A73">
        <w:rPr>
          <w:rFonts w:ascii="Arial" w:hAnsi="Arial" w:cs="Arial"/>
          <w:bCs/>
          <w:sz w:val="20"/>
          <w:szCs w:val="20"/>
        </w:rPr>
        <w:t xml:space="preserve"> czy </w:t>
      </w:r>
      <w:r>
        <w:rPr>
          <w:rFonts w:ascii="Arial" w:hAnsi="Arial" w:cs="Arial"/>
          <w:bCs/>
          <w:sz w:val="20"/>
          <w:szCs w:val="20"/>
        </w:rPr>
        <w:t>uzupełnienie braków formalnych we wniosku o dofinansowanie</w:t>
      </w:r>
      <w:r w:rsidRPr="00522A73">
        <w:rPr>
          <w:rFonts w:ascii="Arial" w:hAnsi="Arial" w:cs="Arial"/>
          <w:bCs/>
          <w:sz w:val="20"/>
          <w:szCs w:val="20"/>
        </w:rPr>
        <w:t xml:space="preserve"> </w:t>
      </w:r>
      <w:r>
        <w:rPr>
          <w:rFonts w:ascii="Arial" w:hAnsi="Arial" w:cs="Arial"/>
          <w:sz w:val="20"/>
          <w:szCs w:val="20"/>
        </w:rPr>
        <w:t>z</w:t>
      </w:r>
      <w:r w:rsidRPr="00522A73">
        <w:rPr>
          <w:rFonts w:ascii="Arial" w:hAnsi="Arial" w:cs="Arial"/>
          <w:sz w:val="20"/>
          <w:szCs w:val="20"/>
        </w:rPr>
        <w:t xml:space="preserve">godnie </w:t>
      </w:r>
      <w:r w:rsidR="00166101">
        <w:rPr>
          <w:rFonts w:ascii="Arial" w:hAnsi="Arial" w:cs="Arial"/>
          <w:sz w:val="20"/>
          <w:szCs w:val="20"/>
        </w:rPr>
        <w:br/>
      </w:r>
      <w:r w:rsidRPr="00522A73">
        <w:rPr>
          <w:rFonts w:ascii="Arial" w:hAnsi="Arial" w:cs="Arial"/>
          <w:sz w:val="20"/>
          <w:szCs w:val="20"/>
        </w:rPr>
        <w:t>z art. 43 ustawy</w:t>
      </w:r>
      <w:r>
        <w:rPr>
          <w:rFonts w:ascii="Arial" w:hAnsi="Arial" w:cs="Arial"/>
          <w:sz w:val="20"/>
          <w:szCs w:val="20"/>
        </w:rPr>
        <w:t xml:space="preserve"> ust 1 </w:t>
      </w:r>
      <w:r w:rsidRPr="00522A73">
        <w:rPr>
          <w:rFonts w:ascii="Arial" w:hAnsi="Arial" w:cs="Arial"/>
          <w:bCs/>
          <w:sz w:val="20"/>
          <w:szCs w:val="20"/>
        </w:rPr>
        <w:t xml:space="preserve">doprowadziło do istotnej </w:t>
      </w:r>
      <w:r>
        <w:rPr>
          <w:rFonts w:ascii="Arial" w:hAnsi="Arial" w:cs="Arial"/>
          <w:bCs/>
          <w:sz w:val="20"/>
          <w:szCs w:val="20"/>
        </w:rPr>
        <w:t xml:space="preserve">jego </w:t>
      </w:r>
      <w:r w:rsidRPr="00522A73">
        <w:rPr>
          <w:rFonts w:ascii="Arial" w:hAnsi="Arial" w:cs="Arial"/>
          <w:bCs/>
          <w:sz w:val="20"/>
          <w:szCs w:val="20"/>
        </w:rPr>
        <w:t>modyfikacji, jest dokonywan</w:t>
      </w:r>
      <w:r w:rsidR="007A15CC">
        <w:rPr>
          <w:rFonts w:ascii="Arial" w:hAnsi="Arial" w:cs="Arial"/>
          <w:bCs/>
          <w:sz w:val="20"/>
          <w:szCs w:val="20"/>
        </w:rPr>
        <w:t>a</w:t>
      </w:r>
      <w:r w:rsidRPr="00522A73">
        <w:rPr>
          <w:rFonts w:ascii="Arial" w:hAnsi="Arial" w:cs="Arial"/>
          <w:bCs/>
          <w:sz w:val="20"/>
          <w:szCs w:val="20"/>
        </w:rPr>
        <w:t xml:space="preserve"> przez </w:t>
      </w:r>
      <w:r>
        <w:rPr>
          <w:rFonts w:ascii="Arial" w:hAnsi="Arial" w:cs="Arial"/>
          <w:bCs/>
          <w:sz w:val="20"/>
          <w:szCs w:val="20"/>
        </w:rPr>
        <w:t>pracowników IOK</w:t>
      </w:r>
      <w:r w:rsidRPr="00522A73">
        <w:rPr>
          <w:rFonts w:ascii="Arial" w:hAnsi="Arial" w:cs="Arial"/>
          <w:bCs/>
          <w:sz w:val="20"/>
          <w:szCs w:val="20"/>
        </w:rPr>
        <w:t>.</w:t>
      </w:r>
    </w:p>
    <w:p w:rsidR="00E81EF1" w:rsidRDefault="00A85729" w:rsidP="00E81EF1">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Pr>
          <w:rFonts w:ascii="Arial" w:hAnsi="Arial" w:cs="Arial"/>
          <w:sz w:val="20"/>
          <w:szCs w:val="20"/>
        </w:rPr>
        <w:t xml:space="preserve">Następnie wniosek o dofinansowanie </w:t>
      </w:r>
      <w:r w:rsidR="0074283D" w:rsidRPr="00522A73">
        <w:rPr>
          <w:rFonts w:ascii="Arial" w:hAnsi="Arial" w:cs="Arial"/>
          <w:sz w:val="20"/>
          <w:szCs w:val="20"/>
        </w:rPr>
        <w:t xml:space="preserve">podlega ocenie pod względem spełniania kryteriów wyboru projektów zatwierdzonych przez KM. </w:t>
      </w:r>
      <w:r w:rsidR="00E81EF1" w:rsidRPr="00EF1581">
        <w:rPr>
          <w:rFonts w:ascii="Arial" w:hAnsi="Arial" w:cs="Arial"/>
          <w:i/>
          <w:sz w:val="20"/>
          <w:szCs w:val="20"/>
        </w:rPr>
        <w:t>Wzór listy sprawdzającej do oceny formalno-merytorycznej wniosku o dofinansowani</w:t>
      </w:r>
      <w:r w:rsidR="00E81EF1">
        <w:rPr>
          <w:rFonts w:ascii="Arial" w:hAnsi="Arial" w:cs="Arial"/>
          <w:sz w:val="20"/>
          <w:szCs w:val="20"/>
        </w:rPr>
        <w:t>e stanowi załącznik nr 7.9 do niniejszego Regulaminu.</w:t>
      </w:r>
    </w:p>
    <w:p w:rsidR="004E75AD" w:rsidRDefault="007E6385" w:rsidP="00522A73">
      <w:pPr>
        <w:pStyle w:val="Akapitzlist"/>
        <w:numPr>
          <w:ilvl w:val="2"/>
          <w:numId w:val="87"/>
        </w:numPr>
        <w:autoSpaceDE w:val="0"/>
        <w:autoSpaceDN w:val="0"/>
        <w:adjustRightInd w:val="0"/>
        <w:spacing w:before="120" w:after="120"/>
        <w:ind w:left="0" w:firstLine="0"/>
        <w:contextualSpacing w:val="0"/>
        <w:jc w:val="both"/>
        <w:rPr>
          <w:rFonts w:ascii="Arial" w:hAnsi="Arial" w:cs="Arial"/>
          <w:iCs/>
          <w:sz w:val="20"/>
          <w:szCs w:val="20"/>
        </w:rPr>
      </w:pPr>
      <w:r w:rsidRPr="00522A73">
        <w:rPr>
          <w:rFonts w:ascii="Arial" w:hAnsi="Arial" w:cs="Arial"/>
          <w:sz w:val="20"/>
          <w:szCs w:val="20"/>
        </w:rPr>
        <w:t>Rzetelnej i bezstronnej oceny</w:t>
      </w:r>
      <w:r w:rsidR="007160EA">
        <w:rPr>
          <w:rFonts w:ascii="Arial" w:hAnsi="Arial" w:cs="Arial"/>
          <w:sz w:val="20"/>
          <w:szCs w:val="20"/>
        </w:rPr>
        <w:t xml:space="preserve"> </w:t>
      </w:r>
      <w:r w:rsidRPr="00522A73">
        <w:rPr>
          <w:rFonts w:ascii="Arial" w:hAnsi="Arial" w:cs="Arial"/>
          <w:sz w:val="20"/>
          <w:szCs w:val="20"/>
        </w:rPr>
        <w:t xml:space="preserve">spełniania kryteriów </w:t>
      </w:r>
      <w:r w:rsidR="00391179">
        <w:rPr>
          <w:rFonts w:ascii="Arial" w:hAnsi="Arial" w:cs="Arial"/>
          <w:sz w:val="20"/>
          <w:szCs w:val="20"/>
        </w:rPr>
        <w:t xml:space="preserve">wyboru </w:t>
      </w:r>
      <w:r w:rsidRPr="00522A73">
        <w:rPr>
          <w:rFonts w:ascii="Arial" w:hAnsi="Arial" w:cs="Arial"/>
          <w:sz w:val="20"/>
          <w:szCs w:val="20"/>
        </w:rPr>
        <w:t>przez projekt</w:t>
      </w:r>
      <w:r w:rsidR="007160EA">
        <w:rPr>
          <w:rFonts w:ascii="Arial" w:hAnsi="Arial" w:cs="Arial"/>
          <w:sz w:val="20"/>
          <w:szCs w:val="20"/>
        </w:rPr>
        <w:t xml:space="preserve">, </w:t>
      </w:r>
      <w:r w:rsidR="00AB1E06">
        <w:rPr>
          <w:rFonts w:ascii="Arial" w:hAnsi="Arial" w:cs="Arial"/>
          <w:sz w:val="20"/>
          <w:szCs w:val="20"/>
        </w:rPr>
        <w:t xml:space="preserve">wskazanej </w:t>
      </w:r>
      <w:r w:rsidR="00166101">
        <w:rPr>
          <w:rFonts w:ascii="Arial" w:hAnsi="Arial" w:cs="Arial"/>
          <w:sz w:val="20"/>
          <w:szCs w:val="20"/>
        </w:rPr>
        <w:br/>
      </w:r>
      <w:r w:rsidR="00AB1E06">
        <w:rPr>
          <w:rFonts w:ascii="Arial" w:hAnsi="Arial" w:cs="Arial"/>
          <w:sz w:val="20"/>
          <w:szCs w:val="20"/>
        </w:rPr>
        <w:t>w pkt</w:t>
      </w:r>
      <w:r w:rsidR="00166101">
        <w:rPr>
          <w:rFonts w:ascii="Arial" w:hAnsi="Arial" w:cs="Arial"/>
          <w:sz w:val="20"/>
          <w:szCs w:val="20"/>
        </w:rPr>
        <w:t>.</w:t>
      </w:r>
      <w:r w:rsidR="00AB1E06">
        <w:rPr>
          <w:rFonts w:ascii="Arial" w:hAnsi="Arial" w:cs="Arial"/>
          <w:sz w:val="20"/>
          <w:szCs w:val="20"/>
        </w:rPr>
        <w:t xml:space="preserve"> 4.1.</w:t>
      </w:r>
      <w:r w:rsidR="008F099F">
        <w:rPr>
          <w:rFonts w:ascii="Arial" w:hAnsi="Arial" w:cs="Arial"/>
          <w:sz w:val="20"/>
          <w:szCs w:val="20"/>
        </w:rPr>
        <w:t>1</w:t>
      </w:r>
      <w:r w:rsidR="00C27054">
        <w:rPr>
          <w:rFonts w:ascii="Arial" w:hAnsi="Arial" w:cs="Arial"/>
          <w:sz w:val="20"/>
          <w:szCs w:val="20"/>
        </w:rPr>
        <w:t>1</w:t>
      </w:r>
      <w:r w:rsidR="007160EA">
        <w:rPr>
          <w:rFonts w:ascii="Arial" w:hAnsi="Arial" w:cs="Arial"/>
          <w:sz w:val="20"/>
          <w:szCs w:val="20"/>
        </w:rPr>
        <w:t>,</w:t>
      </w:r>
      <w:r w:rsidRPr="00522A73">
        <w:rPr>
          <w:rFonts w:ascii="Arial" w:hAnsi="Arial" w:cs="Arial"/>
          <w:sz w:val="20"/>
          <w:szCs w:val="20"/>
        </w:rPr>
        <w:t xml:space="preserve"> dokonuje Komisja Oceny Projektów (KOP), której szczegółowy tryb pracy określa </w:t>
      </w:r>
      <w:r w:rsidRPr="00522A73">
        <w:rPr>
          <w:rFonts w:ascii="Arial" w:hAnsi="Arial" w:cs="Arial"/>
          <w:bCs/>
          <w:i/>
          <w:iCs/>
          <w:sz w:val="20"/>
          <w:szCs w:val="20"/>
        </w:rPr>
        <w:lastRenderedPageBreak/>
        <w:t xml:space="preserve">Regulamin prac Komisji Oceny Projektów działającej w Wojewódzkim Urzędzie Pracy w Szczecinie </w:t>
      </w:r>
      <w:r w:rsidR="00166101">
        <w:rPr>
          <w:rFonts w:ascii="Arial" w:hAnsi="Arial" w:cs="Arial"/>
          <w:bCs/>
          <w:i/>
          <w:iCs/>
          <w:sz w:val="20"/>
          <w:szCs w:val="20"/>
        </w:rPr>
        <w:br/>
      </w:r>
      <w:r w:rsidRPr="00522A73">
        <w:rPr>
          <w:rFonts w:ascii="Arial" w:hAnsi="Arial" w:cs="Arial"/>
          <w:bCs/>
          <w:i/>
          <w:iCs/>
          <w:sz w:val="20"/>
          <w:szCs w:val="20"/>
        </w:rPr>
        <w:t>w ramach Regionalnego Programu Operacyjnego Województwa Zachodniopomorskiego 2014-2020</w:t>
      </w:r>
      <w:r w:rsidRPr="00522A73">
        <w:rPr>
          <w:rFonts w:ascii="Arial" w:hAnsi="Arial" w:cs="Arial"/>
          <w:i/>
          <w:iCs/>
          <w:sz w:val="20"/>
          <w:szCs w:val="20"/>
        </w:rPr>
        <w:t xml:space="preserve"> </w:t>
      </w:r>
      <w:r w:rsidRPr="00522A73">
        <w:rPr>
          <w:rFonts w:ascii="Arial" w:hAnsi="Arial" w:cs="Arial"/>
          <w:iCs/>
          <w:sz w:val="20"/>
          <w:szCs w:val="20"/>
        </w:rPr>
        <w:t xml:space="preserve">(dalej </w:t>
      </w:r>
      <w:r w:rsidRPr="00522A73">
        <w:rPr>
          <w:rFonts w:ascii="Arial" w:hAnsi="Arial" w:cs="Arial"/>
          <w:i/>
          <w:iCs/>
          <w:sz w:val="20"/>
          <w:szCs w:val="20"/>
        </w:rPr>
        <w:t>Regulamin prac KOP</w:t>
      </w:r>
      <w:r w:rsidRPr="00522A73">
        <w:rPr>
          <w:rFonts w:ascii="Arial" w:hAnsi="Arial" w:cs="Arial"/>
          <w:iCs/>
          <w:sz w:val="20"/>
          <w:szCs w:val="20"/>
        </w:rPr>
        <w:t>) ustanowiony Zarządzeniem Dyrektora WUP.</w:t>
      </w:r>
    </w:p>
    <w:p w:rsidR="004E75AD" w:rsidRDefault="007E6385" w:rsidP="00522A73">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W skład KOP z prawem dokonywania oceny projektów wchodzą:</w:t>
      </w:r>
    </w:p>
    <w:p w:rsidR="00B249C2" w:rsidRDefault="007E6385" w:rsidP="00891AA7">
      <w:pPr>
        <w:pStyle w:val="Akapitzlist"/>
        <w:numPr>
          <w:ilvl w:val="0"/>
          <w:numId w:val="33"/>
        </w:numPr>
        <w:autoSpaceDE w:val="0"/>
        <w:autoSpaceDN w:val="0"/>
        <w:adjustRightInd w:val="0"/>
        <w:spacing w:before="120" w:after="120"/>
        <w:ind w:left="714" w:hanging="357"/>
        <w:contextualSpacing w:val="0"/>
        <w:jc w:val="both"/>
        <w:rPr>
          <w:rFonts w:ascii="Arial" w:hAnsi="Arial" w:cs="Arial"/>
          <w:sz w:val="20"/>
          <w:szCs w:val="20"/>
        </w:rPr>
      </w:pPr>
      <w:r w:rsidRPr="00522A73">
        <w:rPr>
          <w:rFonts w:ascii="Arial" w:hAnsi="Arial" w:cs="Arial"/>
          <w:sz w:val="20"/>
          <w:szCs w:val="20"/>
        </w:rPr>
        <w:t>pracownicy IOK;</w:t>
      </w:r>
    </w:p>
    <w:p w:rsidR="00B249C2" w:rsidRDefault="007E6385" w:rsidP="00891AA7">
      <w:pPr>
        <w:pStyle w:val="Akapitzlist"/>
        <w:numPr>
          <w:ilvl w:val="0"/>
          <w:numId w:val="33"/>
        </w:numPr>
        <w:autoSpaceDE w:val="0"/>
        <w:autoSpaceDN w:val="0"/>
        <w:adjustRightInd w:val="0"/>
        <w:spacing w:before="120" w:after="120"/>
        <w:ind w:left="714" w:hanging="357"/>
        <w:contextualSpacing w:val="0"/>
        <w:jc w:val="both"/>
        <w:rPr>
          <w:rFonts w:ascii="Arial" w:hAnsi="Arial" w:cs="Arial"/>
          <w:sz w:val="20"/>
          <w:szCs w:val="20"/>
        </w:rPr>
      </w:pPr>
      <w:r w:rsidRPr="00522A73">
        <w:rPr>
          <w:rFonts w:ascii="Arial" w:hAnsi="Arial" w:cs="Arial"/>
          <w:sz w:val="20"/>
          <w:szCs w:val="20"/>
        </w:rPr>
        <w:t xml:space="preserve">eksperci, o których mowa w art. 49 ustawy. </w:t>
      </w:r>
    </w:p>
    <w:p w:rsidR="002A3EAF" w:rsidRPr="000C060F" w:rsidRDefault="00FB645E" w:rsidP="002A3EAF">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FB645E">
        <w:rPr>
          <w:rFonts w:ascii="Arial" w:hAnsi="Arial" w:cs="Arial"/>
          <w:sz w:val="20"/>
          <w:szCs w:val="20"/>
        </w:rPr>
        <w:t>Projekty oceniane są w płaszczyznach dopuszczalności, wykonalności</w:t>
      </w:r>
      <w:r>
        <w:rPr>
          <w:rFonts w:ascii="Arial" w:hAnsi="Arial" w:cs="Arial"/>
          <w:sz w:val="20"/>
          <w:szCs w:val="20"/>
        </w:rPr>
        <w:t xml:space="preserve">, </w:t>
      </w:r>
      <w:r w:rsidRPr="00FB645E">
        <w:rPr>
          <w:rFonts w:ascii="Arial" w:hAnsi="Arial" w:cs="Arial"/>
          <w:sz w:val="20"/>
          <w:szCs w:val="20"/>
        </w:rPr>
        <w:t>administracyjności, oraz jakości</w:t>
      </w:r>
      <w:r w:rsidR="005C3A81">
        <w:rPr>
          <w:rFonts w:ascii="Arial" w:hAnsi="Arial" w:cs="Arial"/>
          <w:sz w:val="20"/>
          <w:szCs w:val="20"/>
        </w:rPr>
        <w:t>,</w:t>
      </w:r>
      <w:r w:rsidR="0095473D">
        <w:rPr>
          <w:rFonts w:ascii="Arial" w:hAnsi="Arial" w:cs="Arial"/>
          <w:sz w:val="20"/>
          <w:szCs w:val="20"/>
        </w:rPr>
        <w:t xml:space="preserve"> a także pod kątem  możliwości </w:t>
      </w:r>
      <w:r w:rsidR="005C3A81">
        <w:rPr>
          <w:rFonts w:ascii="Arial" w:hAnsi="Arial" w:cs="Arial"/>
          <w:sz w:val="20"/>
          <w:szCs w:val="20"/>
        </w:rPr>
        <w:t xml:space="preserve"> </w:t>
      </w:r>
      <w:r w:rsidR="005C3A81" w:rsidRPr="00D50EB8">
        <w:rPr>
          <w:rFonts w:ascii="Arial" w:hAnsi="Arial" w:cs="Arial"/>
          <w:sz w:val="20"/>
          <w:szCs w:val="20"/>
        </w:rPr>
        <w:t>przyznan</w:t>
      </w:r>
      <w:r w:rsidR="005C3A81">
        <w:rPr>
          <w:rFonts w:ascii="Arial" w:hAnsi="Arial" w:cs="Arial"/>
          <w:sz w:val="20"/>
          <w:szCs w:val="20"/>
        </w:rPr>
        <w:t>i</w:t>
      </w:r>
      <w:r w:rsidR="0095473D">
        <w:rPr>
          <w:rFonts w:ascii="Arial" w:hAnsi="Arial" w:cs="Arial"/>
          <w:sz w:val="20"/>
          <w:szCs w:val="20"/>
        </w:rPr>
        <w:t>a</w:t>
      </w:r>
      <w:r w:rsidR="005C3A81" w:rsidRPr="00D50EB8">
        <w:rPr>
          <w:rFonts w:ascii="Arial" w:hAnsi="Arial" w:cs="Arial"/>
          <w:sz w:val="20"/>
          <w:szCs w:val="20"/>
        </w:rPr>
        <w:t xml:space="preserve"> premii punktowej </w:t>
      </w:r>
      <w:r w:rsidR="00097B2A">
        <w:rPr>
          <w:rFonts w:ascii="Arial" w:hAnsi="Arial" w:cs="Arial"/>
          <w:sz w:val="20"/>
          <w:szCs w:val="20"/>
        </w:rPr>
        <w:t>za spełnie</w:t>
      </w:r>
      <w:r w:rsidR="005C3A81" w:rsidRPr="00D50EB8">
        <w:rPr>
          <w:rFonts w:ascii="Arial" w:hAnsi="Arial" w:cs="Arial"/>
          <w:sz w:val="20"/>
          <w:szCs w:val="20"/>
        </w:rPr>
        <w:t>nie kryteriów premiujących</w:t>
      </w:r>
      <w:r w:rsidRPr="00FB645E">
        <w:rPr>
          <w:rFonts w:ascii="Arial" w:hAnsi="Arial" w:cs="Arial"/>
          <w:sz w:val="20"/>
          <w:szCs w:val="20"/>
        </w:rPr>
        <w:t>. Do każdej z płaszczyzn oceny przyporządkowano odpowiednie kryteria</w:t>
      </w:r>
      <w:r w:rsidR="002A3EAF">
        <w:rPr>
          <w:rFonts w:ascii="Arial" w:hAnsi="Arial" w:cs="Arial"/>
          <w:sz w:val="20"/>
          <w:szCs w:val="20"/>
        </w:rPr>
        <w:t>, które zostały zatwierdzone przez KM</w:t>
      </w:r>
      <w:r w:rsidRPr="00FB645E">
        <w:rPr>
          <w:rFonts w:ascii="Arial" w:hAnsi="Arial" w:cs="Arial"/>
          <w:sz w:val="20"/>
          <w:szCs w:val="20"/>
        </w:rPr>
        <w:t xml:space="preserve">. </w:t>
      </w:r>
      <w:r w:rsidR="002A3EAF" w:rsidRPr="000C060F">
        <w:rPr>
          <w:rFonts w:ascii="Arial" w:hAnsi="Arial" w:cs="Arial"/>
          <w:sz w:val="20"/>
          <w:szCs w:val="20"/>
        </w:rPr>
        <w:t>Oceny spełniania przez dany projekt poszczególnych kryteriów wyboru projektów</w:t>
      </w:r>
      <w:r w:rsidR="000C08BA">
        <w:rPr>
          <w:rFonts w:ascii="Arial" w:hAnsi="Arial" w:cs="Arial"/>
          <w:sz w:val="20"/>
          <w:szCs w:val="20"/>
        </w:rPr>
        <w:t>, w ww. kolejności,</w:t>
      </w:r>
      <w:r w:rsidR="002A3EAF" w:rsidRPr="000C060F">
        <w:rPr>
          <w:rFonts w:ascii="Arial" w:hAnsi="Arial" w:cs="Arial"/>
          <w:sz w:val="20"/>
          <w:szCs w:val="20"/>
        </w:rPr>
        <w:t xml:space="preserve"> dokonuje dwóch członków KOP, wybieranych w drodze losowania przeprowadzonego przez przewodniczącego KOP.</w:t>
      </w:r>
    </w:p>
    <w:p w:rsidR="004E75AD" w:rsidRDefault="00FB645E" w:rsidP="00522A73">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FB645E">
        <w:rPr>
          <w:rFonts w:ascii="Arial" w:hAnsi="Arial" w:cs="Arial"/>
          <w:sz w:val="20"/>
          <w:szCs w:val="20"/>
        </w:rPr>
        <w:t xml:space="preserve">Ocena </w:t>
      </w:r>
      <w:r w:rsidR="003A0AD6" w:rsidRPr="00891AA7">
        <w:rPr>
          <w:rFonts w:ascii="Arial" w:hAnsi="Arial" w:cs="Arial"/>
          <w:b/>
          <w:sz w:val="20"/>
          <w:szCs w:val="20"/>
        </w:rPr>
        <w:t>kryteriów dopuszczalności</w:t>
      </w:r>
      <w:r w:rsidR="001E30AF">
        <w:rPr>
          <w:rFonts w:ascii="Arial" w:hAnsi="Arial" w:cs="Arial"/>
          <w:sz w:val="20"/>
          <w:szCs w:val="20"/>
        </w:rPr>
        <w:t xml:space="preserve"> ma na celu wyeliminowanie wszystkich projektów, które nie mieszczą się w ramach zaplanowanego konkursu i </w:t>
      </w:r>
      <w:r w:rsidR="00D11623">
        <w:rPr>
          <w:rFonts w:ascii="Arial" w:hAnsi="Arial" w:cs="Arial"/>
          <w:sz w:val="20"/>
          <w:szCs w:val="20"/>
        </w:rPr>
        <w:t xml:space="preserve">będzie </w:t>
      </w:r>
      <w:r w:rsidR="001E30AF" w:rsidRPr="00FB645E">
        <w:rPr>
          <w:rFonts w:ascii="Arial" w:hAnsi="Arial" w:cs="Arial"/>
          <w:sz w:val="20"/>
          <w:szCs w:val="20"/>
        </w:rPr>
        <w:t>dokonywana pod kątem spełniania bądź niespełniania danego kryterium (tj. przypisaniu wartości logicznych „tak”/„nie”).</w:t>
      </w:r>
      <w:r w:rsidR="001E30AF">
        <w:rPr>
          <w:rFonts w:ascii="Arial" w:hAnsi="Arial" w:cs="Arial"/>
          <w:sz w:val="20"/>
          <w:szCs w:val="20"/>
        </w:rPr>
        <w:t xml:space="preserve"> </w:t>
      </w:r>
      <w:r w:rsidR="00291FC4" w:rsidRPr="00291FC4">
        <w:rPr>
          <w:rFonts w:ascii="Arial" w:hAnsi="Arial" w:cs="Arial"/>
          <w:bCs/>
          <w:sz w:val="20"/>
          <w:szCs w:val="20"/>
        </w:rPr>
        <w:t xml:space="preserve">Ocena negatywna przynajmniej jednego kryterium skutkuje uzyskaniem negatywnej oceny przez projekt </w:t>
      </w:r>
      <w:r w:rsidR="006817CB">
        <w:rPr>
          <w:rFonts w:ascii="Arial" w:hAnsi="Arial" w:cs="Arial"/>
          <w:bCs/>
          <w:sz w:val="20"/>
          <w:szCs w:val="20"/>
        </w:rPr>
        <w:br/>
      </w:r>
      <w:r w:rsidR="00291FC4" w:rsidRPr="00291FC4">
        <w:rPr>
          <w:rFonts w:ascii="Arial" w:hAnsi="Arial" w:cs="Arial"/>
          <w:bCs/>
          <w:sz w:val="20"/>
          <w:szCs w:val="20"/>
        </w:rPr>
        <w:t>w rozumieniu art. 53 ust. 2 ustawy</w:t>
      </w:r>
      <w:r w:rsidR="00F43C5A">
        <w:rPr>
          <w:rFonts w:ascii="Arial" w:hAnsi="Arial" w:cs="Arial"/>
          <w:bCs/>
          <w:sz w:val="20"/>
          <w:szCs w:val="20"/>
        </w:rPr>
        <w:t xml:space="preserve"> </w:t>
      </w:r>
      <w:r w:rsidR="002B7393" w:rsidRPr="002B7393">
        <w:rPr>
          <w:rFonts w:ascii="Arial" w:hAnsi="Arial" w:cs="Arial"/>
          <w:bCs/>
          <w:sz w:val="20"/>
          <w:szCs w:val="20"/>
        </w:rPr>
        <w:t xml:space="preserve">(jest odrzucany z </w:t>
      </w:r>
      <w:r w:rsidR="000C08BA">
        <w:rPr>
          <w:rFonts w:ascii="Arial" w:hAnsi="Arial" w:cs="Arial"/>
          <w:bCs/>
          <w:sz w:val="20"/>
          <w:szCs w:val="20"/>
        </w:rPr>
        <w:t xml:space="preserve">dalszego </w:t>
      </w:r>
      <w:r w:rsidR="002B7393" w:rsidRPr="002B7393">
        <w:rPr>
          <w:rFonts w:ascii="Arial" w:hAnsi="Arial" w:cs="Arial"/>
          <w:bCs/>
          <w:sz w:val="20"/>
          <w:szCs w:val="20"/>
        </w:rPr>
        <w:t>postępowania konkursowego)</w:t>
      </w:r>
      <w:r w:rsidR="00291FC4" w:rsidRPr="00291FC4">
        <w:rPr>
          <w:rFonts w:ascii="Arial" w:hAnsi="Arial" w:cs="Arial"/>
          <w:bCs/>
          <w:sz w:val="20"/>
          <w:szCs w:val="20"/>
        </w:rPr>
        <w:t>.</w:t>
      </w:r>
    </w:p>
    <w:p w:rsidR="004E75AD" w:rsidRDefault="001E30AF" w:rsidP="00522A73">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291FC4">
        <w:rPr>
          <w:rFonts w:ascii="Arial" w:hAnsi="Arial" w:cs="Arial"/>
          <w:sz w:val="20"/>
          <w:szCs w:val="20"/>
        </w:rPr>
        <w:t xml:space="preserve">Ocena </w:t>
      </w:r>
      <w:r w:rsidR="003A0AD6" w:rsidRPr="00891AA7">
        <w:rPr>
          <w:rFonts w:ascii="Arial" w:hAnsi="Arial" w:cs="Arial"/>
          <w:b/>
          <w:sz w:val="20"/>
          <w:szCs w:val="20"/>
        </w:rPr>
        <w:t>kryteriów wykonalności</w:t>
      </w:r>
      <w:r w:rsidR="002A3EAF" w:rsidRPr="00291FC4">
        <w:rPr>
          <w:rFonts w:ascii="Arial" w:hAnsi="Arial" w:cs="Arial"/>
          <w:sz w:val="20"/>
          <w:szCs w:val="20"/>
        </w:rPr>
        <w:t xml:space="preserve"> </w:t>
      </w:r>
      <w:r w:rsidRPr="00291FC4">
        <w:rPr>
          <w:rFonts w:ascii="Arial" w:hAnsi="Arial" w:cs="Arial"/>
          <w:sz w:val="20"/>
          <w:szCs w:val="20"/>
        </w:rPr>
        <w:t xml:space="preserve">ma na celu wyeliminowanie wszystkich projektów, których nie da się zrealizować w założonym kształcie i </w:t>
      </w:r>
      <w:r w:rsidR="00D11623">
        <w:rPr>
          <w:rFonts w:ascii="Arial" w:hAnsi="Arial" w:cs="Arial"/>
          <w:sz w:val="20"/>
          <w:szCs w:val="20"/>
        </w:rPr>
        <w:t xml:space="preserve">będzie </w:t>
      </w:r>
      <w:r w:rsidRPr="00291FC4">
        <w:rPr>
          <w:rFonts w:ascii="Arial" w:hAnsi="Arial" w:cs="Arial"/>
          <w:sz w:val="20"/>
          <w:szCs w:val="20"/>
        </w:rPr>
        <w:t xml:space="preserve">dokonywana pod kątem spełniania bądź niespełniania danego kryterium (tj. przypisaniu wartości logicznych „tak”/„nie”). </w:t>
      </w:r>
      <w:r w:rsidR="00291FC4" w:rsidRPr="00291FC4">
        <w:rPr>
          <w:rFonts w:ascii="Arial" w:hAnsi="Arial" w:cs="Arial"/>
          <w:bCs/>
          <w:sz w:val="20"/>
          <w:szCs w:val="20"/>
        </w:rPr>
        <w:t xml:space="preserve">Ocena negatywna </w:t>
      </w:r>
      <w:r w:rsidR="007E6385" w:rsidRPr="00522A73">
        <w:rPr>
          <w:rFonts w:ascii="Arial" w:hAnsi="Arial" w:cs="Arial"/>
          <w:bCs/>
          <w:sz w:val="20"/>
          <w:szCs w:val="20"/>
        </w:rPr>
        <w:t>przynajmniej jednego kryterium skutkuje uzyskaniem negatywnej oceny przez projekt w rozumieniu art. 53 ust. 2 ustawy</w:t>
      </w:r>
      <w:r w:rsidR="002B7393">
        <w:rPr>
          <w:rFonts w:ascii="Arial" w:hAnsi="Arial" w:cs="Arial"/>
          <w:bCs/>
          <w:sz w:val="20"/>
          <w:szCs w:val="20"/>
        </w:rPr>
        <w:t xml:space="preserve"> </w:t>
      </w:r>
      <w:r w:rsidR="002B7393" w:rsidRPr="002B7393">
        <w:rPr>
          <w:rFonts w:ascii="Arial" w:hAnsi="Arial" w:cs="Arial"/>
          <w:bCs/>
          <w:sz w:val="20"/>
          <w:szCs w:val="20"/>
        </w:rPr>
        <w:t xml:space="preserve">(jest odrzucany z </w:t>
      </w:r>
      <w:r w:rsidR="00F27A35">
        <w:rPr>
          <w:rFonts w:ascii="Arial" w:hAnsi="Arial" w:cs="Arial"/>
          <w:bCs/>
          <w:sz w:val="20"/>
          <w:szCs w:val="20"/>
        </w:rPr>
        <w:t xml:space="preserve">dalszego </w:t>
      </w:r>
      <w:r w:rsidR="002B7393" w:rsidRPr="002B7393">
        <w:rPr>
          <w:rFonts w:ascii="Arial" w:hAnsi="Arial" w:cs="Arial"/>
          <w:bCs/>
          <w:sz w:val="20"/>
          <w:szCs w:val="20"/>
        </w:rPr>
        <w:t>postępowania konkursowego)</w:t>
      </w:r>
      <w:r w:rsidR="007E6385" w:rsidRPr="00522A73">
        <w:rPr>
          <w:rFonts w:ascii="Arial" w:hAnsi="Arial" w:cs="Arial"/>
          <w:bCs/>
          <w:sz w:val="20"/>
          <w:szCs w:val="20"/>
        </w:rPr>
        <w:t>.</w:t>
      </w:r>
    </w:p>
    <w:p w:rsidR="004E75AD" w:rsidRDefault="007E6385" w:rsidP="00522A73">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Ocena </w:t>
      </w:r>
      <w:r w:rsidR="003A0AD6" w:rsidRPr="00891AA7">
        <w:rPr>
          <w:rFonts w:ascii="Arial" w:hAnsi="Arial" w:cs="Arial"/>
          <w:b/>
          <w:sz w:val="20"/>
          <w:szCs w:val="20"/>
        </w:rPr>
        <w:t>kryteriów administracyjności</w:t>
      </w:r>
      <w:r w:rsidRPr="00522A73">
        <w:rPr>
          <w:rFonts w:ascii="Arial" w:hAnsi="Arial" w:cs="Arial"/>
          <w:sz w:val="20"/>
          <w:szCs w:val="20"/>
        </w:rPr>
        <w:t xml:space="preserve"> jest dokonywana pod kątem możliwości jej dalszej oceny i będzie dokonywana pod kątem spełniania bądź niespełniania danego kryterium (tj. przypisaniu wartości logicznych „tak”/„nie”). Na tej płaszczyźnie oceny możliwa jest poprawa </w:t>
      </w:r>
      <w:r w:rsidR="00D66344">
        <w:rPr>
          <w:rFonts w:ascii="Arial" w:hAnsi="Arial" w:cs="Arial"/>
          <w:sz w:val="20"/>
          <w:szCs w:val="20"/>
        </w:rPr>
        <w:t xml:space="preserve">lub uzupełnienie </w:t>
      </w:r>
      <w:r w:rsidRPr="00522A73">
        <w:rPr>
          <w:rFonts w:ascii="Arial" w:hAnsi="Arial" w:cs="Arial"/>
          <w:sz w:val="20"/>
          <w:szCs w:val="20"/>
        </w:rPr>
        <w:t>wniosku, polegająca</w:t>
      </w:r>
      <w:r w:rsidR="00D66344">
        <w:rPr>
          <w:rFonts w:ascii="Arial" w:hAnsi="Arial" w:cs="Arial"/>
          <w:sz w:val="20"/>
          <w:szCs w:val="20"/>
        </w:rPr>
        <w:t>/e</w:t>
      </w:r>
      <w:r w:rsidRPr="00522A73">
        <w:rPr>
          <w:rFonts w:ascii="Arial" w:hAnsi="Arial" w:cs="Arial"/>
          <w:sz w:val="20"/>
          <w:szCs w:val="20"/>
        </w:rPr>
        <w:t xml:space="preserve"> na uzupełnieniu</w:t>
      </w:r>
      <w:r w:rsidR="00D66344">
        <w:rPr>
          <w:rFonts w:ascii="Arial" w:hAnsi="Arial" w:cs="Arial"/>
          <w:sz w:val="20"/>
          <w:szCs w:val="20"/>
        </w:rPr>
        <w:t>/poprawie</w:t>
      </w:r>
      <w:r w:rsidRPr="00522A73">
        <w:rPr>
          <w:rFonts w:ascii="Arial" w:hAnsi="Arial" w:cs="Arial"/>
          <w:sz w:val="20"/>
          <w:szCs w:val="20"/>
        </w:rPr>
        <w:t xml:space="preserve"> dostarczonej dokumentacji tak by możliwa była dalsza ocena projektu. Warunkiem pozytywnej oceny w oparciu o kryteria administracyjności </w:t>
      </w:r>
      <w:r w:rsidR="00780C5B">
        <w:rPr>
          <w:rFonts w:ascii="Arial" w:hAnsi="Arial" w:cs="Arial"/>
          <w:sz w:val="20"/>
          <w:szCs w:val="20"/>
        </w:rPr>
        <w:br/>
      </w:r>
      <w:r w:rsidRPr="00522A73">
        <w:rPr>
          <w:rFonts w:ascii="Arial" w:hAnsi="Arial" w:cs="Arial"/>
          <w:sz w:val="20"/>
          <w:szCs w:val="20"/>
        </w:rPr>
        <w:t>jest spełnienie przez projekt wszystkich kryteriów z tej płaszczyzny. Jeżeli, po poprawkach, chociażby jedno kryterium administracyjności nie jest spełnione projekt uzyskuje negatywną ocenę w rozumieniu art. 53 ustawy</w:t>
      </w:r>
      <w:r w:rsidR="002B7393">
        <w:rPr>
          <w:rFonts w:ascii="Arial" w:hAnsi="Arial" w:cs="Arial"/>
          <w:sz w:val="20"/>
          <w:szCs w:val="20"/>
        </w:rPr>
        <w:t xml:space="preserve"> </w:t>
      </w:r>
      <w:r w:rsidR="002B7393" w:rsidRPr="002B7393">
        <w:rPr>
          <w:rFonts w:ascii="Arial" w:hAnsi="Arial" w:cs="Arial"/>
          <w:sz w:val="20"/>
          <w:szCs w:val="20"/>
        </w:rPr>
        <w:t xml:space="preserve">(jest odrzucany z </w:t>
      </w:r>
      <w:r w:rsidR="00F27A35">
        <w:rPr>
          <w:rFonts w:ascii="Arial" w:hAnsi="Arial" w:cs="Arial"/>
          <w:sz w:val="20"/>
          <w:szCs w:val="20"/>
        </w:rPr>
        <w:t xml:space="preserve">dalszego </w:t>
      </w:r>
      <w:r w:rsidR="002B7393" w:rsidRPr="002B7393">
        <w:rPr>
          <w:rFonts w:ascii="Arial" w:hAnsi="Arial" w:cs="Arial"/>
          <w:sz w:val="20"/>
          <w:szCs w:val="20"/>
        </w:rPr>
        <w:t>postępowania konkursowego)</w:t>
      </w:r>
      <w:r w:rsidRPr="00522A73">
        <w:rPr>
          <w:rFonts w:ascii="Arial" w:hAnsi="Arial" w:cs="Arial"/>
          <w:sz w:val="20"/>
          <w:szCs w:val="20"/>
        </w:rPr>
        <w:t>.</w:t>
      </w:r>
    </w:p>
    <w:p w:rsidR="004E75AD" w:rsidRDefault="007E6385" w:rsidP="00522A73">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Ocena </w:t>
      </w:r>
      <w:r w:rsidR="003A0AD6" w:rsidRPr="00891AA7">
        <w:rPr>
          <w:rFonts w:ascii="Arial" w:hAnsi="Arial" w:cs="Arial"/>
          <w:b/>
          <w:sz w:val="20"/>
          <w:szCs w:val="20"/>
        </w:rPr>
        <w:t>kryteriów jakościowych</w:t>
      </w:r>
      <w:r w:rsidRPr="00522A73">
        <w:rPr>
          <w:rFonts w:ascii="Arial" w:hAnsi="Arial" w:cs="Arial"/>
          <w:sz w:val="20"/>
          <w:szCs w:val="20"/>
        </w:rPr>
        <w:t xml:space="preserve"> </w:t>
      </w:r>
      <w:r w:rsidR="00D66344">
        <w:rPr>
          <w:rFonts w:ascii="Arial" w:hAnsi="Arial" w:cs="Arial"/>
          <w:sz w:val="20"/>
          <w:szCs w:val="20"/>
        </w:rPr>
        <w:t>p</w:t>
      </w:r>
      <w:r w:rsidRPr="00522A73">
        <w:rPr>
          <w:rFonts w:ascii="Arial" w:hAnsi="Arial" w:cs="Arial"/>
          <w:sz w:val="20"/>
          <w:szCs w:val="20"/>
        </w:rPr>
        <w:t>ozwala wy</w:t>
      </w:r>
      <w:r w:rsidR="005C3A81">
        <w:rPr>
          <w:rFonts w:ascii="Arial" w:hAnsi="Arial" w:cs="Arial"/>
          <w:sz w:val="20"/>
          <w:szCs w:val="20"/>
        </w:rPr>
        <w:t>łoni</w:t>
      </w:r>
      <w:r w:rsidRPr="00522A73">
        <w:rPr>
          <w:rFonts w:ascii="Arial" w:hAnsi="Arial" w:cs="Arial"/>
          <w:sz w:val="20"/>
          <w:szCs w:val="20"/>
        </w:rPr>
        <w:t xml:space="preserve">ć spośród projektów wykonalnych te projekty, które powinny uzyskać dofinansowanie, ponieważ szczególnie realizują zapisy programu </w:t>
      </w:r>
      <w:r w:rsidR="00166101">
        <w:rPr>
          <w:rFonts w:ascii="Arial" w:hAnsi="Arial" w:cs="Arial"/>
          <w:sz w:val="20"/>
          <w:szCs w:val="20"/>
        </w:rPr>
        <w:br/>
      </w:r>
      <w:r w:rsidRPr="00522A73">
        <w:rPr>
          <w:rFonts w:ascii="Arial" w:hAnsi="Arial" w:cs="Arial"/>
          <w:sz w:val="20"/>
          <w:szCs w:val="20"/>
        </w:rPr>
        <w:t>lub w znaczący sposób odpowiadają na zdiagnozowane potrzeby.</w:t>
      </w:r>
      <w:r w:rsidR="00D66344">
        <w:rPr>
          <w:rFonts w:ascii="Arial" w:hAnsi="Arial" w:cs="Arial"/>
          <w:sz w:val="20"/>
          <w:szCs w:val="20"/>
        </w:rPr>
        <w:t xml:space="preserve"> </w:t>
      </w:r>
      <w:r w:rsidR="00D66344" w:rsidRPr="00D66344">
        <w:rPr>
          <w:rFonts w:ascii="Arial" w:hAnsi="Arial" w:cs="Arial"/>
          <w:sz w:val="20"/>
          <w:szCs w:val="20"/>
        </w:rPr>
        <w:t>Ocena w oparciu o kryteria jakości polega na przyznaniu punktów za dane kryterium oraz przemnożeniu przyznanej liczby punktów przez odpowiednią dla danego kryterium wagę.</w:t>
      </w:r>
      <w:r w:rsidR="005C3A81">
        <w:rPr>
          <w:rFonts w:ascii="Arial" w:hAnsi="Arial" w:cs="Arial"/>
          <w:sz w:val="20"/>
          <w:szCs w:val="20"/>
        </w:rPr>
        <w:t xml:space="preserve"> Natomiast ocena kryteriów premiujących, polega </w:t>
      </w:r>
      <w:r w:rsidR="00166101">
        <w:rPr>
          <w:rFonts w:ascii="Arial" w:hAnsi="Arial" w:cs="Arial"/>
          <w:sz w:val="20"/>
          <w:szCs w:val="20"/>
        </w:rPr>
        <w:br/>
      </w:r>
      <w:r w:rsidR="00097B2A">
        <w:rPr>
          <w:rFonts w:ascii="Arial" w:hAnsi="Arial" w:cs="Arial"/>
          <w:sz w:val="20"/>
          <w:szCs w:val="20"/>
        </w:rPr>
        <w:t>na</w:t>
      </w:r>
      <w:r w:rsidR="005C3A81">
        <w:rPr>
          <w:rFonts w:ascii="Arial" w:hAnsi="Arial" w:cs="Arial"/>
          <w:sz w:val="20"/>
          <w:szCs w:val="20"/>
        </w:rPr>
        <w:t xml:space="preserve"> </w:t>
      </w:r>
      <w:r w:rsidR="005C3A81" w:rsidRPr="00D50EB8">
        <w:rPr>
          <w:rFonts w:ascii="Arial" w:hAnsi="Arial" w:cs="Arial"/>
          <w:sz w:val="20"/>
          <w:szCs w:val="20"/>
        </w:rPr>
        <w:t>przyznan</w:t>
      </w:r>
      <w:r w:rsidR="005C3A81">
        <w:rPr>
          <w:rFonts w:ascii="Arial" w:hAnsi="Arial" w:cs="Arial"/>
          <w:sz w:val="20"/>
          <w:szCs w:val="20"/>
        </w:rPr>
        <w:t>i</w:t>
      </w:r>
      <w:r w:rsidR="00097B2A">
        <w:rPr>
          <w:rFonts w:ascii="Arial" w:hAnsi="Arial" w:cs="Arial"/>
          <w:sz w:val="20"/>
          <w:szCs w:val="20"/>
        </w:rPr>
        <w:t>u określonej</w:t>
      </w:r>
      <w:r w:rsidR="005C3A81" w:rsidRPr="00D50EB8">
        <w:rPr>
          <w:rFonts w:ascii="Arial" w:hAnsi="Arial" w:cs="Arial"/>
          <w:sz w:val="20"/>
          <w:szCs w:val="20"/>
        </w:rPr>
        <w:t xml:space="preserve"> premii punktowej za spełnianie </w:t>
      </w:r>
      <w:r w:rsidR="00097B2A">
        <w:rPr>
          <w:rFonts w:ascii="Arial" w:hAnsi="Arial" w:cs="Arial"/>
          <w:sz w:val="20"/>
          <w:szCs w:val="20"/>
        </w:rPr>
        <w:t xml:space="preserve">danego </w:t>
      </w:r>
      <w:r w:rsidR="005C3A81" w:rsidRPr="00D50EB8">
        <w:rPr>
          <w:rFonts w:ascii="Arial" w:hAnsi="Arial" w:cs="Arial"/>
          <w:sz w:val="20"/>
          <w:szCs w:val="20"/>
        </w:rPr>
        <w:t>kryteri</w:t>
      </w:r>
      <w:r w:rsidR="00097B2A">
        <w:rPr>
          <w:rFonts w:ascii="Arial" w:hAnsi="Arial" w:cs="Arial"/>
          <w:sz w:val="20"/>
          <w:szCs w:val="20"/>
        </w:rPr>
        <w:t>um</w:t>
      </w:r>
      <w:r w:rsidR="005C3A81" w:rsidRPr="00FB645E">
        <w:rPr>
          <w:rFonts w:ascii="Arial" w:hAnsi="Arial" w:cs="Arial"/>
          <w:sz w:val="20"/>
          <w:szCs w:val="20"/>
        </w:rPr>
        <w:t>.</w:t>
      </w:r>
    </w:p>
    <w:p w:rsidR="004E75AD" w:rsidRDefault="00FB645E" w:rsidP="00522A73">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FB645E">
        <w:rPr>
          <w:rFonts w:ascii="Arial" w:hAnsi="Arial" w:cs="Arial"/>
          <w:sz w:val="20"/>
          <w:szCs w:val="20"/>
        </w:rPr>
        <w:t>Ocena projektów</w:t>
      </w:r>
      <w:r w:rsidR="007160EA">
        <w:rPr>
          <w:rFonts w:ascii="Arial" w:hAnsi="Arial" w:cs="Arial"/>
          <w:sz w:val="20"/>
          <w:szCs w:val="20"/>
        </w:rPr>
        <w:t>, o której mowa w pkt</w:t>
      </w:r>
      <w:r w:rsidR="00B92248">
        <w:rPr>
          <w:rFonts w:ascii="Arial" w:hAnsi="Arial" w:cs="Arial"/>
          <w:sz w:val="20"/>
          <w:szCs w:val="20"/>
        </w:rPr>
        <w:t>.</w:t>
      </w:r>
      <w:r w:rsidR="007160EA">
        <w:rPr>
          <w:rFonts w:ascii="Arial" w:hAnsi="Arial" w:cs="Arial"/>
          <w:sz w:val="20"/>
          <w:szCs w:val="20"/>
        </w:rPr>
        <w:t xml:space="preserve"> 4.1.</w:t>
      </w:r>
      <w:r w:rsidR="00AB1E06">
        <w:rPr>
          <w:rFonts w:ascii="Arial" w:hAnsi="Arial" w:cs="Arial"/>
          <w:sz w:val="20"/>
          <w:szCs w:val="20"/>
        </w:rPr>
        <w:t>1</w:t>
      </w:r>
      <w:r w:rsidR="00C27054">
        <w:rPr>
          <w:rFonts w:ascii="Arial" w:hAnsi="Arial" w:cs="Arial"/>
          <w:sz w:val="20"/>
          <w:szCs w:val="20"/>
        </w:rPr>
        <w:t>1</w:t>
      </w:r>
      <w:r w:rsidRPr="00FB645E">
        <w:rPr>
          <w:rFonts w:ascii="Arial" w:hAnsi="Arial" w:cs="Arial"/>
          <w:sz w:val="20"/>
          <w:szCs w:val="20"/>
        </w:rPr>
        <w:t xml:space="preserve"> podzielona jest na </w:t>
      </w:r>
      <w:r w:rsidR="00023D20">
        <w:rPr>
          <w:rFonts w:ascii="Arial" w:hAnsi="Arial" w:cs="Arial"/>
          <w:sz w:val="20"/>
          <w:szCs w:val="20"/>
        </w:rPr>
        <w:t xml:space="preserve">dwa </w:t>
      </w:r>
      <w:r w:rsidRPr="00FB645E">
        <w:rPr>
          <w:rFonts w:ascii="Arial" w:hAnsi="Arial" w:cs="Arial"/>
          <w:sz w:val="20"/>
          <w:szCs w:val="20"/>
        </w:rPr>
        <w:t>etapy</w:t>
      </w:r>
      <w:r w:rsidR="00023D20">
        <w:rPr>
          <w:rFonts w:ascii="Arial" w:hAnsi="Arial" w:cs="Arial"/>
          <w:sz w:val="20"/>
          <w:szCs w:val="20"/>
        </w:rPr>
        <w:t>, tj.:</w:t>
      </w:r>
    </w:p>
    <w:p w:rsidR="004E75AD" w:rsidRDefault="00023D20" w:rsidP="00522A73">
      <w:pPr>
        <w:pStyle w:val="Akapitzlist"/>
        <w:numPr>
          <w:ilvl w:val="0"/>
          <w:numId w:val="90"/>
        </w:numPr>
        <w:autoSpaceDE w:val="0"/>
        <w:autoSpaceDN w:val="0"/>
        <w:adjustRightInd w:val="0"/>
        <w:spacing w:before="120" w:after="120"/>
        <w:ind w:left="357" w:hanging="357"/>
        <w:contextualSpacing w:val="0"/>
        <w:jc w:val="both"/>
        <w:rPr>
          <w:rFonts w:ascii="Arial" w:hAnsi="Arial" w:cs="Arial"/>
          <w:sz w:val="20"/>
          <w:szCs w:val="20"/>
        </w:rPr>
      </w:pPr>
      <w:r>
        <w:rPr>
          <w:rFonts w:ascii="Arial" w:hAnsi="Arial" w:cs="Arial"/>
          <w:sz w:val="20"/>
          <w:szCs w:val="20"/>
        </w:rPr>
        <w:t xml:space="preserve">Etap I – </w:t>
      </w:r>
      <w:r w:rsidR="00FB645E" w:rsidRPr="00FB645E">
        <w:rPr>
          <w:rFonts w:ascii="Arial" w:hAnsi="Arial" w:cs="Arial"/>
          <w:sz w:val="20"/>
          <w:szCs w:val="20"/>
        </w:rPr>
        <w:t xml:space="preserve">ocena </w:t>
      </w:r>
      <w:r>
        <w:rPr>
          <w:rFonts w:ascii="Arial" w:hAnsi="Arial" w:cs="Arial"/>
          <w:sz w:val="20"/>
          <w:szCs w:val="20"/>
        </w:rPr>
        <w:t>kryteriów dopuszczalności, wykonalności i administracyjności</w:t>
      </w:r>
      <w:r w:rsidR="009F46A7">
        <w:rPr>
          <w:rFonts w:ascii="Arial" w:hAnsi="Arial" w:cs="Arial"/>
          <w:sz w:val="20"/>
          <w:szCs w:val="20"/>
        </w:rPr>
        <w:t>.</w:t>
      </w:r>
    </w:p>
    <w:p w:rsidR="004E75AD" w:rsidRDefault="009F46A7" w:rsidP="00522A73">
      <w:pPr>
        <w:pStyle w:val="Akapitzlist"/>
        <w:numPr>
          <w:ilvl w:val="0"/>
          <w:numId w:val="90"/>
        </w:numPr>
        <w:autoSpaceDE w:val="0"/>
        <w:autoSpaceDN w:val="0"/>
        <w:adjustRightInd w:val="0"/>
        <w:spacing w:before="120" w:after="120"/>
        <w:ind w:left="357" w:hanging="357"/>
        <w:contextualSpacing w:val="0"/>
        <w:jc w:val="both"/>
        <w:rPr>
          <w:rFonts w:ascii="Arial" w:hAnsi="Arial" w:cs="Arial"/>
          <w:sz w:val="20"/>
          <w:szCs w:val="20"/>
        </w:rPr>
      </w:pPr>
      <w:r>
        <w:rPr>
          <w:rFonts w:ascii="Arial" w:hAnsi="Arial" w:cs="Arial"/>
          <w:sz w:val="20"/>
          <w:szCs w:val="20"/>
        </w:rPr>
        <w:t>Etap II – ocena kryteriów jakościowych</w:t>
      </w:r>
      <w:r w:rsidR="00097B2A">
        <w:rPr>
          <w:rFonts w:ascii="Arial" w:hAnsi="Arial" w:cs="Arial"/>
          <w:sz w:val="20"/>
          <w:szCs w:val="20"/>
        </w:rPr>
        <w:t xml:space="preserve">, w tym </w:t>
      </w:r>
      <w:r w:rsidR="00097B2A" w:rsidRPr="00D50EB8">
        <w:rPr>
          <w:rFonts w:ascii="Arial" w:hAnsi="Arial" w:cs="Arial"/>
          <w:sz w:val="20"/>
          <w:szCs w:val="20"/>
        </w:rPr>
        <w:t>przyznan</w:t>
      </w:r>
      <w:r w:rsidR="00097B2A">
        <w:rPr>
          <w:rFonts w:ascii="Arial" w:hAnsi="Arial" w:cs="Arial"/>
          <w:sz w:val="20"/>
          <w:szCs w:val="20"/>
        </w:rPr>
        <w:t>i</w:t>
      </w:r>
      <w:r w:rsidR="00097B2A" w:rsidRPr="00D50EB8">
        <w:rPr>
          <w:rFonts w:ascii="Arial" w:hAnsi="Arial" w:cs="Arial"/>
          <w:sz w:val="20"/>
          <w:szCs w:val="20"/>
        </w:rPr>
        <w:t xml:space="preserve">e premii punktowej </w:t>
      </w:r>
      <w:r w:rsidR="00097B2A">
        <w:rPr>
          <w:rFonts w:ascii="Arial" w:hAnsi="Arial" w:cs="Arial"/>
          <w:sz w:val="20"/>
          <w:szCs w:val="20"/>
        </w:rPr>
        <w:t>za spełnie</w:t>
      </w:r>
      <w:r w:rsidR="00097B2A" w:rsidRPr="00D50EB8">
        <w:rPr>
          <w:rFonts w:ascii="Arial" w:hAnsi="Arial" w:cs="Arial"/>
          <w:sz w:val="20"/>
          <w:szCs w:val="20"/>
        </w:rPr>
        <w:t>nie kryteriów premiujących</w:t>
      </w:r>
      <w:r w:rsidR="006817CB">
        <w:rPr>
          <w:rFonts w:ascii="Arial" w:hAnsi="Arial" w:cs="Arial"/>
          <w:sz w:val="20"/>
          <w:szCs w:val="20"/>
        </w:rPr>
        <w:t>.</w:t>
      </w:r>
    </w:p>
    <w:p w:rsidR="004E75AD" w:rsidRDefault="007E6385" w:rsidP="00522A73">
      <w:pPr>
        <w:pStyle w:val="Akapitzlist"/>
        <w:autoSpaceDE w:val="0"/>
        <w:autoSpaceDN w:val="0"/>
        <w:adjustRightInd w:val="0"/>
        <w:spacing w:before="120" w:after="120"/>
        <w:ind w:left="0"/>
        <w:contextualSpacing w:val="0"/>
        <w:jc w:val="both"/>
        <w:rPr>
          <w:rFonts w:ascii="Arial" w:hAnsi="Arial" w:cs="Arial"/>
          <w:sz w:val="20"/>
          <w:szCs w:val="20"/>
        </w:rPr>
      </w:pPr>
      <w:r w:rsidRPr="00522A73">
        <w:rPr>
          <w:rFonts w:ascii="Arial" w:hAnsi="Arial" w:cs="Arial"/>
          <w:sz w:val="20"/>
          <w:szCs w:val="20"/>
        </w:rPr>
        <w:t xml:space="preserve">Warunkiem zakwalifikowania projektu do </w:t>
      </w:r>
      <w:r w:rsidR="00097B2A">
        <w:rPr>
          <w:rFonts w:ascii="Arial" w:hAnsi="Arial" w:cs="Arial"/>
          <w:sz w:val="20"/>
          <w:szCs w:val="20"/>
        </w:rPr>
        <w:t>II-go</w:t>
      </w:r>
      <w:r w:rsidRPr="00522A73">
        <w:rPr>
          <w:rFonts w:ascii="Arial" w:hAnsi="Arial" w:cs="Arial"/>
          <w:sz w:val="20"/>
          <w:szCs w:val="20"/>
        </w:rPr>
        <w:t xml:space="preserve"> etapu </w:t>
      </w:r>
      <w:r w:rsidR="00097B2A">
        <w:rPr>
          <w:rFonts w:ascii="Arial" w:hAnsi="Arial" w:cs="Arial"/>
          <w:sz w:val="20"/>
          <w:szCs w:val="20"/>
        </w:rPr>
        <w:t xml:space="preserve">oceny </w:t>
      </w:r>
      <w:r w:rsidRPr="00522A73">
        <w:rPr>
          <w:rFonts w:ascii="Arial" w:hAnsi="Arial" w:cs="Arial"/>
          <w:sz w:val="20"/>
          <w:szCs w:val="20"/>
        </w:rPr>
        <w:t xml:space="preserve">jest spełnienie wszystkich kryteriów wyboru w ramach </w:t>
      </w:r>
      <w:r w:rsidR="00097B2A">
        <w:rPr>
          <w:rFonts w:ascii="Arial" w:hAnsi="Arial" w:cs="Arial"/>
          <w:sz w:val="20"/>
          <w:szCs w:val="20"/>
        </w:rPr>
        <w:t>I-go etapu</w:t>
      </w:r>
      <w:r w:rsidRPr="00522A73">
        <w:rPr>
          <w:rFonts w:ascii="Arial" w:hAnsi="Arial" w:cs="Arial"/>
          <w:sz w:val="20"/>
          <w:szCs w:val="20"/>
        </w:rPr>
        <w:t xml:space="preserve"> oceny.</w:t>
      </w:r>
    </w:p>
    <w:p w:rsidR="00B265F1" w:rsidRDefault="007E6385" w:rsidP="00B265F1">
      <w:pPr>
        <w:pStyle w:val="Akapitzlist"/>
        <w:numPr>
          <w:ilvl w:val="2"/>
          <w:numId w:val="87"/>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Wnioskodawcy</w:t>
      </w:r>
      <w:r w:rsidR="009F46A7" w:rsidRPr="009F46A7">
        <w:rPr>
          <w:rFonts w:ascii="Arial" w:hAnsi="Arial" w:cs="Arial"/>
          <w:bCs/>
          <w:sz w:val="20"/>
          <w:szCs w:val="20"/>
        </w:rPr>
        <w:t xml:space="preserve"> przysługuje prawo do wycofania dokumentacji aplikacyjnej na każdym etapie oceny i jest traktowane jako rezygnacja z ubiegania się o dofinansowanie. </w:t>
      </w:r>
      <w:r w:rsidR="009F46A7" w:rsidRPr="009F46A7">
        <w:rPr>
          <w:rFonts w:ascii="Arial" w:hAnsi="Arial" w:cs="Arial"/>
          <w:sz w:val="20"/>
          <w:szCs w:val="20"/>
        </w:rPr>
        <w:t>Informacja o wycofaniu dokumentacji musi zost</w:t>
      </w:r>
      <w:r w:rsidR="009F46A7">
        <w:rPr>
          <w:rFonts w:ascii="Arial" w:hAnsi="Arial" w:cs="Arial"/>
          <w:sz w:val="20"/>
          <w:szCs w:val="20"/>
        </w:rPr>
        <w:t>ać przekazana na piśmie do IOK</w:t>
      </w:r>
      <w:r w:rsidR="009F46A7" w:rsidRPr="009F46A7">
        <w:rPr>
          <w:rFonts w:ascii="Arial" w:hAnsi="Arial" w:cs="Arial"/>
          <w:sz w:val="20"/>
          <w:szCs w:val="20"/>
        </w:rPr>
        <w:t>, która niezwłocznie na piśmie potwierdza wycofanie projektu.</w:t>
      </w:r>
    </w:p>
    <w:p w:rsidR="00733A2B" w:rsidRDefault="00733A2B" w:rsidP="00522A73">
      <w:pPr>
        <w:pStyle w:val="Akapitzlist"/>
        <w:autoSpaceDE w:val="0"/>
        <w:autoSpaceDN w:val="0"/>
        <w:adjustRightInd w:val="0"/>
        <w:spacing w:before="120" w:after="120"/>
        <w:ind w:left="0"/>
        <w:contextualSpacing w:val="0"/>
        <w:jc w:val="both"/>
        <w:rPr>
          <w:rFonts w:ascii="Arial" w:hAnsi="Arial" w:cs="Arial"/>
          <w:sz w:val="20"/>
          <w:szCs w:val="20"/>
        </w:rPr>
      </w:pPr>
    </w:p>
    <w:p w:rsidR="00EE4DB1" w:rsidRDefault="00EE4DB1" w:rsidP="00522A73">
      <w:pPr>
        <w:pStyle w:val="Akapitzlist"/>
        <w:autoSpaceDE w:val="0"/>
        <w:autoSpaceDN w:val="0"/>
        <w:adjustRightInd w:val="0"/>
        <w:spacing w:before="120" w:after="120"/>
        <w:ind w:left="0"/>
        <w:contextualSpacing w:val="0"/>
        <w:jc w:val="both"/>
        <w:rPr>
          <w:rFonts w:ascii="Arial" w:hAnsi="Arial" w:cs="Arial"/>
          <w:sz w:val="20"/>
          <w:szCs w:val="20"/>
        </w:rPr>
      </w:pPr>
    </w:p>
    <w:p w:rsidR="00EE4DB1" w:rsidRDefault="00EE4DB1" w:rsidP="00522A73">
      <w:pPr>
        <w:pStyle w:val="Akapitzlist"/>
        <w:autoSpaceDE w:val="0"/>
        <w:autoSpaceDN w:val="0"/>
        <w:adjustRightInd w:val="0"/>
        <w:spacing w:before="120" w:after="120"/>
        <w:ind w:left="0"/>
        <w:contextualSpacing w:val="0"/>
        <w:jc w:val="both"/>
        <w:rPr>
          <w:rFonts w:ascii="Arial" w:hAnsi="Arial" w:cs="Arial"/>
          <w:sz w:val="20"/>
          <w:szCs w:val="20"/>
        </w:rPr>
      </w:pPr>
    </w:p>
    <w:p w:rsidR="00EE4DB1" w:rsidRDefault="00EE4DB1" w:rsidP="00522A73">
      <w:pPr>
        <w:pStyle w:val="Akapitzlist"/>
        <w:autoSpaceDE w:val="0"/>
        <w:autoSpaceDN w:val="0"/>
        <w:adjustRightInd w:val="0"/>
        <w:spacing w:before="120" w:after="120"/>
        <w:ind w:left="0"/>
        <w:contextualSpacing w:val="0"/>
        <w:jc w:val="both"/>
        <w:rPr>
          <w:rFonts w:ascii="Arial" w:hAnsi="Arial" w:cs="Arial"/>
          <w:sz w:val="20"/>
          <w:szCs w:val="20"/>
        </w:rPr>
      </w:pPr>
    </w:p>
    <w:p w:rsidR="004E75AD" w:rsidRDefault="006534C4" w:rsidP="00522A73">
      <w:pPr>
        <w:pStyle w:val="Nagwek2"/>
        <w:numPr>
          <w:ilvl w:val="1"/>
          <w:numId w:val="86"/>
        </w:numPr>
        <w:pBdr>
          <w:top w:val="single" w:sz="12" w:space="0" w:color="auto"/>
          <w:left w:val="single" w:sz="12" w:space="4" w:color="auto"/>
          <w:bottom w:val="single" w:sz="12" w:space="1" w:color="auto"/>
          <w:right w:val="single" w:sz="12" w:space="4" w:color="auto"/>
        </w:pBdr>
        <w:shd w:val="clear" w:color="auto" w:fill="8DB3E2" w:themeFill="text2" w:themeFillTint="66"/>
        <w:spacing w:before="120" w:after="144"/>
        <w:ind w:left="357" w:hanging="357"/>
        <w:rPr>
          <w:rFonts w:ascii="Arial" w:hAnsi="Arial" w:cs="Arial"/>
          <w:sz w:val="20"/>
          <w:szCs w:val="20"/>
        </w:rPr>
      </w:pPr>
      <w:bookmarkStart w:id="255" w:name="_Toc430853505"/>
      <w:r>
        <w:rPr>
          <w:rFonts w:ascii="Arial" w:hAnsi="Arial" w:cs="Arial"/>
          <w:sz w:val="20"/>
          <w:szCs w:val="20"/>
        </w:rPr>
        <w:lastRenderedPageBreak/>
        <w:t>I etap oceny</w:t>
      </w:r>
      <w:bookmarkEnd w:id="255"/>
    </w:p>
    <w:p w:rsidR="004E75AD" w:rsidRDefault="007E6385"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Celem oceny wstępnej jest wyselekcjonowanie projektów wpisujących się w założenia danego konkursu,</w:t>
      </w:r>
      <w:r w:rsidRPr="00522A73">
        <w:rPr>
          <w:rFonts w:ascii="Arial" w:hAnsi="Arial" w:cs="Arial"/>
          <w:bCs/>
          <w:sz w:val="20"/>
          <w:szCs w:val="20"/>
        </w:rPr>
        <w:t xml:space="preserve"> realizacja których jest zasadna, założenia są realne, a zobowiązania oparte zostały </w:t>
      </w:r>
      <w:r w:rsidR="00166101">
        <w:rPr>
          <w:rFonts w:ascii="Arial" w:hAnsi="Arial" w:cs="Arial"/>
          <w:bCs/>
          <w:sz w:val="20"/>
          <w:szCs w:val="20"/>
        </w:rPr>
        <w:br/>
      </w:r>
      <w:r w:rsidRPr="00522A73">
        <w:rPr>
          <w:rFonts w:ascii="Arial" w:hAnsi="Arial" w:cs="Arial"/>
          <w:bCs/>
          <w:sz w:val="20"/>
          <w:szCs w:val="20"/>
        </w:rPr>
        <w:t>o adekwatne założenia.</w:t>
      </w:r>
      <w:r w:rsidRPr="00522A73">
        <w:rPr>
          <w:rFonts w:ascii="Arial" w:hAnsi="Arial" w:cs="Arial"/>
          <w:sz w:val="20"/>
          <w:szCs w:val="20"/>
        </w:rPr>
        <w:t xml:space="preserve"> Ponadto ocena ta ma doprowadzić </w:t>
      </w:r>
      <w:r w:rsidR="00EC59FC">
        <w:rPr>
          <w:rFonts w:ascii="Arial" w:hAnsi="Arial" w:cs="Arial"/>
          <w:sz w:val="20"/>
          <w:szCs w:val="20"/>
        </w:rPr>
        <w:t xml:space="preserve">m.in. </w:t>
      </w:r>
      <w:r w:rsidRPr="00522A73">
        <w:rPr>
          <w:rFonts w:ascii="Arial" w:hAnsi="Arial" w:cs="Arial"/>
          <w:sz w:val="20"/>
          <w:szCs w:val="20"/>
        </w:rPr>
        <w:t xml:space="preserve">do wyeliminowania niespójności </w:t>
      </w:r>
      <w:r w:rsidR="00166101">
        <w:rPr>
          <w:rFonts w:ascii="Arial" w:hAnsi="Arial" w:cs="Arial"/>
          <w:sz w:val="20"/>
          <w:szCs w:val="20"/>
        </w:rPr>
        <w:br/>
      </w:r>
      <w:r w:rsidRPr="00522A73">
        <w:rPr>
          <w:rFonts w:ascii="Arial" w:hAnsi="Arial" w:cs="Arial"/>
          <w:sz w:val="20"/>
          <w:szCs w:val="20"/>
        </w:rPr>
        <w:t>w dokumentacji aplikacyjnej oraz skorygowania elementów niezgodnych z instrukcją wypełniania wniosku.</w:t>
      </w:r>
    </w:p>
    <w:p w:rsidR="004E75AD" w:rsidRDefault="007E6385"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Czas oceny </w:t>
      </w:r>
      <w:r w:rsidRPr="00522A73">
        <w:rPr>
          <w:rFonts w:ascii="Arial" w:hAnsi="Arial" w:cs="Arial"/>
          <w:bCs/>
          <w:sz w:val="20"/>
          <w:szCs w:val="20"/>
        </w:rPr>
        <w:t xml:space="preserve">nie powinien przekroczyć </w:t>
      </w:r>
      <w:r w:rsidR="00EE4DB1">
        <w:rPr>
          <w:rFonts w:ascii="Arial" w:hAnsi="Arial" w:cs="Arial"/>
          <w:bCs/>
          <w:sz w:val="20"/>
          <w:szCs w:val="20"/>
        </w:rPr>
        <w:t>46</w:t>
      </w:r>
      <w:r w:rsidRPr="00522A73">
        <w:rPr>
          <w:rFonts w:ascii="Arial" w:hAnsi="Arial" w:cs="Arial"/>
          <w:bCs/>
          <w:sz w:val="20"/>
          <w:szCs w:val="20"/>
        </w:rPr>
        <w:t xml:space="preserve"> dni od dnia zamknięcia naboru projektów. Termin ten w uzasadnionych przypadkach może być wydłużony.</w:t>
      </w:r>
    </w:p>
    <w:p w:rsidR="004E75AD" w:rsidRDefault="007E6385"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bCs/>
          <w:sz w:val="20"/>
          <w:szCs w:val="20"/>
        </w:rPr>
        <w:t>W ramach I etapu oceny dokonywana jest weryfikacja spełnienia przez projekt kryteriów dopuszczalności, wykonalności i administracyjności</w:t>
      </w:r>
      <w:r w:rsidR="00F91B36">
        <w:rPr>
          <w:rFonts w:ascii="Arial" w:hAnsi="Arial" w:cs="Arial"/>
          <w:bCs/>
          <w:sz w:val="20"/>
          <w:szCs w:val="20"/>
        </w:rPr>
        <w:t>,</w:t>
      </w:r>
      <w:r w:rsidRPr="00522A73">
        <w:rPr>
          <w:rFonts w:ascii="Arial" w:hAnsi="Arial" w:cs="Arial"/>
          <w:bCs/>
          <w:sz w:val="20"/>
          <w:szCs w:val="20"/>
        </w:rPr>
        <w:t xml:space="preserve"> jak również</w:t>
      </w:r>
      <w:r w:rsidR="003C509E">
        <w:rPr>
          <w:rFonts w:ascii="Arial" w:hAnsi="Arial" w:cs="Arial"/>
          <w:bCs/>
          <w:sz w:val="20"/>
          <w:szCs w:val="20"/>
        </w:rPr>
        <w:t xml:space="preserve"> </w:t>
      </w:r>
      <w:r w:rsidR="00AB1E06">
        <w:rPr>
          <w:rFonts w:ascii="Arial" w:hAnsi="Arial" w:cs="Arial"/>
          <w:bCs/>
          <w:sz w:val="20"/>
          <w:szCs w:val="20"/>
        </w:rPr>
        <w:t>treść wniosku</w:t>
      </w:r>
      <w:r w:rsidR="003C509E">
        <w:rPr>
          <w:rFonts w:ascii="Arial" w:hAnsi="Arial" w:cs="Arial"/>
          <w:bCs/>
          <w:sz w:val="20"/>
          <w:szCs w:val="20"/>
        </w:rPr>
        <w:t xml:space="preserve"> jest</w:t>
      </w:r>
      <w:r w:rsidRPr="00522A73">
        <w:rPr>
          <w:rFonts w:ascii="Arial" w:hAnsi="Arial" w:cs="Arial"/>
          <w:bCs/>
          <w:sz w:val="20"/>
          <w:szCs w:val="20"/>
        </w:rPr>
        <w:t xml:space="preserve"> analizowana </w:t>
      </w:r>
      <w:r w:rsidR="00166101">
        <w:rPr>
          <w:rFonts w:ascii="Arial" w:hAnsi="Arial" w:cs="Arial"/>
          <w:bCs/>
          <w:sz w:val="20"/>
          <w:szCs w:val="20"/>
        </w:rPr>
        <w:br/>
      </w:r>
      <w:r w:rsidR="00AB1E06" w:rsidRPr="00011247">
        <w:rPr>
          <w:rFonts w:ascii="Arial" w:hAnsi="Arial" w:cs="Arial"/>
          <w:sz w:val="20"/>
          <w:szCs w:val="20"/>
        </w:rPr>
        <w:t xml:space="preserve">pod kątem ewentualnych </w:t>
      </w:r>
      <w:r w:rsidR="00F91B36">
        <w:rPr>
          <w:rFonts w:ascii="Arial" w:hAnsi="Arial" w:cs="Arial"/>
          <w:bCs/>
          <w:sz w:val="20"/>
          <w:szCs w:val="20"/>
        </w:rPr>
        <w:t>oczywistych omyłek</w:t>
      </w:r>
      <w:r w:rsidRPr="00522A73">
        <w:rPr>
          <w:rFonts w:ascii="Arial" w:hAnsi="Arial" w:cs="Arial"/>
          <w:bCs/>
          <w:sz w:val="20"/>
          <w:szCs w:val="20"/>
        </w:rPr>
        <w:t>, zgodnie z art. 43 ust.1 ustawy.</w:t>
      </w:r>
    </w:p>
    <w:p w:rsidR="00AB1E06" w:rsidRDefault="007E6385" w:rsidP="00522A73">
      <w:pPr>
        <w:pStyle w:val="Akapitzlist"/>
        <w:numPr>
          <w:ilvl w:val="2"/>
          <w:numId w:val="91"/>
        </w:numPr>
        <w:spacing w:before="120" w:after="120"/>
        <w:ind w:left="0" w:firstLine="0"/>
        <w:contextualSpacing w:val="0"/>
        <w:jc w:val="both"/>
        <w:rPr>
          <w:rFonts w:ascii="Arial" w:hAnsi="Arial" w:cs="Arial"/>
          <w:sz w:val="20"/>
          <w:szCs w:val="20"/>
        </w:rPr>
      </w:pPr>
      <w:r w:rsidRPr="00522A73">
        <w:rPr>
          <w:rFonts w:ascii="Arial" w:hAnsi="Arial" w:cs="Arial"/>
          <w:sz w:val="20"/>
          <w:szCs w:val="20"/>
        </w:rPr>
        <w:t>Zgodnie z art. 43 ustawy</w:t>
      </w:r>
      <w:r w:rsidR="004413DC">
        <w:rPr>
          <w:rFonts w:ascii="Arial" w:hAnsi="Arial" w:cs="Arial"/>
          <w:sz w:val="20"/>
          <w:szCs w:val="20"/>
        </w:rPr>
        <w:t xml:space="preserve"> ust 1</w:t>
      </w:r>
      <w:r w:rsidR="008F099F">
        <w:rPr>
          <w:rFonts w:ascii="Arial" w:hAnsi="Arial" w:cs="Arial"/>
          <w:sz w:val="20"/>
          <w:szCs w:val="20"/>
        </w:rPr>
        <w:t xml:space="preserve"> </w:t>
      </w:r>
      <w:r w:rsidRPr="00522A73">
        <w:rPr>
          <w:rFonts w:ascii="Arial" w:hAnsi="Arial" w:cs="Arial"/>
          <w:sz w:val="20"/>
          <w:szCs w:val="20"/>
        </w:rPr>
        <w:t>w razie stwierdzenia we wniosku o dofinansowanie oczywistych omyłek, IOK wzywa wnioskodawcę do poprawienia w nim oczywistej omyłki w terminie 7 dni pod rygorem pozostawienia wniosku bez rozpatrzenia.</w:t>
      </w:r>
    </w:p>
    <w:p w:rsidR="004E75AD" w:rsidRDefault="007E6385" w:rsidP="00522A73">
      <w:pPr>
        <w:pStyle w:val="Akapitzlist"/>
        <w:numPr>
          <w:ilvl w:val="2"/>
          <w:numId w:val="91"/>
        </w:numPr>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 </w:t>
      </w:r>
      <w:r w:rsidR="00AB1E06">
        <w:rPr>
          <w:rFonts w:ascii="Arial" w:hAnsi="Arial" w:cs="Arial"/>
          <w:sz w:val="20"/>
          <w:szCs w:val="20"/>
        </w:rPr>
        <w:t>ww.</w:t>
      </w:r>
      <w:r w:rsidRPr="00522A73">
        <w:rPr>
          <w:rFonts w:ascii="Arial" w:hAnsi="Arial" w:cs="Arial"/>
          <w:sz w:val="20"/>
          <w:szCs w:val="20"/>
        </w:rPr>
        <w:t xml:space="preserve"> przypadku wnioskodawcy nie będzie przysługiwało prawo do złożenia protestu.</w:t>
      </w:r>
    </w:p>
    <w:p w:rsidR="00237C07" w:rsidRDefault="00237C07" w:rsidP="00522A73">
      <w:pPr>
        <w:pStyle w:val="Akapitzlist"/>
        <w:numPr>
          <w:ilvl w:val="2"/>
          <w:numId w:val="91"/>
        </w:numPr>
        <w:spacing w:before="120" w:after="120"/>
        <w:ind w:left="0" w:firstLine="0"/>
        <w:contextualSpacing w:val="0"/>
        <w:jc w:val="both"/>
        <w:rPr>
          <w:rFonts w:ascii="Arial" w:hAnsi="Arial" w:cs="Arial"/>
          <w:sz w:val="20"/>
          <w:szCs w:val="20"/>
        </w:rPr>
      </w:pPr>
      <w:r>
        <w:rPr>
          <w:rFonts w:ascii="Arial" w:hAnsi="Arial" w:cs="Arial"/>
          <w:sz w:val="20"/>
          <w:szCs w:val="20"/>
        </w:rPr>
        <w:t>P</w:t>
      </w:r>
      <w:r w:rsidRPr="0074283D">
        <w:rPr>
          <w:rFonts w:ascii="Arial" w:hAnsi="Arial" w:cs="Arial"/>
          <w:sz w:val="20"/>
          <w:szCs w:val="20"/>
        </w:rPr>
        <w:t xml:space="preserve">oprawa wniosku o dofinansowanie </w:t>
      </w:r>
      <w:r>
        <w:rPr>
          <w:rFonts w:ascii="Arial" w:hAnsi="Arial" w:cs="Arial"/>
          <w:sz w:val="20"/>
          <w:szCs w:val="20"/>
        </w:rPr>
        <w:t xml:space="preserve">w zakresie oczywistych omyłek dopuszczalne </w:t>
      </w:r>
      <w:r w:rsidR="00166101">
        <w:rPr>
          <w:rFonts w:ascii="Arial" w:hAnsi="Arial" w:cs="Arial"/>
          <w:sz w:val="20"/>
          <w:szCs w:val="20"/>
        </w:rPr>
        <w:br/>
      </w:r>
      <w:r>
        <w:rPr>
          <w:rFonts w:ascii="Arial" w:hAnsi="Arial" w:cs="Arial"/>
          <w:sz w:val="20"/>
          <w:szCs w:val="20"/>
        </w:rPr>
        <w:t>jest jednokrotnie i</w:t>
      </w:r>
      <w:r w:rsidRPr="0074283D">
        <w:rPr>
          <w:rFonts w:ascii="Arial" w:hAnsi="Arial" w:cs="Arial"/>
          <w:sz w:val="20"/>
          <w:szCs w:val="20"/>
        </w:rPr>
        <w:t xml:space="preserve"> odbywa się na wezwanie IOK.</w:t>
      </w:r>
    </w:p>
    <w:p w:rsidR="004E75AD" w:rsidRPr="005E7329" w:rsidRDefault="005E7329"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Pr>
          <w:rFonts w:ascii="Arial" w:hAnsi="Arial" w:cs="Arial"/>
          <w:bCs/>
          <w:sz w:val="20"/>
          <w:szCs w:val="20"/>
        </w:rPr>
        <w:t>Na podstawie art. 43 ust.1 ustawy IOK określa poniżej przykładowy katalog oczywistych omyłek:</w:t>
      </w:r>
    </w:p>
    <w:p w:rsidR="005E7329" w:rsidRDefault="005E7329" w:rsidP="005E7329">
      <w:pPr>
        <w:pStyle w:val="Akapitzlist"/>
        <w:autoSpaceDE w:val="0"/>
        <w:autoSpaceDN w:val="0"/>
        <w:adjustRightInd w:val="0"/>
        <w:spacing w:before="120" w:after="120"/>
        <w:ind w:left="0"/>
        <w:contextualSpacing w:val="0"/>
        <w:jc w:val="both"/>
        <w:rPr>
          <w:rFonts w:ascii="Arial" w:hAnsi="Arial" w:cs="Arial"/>
          <w:sz w:val="20"/>
          <w:szCs w:val="20"/>
        </w:rPr>
      </w:pPr>
      <w:r>
        <w:rPr>
          <w:rFonts w:ascii="Arial" w:hAnsi="Arial" w:cs="Arial"/>
          <w:bCs/>
          <w:sz w:val="20"/>
          <w:szCs w:val="20"/>
        </w:rPr>
        <w:t xml:space="preserve">             - omyłki pisarskie</w:t>
      </w:r>
    </w:p>
    <w:p w:rsidR="004413DC" w:rsidRPr="006F770B" w:rsidRDefault="004413DC"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Zgodnie z art. 43 ustawy</w:t>
      </w:r>
      <w:r>
        <w:rPr>
          <w:rFonts w:ascii="Arial" w:hAnsi="Arial" w:cs="Arial"/>
          <w:sz w:val="20"/>
          <w:szCs w:val="20"/>
        </w:rPr>
        <w:t xml:space="preserve"> ust 2 poprawienie we</w:t>
      </w:r>
      <w:r w:rsidR="007E6385" w:rsidRPr="00522A73">
        <w:rPr>
          <w:rFonts w:ascii="Arial" w:hAnsi="Arial" w:cs="Arial"/>
          <w:bCs/>
          <w:sz w:val="20"/>
          <w:szCs w:val="20"/>
        </w:rPr>
        <w:t xml:space="preserve"> wniosku o dofinansowanie oczywistej omyłki nie może prowadzić do jego istotnej modyfikacji. </w:t>
      </w:r>
    </w:p>
    <w:p w:rsidR="004E75AD" w:rsidRDefault="007E6385"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bCs/>
          <w:sz w:val="20"/>
          <w:szCs w:val="20"/>
        </w:rPr>
        <w:t xml:space="preserve">Ocena, czy </w:t>
      </w:r>
      <w:r w:rsidR="004413DC">
        <w:rPr>
          <w:rFonts w:ascii="Arial" w:hAnsi="Arial" w:cs="Arial"/>
          <w:bCs/>
          <w:sz w:val="20"/>
          <w:szCs w:val="20"/>
        </w:rPr>
        <w:t>poprawienie we wniosku o dofinansowanie</w:t>
      </w:r>
      <w:r w:rsidRPr="00522A73">
        <w:rPr>
          <w:rFonts w:ascii="Arial" w:hAnsi="Arial" w:cs="Arial"/>
          <w:bCs/>
          <w:sz w:val="20"/>
          <w:szCs w:val="20"/>
        </w:rPr>
        <w:t xml:space="preserve"> oczywistej omyłki </w:t>
      </w:r>
      <w:r w:rsidR="008F099F">
        <w:rPr>
          <w:rFonts w:ascii="Arial" w:hAnsi="Arial" w:cs="Arial"/>
          <w:sz w:val="20"/>
          <w:szCs w:val="20"/>
        </w:rPr>
        <w:t>z</w:t>
      </w:r>
      <w:r w:rsidR="008F099F" w:rsidRPr="00522A73">
        <w:rPr>
          <w:rFonts w:ascii="Arial" w:hAnsi="Arial" w:cs="Arial"/>
          <w:sz w:val="20"/>
          <w:szCs w:val="20"/>
        </w:rPr>
        <w:t xml:space="preserve">godnie </w:t>
      </w:r>
      <w:r w:rsidR="00166101">
        <w:rPr>
          <w:rFonts w:ascii="Arial" w:hAnsi="Arial" w:cs="Arial"/>
          <w:sz w:val="20"/>
          <w:szCs w:val="20"/>
        </w:rPr>
        <w:br/>
      </w:r>
      <w:r w:rsidR="008F099F" w:rsidRPr="00522A73">
        <w:rPr>
          <w:rFonts w:ascii="Arial" w:hAnsi="Arial" w:cs="Arial"/>
          <w:sz w:val="20"/>
          <w:szCs w:val="20"/>
        </w:rPr>
        <w:t>z art. 43 ustawy</w:t>
      </w:r>
      <w:r w:rsidR="008F099F">
        <w:rPr>
          <w:rFonts w:ascii="Arial" w:hAnsi="Arial" w:cs="Arial"/>
          <w:sz w:val="20"/>
          <w:szCs w:val="20"/>
        </w:rPr>
        <w:t xml:space="preserve"> ust 1 </w:t>
      </w:r>
      <w:r w:rsidRPr="00522A73">
        <w:rPr>
          <w:rFonts w:ascii="Arial" w:hAnsi="Arial" w:cs="Arial"/>
          <w:bCs/>
          <w:sz w:val="20"/>
          <w:szCs w:val="20"/>
        </w:rPr>
        <w:t xml:space="preserve">doprowadziło do istotnej </w:t>
      </w:r>
      <w:r w:rsidR="004413DC">
        <w:rPr>
          <w:rFonts w:ascii="Arial" w:hAnsi="Arial" w:cs="Arial"/>
          <w:bCs/>
          <w:sz w:val="20"/>
          <w:szCs w:val="20"/>
        </w:rPr>
        <w:t xml:space="preserve">jego </w:t>
      </w:r>
      <w:r w:rsidRPr="00522A73">
        <w:rPr>
          <w:rFonts w:ascii="Arial" w:hAnsi="Arial" w:cs="Arial"/>
          <w:bCs/>
          <w:sz w:val="20"/>
          <w:szCs w:val="20"/>
        </w:rPr>
        <w:t>modyfikacji, jest dokonywan</w:t>
      </w:r>
      <w:r w:rsidR="004413DC">
        <w:rPr>
          <w:rFonts w:ascii="Arial" w:hAnsi="Arial" w:cs="Arial"/>
          <w:bCs/>
          <w:sz w:val="20"/>
          <w:szCs w:val="20"/>
        </w:rPr>
        <w:t>e</w:t>
      </w:r>
      <w:r w:rsidRPr="00522A73">
        <w:rPr>
          <w:rFonts w:ascii="Arial" w:hAnsi="Arial" w:cs="Arial"/>
          <w:bCs/>
          <w:sz w:val="20"/>
          <w:szCs w:val="20"/>
        </w:rPr>
        <w:t xml:space="preserve"> przez </w:t>
      </w:r>
      <w:r w:rsidR="004413DC">
        <w:rPr>
          <w:rFonts w:ascii="Arial" w:hAnsi="Arial" w:cs="Arial"/>
          <w:bCs/>
          <w:sz w:val="20"/>
          <w:szCs w:val="20"/>
        </w:rPr>
        <w:t>KOP</w:t>
      </w:r>
      <w:r w:rsidRPr="00522A73">
        <w:rPr>
          <w:rFonts w:ascii="Arial" w:hAnsi="Arial" w:cs="Arial"/>
          <w:bCs/>
          <w:sz w:val="20"/>
          <w:szCs w:val="20"/>
        </w:rPr>
        <w:t>.</w:t>
      </w:r>
    </w:p>
    <w:p w:rsidR="004E75AD" w:rsidRDefault="008F7C83"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8F7C83">
        <w:rPr>
          <w:rFonts w:ascii="Arial" w:hAnsi="Arial" w:cs="Arial"/>
          <w:sz w:val="20"/>
          <w:szCs w:val="20"/>
        </w:rPr>
        <w:t xml:space="preserve">W przypadku konieczności dokonania uzupełnienia lub poprawy dokumentacji aplikacyjnej, </w:t>
      </w:r>
      <w:r w:rsidR="00EA7BFE">
        <w:rPr>
          <w:rFonts w:ascii="Arial" w:hAnsi="Arial" w:cs="Arial"/>
          <w:sz w:val="20"/>
          <w:szCs w:val="20"/>
        </w:rPr>
        <w:br/>
      </w:r>
      <w:r w:rsidRPr="008F7C83">
        <w:rPr>
          <w:rFonts w:ascii="Arial" w:hAnsi="Arial" w:cs="Arial"/>
          <w:sz w:val="20"/>
          <w:szCs w:val="20"/>
        </w:rPr>
        <w:t>z uwagi na niespełnienie przez wnioskodawcę kryteriów administracyjności,</w:t>
      </w:r>
      <w:r>
        <w:rPr>
          <w:rFonts w:ascii="Arial" w:hAnsi="Arial" w:cs="Arial"/>
          <w:sz w:val="20"/>
          <w:szCs w:val="20"/>
        </w:rPr>
        <w:t xml:space="preserve"> </w:t>
      </w:r>
      <w:r w:rsidRPr="008F7C83">
        <w:rPr>
          <w:rFonts w:ascii="Arial" w:hAnsi="Arial" w:cs="Arial"/>
          <w:sz w:val="20"/>
          <w:szCs w:val="20"/>
        </w:rPr>
        <w:t>I</w:t>
      </w:r>
      <w:r>
        <w:rPr>
          <w:rFonts w:ascii="Arial" w:hAnsi="Arial" w:cs="Arial"/>
          <w:sz w:val="20"/>
          <w:szCs w:val="20"/>
        </w:rPr>
        <w:t>OK</w:t>
      </w:r>
      <w:r w:rsidRPr="008F7C83">
        <w:rPr>
          <w:rFonts w:ascii="Arial" w:hAnsi="Arial" w:cs="Arial"/>
          <w:sz w:val="20"/>
          <w:szCs w:val="20"/>
        </w:rPr>
        <w:t xml:space="preserve"> wezwie wnioskodawcę do uzupełnienia lub poprawy dokumentacji. Poprawy/uzupełnienia należy dokonać </w:t>
      </w:r>
      <w:r w:rsidR="00166101">
        <w:rPr>
          <w:rFonts w:ascii="Arial" w:hAnsi="Arial" w:cs="Arial"/>
          <w:sz w:val="20"/>
          <w:szCs w:val="20"/>
        </w:rPr>
        <w:br/>
      </w:r>
      <w:r w:rsidRPr="008F7C83">
        <w:rPr>
          <w:rFonts w:ascii="Arial" w:hAnsi="Arial" w:cs="Arial"/>
          <w:sz w:val="20"/>
          <w:szCs w:val="20"/>
        </w:rPr>
        <w:t xml:space="preserve">w terminie </w:t>
      </w:r>
      <w:r w:rsidR="00B265F1" w:rsidRPr="00B265F1">
        <w:rPr>
          <w:rFonts w:ascii="Arial" w:hAnsi="Arial" w:cs="Arial"/>
          <w:bCs/>
          <w:i/>
          <w:sz w:val="20"/>
          <w:szCs w:val="20"/>
        </w:rPr>
        <w:t>7</w:t>
      </w:r>
      <w:r w:rsidRPr="008F7C83">
        <w:rPr>
          <w:rFonts w:ascii="Arial" w:hAnsi="Arial" w:cs="Arial"/>
          <w:sz w:val="20"/>
          <w:szCs w:val="20"/>
        </w:rPr>
        <w:t xml:space="preserve"> dni, pod rygorem negatywnej oceny spełniania danego kryterium.</w:t>
      </w:r>
    </w:p>
    <w:p w:rsidR="004E75AD" w:rsidRDefault="007E6385"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bCs/>
          <w:sz w:val="20"/>
          <w:szCs w:val="20"/>
        </w:rPr>
        <w:t>Wnioskodawcy</w:t>
      </w:r>
      <w:r w:rsidR="008F7C83" w:rsidRPr="008F7C83">
        <w:rPr>
          <w:rFonts w:ascii="Arial" w:hAnsi="Arial" w:cs="Arial"/>
          <w:sz w:val="20"/>
          <w:szCs w:val="20"/>
        </w:rPr>
        <w:t xml:space="preserve"> przysługuje prawo do jednokrotnej poprawy/uzupełnienia złożonej dokumentacji.</w:t>
      </w:r>
    </w:p>
    <w:p w:rsidR="004E75AD" w:rsidRDefault="008F7C83"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8F7C83">
        <w:rPr>
          <w:rFonts w:ascii="Arial" w:hAnsi="Arial" w:cs="Arial"/>
          <w:sz w:val="20"/>
          <w:szCs w:val="20"/>
        </w:rPr>
        <w:t>Dokonanie uzupełnień lub poprawek zawsze wiąże się z koniecznością ponownej publikacji wniosku oraz przedłożenia I</w:t>
      </w:r>
      <w:r>
        <w:rPr>
          <w:rFonts w:ascii="Arial" w:hAnsi="Arial" w:cs="Arial"/>
          <w:sz w:val="20"/>
          <w:szCs w:val="20"/>
        </w:rPr>
        <w:t>OK</w:t>
      </w:r>
      <w:r w:rsidRPr="008F7C83">
        <w:rPr>
          <w:rFonts w:ascii="Arial" w:hAnsi="Arial" w:cs="Arial"/>
          <w:sz w:val="20"/>
          <w:szCs w:val="20"/>
        </w:rPr>
        <w:t xml:space="preserve"> </w:t>
      </w:r>
      <w:r w:rsidR="00A15B86">
        <w:rPr>
          <w:rFonts w:ascii="Arial" w:hAnsi="Arial" w:cs="Arial"/>
          <w:sz w:val="20"/>
          <w:szCs w:val="20"/>
        </w:rPr>
        <w:t xml:space="preserve">oświadczenia </w:t>
      </w:r>
      <w:r w:rsidR="00A15B86" w:rsidRPr="00A15B86">
        <w:rPr>
          <w:rFonts w:ascii="Arial" w:hAnsi="Arial" w:cs="Arial"/>
          <w:sz w:val="20"/>
          <w:szCs w:val="20"/>
        </w:rPr>
        <w:t>o złożeniu wniosku w systemie informatycznym</w:t>
      </w:r>
      <w:r w:rsidRPr="008F7C83">
        <w:rPr>
          <w:rFonts w:ascii="Arial" w:hAnsi="Arial" w:cs="Arial"/>
          <w:sz w:val="20"/>
          <w:szCs w:val="20"/>
        </w:rPr>
        <w:t xml:space="preserve">. </w:t>
      </w:r>
      <w:r w:rsidR="00A15B86">
        <w:rPr>
          <w:rFonts w:ascii="Arial" w:hAnsi="Arial" w:cs="Arial"/>
          <w:sz w:val="20"/>
          <w:szCs w:val="20"/>
        </w:rPr>
        <w:t>Oświadczenie to powinno zawierać</w:t>
      </w:r>
      <w:r w:rsidRPr="008F7C83">
        <w:rPr>
          <w:rFonts w:ascii="Arial" w:hAnsi="Arial" w:cs="Arial"/>
          <w:sz w:val="20"/>
          <w:szCs w:val="20"/>
        </w:rPr>
        <w:t xml:space="preserve"> aktualną sumę kontrolną oraz </w:t>
      </w:r>
      <w:r w:rsidR="00A15B86">
        <w:rPr>
          <w:rFonts w:ascii="Arial" w:hAnsi="Arial" w:cs="Arial"/>
          <w:sz w:val="20"/>
          <w:szCs w:val="20"/>
        </w:rPr>
        <w:t>być podpisane</w:t>
      </w:r>
      <w:r w:rsidRPr="008F7C83">
        <w:rPr>
          <w:rFonts w:ascii="Arial" w:hAnsi="Arial" w:cs="Arial"/>
          <w:sz w:val="20"/>
          <w:szCs w:val="20"/>
        </w:rPr>
        <w:t xml:space="preserve"> zgodnie z zasadami reprezentacji obowiązującymi wnioskodawcę </w:t>
      </w:r>
      <w:r w:rsidR="00EB1117">
        <w:rPr>
          <w:rFonts w:ascii="Arial" w:hAnsi="Arial" w:cs="Arial"/>
          <w:sz w:val="20"/>
          <w:szCs w:val="20"/>
        </w:rPr>
        <w:t xml:space="preserve">i dostarczyć </w:t>
      </w:r>
      <w:r w:rsidRPr="008F7C83">
        <w:rPr>
          <w:rFonts w:ascii="Arial" w:hAnsi="Arial" w:cs="Arial"/>
          <w:sz w:val="20"/>
          <w:szCs w:val="20"/>
        </w:rPr>
        <w:t>w termin</w:t>
      </w:r>
      <w:r>
        <w:rPr>
          <w:rFonts w:ascii="Arial" w:hAnsi="Arial" w:cs="Arial"/>
          <w:sz w:val="20"/>
          <w:szCs w:val="20"/>
        </w:rPr>
        <w:t>ie</w:t>
      </w:r>
      <w:r w:rsidR="00291E86">
        <w:rPr>
          <w:rFonts w:ascii="Arial" w:hAnsi="Arial" w:cs="Arial"/>
          <w:sz w:val="20"/>
          <w:szCs w:val="20"/>
        </w:rPr>
        <w:t xml:space="preserve"> 5</w:t>
      </w:r>
      <w:r w:rsidR="00C17D30">
        <w:rPr>
          <w:rFonts w:ascii="Arial" w:hAnsi="Arial" w:cs="Arial"/>
          <w:sz w:val="20"/>
          <w:szCs w:val="20"/>
        </w:rPr>
        <w:t xml:space="preserve"> dni.</w:t>
      </w:r>
      <w:r w:rsidRPr="008F7C83">
        <w:rPr>
          <w:rFonts w:ascii="Arial" w:hAnsi="Arial" w:cs="Arial"/>
          <w:sz w:val="20"/>
          <w:szCs w:val="20"/>
        </w:rPr>
        <w:t xml:space="preserve"> </w:t>
      </w:r>
    </w:p>
    <w:p w:rsidR="004E75AD" w:rsidRDefault="007E6385"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bCs/>
          <w:sz w:val="20"/>
          <w:szCs w:val="20"/>
        </w:rPr>
        <w:t>Do</w:t>
      </w:r>
      <w:r w:rsidR="008F7C83" w:rsidRPr="008F7C83">
        <w:rPr>
          <w:rFonts w:ascii="Arial" w:hAnsi="Arial" w:cs="Arial"/>
          <w:sz w:val="20"/>
          <w:szCs w:val="20"/>
        </w:rPr>
        <w:t xml:space="preserve"> doręczeń i sposobu obliczania terminów </w:t>
      </w:r>
      <w:r w:rsidR="008F7C83">
        <w:rPr>
          <w:rFonts w:ascii="Arial" w:hAnsi="Arial" w:cs="Arial"/>
          <w:sz w:val="20"/>
          <w:szCs w:val="20"/>
        </w:rPr>
        <w:t xml:space="preserve">w pkt. 4.2.10 </w:t>
      </w:r>
      <w:r w:rsidR="008F7C83" w:rsidRPr="008F7C83">
        <w:rPr>
          <w:rFonts w:ascii="Arial" w:hAnsi="Arial" w:cs="Arial"/>
          <w:sz w:val="20"/>
          <w:szCs w:val="20"/>
        </w:rPr>
        <w:t xml:space="preserve">stosuje się przepisy KPA. Termin dostarczenia </w:t>
      </w:r>
      <w:r w:rsidR="00F00735">
        <w:rPr>
          <w:rFonts w:ascii="Arial" w:hAnsi="Arial" w:cs="Arial"/>
          <w:sz w:val="20"/>
          <w:szCs w:val="20"/>
        </w:rPr>
        <w:t xml:space="preserve">oświadczenia o złożeniu wniosku w systemie informatycznym </w:t>
      </w:r>
      <w:r w:rsidR="008F7C83" w:rsidRPr="008F7C83">
        <w:rPr>
          <w:rFonts w:ascii="Arial" w:hAnsi="Arial" w:cs="Arial"/>
          <w:sz w:val="20"/>
          <w:szCs w:val="20"/>
        </w:rPr>
        <w:t xml:space="preserve">uznaje się za zachowany w przypadkach określonych w art. 57 § 5 KPA z wyłączeniem pkt. 1, dotyczącego możliwości przesyłania dokumentu elektronicznego do organu administracji publicznej. W szczególności termin dostarczenia </w:t>
      </w:r>
      <w:r w:rsidR="00F00735">
        <w:rPr>
          <w:rFonts w:ascii="Arial" w:hAnsi="Arial" w:cs="Arial"/>
          <w:sz w:val="20"/>
          <w:szCs w:val="20"/>
        </w:rPr>
        <w:t xml:space="preserve">oświadczenia o złożeniu wniosku w systemie informatycznym </w:t>
      </w:r>
      <w:r w:rsidR="008F7C83" w:rsidRPr="008F7C83">
        <w:rPr>
          <w:rFonts w:ascii="Arial" w:hAnsi="Arial" w:cs="Arial"/>
          <w:sz w:val="20"/>
          <w:szCs w:val="20"/>
        </w:rPr>
        <w:t>uznaje się za zachowany w przypadku nadania przesyłki w polskiej placówce pocztowej operatora wyznaczonego w rozumieniu ustawy z dnia 23 listopada 2012 r. – Prawo pocztowe.</w:t>
      </w:r>
    </w:p>
    <w:p w:rsidR="004E75AD" w:rsidRDefault="008F7C83"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8F7C83">
        <w:rPr>
          <w:rFonts w:ascii="Arial" w:hAnsi="Arial" w:cs="Arial"/>
          <w:sz w:val="20"/>
          <w:szCs w:val="20"/>
        </w:rPr>
        <w:t>W przypadku nadania przesyłki z</w:t>
      </w:r>
      <w:r w:rsidR="007807A1" w:rsidRPr="007807A1">
        <w:rPr>
          <w:rFonts w:ascii="Arial" w:hAnsi="Arial" w:cs="Arial"/>
          <w:sz w:val="20"/>
          <w:szCs w:val="20"/>
        </w:rPr>
        <w:t xml:space="preserve"> </w:t>
      </w:r>
      <w:r w:rsidR="007807A1">
        <w:rPr>
          <w:rFonts w:ascii="Arial" w:hAnsi="Arial" w:cs="Arial"/>
          <w:sz w:val="20"/>
          <w:szCs w:val="20"/>
        </w:rPr>
        <w:t>oświadczeniem o złożeniu wniosku w systemie informatycznym</w:t>
      </w:r>
      <w:r w:rsidRPr="008F7C83">
        <w:rPr>
          <w:rFonts w:ascii="Arial" w:hAnsi="Arial" w:cs="Arial"/>
          <w:sz w:val="20"/>
          <w:szCs w:val="20"/>
        </w:rPr>
        <w:t xml:space="preserve"> u operatora innego niż ten, o którym mowa powyżej (np. pocztą kurierską), wersja </w:t>
      </w:r>
      <w:r w:rsidR="00EE4DB1">
        <w:rPr>
          <w:rFonts w:ascii="Arial" w:hAnsi="Arial" w:cs="Arial"/>
          <w:sz w:val="20"/>
          <w:szCs w:val="20"/>
        </w:rPr>
        <w:t>ww. oś</w:t>
      </w:r>
      <w:r w:rsidR="007807A1">
        <w:rPr>
          <w:rFonts w:ascii="Arial" w:hAnsi="Arial" w:cs="Arial"/>
          <w:sz w:val="20"/>
          <w:szCs w:val="20"/>
        </w:rPr>
        <w:t>wiadczenia</w:t>
      </w:r>
      <w:r w:rsidRPr="008F7C83">
        <w:rPr>
          <w:rFonts w:ascii="Arial" w:hAnsi="Arial" w:cs="Arial"/>
          <w:sz w:val="20"/>
          <w:szCs w:val="20"/>
        </w:rPr>
        <w:t xml:space="preserve"> musi wpłynąć do I</w:t>
      </w:r>
      <w:r>
        <w:rPr>
          <w:rFonts w:ascii="Arial" w:hAnsi="Arial" w:cs="Arial"/>
          <w:sz w:val="20"/>
          <w:szCs w:val="20"/>
        </w:rPr>
        <w:t>OK</w:t>
      </w:r>
      <w:r w:rsidRPr="008F7C83">
        <w:rPr>
          <w:rFonts w:ascii="Arial" w:hAnsi="Arial" w:cs="Arial"/>
          <w:sz w:val="20"/>
          <w:szCs w:val="20"/>
        </w:rPr>
        <w:t xml:space="preserve"> w termin</w:t>
      </w:r>
      <w:r>
        <w:rPr>
          <w:rFonts w:ascii="Arial" w:hAnsi="Arial" w:cs="Arial"/>
          <w:sz w:val="20"/>
          <w:szCs w:val="20"/>
        </w:rPr>
        <w:t>ie</w:t>
      </w:r>
      <w:r w:rsidRPr="008F7C83">
        <w:rPr>
          <w:rFonts w:ascii="Arial" w:hAnsi="Arial" w:cs="Arial"/>
          <w:sz w:val="20"/>
          <w:szCs w:val="20"/>
        </w:rPr>
        <w:t xml:space="preserve"> wskazany</w:t>
      </w:r>
      <w:r>
        <w:rPr>
          <w:rFonts w:ascii="Arial" w:hAnsi="Arial" w:cs="Arial"/>
          <w:sz w:val="20"/>
          <w:szCs w:val="20"/>
        </w:rPr>
        <w:t>m</w:t>
      </w:r>
      <w:r w:rsidRPr="008F7C83">
        <w:rPr>
          <w:rFonts w:ascii="Arial" w:hAnsi="Arial" w:cs="Arial"/>
          <w:sz w:val="20"/>
          <w:szCs w:val="20"/>
        </w:rPr>
        <w:t xml:space="preserve"> w pkt</w:t>
      </w:r>
      <w:r w:rsidR="00EE4DB1">
        <w:rPr>
          <w:rFonts w:ascii="Arial" w:hAnsi="Arial" w:cs="Arial"/>
          <w:sz w:val="20"/>
          <w:szCs w:val="20"/>
        </w:rPr>
        <w:t>.</w:t>
      </w:r>
      <w:r w:rsidRPr="008F7C83">
        <w:rPr>
          <w:rFonts w:ascii="Arial" w:hAnsi="Arial" w:cs="Arial"/>
          <w:sz w:val="20"/>
          <w:szCs w:val="20"/>
        </w:rPr>
        <w:t xml:space="preserve"> </w:t>
      </w:r>
      <w:r>
        <w:rPr>
          <w:rFonts w:ascii="Arial" w:hAnsi="Arial" w:cs="Arial"/>
          <w:sz w:val="20"/>
          <w:szCs w:val="20"/>
        </w:rPr>
        <w:t>4.2.10</w:t>
      </w:r>
      <w:r w:rsidRPr="008F7C83">
        <w:rPr>
          <w:rFonts w:ascii="Arial" w:hAnsi="Arial" w:cs="Arial"/>
          <w:sz w:val="20"/>
          <w:szCs w:val="20"/>
        </w:rPr>
        <w:t>.</w:t>
      </w:r>
    </w:p>
    <w:p w:rsidR="004E75AD" w:rsidRDefault="007E6385" w:rsidP="00522A73">
      <w:pPr>
        <w:pStyle w:val="Akapitzlist"/>
        <w:numPr>
          <w:ilvl w:val="2"/>
          <w:numId w:val="91"/>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IOK ma ponadto możliwość żądania dodatkowych wyjaśnień ze strony wnioskodawcy. Poprzez wyjaśnienia wnioskodawca może uszczegółowić informacje zawarte w dokumentacji, </w:t>
      </w:r>
      <w:r w:rsidR="00166101">
        <w:rPr>
          <w:rFonts w:ascii="Arial" w:hAnsi="Arial" w:cs="Arial"/>
          <w:sz w:val="20"/>
          <w:szCs w:val="20"/>
        </w:rPr>
        <w:br/>
      </w:r>
      <w:r w:rsidRPr="00522A73">
        <w:rPr>
          <w:rFonts w:ascii="Arial" w:hAnsi="Arial" w:cs="Arial"/>
          <w:sz w:val="20"/>
          <w:szCs w:val="20"/>
        </w:rPr>
        <w:t>nie można natomiast dokonywać modyfikacji złożonej dokumentacji.</w:t>
      </w:r>
    </w:p>
    <w:p w:rsidR="00B265F1" w:rsidRDefault="00B265F1" w:rsidP="00B265F1">
      <w:pPr>
        <w:autoSpaceDE w:val="0"/>
        <w:autoSpaceDN w:val="0"/>
        <w:adjustRightInd w:val="0"/>
        <w:spacing w:before="120" w:after="120"/>
        <w:jc w:val="both"/>
        <w:rPr>
          <w:rFonts w:ascii="Arial" w:hAnsi="Arial" w:cs="Arial"/>
          <w:sz w:val="20"/>
          <w:szCs w:val="20"/>
        </w:rPr>
      </w:pPr>
    </w:p>
    <w:p w:rsidR="00B265F1" w:rsidRDefault="00B265F1" w:rsidP="00B265F1">
      <w:pPr>
        <w:autoSpaceDE w:val="0"/>
        <w:autoSpaceDN w:val="0"/>
        <w:adjustRightInd w:val="0"/>
        <w:spacing w:before="120" w:after="120"/>
        <w:jc w:val="both"/>
        <w:rPr>
          <w:rFonts w:ascii="Arial" w:hAnsi="Arial" w:cs="Arial"/>
          <w:sz w:val="20"/>
          <w:szCs w:val="20"/>
        </w:rPr>
      </w:pPr>
    </w:p>
    <w:p w:rsidR="00B265F1" w:rsidRPr="00B265F1" w:rsidRDefault="00B265F1" w:rsidP="00B265F1">
      <w:pPr>
        <w:autoSpaceDE w:val="0"/>
        <w:autoSpaceDN w:val="0"/>
        <w:adjustRightInd w:val="0"/>
        <w:spacing w:before="120" w:after="120"/>
        <w:jc w:val="both"/>
        <w:rPr>
          <w:rFonts w:ascii="Arial" w:hAnsi="Arial" w:cs="Arial"/>
          <w:sz w:val="20"/>
          <w:szCs w:val="20"/>
        </w:rPr>
      </w:pPr>
    </w:p>
    <w:p w:rsidR="004E75AD" w:rsidRDefault="00846328" w:rsidP="00522A73">
      <w:pPr>
        <w:pStyle w:val="Akapitzlist"/>
        <w:numPr>
          <w:ilvl w:val="2"/>
          <w:numId w:val="91"/>
        </w:numPr>
        <w:autoSpaceDE w:val="0"/>
        <w:autoSpaceDN w:val="0"/>
        <w:adjustRightInd w:val="0"/>
        <w:ind w:left="0" w:firstLine="0"/>
        <w:contextualSpacing w:val="0"/>
        <w:jc w:val="both"/>
        <w:rPr>
          <w:rFonts w:ascii="Arial" w:hAnsi="Arial" w:cs="Arial"/>
          <w:sz w:val="20"/>
          <w:szCs w:val="20"/>
        </w:rPr>
      </w:pPr>
      <w:r w:rsidRPr="000C060F">
        <w:rPr>
          <w:rFonts w:ascii="Arial" w:hAnsi="Arial" w:cs="Arial"/>
          <w:sz w:val="20"/>
          <w:szCs w:val="20"/>
        </w:rPr>
        <w:lastRenderedPageBreak/>
        <w:t>Kryteria weryfikowane w ramach I etapu oceny</w:t>
      </w:r>
    </w:p>
    <w:p w:rsidR="004E75AD" w:rsidRDefault="004E75AD" w:rsidP="00522A73">
      <w:pPr>
        <w:pStyle w:val="Akapitzlist"/>
        <w:ind w:left="0"/>
        <w:contextualSpacing w:val="0"/>
        <w:rPr>
          <w:rFonts w:ascii="Arial" w:hAnsi="Arial" w:cs="Arial"/>
          <w:sz w:val="20"/>
          <w:szCs w:val="20"/>
        </w:rPr>
      </w:pPr>
    </w:p>
    <w:tbl>
      <w:tblPr>
        <w:tblStyle w:val="Tabela-Siatka"/>
        <w:tblW w:w="9180" w:type="dxa"/>
        <w:tblLayout w:type="fixed"/>
        <w:tblLook w:val="04A0"/>
      </w:tblPr>
      <w:tblGrid>
        <w:gridCol w:w="534"/>
        <w:gridCol w:w="1842"/>
        <w:gridCol w:w="2835"/>
        <w:gridCol w:w="3969"/>
      </w:tblGrid>
      <w:tr w:rsidR="00A15B86" w:rsidRPr="00446B52" w:rsidTr="006F770B">
        <w:tc>
          <w:tcPr>
            <w:tcW w:w="9180" w:type="dxa"/>
            <w:gridSpan w:val="4"/>
          </w:tcPr>
          <w:p w:rsidR="00B249C2" w:rsidRDefault="00A15B86" w:rsidP="00584AF7">
            <w:pPr>
              <w:spacing w:after="40" w:line="240" w:lineRule="auto"/>
              <w:jc w:val="center"/>
              <w:rPr>
                <w:rFonts w:ascii="Arial" w:hAnsi="Arial" w:cs="Arial"/>
                <w:sz w:val="20"/>
                <w:szCs w:val="20"/>
              </w:rPr>
            </w:pPr>
            <w:r w:rsidRPr="00446B52">
              <w:rPr>
                <w:rFonts w:ascii="Arial" w:hAnsi="Arial" w:cs="Arial"/>
                <w:sz w:val="20"/>
                <w:szCs w:val="20"/>
              </w:rPr>
              <w:t>Kryteria dopuszczalności</w:t>
            </w:r>
          </w:p>
        </w:tc>
      </w:tr>
      <w:tr w:rsidR="00A15B86" w:rsidRPr="00446B52" w:rsidTr="00891AA7">
        <w:tc>
          <w:tcPr>
            <w:tcW w:w="534" w:type="dxa"/>
          </w:tcPr>
          <w:p w:rsidR="00B249C2" w:rsidRDefault="00A15B86" w:rsidP="00584AF7">
            <w:pPr>
              <w:spacing w:before="40" w:after="40" w:line="240" w:lineRule="auto"/>
              <w:jc w:val="center"/>
              <w:rPr>
                <w:rFonts w:ascii="Arial" w:hAnsi="Arial" w:cs="Arial"/>
                <w:sz w:val="20"/>
                <w:szCs w:val="20"/>
              </w:rPr>
            </w:pPr>
            <w:r w:rsidRPr="00446B52">
              <w:rPr>
                <w:rFonts w:ascii="Arial" w:hAnsi="Arial" w:cs="Arial"/>
                <w:sz w:val="20"/>
                <w:szCs w:val="20"/>
              </w:rPr>
              <w:t>L.p.</w:t>
            </w:r>
          </w:p>
        </w:tc>
        <w:tc>
          <w:tcPr>
            <w:tcW w:w="1842" w:type="dxa"/>
          </w:tcPr>
          <w:p w:rsidR="007005DA" w:rsidRDefault="00A15B86">
            <w:pPr>
              <w:spacing w:before="40" w:after="40" w:line="240" w:lineRule="auto"/>
              <w:jc w:val="center"/>
              <w:rPr>
                <w:rFonts w:ascii="Arial" w:hAnsi="Arial" w:cs="Arial"/>
                <w:sz w:val="20"/>
                <w:szCs w:val="20"/>
              </w:rPr>
            </w:pPr>
            <w:r w:rsidRPr="00446B52">
              <w:rPr>
                <w:rFonts w:ascii="Arial" w:hAnsi="Arial" w:cs="Arial"/>
                <w:sz w:val="20"/>
                <w:szCs w:val="20"/>
              </w:rPr>
              <w:t>Nazwa kryterium</w:t>
            </w:r>
          </w:p>
        </w:tc>
        <w:tc>
          <w:tcPr>
            <w:tcW w:w="2835" w:type="dxa"/>
          </w:tcPr>
          <w:p w:rsidR="007005DA" w:rsidRDefault="00A15B86">
            <w:pPr>
              <w:spacing w:before="40" w:after="40" w:line="240" w:lineRule="auto"/>
              <w:jc w:val="center"/>
              <w:rPr>
                <w:rFonts w:ascii="Arial" w:hAnsi="Arial" w:cs="Arial"/>
                <w:sz w:val="20"/>
                <w:szCs w:val="20"/>
              </w:rPr>
            </w:pPr>
            <w:r w:rsidRPr="00446B52">
              <w:rPr>
                <w:rFonts w:ascii="Arial" w:hAnsi="Arial" w:cs="Arial"/>
                <w:sz w:val="20"/>
                <w:szCs w:val="20"/>
              </w:rPr>
              <w:t>Definicja kryterium</w:t>
            </w:r>
          </w:p>
        </w:tc>
        <w:tc>
          <w:tcPr>
            <w:tcW w:w="3969" w:type="dxa"/>
          </w:tcPr>
          <w:p w:rsidR="007005DA" w:rsidRDefault="00446B52">
            <w:pPr>
              <w:spacing w:before="40" w:after="40" w:line="240" w:lineRule="auto"/>
              <w:jc w:val="center"/>
              <w:rPr>
                <w:rFonts w:ascii="Arial" w:hAnsi="Arial" w:cs="Arial"/>
                <w:sz w:val="20"/>
                <w:szCs w:val="20"/>
              </w:rPr>
            </w:pPr>
            <w:r>
              <w:rPr>
                <w:rFonts w:ascii="Arial" w:hAnsi="Arial" w:cs="Arial"/>
                <w:sz w:val="20"/>
                <w:szCs w:val="20"/>
              </w:rPr>
              <w:t>Opis znaczenia kryterium</w:t>
            </w:r>
          </w:p>
        </w:tc>
      </w:tr>
      <w:tr w:rsidR="005A3056" w:rsidRPr="00446B52" w:rsidTr="00891AA7">
        <w:tc>
          <w:tcPr>
            <w:tcW w:w="534" w:type="dxa"/>
          </w:tcPr>
          <w:p w:rsidR="005A3056" w:rsidRDefault="005A3056" w:rsidP="00584AF7">
            <w:pPr>
              <w:pStyle w:val="Akapitzlist"/>
              <w:numPr>
                <w:ilvl w:val="0"/>
                <w:numId w:val="36"/>
              </w:numPr>
              <w:spacing w:before="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5A3056" w:rsidP="00557992">
            <w:pPr>
              <w:spacing w:before="40" w:line="240" w:lineRule="auto"/>
              <w:jc w:val="both"/>
              <w:rPr>
                <w:rFonts w:ascii="Arial" w:hAnsi="Arial" w:cs="Arial"/>
                <w:sz w:val="20"/>
                <w:szCs w:val="20"/>
                <w:highlight w:val="yellow"/>
              </w:rPr>
            </w:pPr>
            <w:r w:rsidRPr="00E613A4">
              <w:rPr>
                <w:rFonts w:ascii="Arial" w:eastAsiaTheme="minorHAnsi" w:hAnsi="Arial" w:cs="Arial"/>
                <w:sz w:val="20"/>
                <w:szCs w:val="20"/>
                <w:lang w:eastAsia="en-US"/>
              </w:rPr>
              <w:t xml:space="preserve">Zgodność z celem szczegółowym </w:t>
            </w:r>
            <w:r w:rsidR="00557992">
              <w:rPr>
                <w:rFonts w:ascii="Arial" w:eastAsiaTheme="minorHAnsi" w:hAnsi="Arial" w:cs="Arial"/>
                <w:sz w:val="20"/>
                <w:szCs w:val="20"/>
                <w:lang w:eastAsia="en-US"/>
              </w:rPr>
              <w:br/>
            </w:r>
            <w:r w:rsidRPr="00E613A4">
              <w:rPr>
                <w:rFonts w:ascii="Arial" w:eastAsiaTheme="minorHAnsi" w:hAnsi="Arial" w:cs="Arial"/>
                <w:sz w:val="20"/>
                <w:szCs w:val="20"/>
                <w:lang w:eastAsia="en-US"/>
              </w:rPr>
              <w:t xml:space="preserve">i rezultatami priorytetu inwestycyjnego. </w:t>
            </w:r>
          </w:p>
        </w:tc>
        <w:tc>
          <w:tcPr>
            <w:tcW w:w="2835" w:type="dxa"/>
            <w:shd w:val="clear" w:color="auto" w:fill="auto"/>
          </w:tcPr>
          <w:p w:rsidR="00B265F1" w:rsidRDefault="005A3056" w:rsidP="00557992">
            <w:pPr>
              <w:spacing w:before="40" w:line="240" w:lineRule="auto"/>
              <w:jc w:val="both"/>
              <w:rPr>
                <w:rFonts w:ascii="Arial" w:hAnsi="Arial" w:cs="Arial"/>
                <w:sz w:val="20"/>
                <w:szCs w:val="20"/>
              </w:rPr>
            </w:pPr>
            <w:r w:rsidRPr="00E613A4">
              <w:rPr>
                <w:rFonts w:ascii="Arial" w:eastAsiaTheme="minorHAnsi" w:hAnsi="Arial" w:cs="Arial"/>
                <w:sz w:val="20"/>
                <w:szCs w:val="20"/>
                <w:lang w:eastAsia="en-US"/>
              </w:rPr>
              <w:t xml:space="preserve">Projekt jest zgodny </w:t>
            </w:r>
            <w:r w:rsidR="00557992">
              <w:rPr>
                <w:rFonts w:ascii="Arial" w:eastAsiaTheme="minorHAnsi" w:hAnsi="Arial" w:cs="Arial"/>
                <w:sz w:val="20"/>
                <w:szCs w:val="20"/>
                <w:lang w:eastAsia="en-US"/>
              </w:rPr>
              <w:br/>
            </w:r>
            <w:r w:rsidRPr="00E613A4">
              <w:rPr>
                <w:rFonts w:ascii="Arial" w:eastAsiaTheme="minorHAnsi" w:hAnsi="Arial" w:cs="Arial"/>
                <w:sz w:val="20"/>
                <w:szCs w:val="20"/>
                <w:lang w:eastAsia="en-US"/>
              </w:rPr>
              <w:t xml:space="preserve">z właściwym celem szczegółowym </w:t>
            </w:r>
            <w:r w:rsidRPr="00E613A4">
              <w:rPr>
                <w:rFonts w:ascii="Arial" w:eastAsiaTheme="minorHAnsi" w:hAnsi="Arial" w:cs="Arial"/>
                <w:i/>
                <w:sz w:val="20"/>
                <w:szCs w:val="20"/>
                <w:lang w:eastAsia="en-US"/>
              </w:rPr>
              <w:t>RPO WZ 2014-2020</w:t>
            </w:r>
            <w:r w:rsidR="00A10208">
              <w:rPr>
                <w:rFonts w:ascii="Arial" w:eastAsiaTheme="minorHAnsi" w:hAnsi="Arial" w:cs="Arial"/>
                <w:sz w:val="20"/>
                <w:szCs w:val="20"/>
                <w:lang w:eastAsia="en-US"/>
              </w:rPr>
              <w:t xml:space="preserve"> oraz </w:t>
            </w:r>
            <w:r w:rsidR="00557992">
              <w:rPr>
                <w:rFonts w:ascii="Arial" w:eastAsiaTheme="minorHAnsi" w:hAnsi="Arial" w:cs="Arial"/>
                <w:sz w:val="20"/>
                <w:szCs w:val="20"/>
                <w:lang w:eastAsia="en-US"/>
              </w:rPr>
              <w:t xml:space="preserve">koresponduje ze </w:t>
            </w:r>
            <w:r w:rsidRPr="00E613A4">
              <w:rPr>
                <w:rFonts w:ascii="Arial" w:eastAsiaTheme="minorHAnsi" w:hAnsi="Arial" w:cs="Arial"/>
                <w:sz w:val="20"/>
                <w:szCs w:val="20"/>
                <w:lang w:eastAsia="en-US"/>
              </w:rPr>
              <w:t>wskaźnikami priorytetu inwestycyjnego.</w:t>
            </w:r>
          </w:p>
        </w:tc>
        <w:tc>
          <w:tcPr>
            <w:tcW w:w="3969" w:type="dxa"/>
          </w:tcPr>
          <w:p w:rsidR="00B265F1" w:rsidRDefault="00584AF7" w:rsidP="000D3B4A">
            <w:pPr>
              <w:spacing w:line="240" w:lineRule="auto"/>
              <w:ind w:left="34"/>
              <w:jc w:val="both"/>
              <w:rPr>
                <w:rFonts w:ascii="Arial" w:hAnsi="Arial" w:cs="Arial"/>
                <w:sz w:val="20"/>
                <w:szCs w:val="20"/>
              </w:rPr>
            </w:pPr>
            <w:r>
              <w:rPr>
                <w:rFonts w:ascii="Arial" w:hAnsi="Arial" w:cs="Arial"/>
                <w:sz w:val="20"/>
                <w:szCs w:val="20"/>
              </w:rPr>
              <w:t xml:space="preserve">- </w:t>
            </w:r>
            <w:r w:rsidRPr="00E613A4">
              <w:rPr>
                <w:rFonts w:ascii="Arial" w:hAnsi="Arial" w:cs="Arial"/>
                <w:sz w:val="20"/>
                <w:szCs w:val="20"/>
              </w:rPr>
              <w:t xml:space="preserve">projektodawca we wniosku </w:t>
            </w:r>
            <w:r w:rsidRPr="00E613A4">
              <w:rPr>
                <w:rFonts w:ascii="Arial" w:hAnsi="Arial" w:cs="Arial"/>
                <w:sz w:val="20"/>
                <w:szCs w:val="20"/>
              </w:rPr>
              <w:br/>
              <w:t xml:space="preserve">o dofinansowanie musi jasno wskazać,  </w:t>
            </w:r>
            <w:r w:rsidR="00EE4DB1">
              <w:rPr>
                <w:rFonts w:ascii="Arial" w:hAnsi="Arial" w:cs="Arial"/>
                <w:sz w:val="20"/>
                <w:szCs w:val="20"/>
              </w:rPr>
              <w:br/>
            </w:r>
            <w:r w:rsidRPr="00E613A4">
              <w:rPr>
                <w:rFonts w:ascii="Arial" w:hAnsi="Arial" w:cs="Arial"/>
                <w:sz w:val="20"/>
                <w:szCs w:val="20"/>
              </w:rPr>
              <w:t>iż projekt w ramach przedmiotowego działania przyczyni się osiągn</w:t>
            </w:r>
            <w:r>
              <w:rPr>
                <w:rFonts w:ascii="Arial" w:hAnsi="Arial" w:cs="Arial"/>
                <w:sz w:val="20"/>
                <w:szCs w:val="20"/>
              </w:rPr>
              <w:t>ięcia realizacji celu szczegółowego</w:t>
            </w:r>
            <w:r w:rsidRPr="00E613A4">
              <w:rPr>
                <w:rFonts w:ascii="Arial" w:hAnsi="Arial" w:cs="Arial"/>
                <w:sz w:val="20"/>
                <w:szCs w:val="20"/>
              </w:rPr>
              <w:t xml:space="preserve"> RPO WZ</w:t>
            </w:r>
            <w:r>
              <w:rPr>
                <w:rFonts w:ascii="Arial" w:hAnsi="Arial" w:cs="Arial"/>
                <w:sz w:val="20"/>
                <w:szCs w:val="20"/>
              </w:rPr>
              <w:t xml:space="preserve"> 2014-2020</w:t>
            </w:r>
            <w:r w:rsidRPr="00E613A4">
              <w:rPr>
                <w:rFonts w:ascii="Arial" w:hAnsi="Arial" w:cs="Arial"/>
                <w:sz w:val="20"/>
                <w:szCs w:val="20"/>
              </w:rPr>
              <w:t>;</w:t>
            </w:r>
          </w:p>
          <w:p w:rsidR="00715838" w:rsidRDefault="00584AF7">
            <w:pPr>
              <w:spacing w:line="240" w:lineRule="auto"/>
              <w:ind w:left="34"/>
              <w:jc w:val="both"/>
              <w:rPr>
                <w:rFonts w:ascii="Arial" w:hAnsi="Arial" w:cs="Arial"/>
                <w:sz w:val="20"/>
                <w:szCs w:val="20"/>
              </w:rPr>
            </w:pPr>
            <w:r>
              <w:rPr>
                <w:rFonts w:ascii="Arial" w:hAnsi="Arial" w:cs="Arial"/>
                <w:sz w:val="20"/>
                <w:szCs w:val="20"/>
              </w:rPr>
              <w:t>- wskaźniki produktu i rezultatu m</w:t>
            </w:r>
            <w:r w:rsidR="00EE4DB1">
              <w:rPr>
                <w:rFonts w:ascii="Arial" w:hAnsi="Arial" w:cs="Arial"/>
                <w:sz w:val="20"/>
                <w:szCs w:val="20"/>
              </w:rPr>
              <w:t xml:space="preserve">uszą być odzwierciedleniem celu </w:t>
            </w:r>
            <w:r>
              <w:rPr>
                <w:rFonts w:ascii="Arial" w:hAnsi="Arial" w:cs="Arial"/>
                <w:sz w:val="20"/>
                <w:szCs w:val="20"/>
              </w:rPr>
              <w:t>szczegółowego RPO WZ 2014-2020;</w:t>
            </w:r>
          </w:p>
          <w:p w:rsidR="00715838" w:rsidRDefault="00584AF7">
            <w:pPr>
              <w:spacing w:line="240" w:lineRule="auto"/>
              <w:jc w:val="both"/>
              <w:rPr>
                <w:rFonts w:ascii="Arial" w:hAnsi="Arial" w:cs="Arial"/>
                <w:sz w:val="20"/>
                <w:szCs w:val="20"/>
              </w:rPr>
            </w:pPr>
            <w:r w:rsidRPr="00E613A4">
              <w:rPr>
                <w:rFonts w:ascii="Arial" w:hAnsi="Arial" w:cs="Arial"/>
                <w:sz w:val="20"/>
                <w:szCs w:val="20"/>
              </w:rPr>
              <w:t xml:space="preserve">- kryterium zostanie zweryfikowane </w:t>
            </w:r>
            <w:r w:rsidRPr="00E613A4">
              <w:rPr>
                <w:rFonts w:ascii="Arial" w:hAnsi="Arial" w:cs="Arial"/>
                <w:sz w:val="20"/>
                <w:szCs w:val="20"/>
              </w:rPr>
              <w:br/>
              <w:t xml:space="preserve">na podstawie treści wniosku </w:t>
            </w:r>
            <w:r w:rsidRPr="00E613A4">
              <w:rPr>
                <w:rFonts w:ascii="Arial" w:hAnsi="Arial" w:cs="Arial"/>
                <w:sz w:val="20"/>
                <w:szCs w:val="20"/>
              </w:rPr>
              <w:br/>
              <w:t>o dofinansowanie projektu oraz w</w:t>
            </w:r>
            <w:r>
              <w:rPr>
                <w:rFonts w:ascii="Arial" w:hAnsi="Arial" w:cs="Arial"/>
                <w:sz w:val="20"/>
                <w:szCs w:val="20"/>
              </w:rPr>
              <w:t>skazanych we wniosku wskaźników;</w:t>
            </w:r>
          </w:p>
          <w:p w:rsidR="00715838" w:rsidRDefault="00584AF7">
            <w:pPr>
              <w:spacing w:line="240" w:lineRule="auto"/>
              <w:jc w:val="both"/>
              <w:rPr>
                <w:rFonts w:ascii="Arial" w:hAnsi="Arial" w:cs="Arial"/>
                <w:sz w:val="20"/>
                <w:szCs w:val="20"/>
              </w:rPr>
            </w:pPr>
            <w:r>
              <w:rPr>
                <w:rFonts w:ascii="Arial" w:hAnsi="Arial" w:cs="Arial"/>
                <w:sz w:val="20"/>
                <w:szCs w:val="20"/>
              </w:rPr>
              <w:t>- s</w:t>
            </w:r>
            <w:r w:rsidRPr="00E613A4">
              <w:rPr>
                <w:rFonts w:ascii="Arial" w:hAnsi="Arial" w:cs="Arial"/>
                <w:sz w:val="20"/>
                <w:szCs w:val="20"/>
              </w:rPr>
              <w:t>pełn</w:t>
            </w:r>
            <w:r>
              <w:rPr>
                <w:rFonts w:ascii="Arial" w:hAnsi="Arial" w:cs="Arial"/>
                <w:sz w:val="20"/>
                <w:szCs w:val="20"/>
              </w:rPr>
              <w:t xml:space="preserve">ienie kryterium jest konieczne </w:t>
            </w:r>
            <w:r w:rsidR="00EE4DB1">
              <w:rPr>
                <w:rFonts w:ascii="Arial" w:hAnsi="Arial" w:cs="Arial"/>
                <w:sz w:val="20"/>
                <w:szCs w:val="20"/>
              </w:rPr>
              <w:br/>
            </w:r>
            <w:r w:rsidRPr="00E613A4">
              <w:rPr>
                <w:rFonts w:ascii="Arial" w:hAnsi="Arial" w:cs="Arial"/>
                <w:sz w:val="20"/>
                <w:szCs w:val="20"/>
              </w:rPr>
              <w:t xml:space="preserve">do przyznania </w:t>
            </w:r>
            <w:r>
              <w:rPr>
                <w:rFonts w:ascii="Arial" w:hAnsi="Arial" w:cs="Arial"/>
                <w:sz w:val="20"/>
                <w:szCs w:val="20"/>
              </w:rPr>
              <w:t>dofinansowania;</w:t>
            </w:r>
          </w:p>
          <w:p w:rsidR="00715838" w:rsidRDefault="00584AF7">
            <w:pPr>
              <w:spacing w:line="240" w:lineRule="auto"/>
              <w:jc w:val="both"/>
              <w:rPr>
                <w:rFonts w:ascii="Arial" w:hAnsi="Arial" w:cs="Arial"/>
                <w:sz w:val="20"/>
                <w:szCs w:val="20"/>
              </w:rPr>
            </w:pPr>
            <w:r>
              <w:rPr>
                <w:rFonts w:ascii="Arial" w:hAnsi="Arial" w:cs="Arial"/>
                <w:sz w:val="20"/>
                <w:szCs w:val="20"/>
              </w:rPr>
              <w:t>- p</w:t>
            </w:r>
            <w:r w:rsidRPr="00E613A4">
              <w:rPr>
                <w:rFonts w:ascii="Arial" w:hAnsi="Arial" w:cs="Arial"/>
                <w:sz w:val="20"/>
                <w:szCs w:val="20"/>
              </w:rPr>
              <w:t>rojekty niespeł</w:t>
            </w:r>
            <w:r>
              <w:rPr>
                <w:rFonts w:ascii="Arial" w:hAnsi="Arial" w:cs="Arial"/>
                <w:sz w:val="20"/>
                <w:szCs w:val="20"/>
              </w:rPr>
              <w:t xml:space="preserve">niające kryterium </w:t>
            </w:r>
            <w:r>
              <w:rPr>
                <w:rFonts w:ascii="Arial" w:hAnsi="Arial" w:cs="Arial"/>
                <w:sz w:val="20"/>
                <w:szCs w:val="20"/>
              </w:rPr>
              <w:br/>
              <w:t>są odrzucane;</w:t>
            </w:r>
          </w:p>
          <w:p w:rsidR="00715838" w:rsidRDefault="00584AF7">
            <w:pPr>
              <w:spacing w:before="40" w:line="240" w:lineRule="auto"/>
              <w:jc w:val="both"/>
              <w:rPr>
                <w:rFonts w:ascii="Arial" w:hAnsi="Arial" w:cs="Arial"/>
                <w:sz w:val="20"/>
                <w:szCs w:val="20"/>
              </w:rPr>
            </w:pPr>
            <w:r>
              <w:rPr>
                <w:rFonts w:ascii="Arial" w:hAnsi="Arial" w:cs="Arial"/>
                <w:sz w:val="20"/>
                <w:szCs w:val="20"/>
              </w:rPr>
              <w:t>- o</w:t>
            </w:r>
            <w:r w:rsidRPr="00E613A4">
              <w:rPr>
                <w:rFonts w:ascii="Arial" w:hAnsi="Arial" w:cs="Arial"/>
                <w:sz w:val="20"/>
                <w:szCs w:val="20"/>
              </w:rPr>
              <w:t xml:space="preserve">cena spełniania kryterium polega </w:t>
            </w:r>
            <w:r w:rsidRPr="00E613A4">
              <w:rPr>
                <w:rFonts w:ascii="Arial" w:hAnsi="Arial" w:cs="Arial"/>
                <w:sz w:val="20"/>
                <w:szCs w:val="20"/>
              </w:rPr>
              <w:br/>
              <w:t>na przypisaniu wartości logicznych „tak”, „nie”</w:t>
            </w:r>
            <w:r>
              <w:rPr>
                <w:rFonts w:ascii="Arial" w:hAnsi="Arial" w:cs="Arial"/>
                <w:sz w:val="20"/>
                <w:szCs w:val="20"/>
              </w:rPr>
              <w:t>.</w:t>
            </w:r>
          </w:p>
        </w:tc>
      </w:tr>
      <w:tr w:rsidR="005A3056" w:rsidRPr="00446B52" w:rsidTr="00891AA7">
        <w:tc>
          <w:tcPr>
            <w:tcW w:w="534" w:type="dxa"/>
          </w:tcPr>
          <w:p w:rsidR="005A3056" w:rsidRDefault="005A3056" w:rsidP="00584AF7">
            <w:pPr>
              <w:pStyle w:val="Akapitzlist"/>
              <w:numPr>
                <w:ilvl w:val="0"/>
                <w:numId w:val="36"/>
              </w:numPr>
              <w:spacing w:before="40" w:line="240" w:lineRule="auto"/>
              <w:ind w:left="0" w:firstLine="0"/>
              <w:contextualSpacing w:val="0"/>
              <w:jc w:val="center"/>
              <w:rPr>
                <w:rFonts w:ascii="Arial" w:hAnsi="Arial" w:cs="Arial"/>
                <w:sz w:val="20"/>
                <w:szCs w:val="20"/>
              </w:rPr>
            </w:pPr>
          </w:p>
        </w:tc>
        <w:tc>
          <w:tcPr>
            <w:tcW w:w="1842" w:type="dxa"/>
            <w:shd w:val="clear" w:color="auto" w:fill="auto"/>
          </w:tcPr>
          <w:p w:rsidR="00EE4DB1" w:rsidRDefault="00EE4DB1" w:rsidP="00557992">
            <w:pPr>
              <w:spacing w:before="40" w:line="240" w:lineRule="auto"/>
              <w:jc w:val="both"/>
              <w:rPr>
                <w:rFonts w:ascii="Arial" w:eastAsiaTheme="minorHAnsi" w:hAnsi="Arial" w:cs="Arial"/>
                <w:sz w:val="20"/>
                <w:szCs w:val="20"/>
                <w:lang w:eastAsia="en-US"/>
              </w:rPr>
            </w:pPr>
          </w:p>
          <w:p w:rsidR="007005DA" w:rsidRDefault="005A3056" w:rsidP="00557992">
            <w:pPr>
              <w:spacing w:before="40" w:line="240" w:lineRule="auto"/>
              <w:jc w:val="both"/>
              <w:rPr>
                <w:rFonts w:ascii="Arial" w:hAnsi="Arial" w:cs="Arial"/>
                <w:sz w:val="20"/>
                <w:szCs w:val="20"/>
                <w:highlight w:val="yellow"/>
              </w:rPr>
            </w:pPr>
            <w:r w:rsidRPr="00E613A4">
              <w:rPr>
                <w:rFonts w:ascii="Arial" w:eastAsiaTheme="minorHAnsi" w:hAnsi="Arial" w:cs="Arial"/>
                <w:sz w:val="20"/>
                <w:szCs w:val="20"/>
                <w:lang w:eastAsia="en-US"/>
              </w:rPr>
              <w:t xml:space="preserve">Zgodność z zapisami </w:t>
            </w:r>
            <w:r w:rsidRPr="00E613A4">
              <w:rPr>
                <w:rFonts w:ascii="Arial" w:eastAsiaTheme="minorHAnsi" w:hAnsi="Arial" w:cs="Arial"/>
                <w:i/>
                <w:sz w:val="20"/>
                <w:szCs w:val="20"/>
                <w:lang w:eastAsia="en-US"/>
              </w:rPr>
              <w:t>Szczegółowego Opisu Osi Priorytetowych RPO WZ 2014-2020</w:t>
            </w:r>
            <w:r w:rsidRPr="00E613A4">
              <w:rPr>
                <w:rFonts w:ascii="Arial" w:eastAsiaTheme="minorHAnsi" w:hAnsi="Arial" w:cs="Arial"/>
                <w:sz w:val="20"/>
                <w:szCs w:val="20"/>
                <w:lang w:eastAsia="en-US"/>
              </w:rPr>
              <w:t>.</w:t>
            </w:r>
          </w:p>
        </w:tc>
        <w:tc>
          <w:tcPr>
            <w:tcW w:w="2835" w:type="dxa"/>
            <w:shd w:val="clear" w:color="auto" w:fill="auto"/>
          </w:tcPr>
          <w:p w:rsidR="00B265F1" w:rsidRDefault="005A3056" w:rsidP="00557992">
            <w:pPr>
              <w:spacing w:line="240" w:lineRule="auto"/>
              <w:jc w:val="both"/>
              <w:rPr>
                <w:rFonts w:ascii="Arial" w:eastAsiaTheme="minorHAnsi" w:hAnsi="Arial" w:cs="Arial"/>
                <w:sz w:val="20"/>
                <w:szCs w:val="20"/>
                <w:lang w:eastAsia="en-US"/>
              </w:rPr>
            </w:pPr>
            <w:r w:rsidRPr="00E613A4">
              <w:rPr>
                <w:rFonts w:ascii="Arial" w:eastAsiaTheme="minorHAnsi" w:hAnsi="Arial" w:cs="Arial"/>
                <w:sz w:val="20"/>
                <w:szCs w:val="20"/>
                <w:lang w:eastAsia="en-US"/>
              </w:rPr>
              <w:t xml:space="preserve">Projekt jest zgodny </w:t>
            </w:r>
            <w:r w:rsidR="00A10208">
              <w:rPr>
                <w:rFonts w:ascii="Arial" w:eastAsiaTheme="minorHAnsi" w:hAnsi="Arial" w:cs="Arial"/>
                <w:sz w:val="20"/>
                <w:szCs w:val="20"/>
                <w:lang w:eastAsia="en-US"/>
              </w:rPr>
              <w:br/>
            </w:r>
            <w:r w:rsidRPr="00E613A4">
              <w:rPr>
                <w:rFonts w:ascii="Arial" w:eastAsiaTheme="minorHAnsi" w:hAnsi="Arial" w:cs="Arial"/>
                <w:sz w:val="20"/>
                <w:szCs w:val="20"/>
                <w:lang w:eastAsia="en-US"/>
              </w:rPr>
              <w:t>z typem/</w:t>
            </w:r>
            <w:proofErr w:type="spellStart"/>
            <w:r w:rsidRPr="00E613A4">
              <w:rPr>
                <w:rFonts w:ascii="Arial" w:eastAsiaTheme="minorHAnsi" w:hAnsi="Arial" w:cs="Arial"/>
                <w:sz w:val="20"/>
                <w:szCs w:val="20"/>
                <w:lang w:eastAsia="en-US"/>
              </w:rPr>
              <w:t>ami</w:t>
            </w:r>
            <w:proofErr w:type="spellEnd"/>
            <w:r w:rsidRPr="00E613A4">
              <w:rPr>
                <w:rFonts w:ascii="Arial" w:eastAsiaTheme="minorHAnsi" w:hAnsi="Arial" w:cs="Arial"/>
                <w:sz w:val="20"/>
                <w:szCs w:val="20"/>
                <w:lang w:eastAsia="en-US"/>
              </w:rPr>
              <w:t xml:space="preserve"> projektów wskazanym/i w </w:t>
            </w:r>
            <w:r w:rsidRPr="00E613A4">
              <w:rPr>
                <w:rFonts w:ascii="Arial" w:eastAsiaTheme="minorHAnsi" w:hAnsi="Arial" w:cs="Arial"/>
                <w:i/>
                <w:sz w:val="20"/>
                <w:szCs w:val="20"/>
                <w:lang w:eastAsia="en-US"/>
              </w:rPr>
              <w:t>SOOP RPO WZ 2014-2020</w:t>
            </w:r>
            <w:r w:rsidRPr="00E613A4">
              <w:rPr>
                <w:rFonts w:ascii="Arial" w:eastAsiaTheme="minorHAnsi" w:hAnsi="Arial" w:cs="Arial"/>
                <w:sz w:val="20"/>
                <w:szCs w:val="20"/>
                <w:lang w:eastAsia="en-US"/>
              </w:rPr>
              <w:t>.</w:t>
            </w:r>
          </w:p>
          <w:p w:rsidR="00B265F1" w:rsidRDefault="005A3056" w:rsidP="00557992">
            <w:pPr>
              <w:spacing w:line="240" w:lineRule="auto"/>
              <w:jc w:val="both"/>
              <w:rPr>
                <w:rFonts w:ascii="Arial" w:eastAsiaTheme="minorHAnsi" w:hAnsi="Arial" w:cs="Arial"/>
                <w:sz w:val="20"/>
                <w:szCs w:val="20"/>
                <w:lang w:eastAsia="en-US"/>
              </w:rPr>
            </w:pPr>
            <w:r w:rsidRPr="00E613A4">
              <w:rPr>
                <w:rFonts w:ascii="Arial" w:eastAsiaTheme="minorHAnsi" w:hAnsi="Arial" w:cs="Arial"/>
                <w:sz w:val="20"/>
                <w:szCs w:val="20"/>
                <w:lang w:eastAsia="en-US"/>
              </w:rPr>
              <w:t>Opis projektu wskazuje na zgodność ze wskazanym przez Beneficjenta typem projektu oraz grupą docelową.</w:t>
            </w:r>
          </w:p>
          <w:p w:rsidR="005A3056" w:rsidRDefault="005A3056" w:rsidP="00557992">
            <w:pPr>
              <w:spacing w:before="40" w:line="240" w:lineRule="auto"/>
              <w:jc w:val="both"/>
              <w:rPr>
                <w:rFonts w:ascii="Arial" w:hAnsi="Arial" w:cs="Arial"/>
                <w:sz w:val="20"/>
                <w:szCs w:val="20"/>
              </w:rPr>
            </w:pPr>
            <w:r w:rsidRPr="00E613A4">
              <w:rPr>
                <w:rFonts w:ascii="Arial" w:eastAsiaTheme="minorHAnsi" w:hAnsi="Arial" w:cs="Arial"/>
                <w:sz w:val="20"/>
                <w:szCs w:val="20"/>
                <w:lang w:eastAsia="en-US"/>
              </w:rPr>
              <w:t xml:space="preserve">Charakter przewidywanych działań, wskaźniki produktu </w:t>
            </w:r>
            <w:r w:rsidR="00A10208">
              <w:rPr>
                <w:rFonts w:ascii="Arial" w:eastAsiaTheme="minorHAnsi" w:hAnsi="Arial" w:cs="Arial"/>
                <w:sz w:val="20"/>
                <w:szCs w:val="20"/>
                <w:lang w:eastAsia="en-US"/>
              </w:rPr>
              <w:br/>
            </w:r>
            <w:r w:rsidRPr="00E613A4">
              <w:rPr>
                <w:rFonts w:ascii="Arial" w:eastAsiaTheme="minorHAnsi" w:hAnsi="Arial" w:cs="Arial"/>
                <w:sz w:val="20"/>
                <w:szCs w:val="20"/>
                <w:lang w:eastAsia="en-US"/>
              </w:rPr>
              <w:t xml:space="preserve">i rezultatu, wydatki </w:t>
            </w:r>
            <w:proofErr w:type="spellStart"/>
            <w:r w:rsidRPr="00E613A4">
              <w:rPr>
                <w:rFonts w:ascii="Arial" w:eastAsiaTheme="minorHAnsi" w:hAnsi="Arial" w:cs="Arial"/>
                <w:sz w:val="20"/>
                <w:szCs w:val="20"/>
                <w:lang w:eastAsia="en-US"/>
              </w:rPr>
              <w:t>kwalifikowalne</w:t>
            </w:r>
            <w:proofErr w:type="spellEnd"/>
            <w:r w:rsidRPr="00E613A4">
              <w:rPr>
                <w:rFonts w:ascii="Arial" w:eastAsiaTheme="minorHAnsi" w:hAnsi="Arial" w:cs="Arial"/>
                <w:sz w:val="20"/>
                <w:szCs w:val="20"/>
                <w:lang w:eastAsia="en-US"/>
              </w:rPr>
              <w:t xml:space="preserve"> dają pewność, że mamy do czynienia </w:t>
            </w:r>
            <w:r w:rsidR="00A10208">
              <w:rPr>
                <w:rFonts w:ascii="Arial" w:eastAsiaTheme="minorHAnsi" w:hAnsi="Arial" w:cs="Arial"/>
                <w:sz w:val="20"/>
                <w:szCs w:val="20"/>
                <w:lang w:eastAsia="en-US"/>
              </w:rPr>
              <w:br/>
            </w:r>
            <w:r w:rsidRPr="00E613A4">
              <w:rPr>
                <w:rFonts w:ascii="Arial" w:eastAsiaTheme="minorHAnsi" w:hAnsi="Arial" w:cs="Arial"/>
                <w:sz w:val="20"/>
                <w:szCs w:val="20"/>
                <w:lang w:eastAsia="en-US"/>
              </w:rPr>
              <w:t xml:space="preserve">z typem projektu zaplanowanym do wsparcia w ramach </w:t>
            </w:r>
            <w:r w:rsidRPr="00E613A4">
              <w:rPr>
                <w:rFonts w:ascii="Arial" w:eastAsiaTheme="minorHAnsi" w:hAnsi="Arial" w:cs="Arial"/>
                <w:i/>
                <w:sz w:val="20"/>
                <w:szCs w:val="20"/>
                <w:lang w:eastAsia="en-US"/>
              </w:rPr>
              <w:t>SOOP RPO WZ 2014-2020</w:t>
            </w:r>
            <w:r w:rsidRPr="00E613A4">
              <w:rPr>
                <w:rFonts w:ascii="Arial" w:eastAsiaTheme="minorHAnsi" w:hAnsi="Arial" w:cs="Arial"/>
                <w:sz w:val="20"/>
                <w:szCs w:val="20"/>
                <w:lang w:eastAsia="en-US"/>
              </w:rPr>
              <w:t>.</w:t>
            </w:r>
          </w:p>
        </w:tc>
        <w:tc>
          <w:tcPr>
            <w:tcW w:w="3969" w:type="dxa"/>
          </w:tcPr>
          <w:p w:rsidR="00B265F1" w:rsidRDefault="00584AF7" w:rsidP="00B265F1">
            <w:pPr>
              <w:spacing w:line="240" w:lineRule="auto"/>
              <w:jc w:val="both"/>
              <w:rPr>
                <w:rFonts w:ascii="Arial" w:hAnsi="Arial" w:cs="Arial"/>
                <w:sz w:val="20"/>
                <w:szCs w:val="20"/>
              </w:rPr>
            </w:pPr>
            <w:r w:rsidRPr="00E613A4">
              <w:rPr>
                <w:rFonts w:ascii="Arial" w:hAnsi="Arial" w:cs="Arial"/>
                <w:sz w:val="20"/>
                <w:szCs w:val="20"/>
              </w:rPr>
              <w:t>- projekt musi być zgodny ze SOOP RPO WZ</w:t>
            </w:r>
            <w:r>
              <w:rPr>
                <w:rFonts w:ascii="Arial" w:hAnsi="Arial" w:cs="Arial"/>
                <w:sz w:val="20"/>
                <w:szCs w:val="20"/>
              </w:rPr>
              <w:t xml:space="preserve"> 2014-2020</w:t>
            </w:r>
            <w:r w:rsidRPr="00E613A4">
              <w:rPr>
                <w:rFonts w:ascii="Arial" w:hAnsi="Arial" w:cs="Arial"/>
                <w:sz w:val="20"/>
                <w:szCs w:val="20"/>
              </w:rPr>
              <w:t xml:space="preserve"> w szczególności należy zwrócić uwagę na to czy założone do realizacji działania wpisują się w dany typ projektu oraz czy projekt skierowano do odpowiedniej dla tego typu projektu grupy docelowej;</w:t>
            </w:r>
          </w:p>
          <w:p w:rsidR="00B265F1" w:rsidRDefault="00584AF7" w:rsidP="00AC7A59">
            <w:pPr>
              <w:pStyle w:val="Nagwek"/>
              <w:spacing w:before="0" w:line="240" w:lineRule="auto"/>
              <w:jc w:val="both"/>
              <w:rPr>
                <w:rFonts w:cs="Arial"/>
                <w:sz w:val="20"/>
              </w:rPr>
            </w:pPr>
            <w:r w:rsidRPr="00E613A4">
              <w:rPr>
                <w:rFonts w:cs="Arial"/>
                <w:sz w:val="20"/>
              </w:rPr>
              <w:t xml:space="preserve">- minimalny udział wkładu własnego </w:t>
            </w:r>
            <w:r w:rsidRPr="00E613A4">
              <w:rPr>
                <w:rFonts w:cs="Arial"/>
                <w:sz w:val="20"/>
              </w:rPr>
              <w:br/>
              <w:t xml:space="preserve">w finansowaniu wydatków kwalifikowanych projektu wynosi </w:t>
            </w:r>
            <w:r w:rsidRPr="00E613A4">
              <w:rPr>
                <w:rFonts w:cs="Arial"/>
                <w:b/>
                <w:bCs/>
                <w:sz w:val="20"/>
              </w:rPr>
              <w:t>1</w:t>
            </w:r>
            <w:r>
              <w:rPr>
                <w:rFonts w:cs="Arial"/>
                <w:b/>
                <w:bCs/>
                <w:sz w:val="20"/>
              </w:rPr>
              <w:t>0</w:t>
            </w:r>
            <w:r w:rsidRPr="00E613A4">
              <w:rPr>
                <w:rFonts w:cs="Arial"/>
                <w:b/>
                <w:bCs/>
                <w:sz w:val="20"/>
              </w:rPr>
              <w:t>%</w:t>
            </w:r>
            <w:r w:rsidRPr="000144D0">
              <w:rPr>
                <w:rFonts w:cs="Arial"/>
                <w:bCs/>
                <w:sz w:val="20"/>
              </w:rPr>
              <w:t>;</w:t>
            </w:r>
          </w:p>
          <w:p w:rsidR="00AC7A59" w:rsidRDefault="00AC7A59" w:rsidP="00AC7A59">
            <w:pPr>
              <w:autoSpaceDE w:val="0"/>
              <w:autoSpaceDN w:val="0"/>
              <w:spacing w:before="0" w:line="240" w:lineRule="auto"/>
              <w:jc w:val="both"/>
              <w:rPr>
                <w:rFonts w:ascii="Arial" w:hAnsi="Arial" w:cs="Arial"/>
                <w:sz w:val="20"/>
                <w:szCs w:val="20"/>
              </w:rPr>
            </w:pPr>
            <w:r>
              <w:rPr>
                <w:rFonts w:ascii="Arial" w:hAnsi="Arial" w:cs="Arial"/>
                <w:sz w:val="20"/>
                <w:szCs w:val="20"/>
              </w:rPr>
              <w:t xml:space="preserve">- SOOP RPO WZ 2014 -2020 określa  poziom </w:t>
            </w:r>
            <w:proofErr w:type="spellStart"/>
            <w:r>
              <w:rPr>
                <w:rFonts w:ascii="Arial" w:hAnsi="Arial" w:cs="Arial"/>
                <w:i/>
                <w:iCs/>
                <w:sz w:val="20"/>
                <w:szCs w:val="20"/>
              </w:rPr>
              <w:t>cross-financingu</w:t>
            </w:r>
            <w:proofErr w:type="spellEnd"/>
            <w:r>
              <w:rPr>
                <w:rFonts w:ascii="Arial" w:hAnsi="Arial" w:cs="Arial"/>
                <w:sz w:val="20"/>
                <w:szCs w:val="20"/>
              </w:rPr>
              <w:t xml:space="preserve"> w projekcie, którego maksymalny dopuszczalny poziom stanowi nie więcej niż </w:t>
            </w:r>
            <w:r>
              <w:rPr>
                <w:rFonts w:ascii="Arial" w:hAnsi="Arial" w:cs="Arial"/>
                <w:b/>
                <w:bCs/>
                <w:sz w:val="20"/>
                <w:szCs w:val="20"/>
              </w:rPr>
              <w:t>10%</w:t>
            </w:r>
            <w:r>
              <w:rPr>
                <w:rFonts w:ascii="Arial" w:hAnsi="Arial" w:cs="Arial"/>
                <w:sz w:val="20"/>
                <w:szCs w:val="20"/>
              </w:rPr>
              <w:t xml:space="preserve"> wydatków kwalifikowanych projektu oraz poziom środków trwałych w projekcie, którego maksymalny dopuszczalny poziom stanowi nie więcej niż </w:t>
            </w:r>
            <w:r>
              <w:rPr>
                <w:rFonts w:ascii="Arial" w:hAnsi="Arial" w:cs="Arial"/>
                <w:b/>
                <w:bCs/>
                <w:sz w:val="20"/>
                <w:szCs w:val="20"/>
              </w:rPr>
              <w:t>10%</w:t>
            </w:r>
            <w:r>
              <w:rPr>
                <w:rFonts w:ascii="Arial" w:hAnsi="Arial" w:cs="Arial"/>
                <w:sz w:val="20"/>
                <w:szCs w:val="20"/>
              </w:rPr>
              <w:t xml:space="preserve"> wydatków kwalifikowanych projektu; </w:t>
            </w:r>
          </w:p>
          <w:p w:rsidR="00B265F1" w:rsidRDefault="00584AF7" w:rsidP="00B265F1">
            <w:pPr>
              <w:spacing w:line="240" w:lineRule="auto"/>
              <w:jc w:val="both"/>
              <w:rPr>
                <w:rFonts w:ascii="Arial" w:hAnsi="Arial" w:cs="Arial"/>
                <w:sz w:val="20"/>
                <w:szCs w:val="20"/>
              </w:rPr>
            </w:pPr>
            <w:r w:rsidRPr="00E613A4">
              <w:rPr>
                <w:rFonts w:ascii="Arial" w:hAnsi="Arial" w:cs="Arial"/>
                <w:sz w:val="20"/>
                <w:szCs w:val="20"/>
              </w:rPr>
              <w:t xml:space="preserve">- kryterium zostanie zweryfikowane </w:t>
            </w:r>
            <w:r w:rsidRPr="00E613A4">
              <w:rPr>
                <w:rFonts w:ascii="Arial" w:hAnsi="Arial" w:cs="Arial"/>
                <w:sz w:val="20"/>
                <w:szCs w:val="20"/>
              </w:rPr>
              <w:br/>
              <w:t>na podstawie treści wni</w:t>
            </w:r>
            <w:r>
              <w:rPr>
                <w:rFonts w:ascii="Arial" w:hAnsi="Arial" w:cs="Arial"/>
                <w:sz w:val="20"/>
                <w:szCs w:val="20"/>
              </w:rPr>
              <w:t xml:space="preserve">osku </w:t>
            </w:r>
            <w:r>
              <w:rPr>
                <w:rFonts w:ascii="Arial" w:hAnsi="Arial" w:cs="Arial"/>
                <w:sz w:val="20"/>
                <w:szCs w:val="20"/>
              </w:rPr>
              <w:br/>
              <w:t>o dofinansowanie projektu;</w:t>
            </w:r>
          </w:p>
          <w:p w:rsidR="00B265F1" w:rsidRDefault="00584AF7" w:rsidP="00B265F1">
            <w:pPr>
              <w:spacing w:line="240" w:lineRule="auto"/>
              <w:jc w:val="both"/>
              <w:rPr>
                <w:rFonts w:ascii="Arial" w:hAnsi="Arial" w:cs="Arial"/>
                <w:sz w:val="20"/>
                <w:szCs w:val="20"/>
              </w:rPr>
            </w:pPr>
            <w:r>
              <w:rPr>
                <w:rFonts w:ascii="Arial" w:hAnsi="Arial" w:cs="Arial"/>
                <w:sz w:val="20"/>
                <w:szCs w:val="20"/>
              </w:rPr>
              <w:t>- s</w:t>
            </w:r>
            <w:r w:rsidRPr="00E613A4">
              <w:rPr>
                <w:rFonts w:ascii="Arial" w:hAnsi="Arial" w:cs="Arial"/>
                <w:sz w:val="20"/>
                <w:szCs w:val="20"/>
              </w:rPr>
              <w:t>pełn</w:t>
            </w:r>
            <w:r>
              <w:rPr>
                <w:rFonts w:ascii="Arial" w:hAnsi="Arial" w:cs="Arial"/>
                <w:sz w:val="20"/>
                <w:szCs w:val="20"/>
              </w:rPr>
              <w:t xml:space="preserve">ienie kryterium jest konieczne </w:t>
            </w:r>
            <w:r w:rsidR="00285636">
              <w:rPr>
                <w:rFonts w:ascii="Arial" w:hAnsi="Arial" w:cs="Arial"/>
                <w:sz w:val="20"/>
                <w:szCs w:val="20"/>
              </w:rPr>
              <w:br/>
            </w:r>
            <w:r>
              <w:rPr>
                <w:rFonts w:ascii="Arial" w:hAnsi="Arial" w:cs="Arial"/>
                <w:sz w:val="20"/>
                <w:szCs w:val="20"/>
              </w:rPr>
              <w:t>do przyznania dofinansowania;</w:t>
            </w:r>
          </w:p>
          <w:p w:rsidR="00B265F1" w:rsidRDefault="00584AF7" w:rsidP="00B265F1">
            <w:pPr>
              <w:spacing w:line="240" w:lineRule="auto"/>
              <w:jc w:val="both"/>
              <w:rPr>
                <w:rFonts w:ascii="Arial" w:hAnsi="Arial" w:cs="Arial"/>
                <w:sz w:val="20"/>
                <w:szCs w:val="20"/>
              </w:rPr>
            </w:pPr>
            <w:r>
              <w:rPr>
                <w:rFonts w:ascii="Arial" w:hAnsi="Arial" w:cs="Arial"/>
                <w:sz w:val="20"/>
                <w:szCs w:val="20"/>
              </w:rPr>
              <w:t>- p</w:t>
            </w:r>
            <w:r w:rsidRPr="00E613A4">
              <w:rPr>
                <w:rFonts w:ascii="Arial" w:hAnsi="Arial" w:cs="Arial"/>
                <w:sz w:val="20"/>
                <w:szCs w:val="20"/>
              </w:rPr>
              <w:t>rojekty niespeł</w:t>
            </w:r>
            <w:r>
              <w:rPr>
                <w:rFonts w:ascii="Arial" w:hAnsi="Arial" w:cs="Arial"/>
                <w:sz w:val="20"/>
                <w:szCs w:val="20"/>
              </w:rPr>
              <w:t xml:space="preserve">niające kryterium </w:t>
            </w:r>
            <w:r>
              <w:rPr>
                <w:rFonts w:ascii="Arial" w:hAnsi="Arial" w:cs="Arial"/>
                <w:sz w:val="20"/>
                <w:szCs w:val="20"/>
              </w:rPr>
              <w:br/>
              <w:t>są odrzucane;</w:t>
            </w:r>
          </w:p>
          <w:p w:rsidR="00715838" w:rsidRDefault="00584AF7">
            <w:pPr>
              <w:spacing w:before="40" w:line="240" w:lineRule="auto"/>
              <w:jc w:val="both"/>
              <w:rPr>
                <w:rFonts w:ascii="Arial" w:hAnsi="Arial" w:cs="Arial"/>
                <w:sz w:val="20"/>
                <w:szCs w:val="20"/>
              </w:rPr>
            </w:pPr>
            <w:r>
              <w:rPr>
                <w:rFonts w:ascii="Arial" w:hAnsi="Arial" w:cs="Arial"/>
                <w:sz w:val="20"/>
                <w:szCs w:val="20"/>
              </w:rPr>
              <w:lastRenderedPageBreak/>
              <w:t>- o</w:t>
            </w:r>
            <w:r w:rsidRPr="00E613A4">
              <w:rPr>
                <w:rFonts w:ascii="Arial" w:hAnsi="Arial" w:cs="Arial"/>
                <w:sz w:val="20"/>
                <w:szCs w:val="20"/>
              </w:rPr>
              <w:t xml:space="preserve">cena spełniania kryterium polega </w:t>
            </w:r>
            <w:r w:rsidRPr="00E613A4">
              <w:rPr>
                <w:rFonts w:ascii="Arial" w:hAnsi="Arial" w:cs="Arial"/>
                <w:sz w:val="20"/>
                <w:szCs w:val="20"/>
              </w:rPr>
              <w:br/>
              <w:t>na przypisaniu wartości logicznych „tak”, „nie”.</w:t>
            </w:r>
          </w:p>
        </w:tc>
      </w:tr>
      <w:tr w:rsidR="001F3138" w:rsidRPr="00446B52" w:rsidTr="00891AA7">
        <w:tc>
          <w:tcPr>
            <w:tcW w:w="534" w:type="dxa"/>
          </w:tcPr>
          <w:p w:rsidR="00B265F1" w:rsidRDefault="00B265F1" w:rsidP="00B265F1">
            <w:pPr>
              <w:pStyle w:val="Akapitzlist"/>
              <w:numPr>
                <w:ilvl w:val="0"/>
                <w:numId w:val="36"/>
              </w:numPr>
              <w:spacing w:before="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1F3138" w:rsidP="00557992">
            <w:pPr>
              <w:spacing w:before="40" w:after="40" w:line="240" w:lineRule="auto"/>
              <w:jc w:val="both"/>
              <w:rPr>
                <w:rFonts w:ascii="Arial" w:hAnsi="Arial" w:cs="Arial"/>
                <w:sz w:val="20"/>
                <w:szCs w:val="20"/>
                <w:highlight w:val="yellow"/>
              </w:rPr>
            </w:pPr>
            <w:r w:rsidRPr="00E613A4">
              <w:rPr>
                <w:rFonts w:ascii="Arial" w:eastAsiaTheme="minorHAnsi" w:hAnsi="Arial" w:cs="Arial"/>
                <w:sz w:val="20"/>
                <w:szCs w:val="20"/>
                <w:lang w:eastAsia="en-US"/>
              </w:rPr>
              <w:t xml:space="preserve">Ramy czasowe </w:t>
            </w:r>
            <w:proofErr w:type="spellStart"/>
            <w:r w:rsidRPr="00E613A4">
              <w:rPr>
                <w:rFonts w:ascii="Arial" w:eastAsiaTheme="minorHAnsi" w:hAnsi="Arial" w:cs="Arial"/>
                <w:sz w:val="20"/>
                <w:szCs w:val="20"/>
                <w:lang w:eastAsia="en-US"/>
              </w:rPr>
              <w:t>kwalifikowalności</w:t>
            </w:r>
            <w:proofErr w:type="spellEnd"/>
            <w:r w:rsidRPr="00E613A4">
              <w:rPr>
                <w:rFonts w:ascii="Arial" w:eastAsiaTheme="minorHAnsi" w:hAnsi="Arial" w:cs="Arial"/>
                <w:sz w:val="20"/>
                <w:szCs w:val="20"/>
                <w:lang w:eastAsia="en-US"/>
              </w:rPr>
              <w:t xml:space="preserve"> wydatków.</w:t>
            </w:r>
          </w:p>
        </w:tc>
        <w:tc>
          <w:tcPr>
            <w:tcW w:w="2835" w:type="dxa"/>
            <w:shd w:val="clear" w:color="auto" w:fill="auto"/>
          </w:tcPr>
          <w:p w:rsidR="007005DA" w:rsidRDefault="001F3138" w:rsidP="00557992">
            <w:pPr>
              <w:spacing w:before="40" w:after="40" w:line="240" w:lineRule="auto"/>
              <w:jc w:val="both"/>
              <w:rPr>
                <w:rFonts w:ascii="Arial" w:hAnsi="Arial" w:cs="Arial"/>
                <w:sz w:val="20"/>
                <w:szCs w:val="20"/>
              </w:rPr>
            </w:pPr>
            <w:r w:rsidRPr="00E613A4">
              <w:rPr>
                <w:rFonts w:ascii="Arial" w:eastAsiaTheme="minorHAnsi" w:hAnsi="Arial" w:cs="Arial"/>
                <w:sz w:val="20"/>
                <w:szCs w:val="20"/>
                <w:lang w:eastAsia="en-US"/>
              </w:rPr>
              <w:t xml:space="preserve">Okres </w:t>
            </w:r>
            <w:proofErr w:type="spellStart"/>
            <w:r w:rsidRPr="00E613A4">
              <w:rPr>
                <w:rFonts w:ascii="Arial" w:eastAsiaTheme="minorHAnsi" w:hAnsi="Arial" w:cs="Arial"/>
                <w:sz w:val="20"/>
                <w:szCs w:val="20"/>
                <w:lang w:eastAsia="en-US"/>
              </w:rPr>
              <w:t>kwalifikowalności</w:t>
            </w:r>
            <w:proofErr w:type="spellEnd"/>
            <w:r w:rsidRPr="00E613A4">
              <w:rPr>
                <w:rFonts w:ascii="Arial" w:eastAsiaTheme="minorHAnsi" w:hAnsi="Arial" w:cs="Arial"/>
                <w:sz w:val="20"/>
                <w:szCs w:val="20"/>
                <w:lang w:eastAsia="en-US"/>
              </w:rPr>
              <w:t xml:space="preserve"> wydatków w ramach projektu nie może wykraczać poza daty graniczne określone w </w:t>
            </w:r>
            <w:r w:rsidRPr="00E613A4">
              <w:rPr>
                <w:rFonts w:ascii="Arial" w:eastAsiaTheme="minorHAnsi" w:hAnsi="Arial" w:cs="Arial"/>
                <w:i/>
                <w:sz w:val="20"/>
                <w:szCs w:val="20"/>
                <w:lang w:eastAsia="en-US"/>
              </w:rPr>
              <w:t xml:space="preserve">Wytycznych w zakresie </w:t>
            </w:r>
            <w:proofErr w:type="spellStart"/>
            <w:r w:rsidRPr="00E613A4">
              <w:rPr>
                <w:rFonts w:ascii="Arial" w:eastAsiaTheme="minorHAnsi" w:hAnsi="Arial" w:cs="Arial"/>
                <w:i/>
                <w:sz w:val="20"/>
                <w:szCs w:val="20"/>
                <w:lang w:eastAsia="en-US"/>
              </w:rPr>
              <w:t>kwalifikowalności</w:t>
            </w:r>
            <w:proofErr w:type="spellEnd"/>
            <w:r w:rsidRPr="00E613A4">
              <w:rPr>
                <w:rFonts w:ascii="Arial" w:eastAsiaTheme="minorHAnsi" w:hAnsi="Arial" w:cs="Arial"/>
                <w:i/>
                <w:sz w:val="20"/>
                <w:szCs w:val="20"/>
                <w:lang w:eastAsia="en-US"/>
              </w:rPr>
              <w:t xml:space="preserve"> wydatków Europejskiego Funduszu Rozwoju Regionalnego, Europejskiego Funduszu Społecznego oraz Funduszu Spójności na lata 2014-2020</w:t>
            </w:r>
            <w:r w:rsidRPr="00E613A4">
              <w:rPr>
                <w:rFonts w:ascii="Arial" w:eastAsiaTheme="minorHAnsi" w:hAnsi="Arial" w:cs="Arial"/>
                <w:sz w:val="20"/>
                <w:szCs w:val="20"/>
                <w:lang w:eastAsia="en-US"/>
              </w:rPr>
              <w:t>, tj.: między 1 stycznia 2014 roku a 31 grudnia 2023 roku.</w:t>
            </w:r>
          </w:p>
        </w:tc>
        <w:tc>
          <w:tcPr>
            <w:tcW w:w="3969" w:type="dxa"/>
          </w:tcPr>
          <w:p w:rsidR="00B265F1" w:rsidRDefault="00584AF7" w:rsidP="000D3B4A">
            <w:pPr>
              <w:spacing w:line="240" w:lineRule="auto"/>
              <w:jc w:val="both"/>
              <w:rPr>
                <w:rFonts w:ascii="Arial" w:hAnsi="Arial" w:cs="Arial"/>
                <w:sz w:val="20"/>
                <w:szCs w:val="20"/>
              </w:rPr>
            </w:pPr>
            <w:r w:rsidRPr="00E613A4">
              <w:rPr>
                <w:rFonts w:ascii="Arial" w:hAnsi="Arial" w:cs="Arial"/>
                <w:sz w:val="20"/>
                <w:szCs w:val="20"/>
              </w:rPr>
              <w:t xml:space="preserve">- kryterium precyzuje  początkową </w:t>
            </w:r>
            <w:r w:rsidRPr="00E613A4">
              <w:rPr>
                <w:rFonts w:ascii="Arial" w:hAnsi="Arial" w:cs="Arial"/>
                <w:sz w:val="20"/>
                <w:szCs w:val="20"/>
              </w:rPr>
              <w:br/>
              <w:t xml:space="preserve">i końcową datę </w:t>
            </w:r>
            <w:proofErr w:type="spellStart"/>
            <w:r w:rsidRPr="00E613A4">
              <w:rPr>
                <w:rFonts w:ascii="Arial" w:hAnsi="Arial" w:cs="Arial"/>
                <w:sz w:val="20"/>
                <w:szCs w:val="20"/>
              </w:rPr>
              <w:t>kwalifikowalności</w:t>
            </w:r>
            <w:proofErr w:type="spellEnd"/>
            <w:r w:rsidRPr="00E613A4">
              <w:rPr>
                <w:rFonts w:ascii="Arial" w:hAnsi="Arial" w:cs="Arial"/>
                <w:sz w:val="20"/>
                <w:szCs w:val="20"/>
              </w:rPr>
              <w:t xml:space="preserve"> wydatków określając tym samym ramy czasowe w których wydatek poniesiony może zostać uznany za kwalifikowany;</w:t>
            </w:r>
          </w:p>
          <w:p w:rsidR="00715838" w:rsidRDefault="00584AF7">
            <w:pPr>
              <w:spacing w:line="240" w:lineRule="auto"/>
              <w:jc w:val="both"/>
              <w:rPr>
                <w:rFonts w:ascii="Arial" w:hAnsi="Arial" w:cs="Arial"/>
                <w:sz w:val="20"/>
                <w:szCs w:val="20"/>
              </w:rPr>
            </w:pPr>
            <w:r w:rsidRPr="00E613A4">
              <w:rPr>
                <w:rFonts w:ascii="Arial" w:hAnsi="Arial" w:cs="Arial"/>
                <w:sz w:val="20"/>
                <w:szCs w:val="20"/>
              </w:rPr>
              <w:t xml:space="preserve">- kryterium będzie weryfikowane </w:t>
            </w:r>
            <w:r w:rsidRPr="00E613A4">
              <w:rPr>
                <w:rFonts w:ascii="Arial" w:hAnsi="Arial" w:cs="Arial"/>
                <w:sz w:val="20"/>
                <w:szCs w:val="20"/>
              </w:rPr>
              <w:br/>
              <w:t>na podstawie okresu realizacji</w:t>
            </w:r>
            <w:r>
              <w:rPr>
                <w:rFonts w:ascii="Arial" w:hAnsi="Arial" w:cs="Arial"/>
                <w:sz w:val="20"/>
                <w:szCs w:val="20"/>
              </w:rPr>
              <w:t xml:space="preserve"> projektu wskazanego we wniosku;</w:t>
            </w:r>
          </w:p>
          <w:p w:rsidR="00715838" w:rsidRDefault="00584AF7">
            <w:pPr>
              <w:spacing w:line="240" w:lineRule="auto"/>
              <w:jc w:val="both"/>
              <w:rPr>
                <w:rFonts w:ascii="Arial" w:hAnsi="Arial" w:cs="Arial"/>
                <w:sz w:val="20"/>
                <w:szCs w:val="20"/>
              </w:rPr>
            </w:pPr>
            <w:r>
              <w:rPr>
                <w:rFonts w:ascii="Arial" w:hAnsi="Arial" w:cs="Arial"/>
                <w:sz w:val="20"/>
                <w:szCs w:val="20"/>
              </w:rPr>
              <w:t>- s</w:t>
            </w:r>
            <w:r w:rsidRPr="00E613A4">
              <w:rPr>
                <w:rFonts w:ascii="Arial" w:hAnsi="Arial" w:cs="Arial"/>
                <w:sz w:val="20"/>
                <w:szCs w:val="20"/>
              </w:rPr>
              <w:t>pełn</w:t>
            </w:r>
            <w:r>
              <w:rPr>
                <w:rFonts w:ascii="Arial" w:hAnsi="Arial" w:cs="Arial"/>
                <w:sz w:val="20"/>
                <w:szCs w:val="20"/>
              </w:rPr>
              <w:t xml:space="preserve">ienie kryterium jest konieczne </w:t>
            </w:r>
            <w:r w:rsidR="00EE4DB1">
              <w:rPr>
                <w:rFonts w:ascii="Arial" w:hAnsi="Arial" w:cs="Arial"/>
                <w:sz w:val="20"/>
                <w:szCs w:val="20"/>
              </w:rPr>
              <w:br/>
            </w:r>
            <w:r>
              <w:rPr>
                <w:rFonts w:ascii="Arial" w:hAnsi="Arial" w:cs="Arial"/>
                <w:sz w:val="20"/>
                <w:szCs w:val="20"/>
              </w:rPr>
              <w:t>do przyznania dofinansowania;</w:t>
            </w:r>
          </w:p>
          <w:p w:rsidR="00715838" w:rsidRDefault="00584AF7">
            <w:pPr>
              <w:spacing w:line="240" w:lineRule="auto"/>
              <w:jc w:val="both"/>
              <w:rPr>
                <w:rFonts w:ascii="Arial" w:hAnsi="Arial" w:cs="Arial"/>
                <w:sz w:val="20"/>
                <w:szCs w:val="20"/>
              </w:rPr>
            </w:pPr>
            <w:r>
              <w:rPr>
                <w:rFonts w:ascii="Arial" w:hAnsi="Arial" w:cs="Arial"/>
                <w:sz w:val="20"/>
                <w:szCs w:val="20"/>
              </w:rPr>
              <w:t>- p</w:t>
            </w:r>
            <w:r w:rsidRPr="00E613A4">
              <w:rPr>
                <w:rFonts w:ascii="Arial" w:hAnsi="Arial" w:cs="Arial"/>
                <w:sz w:val="20"/>
                <w:szCs w:val="20"/>
              </w:rPr>
              <w:t>rojekty niespe</w:t>
            </w:r>
            <w:r>
              <w:rPr>
                <w:rFonts w:ascii="Arial" w:hAnsi="Arial" w:cs="Arial"/>
                <w:sz w:val="20"/>
                <w:szCs w:val="20"/>
              </w:rPr>
              <w:t xml:space="preserve">łniające kryterium </w:t>
            </w:r>
            <w:r w:rsidR="00EE4DB1">
              <w:rPr>
                <w:rFonts w:ascii="Arial" w:hAnsi="Arial" w:cs="Arial"/>
                <w:sz w:val="20"/>
                <w:szCs w:val="20"/>
              </w:rPr>
              <w:br/>
            </w:r>
            <w:r>
              <w:rPr>
                <w:rFonts w:ascii="Arial" w:hAnsi="Arial" w:cs="Arial"/>
                <w:sz w:val="20"/>
                <w:szCs w:val="20"/>
              </w:rPr>
              <w:t>są odrzucane;</w:t>
            </w:r>
          </w:p>
          <w:p w:rsidR="00715838" w:rsidRDefault="00584AF7">
            <w:pPr>
              <w:spacing w:before="40" w:after="40" w:line="240" w:lineRule="auto"/>
              <w:jc w:val="both"/>
              <w:rPr>
                <w:rFonts w:ascii="Arial" w:hAnsi="Arial" w:cs="Arial"/>
                <w:sz w:val="20"/>
                <w:szCs w:val="20"/>
              </w:rPr>
            </w:pPr>
            <w:r>
              <w:rPr>
                <w:rFonts w:ascii="Arial" w:hAnsi="Arial" w:cs="Arial"/>
                <w:sz w:val="20"/>
                <w:szCs w:val="20"/>
              </w:rPr>
              <w:t>- o</w:t>
            </w:r>
            <w:r w:rsidRPr="00E613A4">
              <w:rPr>
                <w:rFonts w:ascii="Arial" w:hAnsi="Arial" w:cs="Arial"/>
                <w:sz w:val="20"/>
                <w:szCs w:val="20"/>
              </w:rPr>
              <w:t xml:space="preserve">cena spełniania kryterium polega </w:t>
            </w:r>
            <w:r w:rsidRPr="00E613A4">
              <w:rPr>
                <w:rFonts w:ascii="Arial" w:hAnsi="Arial" w:cs="Arial"/>
                <w:sz w:val="20"/>
                <w:szCs w:val="20"/>
              </w:rPr>
              <w:br/>
              <w:t>na przypisaniu wartości logicznych „tak”, „nie”.</w:t>
            </w:r>
          </w:p>
        </w:tc>
      </w:tr>
      <w:tr w:rsidR="001F3138" w:rsidRPr="00446B52" w:rsidTr="00891AA7">
        <w:tc>
          <w:tcPr>
            <w:tcW w:w="534" w:type="dxa"/>
          </w:tcPr>
          <w:p w:rsidR="00B265F1" w:rsidRDefault="00B265F1" w:rsidP="00B265F1">
            <w:pPr>
              <w:pStyle w:val="Akapitzlist"/>
              <w:numPr>
                <w:ilvl w:val="0"/>
                <w:numId w:val="36"/>
              </w:numPr>
              <w:spacing w:before="40" w:after="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1F3138" w:rsidP="00557992">
            <w:pPr>
              <w:spacing w:before="40" w:after="40" w:line="240" w:lineRule="auto"/>
              <w:jc w:val="both"/>
              <w:rPr>
                <w:rFonts w:ascii="Arial" w:hAnsi="Arial" w:cs="Arial"/>
                <w:sz w:val="20"/>
                <w:szCs w:val="20"/>
                <w:highlight w:val="yellow"/>
              </w:rPr>
            </w:pPr>
            <w:r w:rsidRPr="00E613A4">
              <w:rPr>
                <w:rFonts w:ascii="Arial" w:eastAsiaTheme="minorHAnsi" w:hAnsi="Arial" w:cs="Arial"/>
                <w:sz w:val="20"/>
                <w:szCs w:val="20"/>
                <w:lang w:eastAsia="en-US"/>
              </w:rPr>
              <w:t>Zgodność z wymogami pomocy publicznej.</w:t>
            </w:r>
          </w:p>
        </w:tc>
        <w:tc>
          <w:tcPr>
            <w:tcW w:w="2835" w:type="dxa"/>
            <w:shd w:val="clear" w:color="auto" w:fill="auto"/>
          </w:tcPr>
          <w:p w:rsidR="007005DA" w:rsidRDefault="001F3138" w:rsidP="00557992">
            <w:pPr>
              <w:spacing w:before="40" w:after="40" w:line="240" w:lineRule="auto"/>
              <w:jc w:val="both"/>
              <w:rPr>
                <w:rFonts w:ascii="Arial" w:hAnsi="Arial" w:cs="Arial"/>
                <w:sz w:val="20"/>
                <w:szCs w:val="20"/>
              </w:rPr>
            </w:pPr>
            <w:r w:rsidRPr="00E613A4">
              <w:rPr>
                <w:rFonts w:ascii="Arial" w:eastAsiaTheme="minorHAnsi" w:hAnsi="Arial" w:cs="Arial"/>
                <w:sz w:val="20"/>
                <w:szCs w:val="20"/>
                <w:lang w:eastAsia="en-US"/>
              </w:rPr>
              <w:t xml:space="preserve">Projekt jest zgodny z regułami pomocy publicznej i/lub pomocy </w:t>
            </w:r>
            <w:r w:rsidRPr="00E613A4">
              <w:rPr>
                <w:rFonts w:ascii="Arial" w:eastAsiaTheme="minorHAnsi" w:hAnsi="Arial" w:cs="Arial"/>
                <w:i/>
                <w:sz w:val="20"/>
                <w:szCs w:val="20"/>
                <w:lang w:eastAsia="en-US"/>
              </w:rPr>
              <w:t>de </w:t>
            </w:r>
            <w:proofErr w:type="spellStart"/>
            <w:r w:rsidRPr="00E613A4">
              <w:rPr>
                <w:rFonts w:ascii="Arial" w:eastAsiaTheme="minorHAnsi" w:hAnsi="Arial" w:cs="Arial"/>
                <w:i/>
                <w:sz w:val="20"/>
                <w:szCs w:val="20"/>
                <w:lang w:eastAsia="en-US"/>
              </w:rPr>
              <w:t>minimis</w:t>
            </w:r>
            <w:proofErr w:type="spellEnd"/>
            <w:r w:rsidRPr="00E613A4">
              <w:rPr>
                <w:rFonts w:ascii="Arial" w:eastAsiaTheme="minorHAnsi" w:hAnsi="Arial" w:cs="Arial"/>
                <w:i/>
                <w:sz w:val="20"/>
                <w:szCs w:val="20"/>
                <w:lang w:eastAsia="en-US"/>
              </w:rPr>
              <w:t>.</w:t>
            </w:r>
          </w:p>
        </w:tc>
        <w:tc>
          <w:tcPr>
            <w:tcW w:w="3969" w:type="dxa"/>
          </w:tcPr>
          <w:p w:rsidR="00B265F1" w:rsidRPr="00B265F1" w:rsidRDefault="00584AF7" w:rsidP="00B265F1">
            <w:pPr>
              <w:autoSpaceDE w:val="0"/>
              <w:autoSpaceDN w:val="0"/>
              <w:spacing w:line="240" w:lineRule="auto"/>
              <w:jc w:val="both"/>
              <w:rPr>
                <w:rFonts w:ascii="Arial" w:eastAsiaTheme="minorHAnsi" w:hAnsi="Arial" w:cs="Arial"/>
                <w:sz w:val="20"/>
                <w:szCs w:val="20"/>
              </w:rPr>
            </w:pPr>
            <w:r w:rsidRPr="00E613A4">
              <w:rPr>
                <w:rFonts w:ascii="Arial" w:hAnsi="Arial" w:cs="Arial"/>
                <w:sz w:val="20"/>
                <w:szCs w:val="20"/>
              </w:rPr>
              <w:t xml:space="preserve">- w przypadku projektów objętych regułami pomocy publicznej i/lub pomocy </w:t>
            </w:r>
            <w:r w:rsidRPr="00E613A4">
              <w:rPr>
                <w:rFonts w:ascii="Arial" w:hAnsi="Arial" w:cs="Arial"/>
                <w:i/>
                <w:iCs/>
                <w:sz w:val="20"/>
                <w:szCs w:val="20"/>
              </w:rPr>
              <w:t xml:space="preserve">de </w:t>
            </w:r>
            <w:proofErr w:type="spellStart"/>
            <w:r w:rsidRPr="00E613A4">
              <w:rPr>
                <w:rFonts w:ascii="Arial" w:hAnsi="Arial" w:cs="Arial"/>
                <w:i/>
                <w:iCs/>
                <w:sz w:val="20"/>
                <w:szCs w:val="20"/>
              </w:rPr>
              <w:t>minimis</w:t>
            </w:r>
            <w:proofErr w:type="spellEnd"/>
            <w:r w:rsidRPr="00E613A4">
              <w:rPr>
                <w:rFonts w:ascii="Arial" w:hAnsi="Arial" w:cs="Arial"/>
                <w:sz w:val="20"/>
                <w:szCs w:val="20"/>
              </w:rPr>
              <w:t xml:space="preserve"> </w:t>
            </w:r>
            <w:r>
              <w:rPr>
                <w:rFonts w:ascii="Arial" w:hAnsi="Arial" w:cs="Arial"/>
                <w:sz w:val="20"/>
                <w:szCs w:val="20"/>
              </w:rPr>
              <w:t>Beneficjenci będą stosować</w:t>
            </w:r>
            <w:r w:rsidRPr="00E613A4">
              <w:rPr>
                <w:rFonts w:ascii="Arial" w:hAnsi="Arial" w:cs="Arial"/>
                <w:sz w:val="20"/>
                <w:szCs w:val="20"/>
              </w:rPr>
              <w:t xml:space="preserve"> odrębne zasady Rozporządzenia Ministra Infrastruktury i Rozwoju z dnia 2 lipca 2015 r. </w:t>
            </w:r>
            <w:r w:rsidRPr="00E613A4">
              <w:rPr>
                <w:rFonts w:ascii="Arial" w:hAnsi="Arial" w:cs="Arial"/>
                <w:i/>
                <w:iCs/>
                <w:sz w:val="20"/>
                <w:szCs w:val="20"/>
              </w:rPr>
              <w:t>w sprawi</w:t>
            </w:r>
            <w:r w:rsidR="00EE4DB1">
              <w:rPr>
                <w:rFonts w:ascii="Arial" w:hAnsi="Arial" w:cs="Arial"/>
                <w:i/>
                <w:iCs/>
                <w:sz w:val="20"/>
                <w:szCs w:val="20"/>
              </w:rPr>
              <w:t xml:space="preserve">e udzielania pomocy de </w:t>
            </w:r>
            <w:proofErr w:type="spellStart"/>
            <w:r w:rsidR="00EE4DB1">
              <w:rPr>
                <w:rFonts w:ascii="Arial" w:hAnsi="Arial" w:cs="Arial"/>
                <w:i/>
                <w:iCs/>
                <w:sz w:val="20"/>
                <w:szCs w:val="20"/>
              </w:rPr>
              <w:t>minimis</w:t>
            </w:r>
            <w:proofErr w:type="spellEnd"/>
            <w:r w:rsidR="00EE4DB1">
              <w:rPr>
                <w:rFonts w:ascii="Arial" w:hAnsi="Arial" w:cs="Arial"/>
                <w:i/>
                <w:iCs/>
                <w:sz w:val="20"/>
                <w:szCs w:val="20"/>
              </w:rPr>
              <w:t xml:space="preserve"> </w:t>
            </w:r>
            <w:r w:rsidRPr="00E613A4">
              <w:rPr>
                <w:rFonts w:ascii="Arial" w:hAnsi="Arial" w:cs="Arial"/>
                <w:i/>
                <w:iCs/>
                <w:sz w:val="20"/>
                <w:szCs w:val="20"/>
              </w:rPr>
              <w:t>oraz pomocy publicznej w ramach programów operacyjnych</w:t>
            </w:r>
            <w:r w:rsidR="00EE4DB1">
              <w:rPr>
                <w:rFonts w:ascii="Arial" w:eastAsiaTheme="minorHAnsi" w:hAnsi="Arial" w:cs="Arial"/>
                <w:sz w:val="20"/>
                <w:szCs w:val="20"/>
              </w:rPr>
              <w:t xml:space="preserve"> </w:t>
            </w:r>
            <w:r w:rsidRPr="00E613A4">
              <w:rPr>
                <w:rFonts w:ascii="Arial" w:hAnsi="Arial" w:cs="Arial"/>
                <w:i/>
                <w:iCs/>
                <w:sz w:val="20"/>
                <w:szCs w:val="20"/>
              </w:rPr>
              <w:t>finansowanych z Europejskieg</w:t>
            </w:r>
            <w:r w:rsidR="00EE4DB1">
              <w:rPr>
                <w:rFonts w:ascii="Arial" w:hAnsi="Arial" w:cs="Arial"/>
                <w:i/>
                <w:iCs/>
                <w:sz w:val="20"/>
                <w:szCs w:val="20"/>
              </w:rPr>
              <w:t xml:space="preserve">o Funduszu Społecznego na lata </w:t>
            </w:r>
            <w:r w:rsidRPr="00E613A4">
              <w:rPr>
                <w:rFonts w:ascii="Arial" w:hAnsi="Arial" w:cs="Arial"/>
                <w:i/>
                <w:iCs/>
                <w:sz w:val="20"/>
                <w:szCs w:val="20"/>
              </w:rPr>
              <w:t xml:space="preserve">2014–2020 </w:t>
            </w:r>
            <w:r w:rsidRPr="00E613A4">
              <w:rPr>
                <w:rFonts w:ascii="Arial" w:hAnsi="Arial" w:cs="Arial"/>
                <w:sz w:val="20"/>
                <w:szCs w:val="20"/>
              </w:rPr>
              <w:t>(Dz. U. 2015, poz. 1073);</w:t>
            </w:r>
          </w:p>
          <w:p w:rsidR="00B265F1" w:rsidRDefault="00584AF7" w:rsidP="00B265F1">
            <w:pPr>
              <w:spacing w:line="240" w:lineRule="auto"/>
              <w:jc w:val="both"/>
              <w:rPr>
                <w:rFonts w:ascii="Arial" w:hAnsi="Arial" w:cs="Arial"/>
                <w:sz w:val="20"/>
                <w:szCs w:val="20"/>
              </w:rPr>
            </w:pPr>
            <w:r w:rsidRPr="00E613A4">
              <w:rPr>
                <w:rFonts w:ascii="Arial" w:hAnsi="Arial" w:cs="Arial"/>
                <w:sz w:val="20"/>
                <w:szCs w:val="20"/>
              </w:rPr>
              <w:t xml:space="preserve">- oznacza to, iż projektodawca planując </w:t>
            </w:r>
            <w:r w:rsidR="00EE4DB1">
              <w:rPr>
                <w:rFonts w:ascii="Arial" w:hAnsi="Arial" w:cs="Arial"/>
                <w:sz w:val="20"/>
                <w:szCs w:val="20"/>
              </w:rPr>
              <w:br/>
            </w:r>
            <w:r w:rsidRPr="00E613A4">
              <w:rPr>
                <w:rFonts w:ascii="Arial" w:hAnsi="Arial" w:cs="Arial"/>
                <w:sz w:val="20"/>
                <w:szCs w:val="20"/>
              </w:rPr>
              <w:t>w projekcie wsparcie objęte regułami pomocy publicznej i/lub pomocy</w:t>
            </w:r>
            <w:r w:rsidRPr="00E613A4">
              <w:rPr>
                <w:rFonts w:ascii="Arial" w:hAnsi="Arial" w:cs="Arial"/>
                <w:i/>
                <w:iCs/>
                <w:sz w:val="20"/>
                <w:szCs w:val="20"/>
              </w:rPr>
              <w:t xml:space="preserve"> </w:t>
            </w:r>
            <w:r w:rsidR="00EE4DB1">
              <w:rPr>
                <w:rFonts w:ascii="Arial" w:hAnsi="Arial" w:cs="Arial"/>
                <w:i/>
                <w:iCs/>
                <w:sz w:val="20"/>
                <w:szCs w:val="20"/>
              </w:rPr>
              <w:br/>
            </w:r>
            <w:r w:rsidRPr="00E613A4">
              <w:rPr>
                <w:rFonts w:ascii="Arial" w:hAnsi="Arial" w:cs="Arial"/>
                <w:i/>
                <w:iCs/>
                <w:sz w:val="20"/>
                <w:szCs w:val="20"/>
              </w:rPr>
              <w:t xml:space="preserve">de </w:t>
            </w:r>
            <w:proofErr w:type="spellStart"/>
            <w:r w:rsidRPr="00E613A4">
              <w:rPr>
                <w:rFonts w:ascii="Arial" w:hAnsi="Arial" w:cs="Arial"/>
                <w:i/>
                <w:iCs/>
                <w:sz w:val="20"/>
                <w:szCs w:val="20"/>
              </w:rPr>
              <w:t>minimis</w:t>
            </w:r>
            <w:proofErr w:type="spellEnd"/>
            <w:r w:rsidRPr="00E613A4">
              <w:rPr>
                <w:rFonts w:ascii="Arial" w:hAnsi="Arial" w:cs="Arial"/>
                <w:sz w:val="20"/>
                <w:szCs w:val="20"/>
              </w:rPr>
              <w:t xml:space="preserve"> powinien </w:t>
            </w:r>
            <w:r>
              <w:rPr>
                <w:rFonts w:ascii="Arial" w:hAnsi="Arial" w:cs="Arial"/>
                <w:sz w:val="20"/>
                <w:szCs w:val="20"/>
              </w:rPr>
              <w:t>wydatki</w:t>
            </w:r>
            <w:r w:rsidRPr="00E613A4">
              <w:rPr>
                <w:rFonts w:ascii="Arial" w:hAnsi="Arial" w:cs="Arial"/>
                <w:sz w:val="20"/>
                <w:szCs w:val="20"/>
              </w:rPr>
              <w:t xml:space="preserve"> odpowiednio oznaczyć w budżecie projektu;</w:t>
            </w:r>
          </w:p>
          <w:p w:rsidR="00B265F1" w:rsidRDefault="00584AF7" w:rsidP="00B265F1">
            <w:pPr>
              <w:spacing w:line="240" w:lineRule="auto"/>
              <w:jc w:val="both"/>
              <w:rPr>
                <w:rFonts w:ascii="Arial" w:hAnsi="Arial" w:cs="Arial"/>
                <w:sz w:val="20"/>
                <w:szCs w:val="20"/>
              </w:rPr>
            </w:pPr>
            <w:r w:rsidRPr="00E613A4">
              <w:rPr>
                <w:rFonts w:ascii="Arial" w:hAnsi="Arial" w:cs="Arial"/>
                <w:sz w:val="20"/>
                <w:szCs w:val="20"/>
              </w:rPr>
              <w:t xml:space="preserve">- kryterium zostanie zweryfikowane </w:t>
            </w:r>
            <w:r w:rsidRPr="00E613A4">
              <w:rPr>
                <w:rFonts w:ascii="Arial" w:hAnsi="Arial" w:cs="Arial"/>
                <w:sz w:val="20"/>
                <w:szCs w:val="20"/>
              </w:rPr>
              <w:br/>
              <w:t>na podstawie treści wni</w:t>
            </w:r>
            <w:r>
              <w:rPr>
                <w:rFonts w:ascii="Arial" w:hAnsi="Arial" w:cs="Arial"/>
                <w:sz w:val="20"/>
                <w:szCs w:val="20"/>
              </w:rPr>
              <w:t xml:space="preserve">osku </w:t>
            </w:r>
            <w:r>
              <w:rPr>
                <w:rFonts w:ascii="Arial" w:hAnsi="Arial" w:cs="Arial"/>
                <w:sz w:val="20"/>
                <w:szCs w:val="20"/>
              </w:rPr>
              <w:br/>
              <w:t>o dofinansowanie projektu;</w:t>
            </w:r>
          </w:p>
          <w:p w:rsidR="00B265F1" w:rsidRDefault="00584AF7" w:rsidP="00B265F1">
            <w:pPr>
              <w:spacing w:line="240" w:lineRule="auto"/>
              <w:jc w:val="both"/>
              <w:rPr>
                <w:rFonts w:ascii="Arial" w:hAnsi="Arial" w:cs="Arial"/>
                <w:sz w:val="20"/>
                <w:szCs w:val="20"/>
              </w:rPr>
            </w:pPr>
            <w:r>
              <w:rPr>
                <w:rFonts w:ascii="Arial" w:hAnsi="Arial" w:cs="Arial"/>
                <w:sz w:val="20"/>
                <w:szCs w:val="20"/>
              </w:rPr>
              <w:t>- j</w:t>
            </w:r>
            <w:r w:rsidRPr="00E613A4">
              <w:rPr>
                <w:rFonts w:ascii="Arial" w:hAnsi="Arial" w:cs="Arial"/>
                <w:sz w:val="20"/>
                <w:szCs w:val="20"/>
              </w:rPr>
              <w:t>eżeli</w:t>
            </w:r>
            <w:r>
              <w:rPr>
                <w:rFonts w:ascii="Arial" w:hAnsi="Arial" w:cs="Arial"/>
                <w:sz w:val="20"/>
                <w:szCs w:val="20"/>
              </w:rPr>
              <w:t xml:space="preserve"> dotyczy: spełnienie kryterium </w:t>
            </w:r>
            <w:r w:rsidRPr="00E613A4">
              <w:rPr>
                <w:rFonts w:ascii="Arial" w:hAnsi="Arial" w:cs="Arial"/>
                <w:sz w:val="20"/>
                <w:szCs w:val="20"/>
              </w:rPr>
              <w:t>jest koniecz</w:t>
            </w:r>
            <w:r>
              <w:rPr>
                <w:rFonts w:ascii="Arial" w:hAnsi="Arial" w:cs="Arial"/>
                <w:sz w:val="20"/>
                <w:szCs w:val="20"/>
              </w:rPr>
              <w:t>ne do przyznania dofinansowania;</w:t>
            </w:r>
          </w:p>
          <w:p w:rsidR="00B265F1" w:rsidRDefault="00584AF7" w:rsidP="00B265F1">
            <w:pPr>
              <w:spacing w:line="240" w:lineRule="auto"/>
              <w:jc w:val="both"/>
              <w:rPr>
                <w:rFonts w:ascii="Arial" w:hAnsi="Arial" w:cs="Arial"/>
                <w:sz w:val="20"/>
                <w:szCs w:val="20"/>
              </w:rPr>
            </w:pPr>
            <w:r>
              <w:rPr>
                <w:rFonts w:ascii="Arial" w:hAnsi="Arial" w:cs="Arial"/>
                <w:sz w:val="20"/>
                <w:szCs w:val="20"/>
              </w:rPr>
              <w:t>- p</w:t>
            </w:r>
            <w:r w:rsidRPr="00E613A4">
              <w:rPr>
                <w:rFonts w:ascii="Arial" w:hAnsi="Arial" w:cs="Arial"/>
                <w:sz w:val="20"/>
                <w:szCs w:val="20"/>
              </w:rPr>
              <w:t>rojekty niespe</w:t>
            </w:r>
            <w:r>
              <w:rPr>
                <w:rFonts w:ascii="Arial" w:hAnsi="Arial" w:cs="Arial"/>
                <w:sz w:val="20"/>
                <w:szCs w:val="20"/>
              </w:rPr>
              <w:t xml:space="preserve">łniające kryterium </w:t>
            </w:r>
            <w:r w:rsidR="00EE4DB1">
              <w:rPr>
                <w:rFonts w:ascii="Arial" w:hAnsi="Arial" w:cs="Arial"/>
                <w:sz w:val="20"/>
                <w:szCs w:val="20"/>
              </w:rPr>
              <w:br/>
            </w:r>
            <w:r>
              <w:rPr>
                <w:rFonts w:ascii="Arial" w:hAnsi="Arial" w:cs="Arial"/>
                <w:sz w:val="20"/>
                <w:szCs w:val="20"/>
              </w:rPr>
              <w:t>są odrzucane;</w:t>
            </w:r>
          </w:p>
          <w:p w:rsidR="007005DA" w:rsidRDefault="00584AF7">
            <w:pPr>
              <w:spacing w:before="40" w:after="40" w:line="240" w:lineRule="auto"/>
              <w:rPr>
                <w:rFonts w:ascii="Arial" w:hAnsi="Arial" w:cs="Arial"/>
                <w:sz w:val="20"/>
                <w:szCs w:val="20"/>
              </w:rPr>
            </w:pPr>
            <w:r>
              <w:rPr>
                <w:rFonts w:ascii="Arial" w:hAnsi="Arial" w:cs="Arial"/>
                <w:sz w:val="20"/>
                <w:szCs w:val="20"/>
              </w:rPr>
              <w:t>- o</w:t>
            </w:r>
            <w:r w:rsidRPr="00E613A4">
              <w:rPr>
                <w:rFonts w:ascii="Arial" w:hAnsi="Arial" w:cs="Arial"/>
                <w:sz w:val="20"/>
                <w:szCs w:val="20"/>
              </w:rPr>
              <w:t xml:space="preserve">cena spełniania kryterium polega </w:t>
            </w:r>
            <w:r w:rsidRPr="00E613A4">
              <w:rPr>
                <w:rFonts w:ascii="Arial" w:hAnsi="Arial" w:cs="Arial"/>
                <w:sz w:val="20"/>
                <w:szCs w:val="20"/>
              </w:rPr>
              <w:br/>
              <w:t>na przypisaniu wartości logicznych „tak”, „nie”, „nie dotyczy”.</w:t>
            </w:r>
          </w:p>
          <w:p w:rsidR="007005DA" w:rsidRDefault="007005DA">
            <w:pPr>
              <w:spacing w:before="40" w:after="40" w:line="240" w:lineRule="auto"/>
              <w:rPr>
                <w:rFonts w:ascii="Arial" w:hAnsi="Arial" w:cs="Arial"/>
                <w:sz w:val="20"/>
                <w:szCs w:val="20"/>
              </w:rPr>
            </w:pPr>
          </w:p>
        </w:tc>
      </w:tr>
      <w:tr w:rsidR="001F3138" w:rsidRPr="00446B52" w:rsidTr="00891AA7">
        <w:tc>
          <w:tcPr>
            <w:tcW w:w="534" w:type="dxa"/>
          </w:tcPr>
          <w:p w:rsidR="00B265F1" w:rsidRDefault="00B265F1" w:rsidP="00B265F1">
            <w:pPr>
              <w:pStyle w:val="Akapitzlist"/>
              <w:numPr>
                <w:ilvl w:val="0"/>
                <w:numId w:val="36"/>
              </w:numPr>
              <w:spacing w:before="40" w:after="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1F3138" w:rsidP="00557992">
            <w:pPr>
              <w:spacing w:before="40" w:after="40" w:line="240" w:lineRule="auto"/>
              <w:jc w:val="both"/>
              <w:rPr>
                <w:rFonts w:ascii="Arial" w:hAnsi="Arial" w:cs="Arial"/>
                <w:sz w:val="20"/>
                <w:szCs w:val="20"/>
                <w:highlight w:val="yellow"/>
              </w:rPr>
            </w:pPr>
            <w:r w:rsidRPr="00E613A4">
              <w:rPr>
                <w:rFonts w:ascii="Arial" w:eastAsiaTheme="minorHAnsi" w:hAnsi="Arial" w:cs="Arial"/>
                <w:sz w:val="20"/>
                <w:szCs w:val="20"/>
                <w:lang w:eastAsia="en-US"/>
              </w:rPr>
              <w:t>Zgodność z zasadami horyzontalnymi.</w:t>
            </w:r>
          </w:p>
        </w:tc>
        <w:tc>
          <w:tcPr>
            <w:tcW w:w="2835" w:type="dxa"/>
            <w:shd w:val="clear" w:color="auto" w:fill="auto"/>
          </w:tcPr>
          <w:p w:rsidR="000C4E4D" w:rsidRDefault="001F3138" w:rsidP="000C4E4D">
            <w:pPr>
              <w:spacing w:line="240" w:lineRule="auto"/>
              <w:jc w:val="both"/>
              <w:rPr>
                <w:rFonts w:ascii="Arial" w:hAnsi="Arial" w:cs="Arial"/>
                <w:sz w:val="20"/>
                <w:szCs w:val="20"/>
              </w:rPr>
            </w:pPr>
            <w:r w:rsidRPr="00E613A4">
              <w:rPr>
                <w:rFonts w:ascii="Arial" w:eastAsiaTheme="minorHAnsi" w:hAnsi="Arial" w:cs="Arial"/>
                <w:sz w:val="20"/>
                <w:szCs w:val="20"/>
                <w:lang w:eastAsia="en-US"/>
              </w:rPr>
              <w:t xml:space="preserve"> </w:t>
            </w:r>
            <w:r w:rsidR="00532F7B" w:rsidRPr="00BF2659">
              <w:rPr>
                <w:rFonts w:ascii="Arial" w:hAnsi="Arial" w:cs="Arial"/>
                <w:sz w:val="20"/>
                <w:szCs w:val="20"/>
              </w:rPr>
              <w:t xml:space="preserve">Projekt jest zgodny z właściwymi politykami </w:t>
            </w:r>
            <w:r w:rsidR="00532F7B">
              <w:rPr>
                <w:rFonts w:ascii="Arial" w:hAnsi="Arial" w:cs="Arial"/>
                <w:sz w:val="20"/>
                <w:szCs w:val="20"/>
              </w:rPr>
              <w:br/>
            </w:r>
            <w:r w:rsidR="00532F7B" w:rsidRPr="00BF2659">
              <w:rPr>
                <w:rFonts w:ascii="Arial" w:hAnsi="Arial" w:cs="Arial"/>
                <w:sz w:val="20"/>
                <w:szCs w:val="20"/>
              </w:rPr>
              <w:t>i zasadami wspólnotowymi:</w:t>
            </w:r>
            <w:r w:rsidR="00532F7B" w:rsidRPr="00BF2659">
              <w:rPr>
                <w:rFonts w:ascii="Arial" w:hAnsi="Arial" w:cs="Arial"/>
                <w:sz w:val="20"/>
                <w:szCs w:val="20"/>
              </w:rPr>
              <w:br/>
              <w:t>a) zrównoważonego rozwoju,</w:t>
            </w:r>
          </w:p>
          <w:p w:rsidR="00532F7B" w:rsidRPr="00BF2659" w:rsidRDefault="00532F7B" w:rsidP="00532F7B">
            <w:pPr>
              <w:jc w:val="both"/>
              <w:rPr>
                <w:rFonts w:ascii="Arial" w:hAnsi="Arial" w:cs="Arial"/>
                <w:sz w:val="20"/>
                <w:szCs w:val="20"/>
              </w:rPr>
            </w:pPr>
            <w:r w:rsidRPr="00BF2659">
              <w:rPr>
                <w:rFonts w:ascii="Arial" w:hAnsi="Arial" w:cs="Arial"/>
                <w:sz w:val="20"/>
                <w:szCs w:val="20"/>
              </w:rPr>
              <w:lastRenderedPageBreak/>
              <w:t>b) promowania i realizacji zasady równości szans i niedyskryminacji, w tym. m. in. budowanie infrastruktury w zgodzie z zasadą uniwersalnego projektowania, tj. w taki sposób, by mogła być użyta przez wszystkich ludzi, w możliwie szerokim zakresie, bez potrzeby dodatkowej adaptacji.</w:t>
            </w:r>
          </w:p>
          <w:p w:rsidR="007005DA" w:rsidRDefault="007005DA" w:rsidP="00557992">
            <w:pPr>
              <w:spacing w:before="40" w:after="40" w:line="240" w:lineRule="auto"/>
              <w:jc w:val="both"/>
              <w:rPr>
                <w:rFonts w:ascii="Arial" w:hAnsi="Arial" w:cs="Arial"/>
                <w:sz w:val="20"/>
                <w:szCs w:val="20"/>
              </w:rPr>
            </w:pPr>
          </w:p>
        </w:tc>
        <w:tc>
          <w:tcPr>
            <w:tcW w:w="3969" w:type="dxa"/>
          </w:tcPr>
          <w:p w:rsidR="00B265F1" w:rsidRDefault="00584AF7" w:rsidP="00B265F1">
            <w:pPr>
              <w:spacing w:line="240" w:lineRule="auto"/>
              <w:jc w:val="both"/>
              <w:rPr>
                <w:rFonts w:ascii="Arial" w:hAnsi="Arial" w:cs="Arial"/>
                <w:sz w:val="20"/>
                <w:szCs w:val="20"/>
              </w:rPr>
            </w:pPr>
            <w:r w:rsidRPr="00E613A4">
              <w:rPr>
                <w:rFonts w:ascii="Arial" w:hAnsi="Arial" w:cs="Arial"/>
                <w:bCs/>
                <w:sz w:val="20"/>
                <w:szCs w:val="20"/>
              </w:rPr>
              <w:lastRenderedPageBreak/>
              <w:t xml:space="preserve">- wnioskodawca powinien uwzględnić </w:t>
            </w:r>
            <w:r w:rsidR="00EE4DB1">
              <w:rPr>
                <w:rFonts w:ascii="Arial" w:hAnsi="Arial" w:cs="Arial"/>
                <w:bCs/>
                <w:sz w:val="20"/>
                <w:szCs w:val="20"/>
              </w:rPr>
              <w:br/>
            </w:r>
            <w:r w:rsidRPr="00E613A4">
              <w:rPr>
                <w:rFonts w:ascii="Arial" w:hAnsi="Arial" w:cs="Arial"/>
                <w:bCs/>
                <w:sz w:val="20"/>
                <w:szCs w:val="20"/>
              </w:rPr>
              <w:t xml:space="preserve">w projekcie </w:t>
            </w:r>
            <w:r w:rsidRPr="00E613A4">
              <w:rPr>
                <w:rFonts w:ascii="Arial" w:hAnsi="Arial" w:cs="Arial"/>
                <w:sz w:val="20"/>
                <w:szCs w:val="20"/>
              </w:rPr>
              <w:t xml:space="preserve">kwestie równościowe </w:t>
            </w:r>
            <w:r w:rsidR="00EE4DB1">
              <w:rPr>
                <w:rFonts w:ascii="Arial" w:hAnsi="Arial" w:cs="Arial"/>
                <w:sz w:val="20"/>
                <w:szCs w:val="20"/>
              </w:rPr>
              <w:br/>
            </w:r>
            <w:r w:rsidRPr="00E613A4">
              <w:rPr>
                <w:rFonts w:ascii="Arial" w:hAnsi="Arial" w:cs="Arial"/>
                <w:sz w:val="20"/>
                <w:szCs w:val="20"/>
              </w:rPr>
              <w:t xml:space="preserve">w ramach analizy problematyki projektu, zaplanowanych działań, wskaźników </w:t>
            </w:r>
            <w:r w:rsidR="00EE4DB1">
              <w:rPr>
                <w:rFonts w:ascii="Arial" w:hAnsi="Arial" w:cs="Arial"/>
                <w:sz w:val="20"/>
                <w:szCs w:val="20"/>
              </w:rPr>
              <w:br/>
            </w:r>
            <w:r w:rsidRPr="00E613A4">
              <w:rPr>
                <w:rFonts w:ascii="Arial" w:hAnsi="Arial" w:cs="Arial"/>
                <w:sz w:val="20"/>
                <w:szCs w:val="20"/>
              </w:rPr>
              <w:t xml:space="preserve">i opisu wpływu realizacji projektu </w:t>
            </w:r>
            <w:r w:rsidR="00EE4DB1">
              <w:rPr>
                <w:rFonts w:ascii="Arial" w:hAnsi="Arial" w:cs="Arial"/>
                <w:sz w:val="20"/>
                <w:szCs w:val="20"/>
              </w:rPr>
              <w:br/>
            </w:r>
            <w:r w:rsidRPr="00E613A4">
              <w:rPr>
                <w:rFonts w:ascii="Arial" w:hAnsi="Arial" w:cs="Arial"/>
                <w:sz w:val="20"/>
                <w:szCs w:val="20"/>
              </w:rPr>
              <w:lastRenderedPageBreak/>
              <w:t xml:space="preserve">na sytuację kobiet i mężczyzn, a także </w:t>
            </w:r>
            <w:r w:rsidR="00EE4DB1">
              <w:rPr>
                <w:rFonts w:ascii="Arial" w:hAnsi="Arial" w:cs="Arial"/>
                <w:sz w:val="20"/>
                <w:szCs w:val="20"/>
              </w:rPr>
              <w:br/>
            </w:r>
            <w:r w:rsidRPr="00E613A4">
              <w:rPr>
                <w:rFonts w:ascii="Arial" w:hAnsi="Arial" w:cs="Arial"/>
                <w:sz w:val="20"/>
                <w:szCs w:val="20"/>
              </w:rPr>
              <w:t>w ramach działań na rzecz zespołu projektowego</w:t>
            </w:r>
            <w:r w:rsidR="001C7473">
              <w:rPr>
                <w:rFonts w:ascii="Arial" w:hAnsi="Arial" w:cs="Arial"/>
                <w:sz w:val="20"/>
                <w:szCs w:val="20"/>
              </w:rPr>
              <w:t xml:space="preserve"> ora</w:t>
            </w:r>
            <w:r w:rsidR="00FD0B51">
              <w:rPr>
                <w:rFonts w:ascii="Arial" w:hAnsi="Arial" w:cs="Arial"/>
                <w:sz w:val="20"/>
                <w:szCs w:val="20"/>
              </w:rPr>
              <w:t>z dostępność wsparcia dla wszystkich osób bez względu na płeć, wiek, niepełnosprawność, rasę lub pochodzenie etniczne, wyznawaną religię lub światopogląd, orientację seksualną, miejsce zamieszkania w ramach projektu;</w:t>
            </w:r>
          </w:p>
          <w:p w:rsidR="00B265F1" w:rsidRDefault="00584AF7" w:rsidP="00B265F1">
            <w:pPr>
              <w:spacing w:line="240" w:lineRule="auto"/>
              <w:jc w:val="both"/>
              <w:rPr>
                <w:rFonts w:ascii="Arial" w:hAnsi="Arial" w:cs="Arial"/>
                <w:i/>
                <w:sz w:val="20"/>
                <w:szCs w:val="20"/>
              </w:rPr>
            </w:pPr>
            <w:r w:rsidRPr="00E613A4">
              <w:rPr>
                <w:rFonts w:ascii="Arial" w:hAnsi="Arial" w:cs="Arial"/>
                <w:sz w:val="20"/>
                <w:szCs w:val="20"/>
              </w:rPr>
              <w:t xml:space="preserve">- </w:t>
            </w:r>
            <w:r>
              <w:rPr>
                <w:rFonts w:ascii="Arial" w:hAnsi="Arial" w:cs="Arial"/>
                <w:sz w:val="20"/>
                <w:szCs w:val="20"/>
              </w:rPr>
              <w:t xml:space="preserve">projektodawcy podczas pisania wniosku </w:t>
            </w:r>
            <w:r w:rsidRPr="00E613A4">
              <w:rPr>
                <w:rFonts w:ascii="Arial" w:hAnsi="Arial" w:cs="Arial"/>
                <w:sz w:val="20"/>
                <w:szCs w:val="20"/>
              </w:rPr>
              <w:t>o dofinansowani</w:t>
            </w:r>
            <w:r w:rsidR="00EB1117">
              <w:rPr>
                <w:rFonts w:ascii="Arial" w:hAnsi="Arial" w:cs="Arial"/>
                <w:sz w:val="20"/>
                <w:szCs w:val="20"/>
              </w:rPr>
              <w:t>e</w:t>
            </w:r>
            <w:r>
              <w:rPr>
                <w:rFonts w:ascii="Arial" w:hAnsi="Arial" w:cs="Arial"/>
                <w:sz w:val="20"/>
                <w:szCs w:val="20"/>
              </w:rPr>
              <w:t xml:space="preserve"> zobowiązany jest do stosowania</w:t>
            </w:r>
            <w:r w:rsidRPr="00E613A4">
              <w:rPr>
                <w:rFonts w:ascii="Arial" w:hAnsi="Arial" w:cs="Arial"/>
                <w:sz w:val="20"/>
                <w:szCs w:val="20"/>
              </w:rPr>
              <w:t xml:space="preserve"> </w:t>
            </w:r>
            <w:r w:rsidRPr="00E613A4">
              <w:rPr>
                <w:rFonts w:ascii="Arial" w:hAnsi="Arial" w:cs="Arial"/>
                <w:i/>
                <w:sz w:val="20"/>
                <w:szCs w:val="20"/>
              </w:rPr>
              <w:t>Wytycznych w zakresie re</w:t>
            </w:r>
            <w:r w:rsidR="00F117A1">
              <w:rPr>
                <w:rFonts w:ascii="Arial" w:hAnsi="Arial" w:cs="Arial"/>
                <w:i/>
                <w:sz w:val="20"/>
                <w:szCs w:val="20"/>
              </w:rPr>
              <w:t xml:space="preserve">alizacji zasady równości szans </w:t>
            </w:r>
            <w:r w:rsidR="00EB1117">
              <w:rPr>
                <w:rFonts w:ascii="Arial" w:hAnsi="Arial" w:cs="Arial"/>
                <w:i/>
                <w:sz w:val="20"/>
                <w:szCs w:val="20"/>
              </w:rPr>
              <w:br/>
            </w:r>
            <w:r w:rsidRPr="00E613A4">
              <w:rPr>
                <w:rFonts w:ascii="Arial" w:hAnsi="Arial" w:cs="Arial"/>
                <w:i/>
                <w:sz w:val="20"/>
                <w:szCs w:val="20"/>
              </w:rPr>
              <w:t>i niedyskryminacj</w:t>
            </w:r>
            <w:r w:rsidR="00F117A1">
              <w:rPr>
                <w:rFonts w:ascii="Arial" w:hAnsi="Arial" w:cs="Arial"/>
                <w:i/>
                <w:sz w:val="20"/>
                <w:szCs w:val="20"/>
              </w:rPr>
              <w:t>i,</w:t>
            </w:r>
            <w:r w:rsidR="00EB1117">
              <w:rPr>
                <w:rFonts w:ascii="Arial" w:hAnsi="Arial" w:cs="Arial"/>
                <w:i/>
                <w:sz w:val="20"/>
                <w:szCs w:val="20"/>
              </w:rPr>
              <w:t xml:space="preserve"> </w:t>
            </w:r>
            <w:r w:rsidR="00F117A1">
              <w:rPr>
                <w:rFonts w:ascii="Arial" w:hAnsi="Arial" w:cs="Arial"/>
                <w:i/>
                <w:sz w:val="20"/>
                <w:szCs w:val="20"/>
              </w:rPr>
              <w:t xml:space="preserve">w tym dostępności dla osób z </w:t>
            </w:r>
            <w:proofErr w:type="spellStart"/>
            <w:r w:rsidRPr="00E613A4">
              <w:rPr>
                <w:rFonts w:ascii="Arial" w:hAnsi="Arial" w:cs="Arial"/>
                <w:i/>
                <w:sz w:val="20"/>
                <w:szCs w:val="20"/>
              </w:rPr>
              <w:t>niepełno</w:t>
            </w:r>
            <w:r w:rsidR="00F117A1">
              <w:rPr>
                <w:rFonts w:ascii="Arial" w:hAnsi="Arial" w:cs="Arial"/>
                <w:i/>
                <w:sz w:val="20"/>
                <w:szCs w:val="20"/>
              </w:rPr>
              <w:t>sprawnościami</w:t>
            </w:r>
            <w:proofErr w:type="spellEnd"/>
            <w:r w:rsidR="00F117A1">
              <w:rPr>
                <w:rFonts w:ascii="Arial" w:hAnsi="Arial" w:cs="Arial"/>
                <w:i/>
                <w:sz w:val="20"/>
                <w:szCs w:val="20"/>
              </w:rPr>
              <w:t xml:space="preserve"> </w:t>
            </w:r>
            <w:r w:rsidRPr="00E613A4">
              <w:rPr>
                <w:rFonts w:ascii="Arial" w:hAnsi="Arial" w:cs="Arial"/>
                <w:i/>
                <w:sz w:val="20"/>
                <w:szCs w:val="20"/>
              </w:rPr>
              <w:t>or</w:t>
            </w:r>
            <w:r w:rsidR="00F117A1">
              <w:rPr>
                <w:rFonts w:ascii="Arial" w:hAnsi="Arial" w:cs="Arial"/>
                <w:i/>
                <w:sz w:val="20"/>
                <w:szCs w:val="20"/>
              </w:rPr>
              <w:t xml:space="preserve">az zasady równości szans </w:t>
            </w:r>
            <w:proofErr w:type="spellStart"/>
            <w:r w:rsidR="00F117A1">
              <w:rPr>
                <w:rFonts w:ascii="Arial" w:hAnsi="Arial" w:cs="Arial"/>
                <w:i/>
                <w:sz w:val="20"/>
                <w:szCs w:val="20"/>
              </w:rPr>
              <w:t>kobiet</w:t>
            </w:r>
            <w:r w:rsidRPr="00E613A4">
              <w:rPr>
                <w:rFonts w:ascii="Arial" w:hAnsi="Arial" w:cs="Arial"/>
                <w:i/>
                <w:sz w:val="20"/>
                <w:szCs w:val="20"/>
              </w:rPr>
              <w:t>i</w:t>
            </w:r>
            <w:proofErr w:type="spellEnd"/>
            <w:r w:rsidRPr="00E613A4">
              <w:rPr>
                <w:rFonts w:ascii="Arial" w:hAnsi="Arial" w:cs="Arial"/>
                <w:i/>
                <w:sz w:val="20"/>
                <w:szCs w:val="20"/>
              </w:rPr>
              <w:t xml:space="preserve"> mężczyzn w funduszach unijnych na lata 2014-2020;</w:t>
            </w:r>
          </w:p>
          <w:p w:rsidR="00B265F1" w:rsidRDefault="00584AF7" w:rsidP="00B265F1">
            <w:pPr>
              <w:pStyle w:val="Nagwek"/>
              <w:spacing w:line="240" w:lineRule="auto"/>
              <w:jc w:val="both"/>
              <w:rPr>
                <w:rFonts w:cs="Arial"/>
                <w:sz w:val="20"/>
              </w:rPr>
            </w:pPr>
            <w:r w:rsidRPr="00E613A4">
              <w:rPr>
                <w:rFonts w:cs="Arial"/>
                <w:sz w:val="20"/>
              </w:rPr>
              <w:t xml:space="preserve">- projektodawca na każdym etapie realizacji projektu powinien zapewnić uczestnikom projektu pełny i sprawiedliwy udział we wszystkich zaplanowanych formach wsparcia, a w przypadku udziału w projekcie osób </w:t>
            </w:r>
            <w:r w:rsidR="00F117A1">
              <w:rPr>
                <w:rFonts w:cs="Arial"/>
                <w:sz w:val="20"/>
              </w:rPr>
              <w:br/>
            </w:r>
            <w:r w:rsidRPr="00E613A4">
              <w:rPr>
                <w:rFonts w:cs="Arial"/>
                <w:sz w:val="20"/>
              </w:rPr>
              <w:t xml:space="preserve">z </w:t>
            </w:r>
            <w:proofErr w:type="spellStart"/>
            <w:r w:rsidRPr="00E613A4">
              <w:rPr>
                <w:rFonts w:cs="Arial"/>
                <w:sz w:val="20"/>
              </w:rPr>
              <w:t>niepełnosprawnościami</w:t>
            </w:r>
            <w:proofErr w:type="spellEnd"/>
            <w:r w:rsidRPr="00E613A4">
              <w:rPr>
                <w:rFonts w:cs="Arial"/>
                <w:sz w:val="20"/>
              </w:rPr>
              <w:t xml:space="preserve"> powinien zapewnić również </w:t>
            </w:r>
            <w:r>
              <w:rPr>
                <w:rFonts w:cs="Arial"/>
                <w:sz w:val="20"/>
              </w:rPr>
              <w:t>odpowiednie warunki</w:t>
            </w:r>
            <w:r w:rsidRPr="00E613A4">
              <w:rPr>
                <w:rFonts w:cs="Arial"/>
                <w:sz w:val="20"/>
              </w:rPr>
              <w:t xml:space="preserve"> ich uczestnictwa</w:t>
            </w:r>
            <w:r>
              <w:rPr>
                <w:rFonts w:cs="Arial"/>
                <w:sz w:val="20"/>
              </w:rPr>
              <w:t>;</w:t>
            </w:r>
            <w:r w:rsidRPr="00E613A4">
              <w:rPr>
                <w:rFonts w:cs="Arial"/>
                <w:sz w:val="20"/>
              </w:rPr>
              <w:t xml:space="preserve"> </w:t>
            </w:r>
          </w:p>
          <w:p w:rsidR="00B265F1" w:rsidRDefault="00584AF7" w:rsidP="00B265F1">
            <w:pPr>
              <w:spacing w:line="240" w:lineRule="auto"/>
              <w:jc w:val="both"/>
              <w:rPr>
                <w:rFonts w:ascii="Arial" w:hAnsi="Arial" w:cs="Arial"/>
                <w:sz w:val="20"/>
                <w:szCs w:val="20"/>
              </w:rPr>
            </w:pPr>
            <w:r>
              <w:rPr>
                <w:rFonts w:ascii="Arial" w:hAnsi="Arial" w:cs="Arial"/>
                <w:sz w:val="20"/>
                <w:szCs w:val="20"/>
              </w:rPr>
              <w:t xml:space="preserve">- ocena spełnienia zasady równości szans kobiet i mężczyzn odbywa się w oparciu </w:t>
            </w:r>
            <w:r w:rsidR="00F117A1">
              <w:rPr>
                <w:rFonts w:ascii="Arial" w:hAnsi="Arial" w:cs="Arial"/>
                <w:sz w:val="20"/>
                <w:szCs w:val="20"/>
              </w:rPr>
              <w:br/>
            </w:r>
            <w:r>
              <w:rPr>
                <w:rFonts w:ascii="Arial" w:hAnsi="Arial" w:cs="Arial"/>
                <w:sz w:val="20"/>
                <w:szCs w:val="20"/>
              </w:rPr>
              <w:t xml:space="preserve">o standard minimum, szczegółowo opisany w </w:t>
            </w:r>
            <w:r w:rsidRPr="004707D4">
              <w:rPr>
                <w:rFonts w:ascii="Arial" w:hAnsi="Arial" w:cs="Arial"/>
                <w:i/>
                <w:sz w:val="20"/>
                <w:szCs w:val="20"/>
              </w:rPr>
              <w:t>Instrukcji do standardu minimum realizacji zasady równości szans kobiet i mężczyzn</w:t>
            </w:r>
            <w:r>
              <w:rPr>
                <w:rFonts w:ascii="Arial" w:hAnsi="Arial" w:cs="Arial"/>
                <w:sz w:val="20"/>
                <w:szCs w:val="20"/>
              </w:rPr>
              <w:t xml:space="preserve"> stanowiącej  załącznik nr 1 do w/w </w:t>
            </w:r>
            <w:r w:rsidRPr="004707D4">
              <w:rPr>
                <w:rFonts w:ascii="Arial" w:hAnsi="Arial" w:cs="Arial"/>
                <w:i/>
                <w:sz w:val="20"/>
                <w:szCs w:val="20"/>
              </w:rPr>
              <w:t>Wytycznych;</w:t>
            </w:r>
          </w:p>
          <w:p w:rsidR="00B265F1" w:rsidRDefault="00584AF7" w:rsidP="00B265F1">
            <w:pPr>
              <w:pStyle w:val="Nagwek"/>
              <w:spacing w:line="240" w:lineRule="auto"/>
              <w:jc w:val="both"/>
              <w:rPr>
                <w:rFonts w:cs="Arial"/>
                <w:sz w:val="20"/>
              </w:rPr>
            </w:pPr>
            <w:r w:rsidRPr="00E613A4">
              <w:rPr>
                <w:rFonts w:cs="Arial"/>
                <w:sz w:val="20"/>
              </w:rPr>
              <w:t>-</w:t>
            </w:r>
            <w:r>
              <w:rPr>
                <w:rFonts w:cs="Arial"/>
                <w:sz w:val="20"/>
              </w:rPr>
              <w:t xml:space="preserve"> </w:t>
            </w:r>
            <w:r w:rsidRPr="00E613A4">
              <w:rPr>
                <w:rFonts w:cs="Arial"/>
                <w:sz w:val="20"/>
              </w:rPr>
              <w:t xml:space="preserve"> projekt </w:t>
            </w:r>
            <w:r>
              <w:rPr>
                <w:rFonts w:cs="Arial"/>
                <w:sz w:val="20"/>
              </w:rPr>
              <w:t>musi być</w:t>
            </w:r>
            <w:r w:rsidRPr="00E613A4">
              <w:rPr>
                <w:rFonts w:cs="Arial"/>
                <w:sz w:val="20"/>
              </w:rPr>
              <w:t xml:space="preserve"> zgodny z  </w:t>
            </w:r>
            <w:r w:rsidR="00FF6042">
              <w:rPr>
                <w:rFonts w:cs="Arial"/>
                <w:sz w:val="20"/>
              </w:rPr>
              <w:t>właściwymi</w:t>
            </w:r>
            <w:r w:rsidRPr="00E613A4">
              <w:rPr>
                <w:rFonts w:cs="Arial"/>
                <w:sz w:val="20"/>
              </w:rPr>
              <w:t xml:space="preserve"> politykami i zasadami wspólnotowymi;</w:t>
            </w:r>
          </w:p>
          <w:p w:rsidR="00B265F1" w:rsidRDefault="00584AF7" w:rsidP="00B265F1">
            <w:pPr>
              <w:pStyle w:val="Nagwek"/>
              <w:spacing w:line="240" w:lineRule="auto"/>
              <w:jc w:val="both"/>
              <w:rPr>
                <w:rFonts w:cs="Arial"/>
                <w:sz w:val="20"/>
              </w:rPr>
            </w:pPr>
            <w:r>
              <w:rPr>
                <w:rFonts w:cs="Arial"/>
                <w:sz w:val="20"/>
              </w:rPr>
              <w:t xml:space="preserve">- jeśli istnieje potrzeba wprowadzenia niezbędnych usprawnień w związku </w:t>
            </w:r>
            <w:r w:rsidR="00F117A1">
              <w:rPr>
                <w:rFonts w:cs="Arial"/>
                <w:sz w:val="20"/>
              </w:rPr>
              <w:br/>
            </w:r>
            <w:r>
              <w:rPr>
                <w:rFonts w:cs="Arial"/>
                <w:sz w:val="20"/>
              </w:rPr>
              <w:t xml:space="preserve">z uczestnictwem osób </w:t>
            </w:r>
            <w:r w:rsidR="00F117A1">
              <w:rPr>
                <w:rFonts w:cs="Arial"/>
                <w:sz w:val="20"/>
              </w:rPr>
              <w:br/>
            </w:r>
            <w:r>
              <w:rPr>
                <w:rFonts w:cs="Arial"/>
                <w:sz w:val="20"/>
              </w:rPr>
              <w:t xml:space="preserve">z </w:t>
            </w:r>
            <w:proofErr w:type="spellStart"/>
            <w:r>
              <w:rPr>
                <w:rFonts w:cs="Arial"/>
                <w:sz w:val="20"/>
              </w:rPr>
              <w:t>niepełnosprawnościami</w:t>
            </w:r>
            <w:proofErr w:type="spellEnd"/>
            <w:r>
              <w:rPr>
                <w:rFonts w:cs="Arial"/>
                <w:sz w:val="20"/>
              </w:rPr>
              <w:t xml:space="preserve">, koszt usprawnień przypadający na jednego uczestnika </w:t>
            </w:r>
            <w:r w:rsidRPr="009E243B">
              <w:rPr>
                <w:rFonts w:cs="Arial"/>
                <w:sz w:val="20"/>
                <w:u w:val="single"/>
              </w:rPr>
              <w:t xml:space="preserve">nie powinien przekraczać 12 tysięcy </w:t>
            </w:r>
            <w:r>
              <w:rPr>
                <w:rFonts w:cs="Arial"/>
                <w:sz w:val="20"/>
                <w:u w:val="single"/>
              </w:rPr>
              <w:t>PLN zgodnie z w/w Wytycznymi;</w:t>
            </w:r>
          </w:p>
          <w:p w:rsidR="00B265F1" w:rsidRDefault="00584AF7" w:rsidP="00B265F1">
            <w:pPr>
              <w:spacing w:line="240" w:lineRule="auto"/>
              <w:jc w:val="both"/>
              <w:rPr>
                <w:rFonts w:ascii="Arial" w:hAnsi="Arial" w:cs="Arial"/>
                <w:sz w:val="20"/>
                <w:szCs w:val="20"/>
              </w:rPr>
            </w:pPr>
            <w:r w:rsidRPr="00E613A4">
              <w:rPr>
                <w:rFonts w:ascii="Arial" w:hAnsi="Arial" w:cs="Arial"/>
                <w:sz w:val="20"/>
                <w:szCs w:val="20"/>
              </w:rPr>
              <w:t xml:space="preserve">- kryterium zostanie zweryfikowane </w:t>
            </w:r>
            <w:r w:rsidRPr="00E613A4">
              <w:rPr>
                <w:rFonts w:ascii="Arial" w:hAnsi="Arial" w:cs="Arial"/>
                <w:sz w:val="20"/>
                <w:szCs w:val="20"/>
              </w:rPr>
              <w:br/>
              <w:t>na podstawie treści wni</w:t>
            </w:r>
            <w:r>
              <w:rPr>
                <w:rFonts w:ascii="Arial" w:hAnsi="Arial" w:cs="Arial"/>
                <w:sz w:val="20"/>
                <w:szCs w:val="20"/>
              </w:rPr>
              <w:t xml:space="preserve">osku </w:t>
            </w:r>
            <w:r>
              <w:rPr>
                <w:rFonts w:ascii="Arial" w:hAnsi="Arial" w:cs="Arial"/>
                <w:sz w:val="20"/>
                <w:szCs w:val="20"/>
              </w:rPr>
              <w:br/>
              <w:t>o dofinansowanie projektu;</w:t>
            </w:r>
          </w:p>
          <w:p w:rsidR="00B265F1" w:rsidRDefault="00584AF7" w:rsidP="00B265F1">
            <w:pPr>
              <w:spacing w:line="240" w:lineRule="auto"/>
              <w:jc w:val="both"/>
              <w:rPr>
                <w:rFonts w:ascii="Arial" w:hAnsi="Arial" w:cs="Arial"/>
                <w:sz w:val="20"/>
                <w:szCs w:val="20"/>
              </w:rPr>
            </w:pPr>
            <w:r>
              <w:rPr>
                <w:rFonts w:ascii="Arial" w:hAnsi="Arial" w:cs="Arial"/>
                <w:sz w:val="20"/>
                <w:szCs w:val="20"/>
              </w:rPr>
              <w:t>- s</w:t>
            </w:r>
            <w:r w:rsidRPr="00E613A4">
              <w:rPr>
                <w:rFonts w:ascii="Arial" w:hAnsi="Arial" w:cs="Arial"/>
                <w:sz w:val="20"/>
                <w:szCs w:val="20"/>
              </w:rPr>
              <w:t>pełn</w:t>
            </w:r>
            <w:r>
              <w:rPr>
                <w:rFonts w:ascii="Arial" w:hAnsi="Arial" w:cs="Arial"/>
                <w:sz w:val="20"/>
                <w:szCs w:val="20"/>
              </w:rPr>
              <w:t xml:space="preserve">ienie kryterium jest konieczne </w:t>
            </w:r>
            <w:r w:rsidR="00F117A1">
              <w:rPr>
                <w:rFonts w:ascii="Arial" w:hAnsi="Arial" w:cs="Arial"/>
                <w:sz w:val="20"/>
                <w:szCs w:val="20"/>
              </w:rPr>
              <w:br/>
            </w:r>
            <w:r>
              <w:rPr>
                <w:rFonts w:ascii="Arial" w:hAnsi="Arial" w:cs="Arial"/>
                <w:sz w:val="20"/>
                <w:szCs w:val="20"/>
              </w:rPr>
              <w:t>do przyznania dofinansowania;</w:t>
            </w:r>
          </w:p>
          <w:p w:rsidR="00B265F1" w:rsidRDefault="00584AF7" w:rsidP="00B265F1">
            <w:pPr>
              <w:spacing w:line="240" w:lineRule="auto"/>
              <w:jc w:val="both"/>
              <w:rPr>
                <w:rFonts w:ascii="Arial" w:hAnsi="Arial" w:cs="Arial"/>
                <w:sz w:val="20"/>
                <w:szCs w:val="20"/>
              </w:rPr>
            </w:pPr>
            <w:r>
              <w:rPr>
                <w:rFonts w:ascii="Arial" w:hAnsi="Arial" w:cs="Arial"/>
                <w:sz w:val="20"/>
                <w:szCs w:val="20"/>
              </w:rPr>
              <w:t>- p</w:t>
            </w:r>
            <w:r w:rsidRPr="00E613A4">
              <w:rPr>
                <w:rFonts w:ascii="Arial" w:hAnsi="Arial" w:cs="Arial"/>
                <w:sz w:val="20"/>
                <w:szCs w:val="20"/>
              </w:rPr>
              <w:t>rojekty niespe</w:t>
            </w:r>
            <w:r>
              <w:rPr>
                <w:rFonts w:ascii="Arial" w:hAnsi="Arial" w:cs="Arial"/>
                <w:sz w:val="20"/>
                <w:szCs w:val="20"/>
              </w:rPr>
              <w:t xml:space="preserve">łniające kryterium </w:t>
            </w:r>
            <w:r w:rsidR="00F117A1">
              <w:rPr>
                <w:rFonts w:ascii="Arial" w:hAnsi="Arial" w:cs="Arial"/>
                <w:sz w:val="20"/>
                <w:szCs w:val="20"/>
              </w:rPr>
              <w:br/>
            </w:r>
            <w:r>
              <w:rPr>
                <w:rFonts w:ascii="Arial" w:hAnsi="Arial" w:cs="Arial"/>
                <w:sz w:val="20"/>
                <w:szCs w:val="20"/>
              </w:rPr>
              <w:t>są odrzucane;</w:t>
            </w:r>
          </w:p>
          <w:p w:rsidR="00B265F1" w:rsidRDefault="00584AF7" w:rsidP="00B265F1">
            <w:pPr>
              <w:spacing w:before="40" w:after="40" w:line="240" w:lineRule="auto"/>
              <w:jc w:val="both"/>
              <w:rPr>
                <w:rFonts w:ascii="Arial" w:hAnsi="Arial" w:cs="Arial"/>
                <w:sz w:val="20"/>
                <w:szCs w:val="20"/>
              </w:rPr>
            </w:pPr>
            <w:r>
              <w:rPr>
                <w:rFonts w:ascii="Arial" w:hAnsi="Arial" w:cs="Arial"/>
                <w:sz w:val="20"/>
                <w:szCs w:val="20"/>
              </w:rPr>
              <w:t>- o</w:t>
            </w:r>
            <w:r w:rsidRPr="00E613A4">
              <w:rPr>
                <w:rFonts w:ascii="Arial" w:hAnsi="Arial" w:cs="Arial"/>
                <w:sz w:val="20"/>
                <w:szCs w:val="20"/>
              </w:rPr>
              <w:t xml:space="preserve">cena spełniania kryterium polega </w:t>
            </w:r>
            <w:r w:rsidR="00F117A1">
              <w:rPr>
                <w:rFonts w:ascii="Arial" w:hAnsi="Arial" w:cs="Arial"/>
                <w:sz w:val="20"/>
                <w:szCs w:val="20"/>
              </w:rPr>
              <w:br/>
            </w:r>
            <w:r w:rsidRPr="00E613A4">
              <w:rPr>
                <w:rFonts w:ascii="Arial" w:hAnsi="Arial" w:cs="Arial"/>
                <w:sz w:val="20"/>
                <w:szCs w:val="20"/>
              </w:rPr>
              <w:t>na przypisaniu wartości logicznych „tak”, „nie”.</w:t>
            </w:r>
          </w:p>
        </w:tc>
      </w:tr>
      <w:tr w:rsidR="001F3138" w:rsidRPr="00446B52" w:rsidTr="00891AA7">
        <w:tc>
          <w:tcPr>
            <w:tcW w:w="534" w:type="dxa"/>
          </w:tcPr>
          <w:p w:rsidR="00B265F1" w:rsidRDefault="00B265F1" w:rsidP="00B265F1">
            <w:pPr>
              <w:pStyle w:val="Akapitzlist"/>
              <w:numPr>
                <w:ilvl w:val="0"/>
                <w:numId w:val="36"/>
              </w:numPr>
              <w:spacing w:before="40" w:after="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1F3138" w:rsidP="00557992">
            <w:pPr>
              <w:spacing w:before="40" w:after="40" w:line="240" w:lineRule="auto"/>
              <w:jc w:val="both"/>
              <w:rPr>
                <w:rFonts w:ascii="Arial" w:hAnsi="Arial" w:cs="Arial"/>
                <w:sz w:val="20"/>
                <w:szCs w:val="20"/>
                <w:highlight w:val="yellow"/>
              </w:rPr>
            </w:pPr>
            <w:proofErr w:type="spellStart"/>
            <w:r w:rsidRPr="00E613A4">
              <w:rPr>
                <w:rFonts w:ascii="Arial" w:eastAsiaTheme="minorHAnsi" w:hAnsi="Arial" w:cs="Arial"/>
                <w:sz w:val="20"/>
                <w:szCs w:val="20"/>
                <w:lang w:eastAsia="en-US"/>
              </w:rPr>
              <w:t>Kwalifikowalność</w:t>
            </w:r>
            <w:proofErr w:type="spellEnd"/>
            <w:r w:rsidRPr="00E613A4">
              <w:rPr>
                <w:rFonts w:ascii="Arial" w:eastAsiaTheme="minorHAnsi" w:hAnsi="Arial" w:cs="Arial"/>
                <w:sz w:val="20"/>
                <w:szCs w:val="20"/>
                <w:lang w:eastAsia="en-US"/>
              </w:rPr>
              <w:t xml:space="preserve"> Beneficjenta/Part</w:t>
            </w:r>
            <w:r w:rsidRPr="00E613A4">
              <w:rPr>
                <w:rFonts w:ascii="Arial" w:eastAsiaTheme="minorHAnsi" w:hAnsi="Arial" w:cs="Arial"/>
                <w:sz w:val="20"/>
                <w:szCs w:val="20"/>
                <w:lang w:eastAsia="en-US"/>
              </w:rPr>
              <w:lastRenderedPageBreak/>
              <w:t>nera.</w:t>
            </w:r>
          </w:p>
        </w:tc>
        <w:tc>
          <w:tcPr>
            <w:tcW w:w="2835" w:type="dxa"/>
            <w:shd w:val="clear" w:color="auto" w:fill="auto"/>
          </w:tcPr>
          <w:p w:rsidR="00B265F1" w:rsidRDefault="001F3138" w:rsidP="00557992">
            <w:pPr>
              <w:spacing w:line="240" w:lineRule="auto"/>
              <w:jc w:val="both"/>
              <w:rPr>
                <w:rFonts w:ascii="Arial" w:eastAsiaTheme="minorHAnsi" w:hAnsi="Arial" w:cs="Arial"/>
                <w:sz w:val="20"/>
                <w:szCs w:val="20"/>
                <w:lang w:eastAsia="en-US"/>
              </w:rPr>
            </w:pPr>
            <w:r w:rsidRPr="00E613A4">
              <w:rPr>
                <w:rFonts w:ascii="Arial" w:eastAsiaTheme="minorHAnsi" w:hAnsi="Arial" w:cs="Arial"/>
                <w:sz w:val="20"/>
                <w:szCs w:val="20"/>
                <w:lang w:eastAsia="en-US"/>
              </w:rPr>
              <w:lastRenderedPageBreak/>
              <w:t>Beneficjent oraz Partner/</w:t>
            </w:r>
            <w:proofErr w:type="spellStart"/>
            <w:r w:rsidRPr="00E613A4">
              <w:rPr>
                <w:rFonts w:ascii="Arial" w:eastAsiaTheme="minorHAnsi" w:hAnsi="Arial" w:cs="Arial"/>
                <w:sz w:val="20"/>
                <w:szCs w:val="20"/>
                <w:lang w:eastAsia="en-US"/>
              </w:rPr>
              <w:t>rzy</w:t>
            </w:r>
            <w:proofErr w:type="spellEnd"/>
            <w:r w:rsidRPr="00E613A4">
              <w:rPr>
                <w:rFonts w:ascii="Arial" w:eastAsiaTheme="minorHAnsi" w:hAnsi="Arial" w:cs="Arial"/>
                <w:sz w:val="20"/>
                <w:szCs w:val="20"/>
                <w:lang w:eastAsia="en-US"/>
              </w:rPr>
              <w:t xml:space="preserve"> </w:t>
            </w:r>
            <w:r w:rsidRPr="00E613A4">
              <w:rPr>
                <w:rFonts w:ascii="Arial" w:eastAsiaTheme="minorHAnsi" w:hAnsi="Arial" w:cs="Arial"/>
                <w:sz w:val="20"/>
                <w:szCs w:val="20"/>
                <w:lang w:eastAsia="en-US"/>
              </w:rPr>
              <w:lastRenderedPageBreak/>
              <w:t>(o ile dotyczy) nie podlega/ją wykluczeniu z możliwości ubiegania się o dofi</w:t>
            </w:r>
            <w:r w:rsidR="00F117A1">
              <w:rPr>
                <w:rFonts w:ascii="Arial" w:eastAsiaTheme="minorHAnsi" w:hAnsi="Arial" w:cs="Arial"/>
                <w:sz w:val="20"/>
                <w:szCs w:val="20"/>
                <w:lang w:eastAsia="en-US"/>
              </w:rPr>
              <w:t xml:space="preserve">nansowanie, w tym wykluczeniu, </w:t>
            </w:r>
            <w:r w:rsidRPr="00E613A4">
              <w:rPr>
                <w:rFonts w:ascii="Arial" w:eastAsiaTheme="minorHAnsi" w:hAnsi="Arial" w:cs="Arial"/>
                <w:sz w:val="20"/>
                <w:szCs w:val="20"/>
                <w:lang w:eastAsia="en-US"/>
              </w:rPr>
              <w:t xml:space="preserve">o którym mowa w art. 207 ust. 4 ustawy </w:t>
            </w:r>
            <w:r w:rsidR="00F117A1">
              <w:rPr>
                <w:rFonts w:ascii="Arial" w:eastAsiaTheme="minorHAnsi" w:hAnsi="Arial" w:cs="Arial"/>
                <w:sz w:val="20"/>
                <w:szCs w:val="20"/>
                <w:lang w:eastAsia="en-US"/>
              </w:rPr>
              <w:br/>
            </w:r>
            <w:r w:rsidRPr="00E613A4">
              <w:rPr>
                <w:rFonts w:ascii="Arial" w:eastAsiaTheme="minorHAnsi" w:hAnsi="Arial" w:cs="Arial"/>
                <w:sz w:val="20"/>
                <w:szCs w:val="20"/>
                <w:lang w:eastAsia="en-US"/>
              </w:rPr>
              <w:t xml:space="preserve">z dnia 27 sierpnia 2009 r.,  </w:t>
            </w:r>
            <w:r w:rsidR="00F117A1">
              <w:rPr>
                <w:rFonts w:ascii="Arial" w:eastAsiaTheme="minorHAnsi" w:hAnsi="Arial" w:cs="Arial"/>
                <w:sz w:val="20"/>
                <w:szCs w:val="20"/>
                <w:lang w:eastAsia="en-US"/>
              </w:rPr>
              <w:br/>
            </w:r>
            <w:r w:rsidRPr="00E613A4">
              <w:rPr>
                <w:rFonts w:ascii="Arial" w:eastAsiaTheme="minorHAnsi" w:hAnsi="Arial" w:cs="Arial"/>
                <w:sz w:val="20"/>
                <w:szCs w:val="20"/>
                <w:lang w:eastAsia="en-US"/>
              </w:rPr>
              <w:t>o finansach publicznych.</w:t>
            </w:r>
          </w:p>
          <w:p w:rsidR="007005DA" w:rsidRDefault="001F3138" w:rsidP="00557992">
            <w:pPr>
              <w:spacing w:before="40" w:after="40" w:line="240" w:lineRule="auto"/>
              <w:jc w:val="both"/>
              <w:rPr>
                <w:rFonts w:ascii="Arial" w:hAnsi="Arial" w:cs="Arial"/>
                <w:sz w:val="20"/>
                <w:szCs w:val="20"/>
              </w:rPr>
            </w:pPr>
            <w:r w:rsidRPr="00E613A4">
              <w:rPr>
                <w:rFonts w:ascii="Arial" w:eastAsiaTheme="minorHAnsi" w:hAnsi="Arial" w:cs="Arial"/>
                <w:sz w:val="20"/>
                <w:szCs w:val="20"/>
                <w:lang w:eastAsia="en-US"/>
              </w:rPr>
              <w:t>Beneficjent oraz Partner/</w:t>
            </w:r>
            <w:proofErr w:type="spellStart"/>
            <w:r w:rsidRPr="00E613A4">
              <w:rPr>
                <w:rFonts w:ascii="Arial" w:eastAsiaTheme="minorHAnsi" w:hAnsi="Arial" w:cs="Arial"/>
                <w:sz w:val="20"/>
                <w:szCs w:val="20"/>
                <w:lang w:eastAsia="en-US"/>
              </w:rPr>
              <w:t>rzy</w:t>
            </w:r>
            <w:proofErr w:type="spellEnd"/>
            <w:r w:rsidRPr="00E613A4">
              <w:rPr>
                <w:rFonts w:ascii="Arial" w:eastAsiaTheme="minorHAnsi" w:hAnsi="Arial" w:cs="Arial"/>
                <w:sz w:val="20"/>
                <w:szCs w:val="20"/>
                <w:lang w:eastAsia="en-US"/>
              </w:rPr>
              <w:t xml:space="preserve"> (o ile dotyczy) zgodnie ze </w:t>
            </w:r>
            <w:r w:rsidRPr="00E613A4">
              <w:rPr>
                <w:rFonts w:ascii="Arial" w:eastAsiaTheme="minorHAnsi" w:hAnsi="Arial" w:cs="Arial"/>
                <w:i/>
                <w:sz w:val="20"/>
                <w:szCs w:val="20"/>
                <w:lang w:eastAsia="en-US"/>
              </w:rPr>
              <w:t>SOOP RPO WZ 2014-2020</w:t>
            </w:r>
            <w:r w:rsidRPr="00E613A4">
              <w:rPr>
                <w:rFonts w:ascii="Arial" w:eastAsiaTheme="minorHAnsi" w:hAnsi="Arial" w:cs="Arial"/>
                <w:sz w:val="20"/>
                <w:szCs w:val="20"/>
                <w:lang w:eastAsia="en-US"/>
              </w:rPr>
              <w:t xml:space="preserve"> jest/są podmiotem/</w:t>
            </w:r>
            <w:proofErr w:type="spellStart"/>
            <w:r w:rsidRPr="00E613A4">
              <w:rPr>
                <w:rFonts w:ascii="Arial" w:eastAsiaTheme="minorHAnsi" w:hAnsi="Arial" w:cs="Arial"/>
                <w:sz w:val="20"/>
                <w:szCs w:val="20"/>
                <w:lang w:eastAsia="en-US"/>
              </w:rPr>
              <w:t>ami</w:t>
            </w:r>
            <w:proofErr w:type="spellEnd"/>
            <w:r w:rsidRPr="00E613A4">
              <w:rPr>
                <w:rFonts w:ascii="Arial" w:eastAsiaTheme="minorHAnsi" w:hAnsi="Arial" w:cs="Arial"/>
                <w:sz w:val="20"/>
                <w:szCs w:val="20"/>
                <w:lang w:eastAsia="en-US"/>
              </w:rPr>
              <w:t xml:space="preserve"> </w:t>
            </w:r>
            <w:r w:rsidR="00F117A1">
              <w:rPr>
                <w:rFonts w:ascii="Arial" w:eastAsiaTheme="minorHAnsi" w:hAnsi="Arial" w:cs="Arial"/>
                <w:sz w:val="20"/>
                <w:szCs w:val="20"/>
                <w:lang w:eastAsia="en-US"/>
              </w:rPr>
              <w:t xml:space="preserve">uprawnionym/i do ubiegania się </w:t>
            </w:r>
            <w:r w:rsidRPr="00E613A4">
              <w:rPr>
                <w:rFonts w:ascii="Arial" w:eastAsiaTheme="minorHAnsi" w:hAnsi="Arial" w:cs="Arial"/>
                <w:sz w:val="20"/>
                <w:szCs w:val="20"/>
                <w:lang w:eastAsia="en-US"/>
              </w:rPr>
              <w:t xml:space="preserve">o dofinansowanie </w:t>
            </w:r>
            <w:r w:rsidR="00F117A1">
              <w:rPr>
                <w:rFonts w:ascii="Arial" w:eastAsiaTheme="minorHAnsi" w:hAnsi="Arial" w:cs="Arial"/>
                <w:sz w:val="20"/>
                <w:szCs w:val="20"/>
                <w:lang w:eastAsia="en-US"/>
              </w:rPr>
              <w:br/>
            </w:r>
            <w:r w:rsidRPr="00E613A4">
              <w:rPr>
                <w:rFonts w:ascii="Arial" w:eastAsiaTheme="minorHAnsi" w:hAnsi="Arial" w:cs="Arial"/>
                <w:sz w:val="20"/>
                <w:szCs w:val="20"/>
                <w:lang w:eastAsia="en-US"/>
              </w:rPr>
              <w:t>w ramach Działania/typu/ów projektów, w którym/</w:t>
            </w:r>
            <w:proofErr w:type="spellStart"/>
            <w:r w:rsidRPr="00E613A4">
              <w:rPr>
                <w:rFonts w:ascii="Arial" w:eastAsiaTheme="minorHAnsi" w:hAnsi="Arial" w:cs="Arial"/>
                <w:sz w:val="20"/>
                <w:szCs w:val="20"/>
                <w:lang w:eastAsia="en-US"/>
              </w:rPr>
              <w:t>ch</w:t>
            </w:r>
            <w:proofErr w:type="spellEnd"/>
            <w:r w:rsidRPr="00E613A4">
              <w:rPr>
                <w:rFonts w:ascii="Arial" w:eastAsiaTheme="minorHAnsi" w:hAnsi="Arial" w:cs="Arial"/>
                <w:sz w:val="20"/>
                <w:szCs w:val="20"/>
                <w:lang w:eastAsia="en-US"/>
              </w:rPr>
              <w:t xml:space="preserve"> ogłoszony został konkurs.</w:t>
            </w:r>
            <w:r w:rsidRPr="00E613A4">
              <w:rPr>
                <w:rFonts w:ascii="Arial" w:eastAsiaTheme="minorHAnsi" w:hAnsi="Arial" w:cs="Arial"/>
                <w:i/>
                <w:sz w:val="20"/>
                <w:szCs w:val="20"/>
                <w:lang w:eastAsia="en-US"/>
              </w:rPr>
              <w:t xml:space="preserve"> </w:t>
            </w:r>
          </w:p>
        </w:tc>
        <w:tc>
          <w:tcPr>
            <w:tcW w:w="3969" w:type="dxa"/>
          </w:tcPr>
          <w:p w:rsidR="00B265F1" w:rsidRDefault="00584AF7" w:rsidP="00B265F1">
            <w:pPr>
              <w:spacing w:line="240" w:lineRule="auto"/>
              <w:jc w:val="both"/>
              <w:rPr>
                <w:rFonts w:ascii="Arial" w:hAnsi="Arial" w:cs="Arial"/>
                <w:sz w:val="20"/>
                <w:szCs w:val="20"/>
              </w:rPr>
            </w:pPr>
            <w:r w:rsidRPr="00E613A4">
              <w:rPr>
                <w:rFonts w:ascii="Arial" w:hAnsi="Arial" w:cs="Arial"/>
                <w:sz w:val="20"/>
                <w:szCs w:val="20"/>
              </w:rPr>
              <w:lastRenderedPageBreak/>
              <w:t xml:space="preserve">- kryterium na etapie oceny wniosku </w:t>
            </w:r>
            <w:r w:rsidRPr="00CC0EBE">
              <w:rPr>
                <w:rFonts w:ascii="Arial" w:hAnsi="Arial" w:cs="Arial"/>
                <w:sz w:val="20"/>
                <w:szCs w:val="20"/>
              </w:rPr>
              <w:lastRenderedPageBreak/>
              <w:t xml:space="preserve">weryfikowane będzie na podstawie </w:t>
            </w:r>
            <w:r w:rsidR="00B265F1" w:rsidRPr="00B265F1">
              <w:rPr>
                <w:rFonts w:ascii="Arial" w:hAnsi="Arial" w:cs="Arial"/>
                <w:i/>
                <w:sz w:val="20"/>
                <w:szCs w:val="20"/>
              </w:rPr>
              <w:t>Oświadczenia</w:t>
            </w:r>
            <w:r w:rsidR="00B265F1" w:rsidRPr="00B265F1">
              <w:rPr>
                <w:rFonts w:ascii="Arial" w:hAnsi="Arial" w:cs="Arial"/>
                <w:sz w:val="20"/>
                <w:szCs w:val="20"/>
              </w:rPr>
              <w:t xml:space="preserve"> złożonego przez osoby upoważnione do podejmowania decyzji </w:t>
            </w:r>
            <w:r w:rsidR="00F117A1">
              <w:rPr>
                <w:rFonts w:ascii="Arial" w:hAnsi="Arial" w:cs="Arial"/>
                <w:sz w:val="20"/>
                <w:szCs w:val="20"/>
              </w:rPr>
              <w:br/>
            </w:r>
            <w:r w:rsidR="00B265F1" w:rsidRPr="00B265F1">
              <w:rPr>
                <w:rFonts w:ascii="Arial" w:hAnsi="Arial" w:cs="Arial"/>
                <w:sz w:val="20"/>
                <w:szCs w:val="20"/>
              </w:rPr>
              <w:t>w imieniu Beneficjenta oraz Partnera</w:t>
            </w:r>
            <w:r w:rsidRPr="00CC0EBE">
              <w:rPr>
                <w:rFonts w:ascii="Arial" w:hAnsi="Arial" w:cs="Arial"/>
                <w:sz w:val="20"/>
                <w:szCs w:val="20"/>
              </w:rPr>
              <w:t xml:space="preserve"> (o</w:t>
            </w:r>
            <w:r w:rsidRPr="00E613A4">
              <w:rPr>
                <w:rFonts w:ascii="Arial" w:hAnsi="Arial" w:cs="Arial"/>
                <w:sz w:val="20"/>
                <w:szCs w:val="20"/>
              </w:rPr>
              <w:t xml:space="preserve"> ile dotyczy) i złożenie przez tą/e osobę/y podpisu/ów odpowiednio pod oświadczeniami;</w:t>
            </w:r>
          </w:p>
          <w:p w:rsidR="00B265F1" w:rsidRDefault="00584AF7" w:rsidP="00B265F1">
            <w:pPr>
              <w:spacing w:line="240" w:lineRule="auto"/>
              <w:jc w:val="both"/>
              <w:rPr>
                <w:rFonts w:ascii="Arial" w:hAnsi="Arial" w:cs="Arial"/>
                <w:sz w:val="20"/>
                <w:szCs w:val="20"/>
              </w:rPr>
            </w:pPr>
            <w:r w:rsidRPr="00E613A4">
              <w:rPr>
                <w:rFonts w:ascii="Arial" w:hAnsi="Arial" w:cs="Arial"/>
                <w:sz w:val="20"/>
                <w:szCs w:val="20"/>
              </w:rPr>
              <w:t xml:space="preserve">- kryterium zostanie zweryfikowane </w:t>
            </w:r>
            <w:r w:rsidRPr="00E613A4">
              <w:rPr>
                <w:rFonts w:ascii="Arial" w:hAnsi="Arial" w:cs="Arial"/>
                <w:sz w:val="20"/>
                <w:szCs w:val="20"/>
              </w:rPr>
              <w:br/>
              <w:t xml:space="preserve">na podstawie treści wniosku </w:t>
            </w:r>
            <w:r w:rsidRPr="00E613A4">
              <w:rPr>
                <w:rFonts w:ascii="Arial" w:hAnsi="Arial" w:cs="Arial"/>
                <w:sz w:val="20"/>
                <w:szCs w:val="20"/>
              </w:rPr>
              <w:br/>
              <w:t>o dofi</w:t>
            </w:r>
            <w:r>
              <w:rPr>
                <w:rFonts w:ascii="Arial" w:hAnsi="Arial" w:cs="Arial"/>
                <w:sz w:val="20"/>
                <w:szCs w:val="20"/>
              </w:rPr>
              <w:t>nansowanie projektu;</w:t>
            </w:r>
          </w:p>
          <w:p w:rsidR="00B265F1" w:rsidRDefault="00584AF7" w:rsidP="00B265F1">
            <w:pPr>
              <w:spacing w:line="240" w:lineRule="auto"/>
              <w:jc w:val="both"/>
              <w:rPr>
                <w:rFonts w:ascii="Arial" w:hAnsi="Arial" w:cs="Arial"/>
                <w:sz w:val="20"/>
                <w:szCs w:val="20"/>
              </w:rPr>
            </w:pPr>
            <w:r>
              <w:rPr>
                <w:rFonts w:ascii="Arial" w:hAnsi="Arial" w:cs="Arial"/>
                <w:sz w:val="20"/>
                <w:szCs w:val="20"/>
              </w:rPr>
              <w:t>- s</w:t>
            </w:r>
            <w:r w:rsidRPr="00E613A4">
              <w:rPr>
                <w:rFonts w:ascii="Arial" w:hAnsi="Arial" w:cs="Arial"/>
                <w:sz w:val="20"/>
                <w:szCs w:val="20"/>
              </w:rPr>
              <w:t>pełn</w:t>
            </w:r>
            <w:r>
              <w:rPr>
                <w:rFonts w:ascii="Arial" w:hAnsi="Arial" w:cs="Arial"/>
                <w:sz w:val="20"/>
                <w:szCs w:val="20"/>
              </w:rPr>
              <w:t xml:space="preserve">ienie kryterium jest konieczne </w:t>
            </w:r>
            <w:r w:rsidR="00F117A1">
              <w:rPr>
                <w:rFonts w:ascii="Arial" w:hAnsi="Arial" w:cs="Arial"/>
                <w:sz w:val="20"/>
                <w:szCs w:val="20"/>
              </w:rPr>
              <w:br/>
            </w:r>
            <w:r>
              <w:rPr>
                <w:rFonts w:ascii="Arial" w:hAnsi="Arial" w:cs="Arial"/>
                <w:sz w:val="20"/>
                <w:szCs w:val="20"/>
              </w:rPr>
              <w:t>do przyznania dofinansowania;</w:t>
            </w:r>
          </w:p>
          <w:p w:rsidR="00B265F1" w:rsidRDefault="00584AF7" w:rsidP="00B265F1">
            <w:pPr>
              <w:spacing w:line="240" w:lineRule="auto"/>
              <w:jc w:val="both"/>
              <w:rPr>
                <w:rFonts w:ascii="Arial" w:hAnsi="Arial" w:cs="Arial"/>
                <w:sz w:val="20"/>
                <w:szCs w:val="20"/>
              </w:rPr>
            </w:pPr>
            <w:r>
              <w:rPr>
                <w:rFonts w:ascii="Arial" w:hAnsi="Arial" w:cs="Arial"/>
                <w:sz w:val="20"/>
                <w:szCs w:val="20"/>
              </w:rPr>
              <w:t>- p</w:t>
            </w:r>
            <w:r w:rsidRPr="00E613A4">
              <w:rPr>
                <w:rFonts w:ascii="Arial" w:hAnsi="Arial" w:cs="Arial"/>
                <w:sz w:val="20"/>
                <w:szCs w:val="20"/>
              </w:rPr>
              <w:t>rojekty niespe</w:t>
            </w:r>
            <w:r>
              <w:rPr>
                <w:rFonts w:ascii="Arial" w:hAnsi="Arial" w:cs="Arial"/>
                <w:sz w:val="20"/>
                <w:szCs w:val="20"/>
              </w:rPr>
              <w:t xml:space="preserve">łniające kryterium </w:t>
            </w:r>
            <w:r w:rsidR="00F117A1">
              <w:rPr>
                <w:rFonts w:ascii="Arial" w:hAnsi="Arial" w:cs="Arial"/>
                <w:sz w:val="20"/>
                <w:szCs w:val="20"/>
              </w:rPr>
              <w:br/>
            </w:r>
            <w:r>
              <w:rPr>
                <w:rFonts w:ascii="Arial" w:hAnsi="Arial" w:cs="Arial"/>
                <w:sz w:val="20"/>
                <w:szCs w:val="20"/>
              </w:rPr>
              <w:t>są odrzucane;</w:t>
            </w:r>
          </w:p>
          <w:p w:rsidR="00B265F1" w:rsidRDefault="00584AF7" w:rsidP="00B265F1">
            <w:pPr>
              <w:spacing w:before="40" w:after="40" w:line="240" w:lineRule="auto"/>
              <w:jc w:val="both"/>
              <w:rPr>
                <w:rFonts w:ascii="Arial" w:hAnsi="Arial" w:cs="Arial"/>
                <w:sz w:val="20"/>
                <w:szCs w:val="20"/>
              </w:rPr>
            </w:pPr>
            <w:r>
              <w:rPr>
                <w:rFonts w:ascii="Arial" w:hAnsi="Arial" w:cs="Arial"/>
                <w:sz w:val="20"/>
                <w:szCs w:val="20"/>
              </w:rPr>
              <w:t>- o</w:t>
            </w:r>
            <w:r w:rsidRPr="00E613A4">
              <w:rPr>
                <w:rFonts w:ascii="Arial" w:hAnsi="Arial" w:cs="Arial"/>
                <w:sz w:val="20"/>
                <w:szCs w:val="20"/>
              </w:rPr>
              <w:t xml:space="preserve">cena spełniania kryterium polega </w:t>
            </w:r>
            <w:r w:rsidRPr="00E613A4">
              <w:rPr>
                <w:rFonts w:ascii="Arial" w:hAnsi="Arial" w:cs="Arial"/>
                <w:sz w:val="20"/>
                <w:szCs w:val="20"/>
              </w:rPr>
              <w:br/>
              <w:t>na przypisaniu wartości logicznych „tak”, „nie”.</w:t>
            </w:r>
          </w:p>
        </w:tc>
      </w:tr>
      <w:tr w:rsidR="001F3138" w:rsidRPr="00446B52" w:rsidTr="00891AA7">
        <w:tc>
          <w:tcPr>
            <w:tcW w:w="534" w:type="dxa"/>
          </w:tcPr>
          <w:p w:rsidR="00B265F1" w:rsidRDefault="00B265F1" w:rsidP="00B265F1">
            <w:pPr>
              <w:pStyle w:val="Akapitzlist"/>
              <w:numPr>
                <w:ilvl w:val="0"/>
                <w:numId w:val="36"/>
              </w:numPr>
              <w:spacing w:before="40" w:after="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1F3138" w:rsidP="00557992">
            <w:pPr>
              <w:spacing w:before="40" w:after="40" w:line="240" w:lineRule="auto"/>
              <w:jc w:val="both"/>
              <w:rPr>
                <w:rFonts w:ascii="Arial" w:hAnsi="Arial" w:cs="Arial"/>
                <w:sz w:val="20"/>
                <w:szCs w:val="20"/>
                <w:highlight w:val="yellow"/>
              </w:rPr>
            </w:pPr>
            <w:r w:rsidRPr="00E613A4">
              <w:rPr>
                <w:rFonts w:ascii="Arial" w:eastAsiaTheme="minorHAnsi" w:hAnsi="Arial" w:cs="Arial"/>
                <w:sz w:val="20"/>
                <w:szCs w:val="20"/>
                <w:lang w:eastAsia="en-US"/>
              </w:rPr>
              <w:t>Zgodność wsparcia.</w:t>
            </w:r>
          </w:p>
        </w:tc>
        <w:tc>
          <w:tcPr>
            <w:tcW w:w="2835" w:type="dxa"/>
            <w:shd w:val="clear" w:color="auto" w:fill="auto"/>
          </w:tcPr>
          <w:p w:rsidR="00B265F1" w:rsidRDefault="001F3138" w:rsidP="00557992">
            <w:pPr>
              <w:numPr>
                <w:ilvl w:val="0"/>
                <w:numId w:val="148"/>
              </w:numPr>
              <w:spacing w:line="240" w:lineRule="auto"/>
              <w:ind w:left="357" w:hanging="357"/>
              <w:jc w:val="both"/>
              <w:rPr>
                <w:rFonts w:ascii="Arial" w:eastAsiaTheme="minorHAnsi" w:hAnsi="Arial" w:cs="Arial"/>
                <w:bCs/>
                <w:sz w:val="20"/>
                <w:szCs w:val="20"/>
                <w:lang w:eastAsia="en-US"/>
              </w:rPr>
            </w:pPr>
            <w:r w:rsidRPr="00E613A4">
              <w:rPr>
                <w:rFonts w:ascii="Arial" w:eastAsiaTheme="minorHAnsi" w:hAnsi="Arial" w:cs="Arial"/>
                <w:sz w:val="20"/>
                <w:szCs w:val="20"/>
                <w:lang w:eastAsia="en-US"/>
              </w:rPr>
              <w:t xml:space="preserve">Projekt jest skierowany do grup docelowych z obszaru województwa zachodniopomorskiego (osób fizycznych, które zamieszkują na obszarze województwa zachodniopomorskiego </w:t>
            </w:r>
            <w:r w:rsidRPr="00E613A4">
              <w:rPr>
                <w:rFonts w:ascii="Arial" w:eastAsiaTheme="minorHAnsi" w:hAnsi="Arial" w:cs="Arial"/>
                <w:sz w:val="20"/>
                <w:szCs w:val="20"/>
                <w:lang w:eastAsia="en-US"/>
              </w:rPr>
              <w:br/>
              <w:t>w rozumieniu przepisów Kodeksu Cywilnego) (</w:t>
            </w:r>
            <w:r w:rsidRPr="00E613A4">
              <w:rPr>
                <w:rFonts w:ascii="Arial" w:eastAsiaTheme="majorEastAsia" w:hAnsi="Arial" w:cs="Arial"/>
                <w:bCs/>
                <w:sz w:val="20"/>
                <w:szCs w:val="20"/>
                <w:lang w:eastAsia="en-US"/>
              </w:rPr>
              <w:t>Typ projektu 1, 2).</w:t>
            </w:r>
            <w:r w:rsidRPr="00E613A4">
              <w:rPr>
                <w:rFonts w:ascii="Arial" w:eastAsiaTheme="minorHAnsi" w:hAnsi="Arial" w:cs="Arial"/>
                <w:bCs/>
                <w:sz w:val="20"/>
                <w:szCs w:val="20"/>
                <w:lang w:eastAsia="en-US"/>
              </w:rPr>
              <w:t xml:space="preserve"> </w:t>
            </w:r>
          </w:p>
          <w:p w:rsidR="00B265F1" w:rsidRDefault="001F3138" w:rsidP="00557992">
            <w:pPr>
              <w:numPr>
                <w:ilvl w:val="0"/>
                <w:numId w:val="148"/>
              </w:numPr>
              <w:spacing w:line="240" w:lineRule="auto"/>
              <w:ind w:left="357" w:hanging="357"/>
              <w:jc w:val="both"/>
              <w:rPr>
                <w:rFonts w:ascii="Arial" w:eastAsiaTheme="minorHAnsi" w:hAnsi="Arial" w:cs="Arial"/>
                <w:bCs/>
                <w:sz w:val="20"/>
                <w:szCs w:val="20"/>
                <w:lang w:eastAsia="en-US"/>
              </w:rPr>
            </w:pPr>
            <w:r w:rsidRPr="00E613A4">
              <w:rPr>
                <w:rFonts w:ascii="Arial" w:eastAsiaTheme="majorEastAsia" w:hAnsi="Arial" w:cs="Arial"/>
                <w:bCs/>
                <w:sz w:val="20"/>
                <w:szCs w:val="20"/>
                <w:lang w:eastAsia="en-US"/>
              </w:rPr>
              <w:t>Grupę docelową projektu stanowią w co najmniej 90% osoby należące przynajmniej do jednej z poniżej wymienionych grup:</w:t>
            </w:r>
          </w:p>
          <w:p w:rsidR="00B265F1" w:rsidRDefault="001F3138" w:rsidP="00557992">
            <w:pPr>
              <w:numPr>
                <w:ilvl w:val="0"/>
                <w:numId w:val="149"/>
              </w:numPr>
              <w:spacing w:line="240" w:lineRule="auto"/>
              <w:ind w:left="714" w:hanging="357"/>
              <w:jc w:val="both"/>
              <w:rPr>
                <w:rFonts w:ascii="Arial" w:eastAsiaTheme="majorEastAsia" w:hAnsi="Arial" w:cs="Arial"/>
                <w:bCs/>
                <w:sz w:val="20"/>
                <w:szCs w:val="20"/>
                <w:lang w:eastAsia="en-US"/>
              </w:rPr>
            </w:pPr>
            <w:r w:rsidRPr="00E613A4">
              <w:rPr>
                <w:rFonts w:ascii="Arial" w:eastAsiaTheme="majorEastAsia" w:hAnsi="Arial" w:cs="Arial"/>
                <w:bCs/>
                <w:sz w:val="20"/>
                <w:szCs w:val="20"/>
                <w:lang w:eastAsia="en-US"/>
              </w:rPr>
              <w:t>osoby w wieku 50 lat i więcej,</w:t>
            </w:r>
          </w:p>
          <w:p w:rsidR="00A204A6" w:rsidRDefault="001F3138" w:rsidP="00557992">
            <w:pPr>
              <w:numPr>
                <w:ilvl w:val="0"/>
                <w:numId w:val="149"/>
              </w:numPr>
              <w:spacing w:line="240" w:lineRule="auto"/>
              <w:ind w:left="714" w:hanging="357"/>
              <w:jc w:val="both"/>
              <w:rPr>
                <w:rFonts w:ascii="Arial" w:eastAsiaTheme="minorHAnsi" w:hAnsi="Arial" w:cs="Arial"/>
                <w:bCs/>
                <w:sz w:val="20"/>
                <w:szCs w:val="20"/>
                <w:lang w:eastAsia="en-US"/>
              </w:rPr>
            </w:pPr>
            <w:r w:rsidRPr="00E613A4">
              <w:rPr>
                <w:rFonts w:ascii="Arial" w:eastAsiaTheme="majorEastAsia" w:hAnsi="Arial" w:cs="Arial"/>
                <w:bCs/>
                <w:sz w:val="20"/>
                <w:szCs w:val="20"/>
                <w:lang w:eastAsia="en-US"/>
              </w:rPr>
              <w:t>osoby o niskich kwalifikacjach</w:t>
            </w:r>
            <w:r w:rsidR="00CC0EBE">
              <w:rPr>
                <w:rFonts w:ascii="Arial" w:eastAsiaTheme="minorHAnsi" w:hAnsi="Arial" w:cs="Arial"/>
                <w:bCs/>
                <w:sz w:val="20"/>
                <w:szCs w:val="20"/>
                <w:lang w:eastAsia="en-US"/>
              </w:rPr>
              <w:t xml:space="preserve"> </w:t>
            </w:r>
          </w:p>
          <w:p w:rsidR="00715838" w:rsidRDefault="001F3138" w:rsidP="00557992">
            <w:pPr>
              <w:spacing w:line="240" w:lineRule="auto"/>
              <w:ind w:left="357"/>
              <w:jc w:val="both"/>
              <w:rPr>
                <w:rFonts w:ascii="Arial" w:eastAsiaTheme="minorHAnsi" w:hAnsi="Arial" w:cs="Arial"/>
                <w:bCs/>
                <w:sz w:val="20"/>
                <w:szCs w:val="20"/>
                <w:lang w:eastAsia="en-US"/>
              </w:rPr>
            </w:pPr>
            <w:r w:rsidRPr="00CC0EBE">
              <w:rPr>
                <w:rFonts w:ascii="Arial" w:eastAsiaTheme="majorEastAsia" w:hAnsi="Arial" w:cs="Arial"/>
                <w:bCs/>
                <w:sz w:val="20"/>
                <w:szCs w:val="20"/>
                <w:lang w:eastAsia="en-US"/>
              </w:rPr>
              <w:t xml:space="preserve">(Typ projektu 1, 2). </w:t>
            </w:r>
          </w:p>
          <w:p w:rsidR="00B265F1" w:rsidRDefault="001F3138" w:rsidP="00557992">
            <w:pPr>
              <w:numPr>
                <w:ilvl w:val="0"/>
                <w:numId w:val="148"/>
              </w:numPr>
              <w:spacing w:line="240" w:lineRule="auto"/>
              <w:ind w:left="357" w:hanging="357"/>
              <w:jc w:val="both"/>
              <w:rPr>
                <w:rFonts w:ascii="Arial" w:eastAsiaTheme="minorHAnsi" w:hAnsi="Arial" w:cs="Arial"/>
                <w:bCs/>
                <w:sz w:val="20"/>
                <w:szCs w:val="20"/>
                <w:lang w:eastAsia="en-US"/>
              </w:rPr>
            </w:pPr>
            <w:r w:rsidRPr="00E613A4">
              <w:rPr>
                <w:rFonts w:ascii="Arial" w:eastAsiaTheme="minorHAnsi" w:hAnsi="Arial" w:cs="Arial"/>
                <w:bCs/>
                <w:sz w:val="20"/>
                <w:szCs w:val="20"/>
                <w:lang w:eastAsia="en-US"/>
              </w:rPr>
              <w:t xml:space="preserve">Projekt zakłada, że szkolenia lub inne formy podnoszenia kompetencji cyfrowych i językowych zakończą się programem formalnej oceny i certyfikacji kompetencji osiągniętych przez uczestników projektów </w:t>
            </w:r>
            <w:r w:rsidRPr="00E613A4">
              <w:rPr>
                <w:rFonts w:ascii="Arial" w:eastAsiaTheme="majorEastAsia" w:hAnsi="Arial" w:cs="Arial"/>
                <w:bCs/>
                <w:sz w:val="20"/>
                <w:szCs w:val="20"/>
                <w:lang w:eastAsia="en-US"/>
              </w:rPr>
              <w:t>(Typ projektu 1, 2).</w:t>
            </w:r>
          </w:p>
          <w:p w:rsidR="00B265F1" w:rsidRDefault="001F3138" w:rsidP="00557992">
            <w:pPr>
              <w:numPr>
                <w:ilvl w:val="0"/>
                <w:numId w:val="148"/>
              </w:numPr>
              <w:spacing w:line="240" w:lineRule="auto"/>
              <w:ind w:left="357" w:hanging="357"/>
              <w:jc w:val="both"/>
              <w:rPr>
                <w:rFonts w:ascii="Arial" w:eastAsiaTheme="minorHAnsi" w:hAnsi="Arial" w:cs="Arial"/>
                <w:bCs/>
                <w:sz w:val="20"/>
                <w:szCs w:val="20"/>
                <w:lang w:eastAsia="en-US"/>
              </w:rPr>
            </w:pPr>
            <w:r w:rsidRPr="00E613A4">
              <w:rPr>
                <w:rFonts w:ascii="Arial" w:eastAsiaTheme="minorHAnsi" w:hAnsi="Arial" w:cs="Arial"/>
                <w:bCs/>
                <w:sz w:val="20"/>
                <w:szCs w:val="20"/>
                <w:lang w:eastAsia="en-US"/>
              </w:rPr>
              <w:t xml:space="preserve">W projekcie zaplanowano wyłącznie </w:t>
            </w:r>
            <w:r w:rsidRPr="00E613A4">
              <w:rPr>
                <w:rFonts w:ascii="Arial" w:eastAsiaTheme="minorHAnsi" w:hAnsi="Arial" w:cs="Arial"/>
                <w:bCs/>
                <w:sz w:val="20"/>
                <w:szCs w:val="20"/>
                <w:lang w:eastAsia="en-US"/>
              </w:rPr>
              <w:lastRenderedPageBreak/>
              <w:t>szkolenia kończące się certyfika</w:t>
            </w:r>
            <w:r w:rsidR="00285636">
              <w:rPr>
                <w:rFonts w:ascii="Arial" w:eastAsiaTheme="minorHAnsi" w:hAnsi="Arial" w:cs="Arial"/>
                <w:bCs/>
                <w:sz w:val="20"/>
                <w:szCs w:val="20"/>
                <w:lang w:eastAsia="en-US"/>
              </w:rPr>
              <w:t xml:space="preserve">tem zewnętrznym potwierdzającym </w:t>
            </w:r>
            <w:r w:rsidRPr="00E613A4">
              <w:rPr>
                <w:rFonts w:ascii="Arial" w:eastAsiaTheme="minorHAnsi" w:hAnsi="Arial" w:cs="Arial"/>
                <w:bCs/>
                <w:sz w:val="20"/>
                <w:szCs w:val="20"/>
                <w:lang w:eastAsia="en-US"/>
              </w:rPr>
              <w:t xml:space="preserve">zdobycie przez uczestników projektów określonego poziomu biegłości językowej (zgodnie z Europejskim Systemem Opisu Kształcenia Językowego) </w:t>
            </w:r>
            <w:r w:rsidRPr="00E613A4">
              <w:rPr>
                <w:rFonts w:ascii="Arial" w:eastAsiaTheme="majorEastAsia" w:hAnsi="Arial" w:cs="Arial"/>
                <w:bCs/>
                <w:sz w:val="20"/>
                <w:szCs w:val="20"/>
                <w:lang w:eastAsia="en-US"/>
              </w:rPr>
              <w:t>(Typ projektu 2)</w:t>
            </w:r>
            <w:r w:rsidRPr="00E613A4">
              <w:rPr>
                <w:rFonts w:ascii="Arial" w:eastAsiaTheme="minorHAnsi" w:hAnsi="Arial" w:cs="Arial"/>
                <w:bCs/>
                <w:sz w:val="20"/>
                <w:szCs w:val="20"/>
                <w:lang w:eastAsia="en-US"/>
              </w:rPr>
              <w:t>.</w:t>
            </w:r>
          </w:p>
          <w:p w:rsidR="00B265F1" w:rsidRDefault="001F3138" w:rsidP="00557992">
            <w:pPr>
              <w:numPr>
                <w:ilvl w:val="0"/>
                <w:numId w:val="148"/>
              </w:numPr>
              <w:spacing w:line="240" w:lineRule="auto"/>
              <w:ind w:left="357" w:hanging="357"/>
              <w:jc w:val="both"/>
              <w:rPr>
                <w:rFonts w:ascii="Arial" w:eastAsiaTheme="minorHAnsi" w:hAnsi="Arial" w:cs="Arial"/>
                <w:bCs/>
                <w:sz w:val="20"/>
                <w:szCs w:val="20"/>
                <w:lang w:eastAsia="en-US"/>
              </w:rPr>
            </w:pPr>
            <w:r w:rsidRPr="00E613A4">
              <w:rPr>
                <w:rFonts w:ascii="Arial" w:eastAsiaTheme="minorHAnsi" w:hAnsi="Arial" w:cs="Arial"/>
                <w:bCs/>
                <w:sz w:val="20"/>
                <w:szCs w:val="20"/>
                <w:lang w:eastAsia="en-US"/>
              </w:rPr>
              <w:t xml:space="preserve">Zakres wsparcia w obejmuje szkolenia lub inne formy podnoszenia kompetencji kończące się uzyskaniem przez uczestników projektów certyfikatu zewnętrznego potwierdzającego zdobycie określonych kompetencji cyfrowych, zgodnie z zaplanowanymi we wniosku </w:t>
            </w:r>
            <w:r w:rsidRPr="00E613A4">
              <w:rPr>
                <w:rFonts w:ascii="Arial" w:eastAsiaTheme="minorHAnsi" w:hAnsi="Arial" w:cs="Arial"/>
                <w:bCs/>
                <w:sz w:val="20"/>
                <w:szCs w:val="20"/>
                <w:lang w:eastAsia="en-US"/>
              </w:rPr>
              <w:br/>
              <w:t xml:space="preserve">o dofinansowanie projektu etapami, o których mowa w </w:t>
            </w:r>
            <w:r w:rsidRPr="00E613A4">
              <w:rPr>
                <w:rFonts w:ascii="Arial" w:eastAsiaTheme="minorHAnsi" w:hAnsi="Arial" w:cs="Arial"/>
                <w:bCs/>
                <w:i/>
                <w:sz w:val="20"/>
                <w:szCs w:val="20"/>
                <w:lang w:eastAsia="en-US"/>
              </w:rPr>
              <w:t xml:space="preserve">Wytycznych Ministra Infrastruktury i Rozwoju w zakresie monitorowania postępu rzeczowego realizacji programów operacyjnych na lata 2014-2020 </w:t>
            </w:r>
            <w:r w:rsidRPr="00E613A4">
              <w:rPr>
                <w:rFonts w:ascii="Arial" w:eastAsiaTheme="majorEastAsia" w:hAnsi="Arial" w:cs="Arial"/>
                <w:bCs/>
                <w:sz w:val="20"/>
                <w:szCs w:val="20"/>
                <w:lang w:eastAsia="en-US"/>
              </w:rPr>
              <w:t>(Typ projektu 1)</w:t>
            </w:r>
            <w:r w:rsidRPr="00E613A4">
              <w:rPr>
                <w:rFonts w:ascii="Arial" w:eastAsiaTheme="minorHAnsi" w:hAnsi="Arial" w:cs="Arial"/>
                <w:bCs/>
                <w:sz w:val="20"/>
                <w:szCs w:val="20"/>
                <w:lang w:eastAsia="en-US"/>
              </w:rPr>
              <w:t>.</w:t>
            </w:r>
          </w:p>
          <w:p w:rsidR="00B265F1" w:rsidRPr="00B265F1" w:rsidRDefault="001F3138" w:rsidP="00557992">
            <w:pPr>
              <w:numPr>
                <w:ilvl w:val="0"/>
                <w:numId w:val="148"/>
              </w:numPr>
              <w:spacing w:line="240" w:lineRule="auto"/>
              <w:ind w:left="357" w:hanging="357"/>
              <w:jc w:val="both"/>
              <w:rPr>
                <w:rFonts w:ascii="Arial" w:eastAsiaTheme="minorHAnsi" w:hAnsi="Arial" w:cs="Arial"/>
                <w:bCs/>
                <w:sz w:val="20"/>
                <w:szCs w:val="20"/>
                <w:lang w:eastAsia="en-US"/>
              </w:rPr>
            </w:pPr>
            <w:r w:rsidRPr="00E613A4">
              <w:rPr>
                <w:rFonts w:ascii="Arial" w:eastAsiaTheme="majorEastAsia" w:hAnsi="Arial" w:cs="Arial"/>
                <w:bCs/>
                <w:sz w:val="20"/>
                <w:szCs w:val="20"/>
                <w:lang w:eastAsia="en-US"/>
              </w:rPr>
              <w:t xml:space="preserve">Projekt zakłada, że minimum 75% uczestników w wyniku udziału </w:t>
            </w:r>
            <w:r w:rsidRPr="00E613A4">
              <w:rPr>
                <w:rFonts w:ascii="Arial" w:eastAsiaTheme="majorEastAsia" w:hAnsi="Arial" w:cs="Arial"/>
                <w:bCs/>
                <w:sz w:val="20"/>
                <w:szCs w:val="20"/>
                <w:lang w:eastAsia="en-US"/>
              </w:rPr>
              <w:br/>
              <w:t xml:space="preserve">w projekcie uzyska kwalifikacje lub nabędzie kompetencje </w:t>
            </w:r>
            <w:r w:rsidRPr="00E613A4">
              <w:rPr>
                <w:rFonts w:ascii="Arial" w:eastAsiaTheme="minorHAnsi" w:hAnsi="Arial" w:cs="Arial"/>
                <w:bCs/>
                <w:sz w:val="20"/>
                <w:szCs w:val="20"/>
                <w:lang w:eastAsia="en-US"/>
              </w:rPr>
              <w:t>potwierdzone</w:t>
            </w:r>
            <w:r w:rsidR="00F117A1">
              <w:rPr>
                <w:rFonts w:ascii="Arial" w:eastAsiaTheme="minorHAnsi" w:hAnsi="Arial" w:cs="Arial"/>
                <w:bCs/>
                <w:sz w:val="20"/>
                <w:szCs w:val="20"/>
                <w:lang w:eastAsia="en-US"/>
              </w:rPr>
              <w:t xml:space="preserve"> </w:t>
            </w:r>
            <w:r w:rsidRPr="00E613A4">
              <w:rPr>
                <w:rFonts w:ascii="Arial" w:eastAsiaTheme="minorHAnsi" w:hAnsi="Arial" w:cs="Arial"/>
                <w:bCs/>
                <w:sz w:val="20"/>
                <w:szCs w:val="20"/>
                <w:lang w:eastAsia="en-US"/>
              </w:rPr>
              <w:t xml:space="preserve">dokumentem w rozumieniu </w:t>
            </w:r>
            <w:r w:rsidRPr="00E613A4">
              <w:rPr>
                <w:rFonts w:ascii="Arial" w:eastAsiaTheme="minorHAnsi" w:hAnsi="Arial" w:cs="Arial"/>
                <w:bCs/>
                <w:i/>
                <w:sz w:val="20"/>
                <w:szCs w:val="20"/>
                <w:lang w:eastAsia="en-US"/>
              </w:rPr>
              <w:t xml:space="preserve">Wytycznych Ministra Infrastruktury i Rozwoju w zakresie monitorowania postępu rzeczowego realizacji programów operacyjnych na lata 2014-2020 </w:t>
            </w:r>
            <w:r w:rsidRPr="00E613A4">
              <w:rPr>
                <w:rFonts w:ascii="Arial" w:eastAsiaTheme="majorEastAsia" w:hAnsi="Arial" w:cs="Arial"/>
                <w:bCs/>
                <w:sz w:val="20"/>
                <w:szCs w:val="20"/>
                <w:lang w:eastAsia="en-US"/>
              </w:rPr>
              <w:t>(Typ projektu 1, 2).</w:t>
            </w:r>
          </w:p>
          <w:p w:rsidR="00B265F1" w:rsidRPr="00B265F1" w:rsidRDefault="00B265F1" w:rsidP="00557992">
            <w:pPr>
              <w:spacing w:line="240" w:lineRule="auto"/>
              <w:ind w:left="357"/>
              <w:jc w:val="both"/>
              <w:rPr>
                <w:rFonts w:ascii="Arial" w:eastAsiaTheme="minorHAnsi" w:hAnsi="Arial" w:cs="Arial"/>
                <w:bCs/>
                <w:sz w:val="20"/>
                <w:szCs w:val="20"/>
                <w:lang w:eastAsia="en-US"/>
              </w:rPr>
            </w:pPr>
          </w:p>
          <w:p w:rsidR="00B265F1" w:rsidRPr="00B265F1" w:rsidRDefault="00B265F1" w:rsidP="00557992">
            <w:pPr>
              <w:numPr>
                <w:ilvl w:val="0"/>
                <w:numId w:val="148"/>
              </w:numPr>
              <w:spacing w:line="240" w:lineRule="auto"/>
              <w:ind w:left="357" w:hanging="357"/>
              <w:jc w:val="both"/>
              <w:rPr>
                <w:rFonts w:ascii="Arial" w:eastAsiaTheme="minorHAnsi" w:hAnsi="Arial" w:cs="Arial"/>
                <w:bCs/>
                <w:sz w:val="20"/>
                <w:szCs w:val="20"/>
                <w:lang w:eastAsia="en-US"/>
              </w:rPr>
            </w:pPr>
            <w:r w:rsidRPr="00B265F1">
              <w:rPr>
                <w:rFonts w:ascii="Arial" w:eastAsiaTheme="majorEastAsia" w:hAnsi="Arial" w:cs="Arial"/>
                <w:bCs/>
                <w:sz w:val="20"/>
                <w:szCs w:val="20"/>
                <w:lang w:eastAsia="en-US"/>
              </w:rPr>
              <w:t xml:space="preserve">Beneficjent zaplanował wniesienie wkładu </w:t>
            </w:r>
            <w:r w:rsidRPr="00B265F1">
              <w:rPr>
                <w:rFonts w:ascii="Arial" w:eastAsiaTheme="majorEastAsia" w:hAnsi="Arial" w:cs="Arial"/>
                <w:bCs/>
                <w:sz w:val="20"/>
                <w:szCs w:val="20"/>
                <w:lang w:eastAsia="en-US"/>
              </w:rPr>
              <w:lastRenderedPageBreak/>
              <w:t>własnego w wysokości nie mniejszej niż 10% wartości projektu (Typ projektu 1, 2).</w:t>
            </w:r>
          </w:p>
        </w:tc>
        <w:tc>
          <w:tcPr>
            <w:tcW w:w="3969" w:type="dxa"/>
          </w:tcPr>
          <w:p w:rsidR="00B265F1" w:rsidRDefault="00584AF7" w:rsidP="00B265F1">
            <w:pPr>
              <w:spacing w:line="240" w:lineRule="auto"/>
              <w:jc w:val="both"/>
              <w:rPr>
                <w:rFonts w:ascii="Arial" w:hAnsi="Arial" w:cs="Arial"/>
                <w:b/>
                <w:bCs/>
                <w:sz w:val="20"/>
                <w:szCs w:val="20"/>
              </w:rPr>
            </w:pPr>
            <w:r>
              <w:rPr>
                <w:rFonts w:ascii="Arial" w:hAnsi="Arial" w:cs="Arial"/>
                <w:b/>
                <w:bCs/>
                <w:sz w:val="20"/>
                <w:szCs w:val="20"/>
              </w:rPr>
              <w:lastRenderedPageBreak/>
              <w:t xml:space="preserve">Ad. </w:t>
            </w:r>
            <w:r w:rsidRPr="00E613A4">
              <w:rPr>
                <w:rFonts w:ascii="Arial" w:hAnsi="Arial" w:cs="Arial"/>
                <w:b/>
                <w:bCs/>
                <w:sz w:val="20"/>
                <w:szCs w:val="20"/>
              </w:rPr>
              <w:t>1.</w:t>
            </w:r>
          </w:p>
          <w:p w:rsidR="00557992" w:rsidRDefault="00584AF7" w:rsidP="00B265F1">
            <w:pPr>
              <w:spacing w:line="240" w:lineRule="auto"/>
              <w:jc w:val="both"/>
              <w:rPr>
                <w:rFonts w:ascii="Arial" w:hAnsi="Arial" w:cs="Arial"/>
                <w:sz w:val="20"/>
                <w:szCs w:val="20"/>
              </w:rPr>
            </w:pPr>
            <w:r w:rsidRPr="00E613A4">
              <w:rPr>
                <w:rFonts w:ascii="Arial" w:hAnsi="Arial" w:cs="Arial"/>
                <w:sz w:val="20"/>
                <w:szCs w:val="20"/>
              </w:rPr>
              <w:t xml:space="preserve">- we wniosku należy wyraźnie zapisać, </w:t>
            </w:r>
            <w:r w:rsidR="00F117A1">
              <w:rPr>
                <w:rFonts w:ascii="Arial" w:hAnsi="Arial" w:cs="Arial"/>
                <w:sz w:val="20"/>
                <w:szCs w:val="20"/>
              </w:rPr>
              <w:br/>
            </w:r>
            <w:r w:rsidRPr="00E613A4">
              <w:rPr>
                <w:rFonts w:ascii="Arial" w:hAnsi="Arial" w:cs="Arial"/>
                <w:sz w:val="20"/>
                <w:szCs w:val="20"/>
              </w:rPr>
              <w:t xml:space="preserve">że </w:t>
            </w:r>
            <w:r>
              <w:rPr>
                <w:rFonts w:ascii="Arial" w:hAnsi="Arial" w:cs="Arial"/>
                <w:sz w:val="20"/>
                <w:szCs w:val="20"/>
              </w:rPr>
              <w:t xml:space="preserve">grupa docelowa </w:t>
            </w:r>
            <w:r w:rsidRPr="00E613A4">
              <w:rPr>
                <w:rFonts w:ascii="Arial" w:hAnsi="Arial" w:cs="Arial"/>
                <w:sz w:val="20"/>
                <w:szCs w:val="20"/>
              </w:rPr>
              <w:t>uzyskując</w:t>
            </w:r>
            <w:r>
              <w:rPr>
                <w:rFonts w:ascii="Arial" w:hAnsi="Arial" w:cs="Arial"/>
                <w:sz w:val="20"/>
                <w:szCs w:val="20"/>
              </w:rPr>
              <w:t>a</w:t>
            </w:r>
            <w:r w:rsidRPr="00E613A4">
              <w:rPr>
                <w:rFonts w:ascii="Arial" w:hAnsi="Arial" w:cs="Arial"/>
                <w:sz w:val="20"/>
                <w:szCs w:val="20"/>
              </w:rPr>
              <w:t xml:space="preserve"> wsparcie </w:t>
            </w:r>
            <w:r>
              <w:rPr>
                <w:rFonts w:ascii="Arial" w:hAnsi="Arial" w:cs="Arial"/>
                <w:sz w:val="20"/>
                <w:szCs w:val="20"/>
              </w:rPr>
              <w:t xml:space="preserve">w ramach projektu musi </w:t>
            </w:r>
            <w:r w:rsidRPr="00E613A4">
              <w:rPr>
                <w:rFonts w:ascii="Arial" w:hAnsi="Arial" w:cs="Arial"/>
                <w:sz w:val="20"/>
                <w:szCs w:val="20"/>
              </w:rPr>
              <w:t>być zgodn</w:t>
            </w:r>
            <w:r>
              <w:rPr>
                <w:rFonts w:ascii="Arial" w:hAnsi="Arial" w:cs="Arial"/>
                <w:sz w:val="20"/>
                <w:szCs w:val="20"/>
              </w:rPr>
              <w:t>a</w:t>
            </w:r>
            <w:r w:rsidRPr="00E613A4">
              <w:rPr>
                <w:rFonts w:ascii="Arial" w:hAnsi="Arial" w:cs="Arial"/>
                <w:sz w:val="20"/>
                <w:szCs w:val="20"/>
              </w:rPr>
              <w:t xml:space="preserve"> ze Szczegółowym Opisem Osi Priorytetowych RPO WZ 2014 – 2020 oraz Regulaminem </w:t>
            </w:r>
            <w:r>
              <w:rPr>
                <w:rFonts w:ascii="Arial" w:hAnsi="Arial" w:cs="Arial"/>
                <w:sz w:val="20"/>
                <w:szCs w:val="20"/>
              </w:rPr>
              <w:t xml:space="preserve">konkursu; </w:t>
            </w:r>
          </w:p>
          <w:p w:rsidR="00B265F1" w:rsidRDefault="00584AF7" w:rsidP="00B265F1">
            <w:pPr>
              <w:spacing w:line="240" w:lineRule="auto"/>
              <w:jc w:val="both"/>
              <w:rPr>
                <w:rFonts w:ascii="Arial" w:eastAsiaTheme="minorHAnsi" w:hAnsi="Arial" w:cs="Arial"/>
                <w:b/>
                <w:sz w:val="20"/>
                <w:szCs w:val="20"/>
                <w:highlight w:val="red"/>
                <w:lang w:eastAsia="en-US"/>
              </w:rPr>
            </w:pPr>
            <w:r>
              <w:rPr>
                <w:rFonts w:ascii="Arial" w:hAnsi="Arial" w:cs="Arial"/>
                <w:sz w:val="20"/>
                <w:szCs w:val="20"/>
              </w:rPr>
              <w:t>- osoby objęte wsparciem, są mieszkańcami województwa zachodniopomorskiego (</w:t>
            </w:r>
            <w:r w:rsidRPr="00E613A4">
              <w:rPr>
                <w:rFonts w:ascii="Arial" w:hAnsi="Arial" w:cs="Arial"/>
                <w:sz w:val="20"/>
                <w:szCs w:val="20"/>
              </w:rPr>
              <w:t xml:space="preserve">zgodnie z art. 25 kodeksu cywilnego miejscem zamieszkania osoby fizycznej jest miejscowość, w której osoba przebywa </w:t>
            </w:r>
            <w:r w:rsidR="00557992">
              <w:rPr>
                <w:rFonts w:ascii="Arial" w:hAnsi="Arial" w:cs="Arial"/>
                <w:sz w:val="20"/>
                <w:szCs w:val="20"/>
              </w:rPr>
              <w:br/>
            </w:r>
            <w:r w:rsidRPr="00E613A4">
              <w:rPr>
                <w:rFonts w:ascii="Arial" w:hAnsi="Arial" w:cs="Arial"/>
                <w:sz w:val="20"/>
                <w:szCs w:val="20"/>
              </w:rPr>
              <w:t xml:space="preserve">z zamiarem stałego pobytu. Oznacza to, że uczestnik projektu </w:t>
            </w:r>
            <w:r w:rsidRPr="00E613A4">
              <w:rPr>
                <w:rFonts w:ascii="Arial" w:hAnsi="Arial" w:cs="Arial"/>
                <w:sz w:val="20"/>
                <w:szCs w:val="20"/>
              </w:rPr>
              <w:br/>
              <w:t>nie musi być zameldowany na terenie województwa zachodniopomorskiego</w:t>
            </w:r>
            <w:r>
              <w:rPr>
                <w:rFonts w:ascii="Arial" w:hAnsi="Arial" w:cs="Arial"/>
                <w:sz w:val="20"/>
                <w:szCs w:val="20"/>
              </w:rPr>
              <w:t>);</w:t>
            </w:r>
          </w:p>
          <w:p w:rsidR="00B265F1" w:rsidRDefault="00584AF7" w:rsidP="00B265F1">
            <w:pPr>
              <w:autoSpaceDE w:val="0"/>
              <w:autoSpaceDN w:val="0"/>
              <w:adjustRightInd w:val="0"/>
              <w:spacing w:line="240" w:lineRule="auto"/>
              <w:jc w:val="both"/>
              <w:rPr>
                <w:rFonts w:ascii="Arial" w:eastAsiaTheme="minorHAnsi" w:hAnsi="Arial" w:cs="Arial"/>
                <w:sz w:val="20"/>
                <w:szCs w:val="20"/>
                <w:lang w:eastAsia="en-US"/>
              </w:rPr>
            </w:pPr>
            <w:r>
              <w:rPr>
                <w:rFonts w:ascii="Arial" w:eastAsiaTheme="minorHAnsi" w:hAnsi="Arial" w:cs="Arial"/>
                <w:b/>
                <w:sz w:val="20"/>
                <w:szCs w:val="20"/>
                <w:lang w:eastAsia="en-US"/>
              </w:rPr>
              <w:t xml:space="preserve">Ad. </w:t>
            </w:r>
            <w:r w:rsidRPr="00E613A4">
              <w:rPr>
                <w:rFonts w:ascii="Arial" w:eastAsiaTheme="minorHAnsi" w:hAnsi="Arial" w:cs="Arial"/>
                <w:b/>
                <w:sz w:val="20"/>
                <w:szCs w:val="20"/>
                <w:lang w:eastAsia="en-US"/>
              </w:rPr>
              <w:t>2.</w:t>
            </w:r>
            <w:r w:rsidRPr="00E613A4">
              <w:rPr>
                <w:rFonts w:ascii="Arial" w:eastAsiaTheme="minorHAnsi" w:hAnsi="Arial" w:cs="Arial"/>
                <w:sz w:val="20"/>
                <w:szCs w:val="20"/>
                <w:lang w:eastAsia="en-US"/>
              </w:rPr>
              <w:t xml:space="preserve"> </w:t>
            </w:r>
          </w:p>
          <w:p w:rsidR="00B265F1" w:rsidRDefault="00584AF7" w:rsidP="00B265F1">
            <w:pPr>
              <w:autoSpaceDE w:val="0"/>
              <w:autoSpaceDN w:val="0"/>
              <w:adjustRightInd w:val="0"/>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w:t>
            </w:r>
            <w:r w:rsidRPr="00E613A4">
              <w:rPr>
                <w:rFonts w:ascii="Arial" w:eastAsiaTheme="minorHAnsi" w:hAnsi="Arial" w:cs="Arial"/>
                <w:sz w:val="20"/>
                <w:szCs w:val="20"/>
                <w:lang w:eastAsia="en-US"/>
              </w:rPr>
              <w:t xml:space="preserve"> </w:t>
            </w:r>
            <w:r>
              <w:rPr>
                <w:rFonts w:ascii="Arial" w:eastAsiaTheme="minorHAnsi" w:hAnsi="Arial" w:cs="Arial"/>
                <w:sz w:val="20"/>
                <w:szCs w:val="20"/>
                <w:lang w:eastAsia="en-US"/>
              </w:rPr>
              <w:t>w</w:t>
            </w:r>
            <w:r w:rsidRPr="00B43D92">
              <w:rPr>
                <w:rFonts w:ascii="Arial" w:eastAsiaTheme="minorHAnsi" w:hAnsi="Arial" w:cs="Arial"/>
                <w:sz w:val="20"/>
                <w:szCs w:val="20"/>
                <w:lang w:eastAsia="en-US"/>
              </w:rPr>
              <w:t xml:space="preserve">sparcie </w:t>
            </w:r>
            <w:r w:rsidR="00E84090">
              <w:rPr>
                <w:rFonts w:ascii="Arial" w:eastAsiaTheme="minorHAnsi" w:hAnsi="Arial" w:cs="Arial"/>
                <w:sz w:val="20"/>
                <w:szCs w:val="20"/>
                <w:lang w:eastAsia="en-US"/>
              </w:rPr>
              <w:t>musi</w:t>
            </w:r>
            <w:r w:rsidRPr="00B43D92">
              <w:rPr>
                <w:rFonts w:ascii="Arial" w:eastAsiaTheme="minorHAnsi" w:hAnsi="Arial" w:cs="Arial"/>
                <w:sz w:val="20"/>
                <w:szCs w:val="20"/>
                <w:lang w:eastAsia="en-US"/>
              </w:rPr>
              <w:t xml:space="preserve"> być kierowane </w:t>
            </w:r>
            <w:r w:rsidR="00F117A1">
              <w:rPr>
                <w:rFonts w:ascii="Arial" w:eastAsiaTheme="minorHAnsi" w:hAnsi="Arial" w:cs="Arial"/>
                <w:sz w:val="20"/>
                <w:szCs w:val="20"/>
                <w:lang w:eastAsia="en-US"/>
              </w:rPr>
              <w:br/>
            </w:r>
            <w:r w:rsidRPr="00B43D92">
              <w:rPr>
                <w:rFonts w:ascii="Arial" w:eastAsiaTheme="minorHAnsi" w:hAnsi="Arial" w:cs="Arial"/>
                <w:sz w:val="20"/>
                <w:szCs w:val="20"/>
                <w:lang w:eastAsia="en-US"/>
              </w:rPr>
              <w:t xml:space="preserve">do osób o niskich kwalifikacjach </w:t>
            </w:r>
            <w:r w:rsidR="00F117A1">
              <w:rPr>
                <w:rFonts w:ascii="Arial" w:eastAsiaTheme="minorHAnsi" w:hAnsi="Arial" w:cs="Arial"/>
                <w:sz w:val="20"/>
                <w:szCs w:val="20"/>
                <w:lang w:eastAsia="en-US"/>
              </w:rPr>
              <w:br/>
            </w:r>
            <w:r w:rsidRPr="00B43D92">
              <w:rPr>
                <w:rFonts w:ascii="Arial" w:eastAsiaTheme="minorHAnsi" w:hAnsi="Arial" w:cs="Arial"/>
                <w:sz w:val="20"/>
                <w:szCs w:val="20"/>
                <w:lang w:eastAsia="en-US"/>
              </w:rPr>
              <w:t>i</w:t>
            </w:r>
            <w:r w:rsidR="00F117A1">
              <w:rPr>
                <w:rFonts w:ascii="Arial" w:eastAsiaTheme="minorHAnsi" w:hAnsi="Arial" w:cs="Arial"/>
                <w:sz w:val="20"/>
                <w:szCs w:val="20"/>
                <w:lang w:eastAsia="en-US"/>
              </w:rPr>
              <w:t xml:space="preserve">/lub </w:t>
            </w:r>
            <w:r w:rsidRPr="00B43D92">
              <w:rPr>
                <w:rFonts w:ascii="Arial" w:eastAsiaTheme="minorHAnsi" w:hAnsi="Arial" w:cs="Arial"/>
                <w:sz w:val="20"/>
                <w:szCs w:val="20"/>
                <w:lang w:eastAsia="en-US"/>
              </w:rPr>
              <w:t xml:space="preserve"> osób starszych</w:t>
            </w:r>
            <w:r w:rsidR="00F117A1">
              <w:rPr>
                <w:rFonts w:ascii="Arial" w:eastAsiaTheme="minorHAnsi" w:hAnsi="Arial" w:cs="Arial"/>
                <w:sz w:val="20"/>
                <w:szCs w:val="20"/>
                <w:lang w:eastAsia="en-US"/>
              </w:rPr>
              <w:t xml:space="preserve">  co najmniej w 90 %.</w:t>
            </w:r>
            <w:r w:rsidRPr="00B43D92">
              <w:rPr>
                <w:rFonts w:ascii="Arial" w:eastAsiaTheme="minorHAnsi" w:hAnsi="Arial" w:cs="Arial"/>
                <w:sz w:val="20"/>
                <w:szCs w:val="20"/>
                <w:lang w:eastAsia="en-US"/>
              </w:rPr>
              <w:t xml:space="preserve"> </w:t>
            </w:r>
            <w:r>
              <w:rPr>
                <w:rFonts w:ascii="Arial" w:eastAsiaTheme="minorHAnsi" w:hAnsi="Arial" w:cs="Arial"/>
                <w:sz w:val="20"/>
                <w:szCs w:val="20"/>
                <w:lang w:eastAsia="en-US"/>
              </w:rPr>
              <w:t xml:space="preserve">Wsparcie jest kierowane </w:t>
            </w:r>
            <w:r w:rsidR="00F117A1">
              <w:rPr>
                <w:rFonts w:ascii="Arial" w:eastAsiaTheme="minorHAnsi" w:hAnsi="Arial" w:cs="Arial"/>
                <w:sz w:val="20"/>
                <w:szCs w:val="20"/>
                <w:lang w:eastAsia="en-US"/>
              </w:rPr>
              <w:br/>
            </w:r>
            <w:r>
              <w:rPr>
                <w:rFonts w:ascii="Arial" w:eastAsiaTheme="minorHAnsi" w:hAnsi="Arial" w:cs="Arial"/>
                <w:sz w:val="20"/>
                <w:szCs w:val="20"/>
                <w:lang w:eastAsia="en-US"/>
              </w:rPr>
              <w:t xml:space="preserve">do wymienionych grup z uwagi </w:t>
            </w:r>
            <w:r w:rsidR="00F117A1">
              <w:rPr>
                <w:rFonts w:ascii="Arial" w:eastAsiaTheme="minorHAnsi" w:hAnsi="Arial" w:cs="Arial"/>
                <w:sz w:val="20"/>
                <w:szCs w:val="20"/>
                <w:lang w:eastAsia="en-US"/>
              </w:rPr>
              <w:br/>
            </w:r>
            <w:r>
              <w:rPr>
                <w:rFonts w:ascii="Arial" w:eastAsiaTheme="minorHAnsi" w:hAnsi="Arial" w:cs="Arial"/>
                <w:sz w:val="20"/>
                <w:szCs w:val="20"/>
                <w:lang w:eastAsia="en-US"/>
              </w:rPr>
              <w:t xml:space="preserve">na to, że </w:t>
            </w:r>
            <w:r w:rsidR="00112CB8">
              <w:rPr>
                <w:rFonts w:ascii="Arial" w:eastAsiaTheme="minorHAnsi" w:hAnsi="Arial" w:cs="Arial"/>
                <w:sz w:val="20"/>
                <w:szCs w:val="20"/>
                <w:lang w:eastAsia="en-US"/>
              </w:rPr>
              <w:t>n</w:t>
            </w:r>
            <w:r w:rsidRPr="00B43D92">
              <w:rPr>
                <w:rFonts w:ascii="Arial" w:eastAsiaTheme="minorHAnsi" w:hAnsi="Arial" w:cs="Arial"/>
                <w:sz w:val="20"/>
                <w:szCs w:val="20"/>
                <w:lang w:eastAsia="en-US"/>
              </w:rPr>
              <w:t>ajwiększy odsetek osób</w:t>
            </w:r>
            <w:r>
              <w:rPr>
                <w:rFonts w:ascii="Arial" w:eastAsiaTheme="minorHAnsi" w:hAnsi="Arial" w:cs="Arial"/>
                <w:sz w:val="20"/>
                <w:szCs w:val="20"/>
                <w:lang w:eastAsia="en-US"/>
              </w:rPr>
              <w:t xml:space="preserve">, </w:t>
            </w:r>
            <w:r w:rsidRPr="00B43D92">
              <w:rPr>
                <w:rFonts w:ascii="Arial" w:eastAsiaTheme="minorHAnsi" w:hAnsi="Arial" w:cs="Arial"/>
                <w:sz w:val="20"/>
                <w:szCs w:val="20"/>
                <w:lang w:eastAsia="en-US"/>
              </w:rPr>
              <w:t xml:space="preserve">które </w:t>
            </w:r>
            <w:r w:rsidR="00F117A1">
              <w:rPr>
                <w:rFonts w:ascii="Arial" w:eastAsiaTheme="minorHAnsi" w:hAnsi="Arial" w:cs="Arial"/>
                <w:sz w:val="20"/>
                <w:szCs w:val="20"/>
                <w:lang w:eastAsia="en-US"/>
              </w:rPr>
              <w:br/>
            </w:r>
            <w:r w:rsidRPr="00B43D92">
              <w:rPr>
                <w:rFonts w:ascii="Arial" w:eastAsiaTheme="minorHAnsi" w:hAnsi="Arial" w:cs="Arial"/>
                <w:sz w:val="20"/>
                <w:szCs w:val="20"/>
                <w:lang w:eastAsia="en-US"/>
              </w:rPr>
              <w:t>nie potrafią posługiwać się językiem obcym,</w:t>
            </w:r>
            <w:r>
              <w:rPr>
                <w:rFonts w:ascii="Arial" w:eastAsiaTheme="minorHAnsi" w:hAnsi="Arial" w:cs="Arial"/>
                <w:sz w:val="20"/>
                <w:szCs w:val="20"/>
                <w:lang w:eastAsia="en-US"/>
              </w:rPr>
              <w:t xml:space="preserve"> stanowią osoby z wykształceniem </w:t>
            </w:r>
            <w:r w:rsidRPr="00B43D92">
              <w:rPr>
                <w:rFonts w:ascii="Arial" w:eastAsiaTheme="minorHAnsi" w:hAnsi="Arial" w:cs="Arial"/>
                <w:sz w:val="20"/>
                <w:szCs w:val="20"/>
                <w:lang w:eastAsia="en-US"/>
              </w:rPr>
              <w:t>gimnazjalnym, podstawowym</w:t>
            </w:r>
            <w:r>
              <w:rPr>
                <w:rFonts w:ascii="Arial" w:eastAsiaTheme="minorHAnsi" w:hAnsi="Arial" w:cs="Arial"/>
                <w:sz w:val="20"/>
                <w:szCs w:val="20"/>
                <w:lang w:eastAsia="en-US"/>
              </w:rPr>
              <w:t xml:space="preserve"> i </w:t>
            </w:r>
            <w:r w:rsidRPr="00B43D92">
              <w:rPr>
                <w:rFonts w:ascii="Arial" w:eastAsiaTheme="minorHAnsi" w:hAnsi="Arial" w:cs="Arial"/>
                <w:sz w:val="20"/>
                <w:szCs w:val="20"/>
                <w:lang w:eastAsia="en-US"/>
              </w:rPr>
              <w:t xml:space="preserve">niepełnym podstawowym, jak również osoby 50+. </w:t>
            </w:r>
            <w:r>
              <w:rPr>
                <w:rFonts w:ascii="Arial" w:eastAsiaTheme="minorHAnsi" w:hAnsi="Arial" w:cs="Arial"/>
                <w:sz w:val="20"/>
                <w:szCs w:val="20"/>
                <w:lang w:eastAsia="en-US"/>
              </w:rPr>
              <w:t xml:space="preserve">Dodatkowo </w:t>
            </w:r>
            <w:r w:rsidRPr="00EC32CC">
              <w:rPr>
                <w:rFonts w:ascii="Arial" w:eastAsiaTheme="minorHAnsi" w:hAnsi="Arial" w:cs="Arial"/>
                <w:sz w:val="20"/>
                <w:szCs w:val="20"/>
                <w:lang w:eastAsia="en-US"/>
              </w:rPr>
              <w:t>najniższy odse</w:t>
            </w:r>
            <w:r>
              <w:rPr>
                <w:rFonts w:ascii="Arial" w:eastAsiaTheme="minorHAnsi" w:hAnsi="Arial" w:cs="Arial"/>
                <w:sz w:val="20"/>
                <w:szCs w:val="20"/>
                <w:lang w:eastAsia="en-US"/>
              </w:rPr>
              <w:t>te</w:t>
            </w:r>
            <w:r w:rsidRPr="00EC32CC">
              <w:rPr>
                <w:rFonts w:ascii="Arial" w:eastAsiaTheme="minorHAnsi" w:hAnsi="Arial" w:cs="Arial"/>
                <w:sz w:val="20"/>
                <w:szCs w:val="20"/>
                <w:lang w:eastAsia="en-US"/>
              </w:rPr>
              <w:t xml:space="preserve">k osób </w:t>
            </w:r>
            <w:r w:rsidR="00F117A1">
              <w:rPr>
                <w:rFonts w:ascii="Arial" w:eastAsiaTheme="minorHAnsi" w:hAnsi="Arial" w:cs="Arial"/>
                <w:sz w:val="20"/>
                <w:szCs w:val="20"/>
                <w:lang w:eastAsia="en-US"/>
              </w:rPr>
              <w:br/>
            </w:r>
            <w:r w:rsidRPr="00EC32CC">
              <w:rPr>
                <w:rFonts w:ascii="Arial" w:eastAsiaTheme="minorHAnsi" w:hAnsi="Arial" w:cs="Arial"/>
                <w:sz w:val="20"/>
                <w:szCs w:val="20"/>
                <w:lang w:eastAsia="en-US"/>
              </w:rPr>
              <w:t xml:space="preserve">o posilających umiejętność wykorzystywania technologii </w:t>
            </w:r>
            <w:r w:rsidRPr="00EC32CC">
              <w:rPr>
                <w:rFonts w:ascii="Arial" w:hAnsi="Arial" w:cs="Arial"/>
                <w:sz w:val="20"/>
                <w:szCs w:val="20"/>
              </w:rPr>
              <w:t xml:space="preserve">informacyjno-komunikacyjnych, odnotowano również wśród osób </w:t>
            </w:r>
            <w:r w:rsidR="00F117A1">
              <w:rPr>
                <w:rFonts w:ascii="Arial" w:hAnsi="Arial" w:cs="Arial"/>
                <w:sz w:val="20"/>
                <w:szCs w:val="20"/>
              </w:rPr>
              <w:br/>
            </w:r>
            <w:r w:rsidRPr="00EC32CC">
              <w:rPr>
                <w:rFonts w:ascii="Arial" w:hAnsi="Arial" w:cs="Arial"/>
                <w:sz w:val="20"/>
                <w:szCs w:val="20"/>
              </w:rPr>
              <w:t>we wskazanych grupach</w:t>
            </w:r>
            <w:r>
              <w:rPr>
                <w:rFonts w:ascii="Arial" w:hAnsi="Arial" w:cs="Arial"/>
                <w:sz w:val="20"/>
                <w:szCs w:val="20"/>
              </w:rPr>
              <w:t>;</w:t>
            </w:r>
          </w:p>
          <w:p w:rsidR="00B265F1" w:rsidRDefault="00584AF7" w:rsidP="00B265F1">
            <w:pPr>
              <w:spacing w:line="240" w:lineRule="auto"/>
              <w:contextualSpacing/>
              <w:jc w:val="both"/>
              <w:rPr>
                <w:rFonts w:ascii="Arial" w:hAnsi="Arial" w:cs="Arial"/>
                <w:sz w:val="20"/>
                <w:szCs w:val="20"/>
              </w:rPr>
            </w:pPr>
            <w:r>
              <w:rPr>
                <w:rFonts w:ascii="Arial" w:hAnsi="Arial" w:cs="Arial"/>
                <w:b/>
                <w:sz w:val="20"/>
                <w:szCs w:val="20"/>
              </w:rPr>
              <w:t>Ad. 3.</w:t>
            </w:r>
            <w:r w:rsidRPr="00E613A4">
              <w:rPr>
                <w:rFonts w:ascii="Arial" w:hAnsi="Arial" w:cs="Arial"/>
                <w:sz w:val="20"/>
                <w:szCs w:val="20"/>
              </w:rPr>
              <w:t xml:space="preserve"> </w:t>
            </w:r>
          </w:p>
          <w:p w:rsidR="00B265F1" w:rsidRDefault="00584AF7" w:rsidP="00B265F1">
            <w:pPr>
              <w:spacing w:line="240" w:lineRule="auto"/>
              <w:contextualSpacing/>
              <w:jc w:val="both"/>
              <w:rPr>
                <w:rFonts w:ascii="Arial" w:hAnsi="Arial" w:cs="Arial"/>
                <w:sz w:val="20"/>
                <w:szCs w:val="20"/>
              </w:rPr>
            </w:pPr>
            <w:r>
              <w:rPr>
                <w:rFonts w:ascii="Arial" w:hAnsi="Arial" w:cs="Arial"/>
                <w:sz w:val="20"/>
                <w:szCs w:val="20"/>
              </w:rPr>
              <w:t xml:space="preserve">- w przypadku szkoleń lub innych form </w:t>
            </w:r>
            <w:r>
              <w:rPr>
                <w:rFonts w:ascii="Arial" w:hAnsi="Arial" w:cs="Arial"/>
                <w:sz w:val="20"/>
                <w:szCs w:val="20"/>
              </w:rPr>
              <w:lastRenderedPageBreak/>
              <w:t xml:space="preserve">podnoszenia kompetencji cyfrowych </w:t>
            </w:r>
            <w:r w:rsidR="00F117A1">
              <w:rPr>
                <w:rFonts w:ascii="Arial" w:hAnsi="Arial" w:cs="Arial"/>
                <w:sz w:val="20"/>
                <w:szCs w:val="20"/>
              </w:rPr>
              <w:br/>
            </w:r>
            <w:r>
              <w:rPr>
                <w:rFonts w:ascii="Arial" w:hAnsi="Arial" w:cs="Arial"/>
                <w:sz w:val="20"/>
                <w:szCs w:val="20"/>
              </w:rPr>
              <w:t xml:space="preserve">i językowych, uczestnicy szkolenia muszą uzyskać certyfikat zewnętrzny potwierdzający uzyskane umiejętności </w:t>
            </w:r>
            <w:r w:rsidR="00F117A1">
              <w:rPr>
                <w:rFonts w:ascii="Arial" w:hAnsi="Arial" w:cs="Arial"/>
                <w:sz w:val="20"/>
                <w:szCs w:val="20"/>
              </w:rPr>
              <w:br/>
            </w:r>
            <w:r>
              <w:rPr>
                <w:rFonts w:ascii="Arial" w:hAnsi="Arial" w:cs="Arial"/>
                <w:sz w:val="20"/>
                <w:szCs w:val="20"/>
              </w:rPr>
              <w:t>i kompetencje;</w:t>
            </w:r>
          </w:p>
          <w:p w:rsidR="00E84090" w:rsidRDefault="00E84090" w:rsidP="00B265F1">
            <w:pPr>
              <w:spacing w:line="240" w:lineRule="auto"/>
              <w:contextualSpacing/>
              <w:jc w:val="both"/>
              <w:rPr>
                <w:rFonts w:ascii="Arial" w:hAnsi="Arial" w:cs="Arial"/>
                <w:sz w:val="20"/>
                <w:szCs w:val="20"/>
              </w:rPr>
            </w:pPr>
          </w:p>
          <w:p w:rsidR="00B265F1" w:rsidRDefault="00B265F1" w:rsidP="00B265F1">
            <w:pPr>
              <w:spacing w:line="240" w:lineRule="auto"/>
              <w:contextualSpacing/>
              <w:jc w:val="both"/>
              <w:rPr>
                <w:rFonts w:ascii="Arial" w:hAnsi="Arial" w:cs="Arial"/>
                <w:sz w:val="20"/>
                <w:szCs w:val="20"/>
              </w:rPr>
            </w:pPr>
          </w:p>
          <w:p w:rsidR="00B265F1" w:rsidRDefault="00584AF7" w:rsidP="00B265F1">
            <w:pPr>
              <w:spacing w:line="240" w:lineRule="auto"/>
              <w:contextualSpacing/>
              <w:jc w:val="both"/>
              <w:rPr>
                <w:rFonts w:ascii="Arial" w:hAnsi="Arial" w:cs="Arial"/>
                <w:b/>
                <w:sz w:val="20"/>
                <w:szCs w:val="20"/>
              </w:rPr>
            </w:pPr>
            <w:r w:rsidRPr="00807F42">
              <w:rPr>
                <w:rFonts w:ascii="Arial" w:hAnsi="Arial" w:cs="Arial"/>
                <w:b/>
                <w:sz w:val="20"/>
                <w:szCs w:val="20"/>
              </w:rPr>
              <w:t xml:space="preserve">Ad. 4. </w:t>
            </w:r>
          </w:p>
          <w:p w:rsidR="00B265F1" w:rsidRDefault="00584AF7" w:rsidP="00B265F1">
            <w:pPr>
              <w:spacing w:line="240" w:lineRule="auto"/>
              <w:contextualSpacing/>
              <w:jc w:val="both"/>
              <w:rPr>
                <w:rFonts w:ascii="Arial" w:hAnsi="Arial" w:cs="Arial"/>
                <w:sz w:val="20"/>
                <w:szCs w:val="20"/>
              </w:rPr>
            </w:pPr>
            <w:r>
              <w:rPr>
                <w:rFonts w:ascii="Arial" w:hAnsi="Arial" w:cs="Arial"/>
                <w:sz w:val="20"/>
                <w:szCs w:val="20"/>
              </w:rPr>
              <w:t>-</w:t>
            </w:r>
            <w:r w:rsidR="003057E2">
              <w:rPr>
                <w:rFonts w:ascii="Arial" w:hAnsi="Arial" w:cs="Arial"/>
                <w:sz w:val="20"/>
                <w:szCs w:val="20"/>
              </w:rPr>
              <w:t xml:space="preserve"> </w:t>
            </w:r>
            <w:r w:rsidRPr="00E613A4">
              <w:rPr>
                <w:rFonts w:ascii="Arial" w:hAnsi="Arial" w:cs="Arial"/>
                <w:sz w:val="20"/>
                <w:szCs w:val="20"/>
              </w:rPr>
              <w:t xml:space="preserve">w przypadku szkoleń i kursów realizowanych w zakresie języków obcych, kursy lub szkolenia kończą </w:t>
            </w:r>
            <w:r w:rsidR="00F117A1">
              <w:rPr>
                <w:rFonts w:ascii="Arial" w:hAnsi="Arial" w:cs="Arial"/>
                <w:sz w:val="20"/>
                <w:szCs w:val="20"/>
              </w:rPr>
              <w:br/>
            </w:r>
            <w:r w:rsidRPr="00E613A4">
              <w:rPr>
                <w:rFonts w:ascii="Arial" w:hAnsi="Arial" w:cs="Arial"/>
                <w:sz w:val="20"/>
                <w:szCs w:val="20"/>
              </w:rPr>
              <w:t xml:space="preserve">się otrzymaniem certyfikatu zewnętrznego </w:t>
            </w:r>
            <w:r>
              <w:rPr>
                <w:rFonts w:ascii="Arial" w:hAnsi="Arial" w:cs="Arial"/>
                <w:sz w:val="20"/>
                <w:szCs w:val="20"/>
              </w:rPr>
              <w:t xml:space="preserve">potwierdzającego zdobycie przez </w:t>
            </w:r>
            <w:r w:rsidRPr="00E613A4">
              <w:rPr>
                <w:rFonts w:ascii="Arial" w:hAnsi="Arial" w:cs="Arial"/>
                <w:sz w:val="20"/>
                <w:szCs w:val="20"/>
              </w:rPr>
              <w:t>uczestników/uczestniczki projektu określonego poziomu biegłości językowej, zgodnie z Europejskim Systemem Opisu Kształcenia Językowego</w:t>
            </w:r>
            <w:r>
              <w:rPr>
                <w:rFonts w:ascii="Arial" w:hAnsi="Arial" w:cs="Arial"/>
                <w:sz w:val="20"/>
                <w:szCs w:val="20"/>
              </w:rPr>
              <w:t xml:space="preserve">. </w:t>
            </w:r>
            <w:r w:rsidRPr="00E613A4">
              <w:rPr>
                <w:rFonts w:ascii="Arial" w:hAnsi="Arial" w:cs="Arial"/>
                <w:sz w:val="20"/>
                <w:szCs w:val="20"/>
              </w:rPr>
              <w:t xml:space="preserve">Szkolenia będą realizowane zgodnie z zakresem </w:t>
            </w:r>
            <w:r w:rsidR="00B265F1" w:rsidRPr="00B265F1">
              <w:rPr>
                <w:rFonts w:ascii="Arial" w:hAnsi="Arial" w:cs="Arial"/>
                <w:sz w:val="20"/>
                <w:szCs w:val="20"/>
              </w:rPr>
              <w:t xml:space="preserve">określonym w części 5.3 niniejszego </w:t>
            </w:r>
            <w:r w:rsidR="00B265F1" w:rsidRPr="00B265F1">
              <w:rPr>
                <w:rFonts w:ascii="Arial" w:hAnsi="Arial" w:cs="Arial"/>
                <w:i/>
                <w:sz w:val="20"/>
                <w:szCs w:val="20"/>
              </w:rPr>
              <w:t>Regulaminu</w:t>
            </w:r>
            <w:r>
              <w:rPr>
                <w:rFonts w:ascii="Arial" w:hAnsi="Arial" w:cs="Arial"/>
                <w:i/>
                <w:sz w:val="20"/>
                <w:szCs w:val="20"/>
              </w:rPr>
              <w:t xml:space="preserve"> </w:t>
            </w:r>
            <w:r w:rsidRPr="00E613A4">
              <w:rPr>
                <w:rFonts w:ascii="Arial" w:hAnsi="Arial" w:cs="Arial"/>
                <w:sz w:val="20"/>
                <w:szCs w:val="20"/>
              </w:rPr>
              <w:t xml:space="preserve">i są rozliczane stawkami jednostkowymi wskazanymi </w:t>
            </w:r>
            <w:r w:rsidR="00F117A1">
              <w:rPr>
                <w:rFonts w:ascii="Arial" w:hAnsi="Arial" w:cs="Arial"/>
                <w:sz w:val="20"/>
                <w:szCs w:val="20"/>
              </w:rPr>
              <w:t xml:space="preserve"> </w:t>
            </w:r>
            <w:r w:rsidRPr="00E613A4">
              <w:rPr>
                <w:rFonts w:ascii="Arial" w:hAnsi="Arial" w:cs="Arial"/>
                <w:sz w:val="20"/>
                <w:szCs w:val="20"/>
              </w:rPr>
              <w:t xml:space="preserve">w </w:t>
            </w:r>
            <w:r w:rsidR="003057E2">
              <w:rPr>
                <w:rFonts w:ascii="Arial" w:hAnsi="Arial" w:cs="Arial"/>
                <w:sz w:val="20"/>
                <w:szCs w:val="20"/>
              </w:rPr>
              <w:t xml:space="preserve">ww. części </w:t>
            </w:r>
            <w:r w:rsidR="00B265F1" w:rsidRPr="00B265F1">
              <w:rPr>
                <w:rFonts w:ascii="Arial" w:hAnsi="Arial" w:cs="Arial"/>
                <w:i/>
                <w:sz w:val="20"/>
                <w:szCs w:val="20"/>
              </w:rPr>
              <w:t>Regulaminu</w:t>
            </w:r>
            <w:r w:rsidRPr="00E613A4">
              <w:rPr>
                <w:rFonts w:ascii="Arial" w:hAnsi="Arial" w:cs="Arial"/>
                <w:sz w:val="20"/>
                <w:szCs w:val="20"/>
              </w:rPr>
              <w:t>. Poza stawkami jednostkowymi istnieje możliwość sfinansowania wyłącznie kosztów związanych z zakupem podręcznika, przeprowadzeniem egzaminu zewnętrznego i wydani</w:t>
            </w:r>
            <w:r>
              <w:rPr>
                <w:rFonts w:ascii="Arial" w:hAnsi="Arial" w:cs="Arial"/>
                <w:sz w:val="20"/>
                <w:szCs w:val="20"/>
              </w:rPr>
              <w:t xml:space="preserve">em </w:t>
            </w:r>
            <w:r w:rsidR="00F117A1">
              <w:rPr>
                <w:rFonts w:ascii="Arial" w:hAnsi="Arial" w:cs="Arial"/>
                <w:sz w:val="20"/>
                <w:szCs w:val="20"/>
              </w:rPr>
              <w:br/>
            </w:r>
            <w:r>
              <w:rPr>
                <w:rFonts w:ascii="Arial" w:hAnsi="Arial" w:cs="Arial"/>
                <w:sz w:val="20"/>
                <w:szCs w:val="20"/>
              </w:rPr>
              <w:t xml:space="preserve">ww. zewnętrznego certyfikatu (zgodnie </w:t>
            </w:r>
            <w:r w:rsidR="00F117A1">
              <w:rPr>
                <w:rFonts w:ascii="Arial" w:hAnsi="Arial" w:cs="Arial"/>
                <w:sz w:val="20"/>
                <w:szCs w:val="20"/>
              </w:rPr>
              <w:br/>
            </w:r>
            <w:r>
              <w:rPr>
                <w:rFonts w:ascii="Arial" w:hAnsi="Arial" w:cs="Arial"/>
                <w:sz w:val="20"/>
                <w:szCs w:val="20"/>
              </w:rPr>
              <w:t xml:space="preserve">z </w:t>
            </w:r>
            <w:r w:rsidRPr="00533CD8">
              <w:rPr>
                <w:rFonts w:ascii="Arial" w:hAnsi="Arial" w:cs="Arial"/>
                <w:i/>
                <w:sz w:val="20"/>
                <w:szCs w:val="20"/>
              </w:rPr>
              <w:t>Wytycznymi do realizacji</w:t>
            </w:r>
            <w:r>
              <w:rPr>
                <w:rFonts w:ascii="Arial" w:hAnsi="Arial" w:cs="Arial"/>
                <w:sz w:val="20"/>
                <w:szCs w:val="20"/>
              </w:rPr>
              <w:t>);</w:t>
            </w:r>
          </w:p>
          <w:p w:rsidR="00B265F1" w:rsidRDefault="00B265F1" w:rsidP="00B265F1">
            <w:pPr>
              <w:spacing w:line="240" w:lineRule="auto"/>
              <w:contextualSpacing/>
              <w:jc w:val="both"/>
              <w:rPr>
                <w:rFonts w:ascii="Arial" w:hAnsi="Arial" w:cs="Arial"/>
                <w:sz w:val="20"/>
                <w:szCs w:val="20"/>
              </w:rPr>
            </w:pPr>
          </w:p>
          <w:p w:rsidR="00B265F1" w:rsidRDefault="00584AF7" w:rsidP="00B265F1">
            <w:pPr>
              <w:spacing w:line="240" w:lineRule="auto"/>
              <w:contextualSpacing/>
              <w:jc w:val="both"/>
              <w:rPr>
                <w:rFonts w:ascii="Arial" w:hAnsi="Arial" w:cs="Arial"/>
                <w:sz w:val="20"/>
                <w:szCs w:val="20"/>
              </w:rPr>
            </w:pPr>
            <w:r>
              <w:rPr>
                <w:rFonts w:ascii="Arial" w:hAnsi="Arial" w:cs="Arial"/>
                <w:b/>
                <w:sz w:val="20"/>
                <w:szCs w:val="20"/>
              </w:rPr>
              <w:t>Ad. 5.</w:t>
            </w:r>
            <w:r w:rsidRPr="00E613A4">
              <w:rPr>
                <w:rFonts w:ascii="Arial" w:hAnsi="Arial" w:cs="Arial"/>
                <w:sz w:val="20"/>
                <w:szCs w:val="20"/>
              </w:rPr>
              <w:t xml:space="preserve"> </w:t>
            </w:r>
          </w:p>
          <w:p w:rsidR="00B265F1" w:rsidRDefault="00584AF7" w:rsidP="00B265F1">
            <w:pPr>
              <w:autoSpaceDE w:val="0"/>
              <w:autoSpaceDN w:val="0"/>
              <w:adjustRightInd w:val="0"/>
              <w:spacing w:line="240" w:lineRule="auto"/>
              <w:jc w:val="both"/>
              <w:rPr>
                <w:rFonts w:ascii="Arial" w:eastAsiaTheme="minorHAnsi" w:hAnsi="Arial" w:cs="Arial"/>
                <w:sz w:val="20"/>
                <w:szCs w:val="20"/>
                <w:lang w:eastAsia="en-US"/>
              </w:rPr>
            </w:pPr>
            <w:r>
              <w:rPr>
                <w:rFonts w:ascii="Arial" w:hAnsi="Arial" w:cs="Arial"/>
                <w:sz w:val="20"/>
                <w:szCs w:val="20"/>
              </w:rPr>
              <w:t>- w</w:t>
            </w:r>
            <w:r w:rsidRPr="006C3159">
              <w:rPr>
                <w:rFonts w:ascii="Arial" w:hAnsi="Arial" w:cs="Arial"/>
                <w:sz w:val="20"/>
                <w:szCs w:val="20"/>
              </w:rPr>
              <w:t xml:space="preserve"> przypadku kompetencji cyfrowych, </w:t>
            </w:r>
            <w:r w:rsidR="00F117A1">
              <w:rPr>
                <w:rFonts w:ascii="Arial" w:hAnsi="Arial" w:cs="Arial"/>
                <w:sz w:val="20"/>
                <w:szCs w:val="20"/>
              </w:rPr>
              <w:br/>
            </w:r>
            <w:r w:rsidRPr="006C3159">
              <w:rPr>
                <w:rFonts w:ascii="Arial" w:hAnsi="Arial" w:cs="Arial"/>
                <w:sz w:val="20"/>
                <w:szCs w:val="20"/>
              </w:rPr>
              <w:t>dla 1 Typu projektu przewidziane wsparcie ko</w:t>
            </w:r>
            <w:r>
              <w:rPr>
                <w:rFonts w:ascii="Arial" w:hAnsi="Arial" w:cs="Arial"/>
                <w:sz w:val="20"/>
                <w:szCs w:val="20"/>
              </w:rPr>
              <w:t xml:space="preserve">ńczyć się musi uzyskaniem przez </w:t>
            </w:r>
            <w:r w:rsidRPr="006C3159">
              <w:rPr>
                <w:rFonts w:ascii="Arial" w:hAnsi="Arial" w:cs="Arial"/>
                <w:sz w:val="20"/>
                <w:szCs w:val="20"/>
              </w:rPr>
              <w:t xml:space="preserve">uczestników projektu </w:t>
            </w:r>
            <w:r w:rsidRPr="006C3159">
              <w:rPr>
                <w:rFonts w:ascii="Arial" w:eastAsiaTheme="minorHAnsi" w:hAnsi="Arial" w:cs="Arial"/>
                <w:sz w:val="20"/>
                <w:szCs w:val="20"/>
                <w:lang w:eastAsia="en-US"/>
              </w:rPr>
              <w:t>certyfikatu zewnętrznego potwierdzającego zdobycie określonych</w:t>
            </w:r>
            <w:r>
              <w:rPr>
                <w:rFonts w:ascii="Arial" w:eastAsiaTheme="minorHAnsi" w:hAnsi="Arial" w:cs="Arial"/>
                <w:sz w:val="20"/>
                <w:szCs w:val="20"/>
                <w:lang w:eastAsia="en-US"/>
              </w:rPr>
              <w:t xml:space="preserve"> </w:t>
            </w:r>
            <w:r w:rsidRPr="006C3159">
              <w:rPr>
                <w:rFonts w:ascii="Arial" w:eastAsiaTheme="minorHAnsi" w:hAnsi="Arial" w:cs="Arial"/>
                <w:sz w:val="20"/>
                <w:szCs w:val="20"/>
                <w:lang w:eastAsia="en-US"/>
              </w:rPr>
              <w:t xml:space="preserve">kompetencji cyfrowych, zgodnie z zaplanowanymi we wniosku </w:t>
            </w:r>
            <w:r w:rsidR="00F117A1">
              <w:rPr>
                <w:rFonts w:ascii="Arial" w:eastAsiaTheme="minorHAnsi" w:hAnsi="Arial" w:cs="Arial"/>
                <w:sz w:val="20"/>
                <w:szCs w:val="20"/>
                <w:lang w:eastAsia="en-US"/>
              </w:rPr>
              <w:br/>
            </w:r>
            <w:r w:rsidRPr="006C3159">
              <w:rPr>
                <w:rFonts w:ascii="Arial" w:eastAsiaTheme="minorHAnsi" w:hAnsi="Arial" w:cs="Arial"/>
                <w:sz w:val="20"/>
                <w:szCs w:val="20"/>
                <w:lang w:eastAsia="en-US"/>
              </w:rPr>
              <w:t xml:space="preserve">o dofinansowanie projektu etapami. </w:t>
            </w:r>
            <w:r w:rsidRPr="006C3159">
              <w:rPr>
                <w:rFonts w:ascii="Arial" w:hAnsi="Arial" w:cs="Arial"/>
                <w:sz w:val="20"/>
                <w:szCs w:val="20"/>
              </w:rPr>
              <w:t>Wsparcie powinno uwzględniać standard wymagań dla kompetencji informatycznych o który</w:t>
            </w:r>
            <w:r>
              <w:rPr>
                <w:rFonts w:ascii="Arial" w:hAnsi="Arial" w:cs="Arial"/>
                <w:sz w:val="20"/>
                <w:szCs w:val="20"/>
              </w:rPr>
              <w:t>ch</w:t>
            </w:r>
            <w:r w:rsidRPr="006C3159">
              <w:rPr>
                <w:rFonts w:ascii="Arial" w:hAnsi="Arial" w:cs="Arial"/>
                <w:sz w:val="20"/>
                <w:szCs w:val="20"/>
              </w:rPr>
              <w:t xml:space="preserve"> </w:t>
            </w:r>
            <w:r w:rsidR="00B265F1" w:rsidRPr="00B265F1">
              <w:rPr>
                <w:rFonts w:ascii="Arial" w:hAnsi="Arial" w:cs="Arial"/>
                <w:sz w:val="20"/>
                <w:szCs w:val="20"/>
              </w:rPr>
              <w:t xml:space="preserve">mowa w części 5.3 niniejszego </w:t>
            </w:r>
            <w:r w:rsidR="00B265F1" w:rsidRPr="00B265F1">
              <w:rPr>
                <w:rFonts w:ascii="Arial" w:hAnsi="Arial" w:cs="Arial"/>
                <w:i/>
                <w:sz w:val="20"/>
                <w:szCs w:val="20"/>
              </w:rPr>
              <w:t>Regulaminu;</w:t>
            </w:r>
          </w:p>
          <w:p w:rsidR="00B265F1" w:rsidRDefault="00584AF7" w:rsidP="00B265F1">
            <w:pPr>
              <w:spacing w:line="240" w:lineRule="auto"/>
              <w:contextualSpacing/>
              <w:jc w:val="both"/>
              <w:rPr>
                <w:rFonts w:ascii="Arial" w:hAnsi="Arial" w:cs="Arial"/>
                <w:sz w:val="20"/>
                <w:szCs w:val="20"/>
              </w:rPr>
            </w:pPr>
            <w:r>
              <w:rPr>
                <w:rFonts w:ascii="Arial" w:hAnsi="Arial" w:cs="Arial"/>
                <w:b/>
                <w:sz w:val="20"/>
                <w:szCs w:val="20"/>
              </w:rPr>
              <w:t>Ad. 6.</w:t>
            </w:r>
            <w:r w:rsidRPr="00E613A4">
              <w:rPr>
                <w:rFonts w:ascii="Arial" w:hAnsi="Arial" w:cs="Arial"/>
                <w:sz w:val="20"/>
                <w:szCs w:val="20"/>
              </w:rPr>
              <w:t xml:space="preserve"> </w:t>
            </w:r>
          </w:p>
          <w:p w:rsidR="00B265F1" w:rsidRDefault="00584AF7" w:rsidP="00B265F1">
            <w:pPr>
              <w:spacing w:line="240" w:lineRule="auto"/>
              <w:contextualSpacing/>
              <w:jc w:val="both"/>
              <w:rPr>
                <w:rFonts w:ascii="Arial" w:hAnsi="Arial" w:cs="Arial"/>
                <w:sz w:val="20"/>
                <w:szCs w:val="20"/>
              </w:rPr>
            </w:pPr>
            <w:r>
              <w:rPr>
                <w:rFonts w:ascii="Arial" w:hAnsi="Arial" w:cs="Arial"/>
                <w:sz w:val="20"/>
                <w:szCs w:val="20"/>
              </w:rPr>
              <w:t xml:space="preserve">Projektodawca powinien zabezpieczyć </w:t>
            </w:r>
            <w:r w:rsidR="00F117A1">
              <w:rPr>
                <w:rFonts w:ascii="Arial" w:hAnsi="Arial" w:cs="Arial"/>
                <w:sz w:val="20"/>
                <w:szCs w:val="20"/>
              </w:rPr>
              <w:br/>
            </w:r>
            <w:r>
              <w:rPr>
                <w:rFonts w:ascii="Arial" w:hAnsi="Arial" w:cs="Arial"/>
                <w:sz w:val="20"/>
                <w:szCs w:val="20"/>
              </w:rPr>
              <w:t>w taki sposób realizacji działań projektowych oraz środków naprawczych by odsetek osób, które przeszły całą ścieżkę wsparcia i otrzymały ;certyfikat nie był niższy niż 75 %;</w:t>
            </w:r>
          </w:p>
          <w:p w:rsidR="00B265F1" w:rsidRDefault="00584AF7" w:rsidP="00B265F1">
            <w:pPr>
              <w:spacing w:line="240" w:lineRule="auto"/>
              <w:contextualSpacing/>
              <w:jc w:val="both"/>
              <w:rPr>
                <w:rFonts w:ascii="Arial" w:hAnsi="Arial" w:cs="Arial"/>
                <w:sz w:val="20"/>
                <w:szCs w:val="20"/>
              </w:rPr>
            </w:pPr>
            <w:r>
              <w:rPr>
                <w:rFonts w:ascii="Arial" w:hAnsi="Arial" w:cs="Arial"/>
                <w:b/>
                <w:sz w:val="20"/>
                <w:szCs w:val="20"/>
              </w:rPr>
              <w:t>Ad. 7.</w:t>
            </w:r>
            <w:r w:rsidRPr="00E613A4">
              <w:rPr>
                <w:rFonts w:ascii="Arial" w:hAnsi="Arial" w:cs="Arial"/>
                <w:sz w:val="20"/>
                <w:szCs w:val="20"/>
              </w:rPr>
              <w:t xml:space="preserve"> </w:t>
            </w:r>
            <w:r>
              <w:rPr>
                <w:rFonts w:ascii="Arial" w:hAnsi="Arial" w:cs="Arial"/>
                <w:sz w:val="20"/>
                <w:szCs w:val="20"/>
              </w:rPr>
              <w:t xml:space="preserve"> </w:t>
            </w:r>
          </w:p>
          <w:p w:rsidR="00B265F1" w:rsidRDefault="00584AF7" w:rsidP="00B265F1">
            <w:pPr>
              <w:spacing w:line="240" w:lineRule="auto"/>
              <w:contextualSpacing/>
              <w:jc w:val="both"/>
              <w:rPr>
                <w:rFonts w:ascii="Arial" w:hAnsi="Arial" w:cs="Arial"/>
                <w:sz w:val="20"/>
                <w:szCs w:val="20"/>
              </w:rPr>
            </w:pPr>
            <w:r>
              <w:rPr>
                <w:rFonts w:ascii="Arial" w:hAnsi="Arial" w:cs="Arial"/>
                <w:sz w:val="20"/>
                <w:szCs w:val="20"/>
              </w:rPr>
              <w:t xml:space="preserve">- wnioskodawca zobligowany jest </w:t>
            </w:r>
            <w:r w:rsidR="00F117A1">
              <w:rPr>
                <w:rFonts w:ascii="Arial" w:hAnsi="Arial" w:cs="Arial"/>
                <w:sz w:val="20"/>
                <w:szCs w:val="20"/>
              </w:rPr>
              <w:br/>
            </w:r>
            <w:r>
              <w:rPr>
                <w:rFonts w:ascii="Arial" w:hAnsi="Arial" w:cs="Arial"/>
                <w:sz w:val="20"/>
                <w:szCs w:val="20"/>
              </w:rPr>
              <w:t xml:space="preserve">do wniesienia do projektu wkładu własnego w wysokości nie mniejszej niż 10 % wydatków kwalifikowanych projektu; </w:t>
            </w:r>
          </w:p>
          <w:p w:rsidR="00B265F1" w:rsidRDefault="00584AF7" w:rsidP="00B265F1">
            <w:pPr>
              <w:spacing w:line="240" w:lineRule="auto"/>
              <w:contextualSpacing/>
              <w:jc w:val="both"/>
              <w:rPr>
                <w:rFonts w:ascii="Arial" w:hAnsi="Arial" w:cs="Arial"/>
                <w:sz w:val="20"/>
                <w:szCs w:val="20"/>
              </w:rPr>
            </w:pPr>
            <w:r w:rsidRPr="00E613A4">
              <w:rPr>
                <w:rFonts w:ascii="Arial" w:hAnsi="Arial" w:cs="Arial"/>
                <w:sz w:val="20"/>
                <w:szCs w:val="20"/>
              </w:rPr>
              <w:t xml:space="preserve">- kryterium zostanie zweryfikowane </w:t>
            </w:r>
            <w:r w:rsidRPr="00E613A4">
              <w:rPr>
                <w:rFonts w:ascii="Arial" w:hAnsi="Arial" w:cs="Arial"/>
                <w:sz w:val="20"/>
                <w:szCs w:val="20"/>
              </w:rPr>
              <w:br/>
              <w:t>na podstawie treści wn</w:t>
            </w:r>
            <w:r>
              <w:rPr>
                <w:rFonts w:ascii="Arial" w:hAnsi="Arial" w:cs="Arial"/>
                <w:sz w:val="20"/>
                <w:szCs w:val="20"/>
              </w:rPr>
              <w:t xml:space="preserve">iosku </w:t>
            </w:r>
            <w:r>
              <w:rPr>
                <w:rFonts w:ascii="Arial" w:hAnsi="Arial" w:cs="Arial"/>
                <w:sz w:val="20"/>
                <w:szCs w:val="20"/>
              </w:rPr>
              <w:br/>
              <w:t>o dofinansowanie projektu;</w:t>
            </w:r>
          </w:p>
          <w:p w:rsidR="00B265F1" w:rsidRDefault="00B265F1" w:rsidP="00B265F1">
            <w:pPr>
              <w:spacing w:line="240" w:lineRule="auto"/>
              <w:contextualSpacing/>
              <w:jc w:val="both"/>
              <w:rPr>
                <w:rFonts w:ascii="Arial" w:hAnsi="Arial" w:cs="Arial"/>
                <w:sz w:val="20"/>
                <w:szCs w:val="20"/>
              </w:rPr>
            </w:pPr>
          </w:p>
          <w:p w:rsidR="00B265F1" w:rsidRDefault="00584AF7" w:rsidP="000D3B4A">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lastRenderedPageBreak/>
              <w:t>-s</w:t>
            </w:r>
            <w:r w:rsidRPr="00E613A4">
              <w:rPr>
                <w:rFonts w:ascii="Arial" w:eastAsiaTheme="minorHAnsi" w:hAnsi="Arial" w:cs="Arial"/>
                <w:sz w:val="20"/>
                <w:szCs w:val="20"/>
                <w:lang w:eastAsia="en-US"/>
              </w:rPr>
              <w:t>pełnienie kryterium jest koniecz</w:t>
            </w:r>
            <w:r>
              <w:rPr>
                <w:rFonts w:ascii="Arial" w:eastAsiaTheme="minorHAnsi" w:hAnsi="Arial" w:cs="Arial"/>
                <w:sz w:val="20"/>
                <w:szCs w:val="20"/>
                <w:lang w:eastAsia="en-US"/>
              </w:rPr>
              <w:t xml:space="preserve">ne </w:t>
            </w:r>
            <w:r w:rsidR="00F117A1">
              <w:rPr>
                <w:rFonts w:ascii="Arial" w:eastAsiaTheme="minorHAnsi" w:hAnsi="Arial" w:cs="Arial"/>
                <w:sz w:val="20"/>
                <w:szCs w:val="20"/>
                <w:lang w:eastAsia="en-US"/>
              </w:rPr>
              <w:br/>
            </w:r>
            <w:r>
              <w:rPr>
                <w:rFonts w:ascii="Arial" w:eastAsiaTheme="minorHAnsi" w:hAnsi="Arial" w:cs="Arial"/>
                <w:sz w:val="20"/>
                <w:szCs w:val="20"/>
                <w:lang w:eastAsia="en-US"/>
              </w:rPr>
              <w:t>do przyznania dofinansowania;</w:t>
            </w:r>
          </w:p>
          <w:p w:rsidR="00715838" w:rsidRDefault="00584AF7">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projekty niespełniające kryterium </w:t>
            </w:r>
            <w:r w:rsidR="00F117A1">
              <w:rPr>
                <w:rFonts w:ascii="Arial" w:eastAsiaTheme="minorHAnsi" w:hAnsi="Arial" w:cs="Arial"/>
                <w:sz w:val="20"/>
                <w:szCs w:val="20"/>
                <w:lang w:eastAsia="en-US"/>
              </w:rPr>
              <w:br/>
            </w:r>
            <w:r>
              <w:rPr>
                <w:rFonts w:ascii="Arial" w:eastAsiaTheme="minorHAnsi" w:hAnsi="Arial" w:cs="Arial"/>
                <w:sz w:val="20"/>
                <w:szCs w:val="20"/>
                <w:lang w:eastAsia="en-US"/>
              </w:rPr>
              <w:t>są odrzucane;</w:t>
            </w:r>
          </w:p>
          <w:p w:rsidR="00715838" w:rsidRDefault="00584AF7">
            <w:pPr>
              <w:spacing w:before="40" w:after="40" w:line="240" w:lineRule="auto"/>
              <w:jc w:val="both"/>
              <w:rPr>
                <w:rFonts w:ascii="Arial" w:hAnsi="Arial" w:cs="Arial"/>
                <w:sz w:val="20"/>
                <w:szCs w:val="20"/>
              </w:rPr>
            </w:pPr>
            <w:r>
              <w:rPr>
                <w:rFonts w:ascii="Arial" w:eastAsiaTheme="minorHAnsi" w:hAnsi="Arial" w:cs="Arial"/>
                <w:sz w:val="20"/>
                <w:szCs w:val="20"/>
                <w:lang w:eastAsia="en-US"/>
              </w:rPr>
              <w:t>- o</w:t>
            </w:r>
            <w:r w:rsidRPr="00E613A4">
              <w:rPr>
                <w:rFonts w:ascii="Arial" w:eastAsiaTheme="minorHAnsi" w:hAnsi="Arial" w:cs="Arial"/>
                <w:sz w:val="20"/>
                <w:szCs w:val="20"/>
                <w:lang w:eastAsia="en-US"/>
              </w:rPr>
              <w:t>cena spełniania kryterium polega na przypisaniu wartości logicznych „tak”, „nie”.</w:t>
            </w:r>
          </w:p>
        </w:tc>
      </w:tr>
      <w:tr w:rsidR="0075439D" w:rsidRPr="00446B52" w:rsidTr="00891AA7">
        <w:tc>
          <w:tcPr>
            <w:tcW w:w="534" w:type="dxa"/>
          </w:tcPr>
          <w:p w:rsidR="00B265F1" w:rsidRDefault="00B265F1" w:rsidP="00B265F1">
            <w:pPr>
              <w:pStyle w:val="Akapitzlist"/>
              <w:numPr>
                <w:ilvl w:val="0"/>
                <w:numId w:val="36"/>
              </w:numPr>
              <w:spacing w:before="40" w:after="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75439D" w:rsidP="00557992">
            <w:pPr>
              <w:spacing w:before="40" w:after="40" w:line="240" w:lineRule="auto"/>
              <w:jc w:val="both"/>
              <w:rPr>
                <w:rFonts w:ascii="Arial" w:hAnsi="Arial" w:cs="Arial"/>
                <w:sz w:val="20"/>
                <w:szCs w:val="20"/>
                <w:highlight w:val="yellow"/>
              </w:rPr>
            </w:pPr>
            <w:r w:rsidRPr="00E613A4">
              <w:rPr>
                <w:rFonts w:ascii="Arial" w:eastAsiaTheme="minorHAnsi" w:hAnsi="Arial" w:cs="Arial"/>
                <w:sz w:val="20"/>
                <w:szCs w:val="20"/>
                <w:lang w:eastAsia="en-US"/>
              </w:rPr>
              <w:t>Wymogi organizacyjne.</w:t>
            </w:r>
          </w:p>
        </w:tc>
        <w:tc>
          <w:tcPr>
            <w:tcW w:w="2835" w:type="dxa"/>
            <w:shd w:val="clear" w:color="auto" w:fill="auto"/>
          </w:tcPr>
          <w:p w:rsidR="00B265F1" w:rsidRDefault="0075439D" w:rsidP="00557992">
            <w:pPr>
              <w:numPr>
                <w:ilvl w:val="0"/>
                <w:numId w:val="150"/>
              </w:numPr>
              <w:spacing w:line="240" w:lineRule="auto"/>
              <w:ind w:left="357" w:hanging="357"/>
              <w:jc w:val="both"/>
              <w:rPr>
                <w:rFonts w:ascii="Arial" w:eastAsiaTheme="majorEastAsia" w:hAnsi="Arial" w:cs="Arial"/>
                <w:bCs/>
                <w:sz w:val="20"/>
                <w:szCs w:val="20"/>
                <w:lang w:eastAsia="en-US"/>
              </w:rPr>
            </w:pPr>
            <w:r w:rsidRPr="00E613A4">
              <w:rPr>
                <w:rFonts w:ascii="Arial" w:eastAsiaTheme="majorEastAsia" w:hAnsi="Arial" w:cs="Arial"/>
                <w:bCs/>
                <w:sz w:val="20"/>
                <w:szCs w:val="20"/>
                <w:lang w:eastAsia="en-US"/>
              </w:rPr>
              <w:t>Beneficjent w okresie realizacji projektu prowadzi biuro projektu (lub posiada siedzibę, filię, delegaturę, oddział czy inną prawnie dozwoloną formę organizacyjną działalności podmiotu) na terenie województwa zachodniopomorskiego z możliwością udostępnienia pełnej dokumentacji wdrażanego projektu oraz zapewniające uczestnikom projektu możliwość osobistego kontaktu z kadrą projektu (Typ projektu 1, 2).</w:t>
            </w:r>
          </w:p>
          <w:p w:rsidR="007005DA" w:rsidRPr="007005DA" w:rsidRDefault="004D0482" w:rsidP="00557992">
            <w:pPr>
              <w:spacing w:before="40" w:after="40" w:line="240" w:lineRule="auto"/>
              <w:jc w:val="both"/>
              <w:rPr>
                <w:rFonts w:ascii="Arial" w:hAnsi="Arial" w:cs="Arial"/>
                <w:sz w:val="20"/>
                <w:szCs w:val="20"/>
              </w:rPr>
            </w:pPr>
            <w:r>
              <w:rPr>
                <w:rFonts w:ascii="Arial" w:eastAsiaTheme="majorEastAsia" w:hAnsi="Arial" w:cs="Arial"/>
                <w:bCs/>
                <w:sz w:val="20"/>
                <w:szCs w:val="20"/>
                <w:lang w:eastAsia="en-US"/>
              </w:rPr>
              <w:t xml:space="preserve">  2  </w:t>
            </w:r>
            <w:r w:rsidR="00B265F1" w:rsidRPr="00B265F1">
              <w:rPr>
                <w:rFonts w:ascii="Arial" w:eastAsiaTheme="majorEastAsia" w:hAnsi="Arial" w:cs="Arial"/>
                <w:bCs/>
                <w:sz w:val="20"/>
                <w:szCs w:val="20"/>
                <w:lang w:eastAsia="en-US"/>
              </w:rPr>
              <w:t xml:space="preserve">Beneficjent składa nie </w:t>
            </w:r>
            <w:r>
              <w:rPr>
                <w:rFonts w:ascii="Arial" w:eastAsiaTheme="majorEastAsia" w:hAnsi="Arial" w:cs="Arial"/>
                <w:bCs/>
                <w:sz w:val="20"/>
                <w:szCs w:val="20"/>
                <w:lang w:eastAsia="en-US"/>
              </w:rPr>
              <w:t xml:space="preserve"> </w:t>
            </w:r>
            <w:r>
              <w:rPr>
                <w:rFonts w:ascii="Arial" w:eastAsiaTheme="majorEastAsia" w:hAnsi="Arial" w:cs="Arial"/>
                <w:bCs/>
                <w:sz w:val="20"/>
                <w:szCs w:val="20"/>
                <w:lang w:eastAsia="en-US"/>
              </w:rPr>
              <w:br/>
              <w:t xml:space="preserve">      </w:t>
            </w:r>
            <w:r w:rsidR="00B265F1" w:rsidRPr="00B265F1">
              <w:rPr>
                <w:rFonts w:ascii="Arial" w:eastAsiaTheme="majorEastAsia" w:hAnsi="Arial" w:cs="Arial"/>
                <w:bCs/>
                <w:sz w:val="20"/>
                <w:szCs w:val="20"/>
                <w:lang w:eastAsia="en-US"/>
              </w:rPr>
              <w:t xml:space="preserve">więcej niż jeden wniosek </w:t>
            </w:r>
            <w:r>
              <w:rPr>
                <w:rFonts w:ascii="Arial" w:eastAsiaTheme="majorEastAsia" w:hAnsi="Arial" w:cs="Arial"/>
                <w:bCs/>
                <w:sz w:val="20"/>
                <w:szCs w:val="20"/>
                <w:lang w:eastAsia="en-US"/>
              </w:rPr>
              <w:t xml:space="preserve">  </w:t>
            </w:r>
            <w:r>
              <w:rPr>
                <w:rFonts w:ascii="Arial" w:eastAsiaTheme="majorEastAsia" w:hAnsi="Arial" w:cs="Arial"/>
                <w:bCs/>
                <w:sz w:val="20"/>
                <w:szCs w:val="20"/>
                <w:lang w:eastAsia="en-US"/>
              </w:rPr>
              <w:br/>
              <w:t xml:space="preserve">      </w:t>
            </w:r>
            <w:r w:rsidR="00B265F1" w:rsidRPr="00B265F1">
              <w:rPr>
                <w:rFonts w:ascii="Arial" w:eastAsiaTheme="majorEastAsia" w:hAnsi="Arial" w:cs="Arial"/>
                <w:bCs/>
                <w:sz w:val="20"/>
                <w:szCs w:val="20"/>
                <w:lang w:eastAsia="en-US"/>
              </w:rPr>
              <w:t>o dofinansowanie.</w:t>
            </w:r>
          </w:p>
        </w:tc>
        <w:tc>
          <w:tcPr>
            <w:tcW w:w="3969" w:type="dxa"/>
          </w:tcPr>
          <w:p w:rsidR="00B265F1" w:rsidRDefault="00584AF7" w:rsidP="00B265F1">
            <w:pPr>
              <w:autoSpaceDE w:val="0"/>
              <w:autoSpaceDN w:val="0"/>
              <w:spacing w:line="240" w:lineRule="auto"/>
              <w:jc w:val="both"/>
              <w:rPr>
                <w:rFonts w:ascii="Arial" w:hAnsi="Arial" w:cs="Arial"/>
                <w:b/>
                <w:bCs/>
                <w:sz w:val="20"/>
                <w:szCs w:val="20"/>
              </w:rPr>
            </w:pPr>
            <w:r>
              <w:rPr>
                <w:rFonts w:ascii="Arial" w:hAnsi="Arial" w:cs="Arial"/>
                <w:b/>
                <w:bCs/>
                <w:sz w:val="20"/>
                <w:szCs w:val="20"/>
              </w:rPr>
              <w:t xml:space="preserve">Ad. </w:t>
            </w:r>
            <w:r w:rsidRPr="00E613A4">
              <w:rPr>
                <w:rFonts w:ascii="Arial" w:hAnsi="Arial" w:cs="Arial"/>
                <w:b/>
                <w:bCs/>
                <w:sz w:val="20"/>
                <w:szCs w:val="20"/>
              </w:rPr>
              <w:t>1.</w:t>
            </w:r>
          </w:p>
          <w:p w:rsidR="00B265F1" w:rsidRDefault="00584AF7" w:rsidP="00B265F1">
            <w:pPr>
              <w:autoSpaceDE w:val="0"/>
              <w:autoSpaceDN w:val="0"/>
              <w:spacing w:line="240" w:lineRule="auto"/>
              <w:jc w:val="both"/>
              <w:rPr>
                <w:rFonts w:ascii="Arial" w:hAnsi="Arial" w:cs="Arial"/>
                <w:sz w:val="20"/>
                <w:szCs w:val="20"/>
              </w:rPr>
            </w:pPr>
            <w:r w:rsidRPr="00E613A4">
              <w:rPr>
                <w:rFonts w:ascii="Arial" w:hAnsi="Arial" w:cs="Arial"/>
                <w:sz w:val="20"/>
                <w:szCs w:val="20"/>
              </w:rPr>
              <w:t xml:space="preserve">- projektodawca we wniosku musi jasno zadeklarować, iż w okresie realizacji projektu będzie prowadził biuro na terenie województwa zachodniopomorskiego, </w:t>
            </w:r>
            <w:r w:rsidR="00F117A1">
              <w:rPr>
                <w:rFonts w:ascii="Arial" w:hAnsi="Arial" w:cs="Arial"/>
                <w:sz w:val="20"/>
                <w:szCs w:val="20"/>
              </w:rPr>
              <w:br/>
            </w:r>
            <w:r w:rsidRPr="00E613A4">
              <w:rPr>
                <w:rFonts w:ascii="Arial" w:hAnsi="Arial" w:cs="Arial"/>
                <w:sz w:val="20"/>
                <w:szCs w:val="20"/>
              </w:rPr>
              <w:t>w którym będzie dostępna pełna dokumentacja projektu oraz gdzie uczestnik projektu będzie miał możliwość osobistego kon</w:t>
            </w:r>
            <w:r>
              <w:rPr>
                <w:rFonts w:ascii="Arial" w:hAnsi="Arial" w:cs="Arial"/>
                <w:sz w:val="20"/>
                <w:szCs w:val="20"/>
              </w:rPr>
              <w:t>taktu z kadrą projektu;</w:t>
            </w:r>
          </w:p>
          <w:p w:rsidR="00B265F1" w:rsidRDefault="00584AF7" w:rsidP="00B265F1">
            <w:pPr>
              <w:autoSpaceDE w:val="0"/>
              <w:autoSpaceDN w:val="0"/>
              <w:spacing w:line="240" w:lineRule="auto"/>
              <w:jc w:val="both"/>
              <w:rPr>
                <w:rFonts w:ascii="Arial" w:hAnsi="Arial" w:cs="Arial"/>
                <w:sz w:val="20"/>
                <w:szCs w:val="20"/>
              </w:rPr>
            </w:pPr>
            <w:r w:rsidRPr="00E613A4">
              <w:rPr>
                <w:rFonts w:ascii="Arial" w:hAnsi="Arial" w:cs="Arial"/>
                <w:sz w:val="20"/>
                <w:szCs w:val="20"/>
              </w:rPr>
              <w:t xml:space="preserve">- jeżeli projektodawca posiada siedzibę na terenie województwa zachodniopomorskiego to jest </w:t>
            </w:r>
            <w:r w:rsidR="00F117A1">
              <w:rPr>
                <w:rFonts w:ascii="Arial" w:hAnsi="Arial" w:cs="Arial"/>
                <w:sz w:val="20"/>
                <w:szCs w:val="20"/>
              </w:rPr>
              <w:br/>
            </w:r>
            <w:r w:rsidRPr="00E613A4">
              <w:rPr>
                <w:rFonts w:ascii="Arial" w:hAnsi="Arial" w:cs="Arial"/>
                <w:sz w:val="20"/>
                <w:szCs w:val="20"/>
              </w:rPr>
              <w:t>to wystarc</w:t>
            </w:r>
            <w:r>
              <w:rPr>
                <w:rFonts w:ascii="Arial" w:hAnsi="Arial" w:cs="Arial"/>
                <w:sz w:val="20"/>
                <w:szCs w:val="20"/>
              </w:rPr>
              <w:t>zające dla spełnienia kryterium;</w:t>
            </w:r>
          </w:p>
          <w:p w:rsidR="00B265F1" w:rsidRDefault="00584AF7" w:rsidP="00B265F1">
            <w:pPr>
              <w:spacing w:line="240" w:lineRule="auto"/>
              <w:jc w:val="both"/>
              <w:rPr>
                <w:rFonts w:ascii="Arial" w:hAnsi="Arial" w:cs="Arial"/>
                <w:b/>
                <w:bCs/>
                <w:sz w:val="20"/>
                <w:szCs w:val="20"/>
              </w:rPr>
            </w:pPr>
            <w:r>
              <w:rPr>
                <w:rFonts w:ascii="Arial" w:hAnsi="Arial" w:cs="Arial"/>
                <w:b/>
                <w:bCs/>
                <w:sz w:val="20"/>
                <w:szCs w:val="20"/>
              </w:rPr>
              <w:t xml:space="preserve">Ad </w:t>
            </w:r>
            <w:r w:rsidRPr="00E613A4">
              <w:rPr>
                <w:rFonts w:ascii="Arial" w:hAnsi="Arial" w:cs="Arial"/>
                <w:b/>
                <w:bCs/>
                <w:sz w:val="20"/>
                <w:szCs w:val="20"/>
              </w:rPr>
              <w:t xml:space="preserve">2. </w:t>
            </w:r>
          </w:p>
          <w:p w:rsidR="00B265F1" w:rsidRDefault="00584AF7" w:rsidP="00B265F1">
            <w:pPr>
              <w:spacing w:line="240" w:lineRule="auto"/>
              <w:jc w:val="both"/>
              <w:rPr>
                <w:rFonts w:ascii="Arial" w:hAnsi="Arial" w:cs="Arial"/>
                <w:b/>
                <w:bCs/>
                <w:sz w:val="20"/>
                <w:szCs w:val="20"/>
              </w:rPr>
            </w:pPr>
            <w:r w:rsidRPr="00E613A4">
              <w:rPr>
                <w:rFonts w:ascii="Arial" w:hAnsi="Arial" w:cs="Arial"/>
                <w:spacing w:val="-4"/>
                <w:sz w:val="20"/>
                <w:szCs w:val="20"/>
                <w:u w:val="single"/>
              </w:rPr>
              <w:t xml:space="preserve">- kryterium powoduje, iż wnioskodawca ma możliwość złożenia wyłącznie jednego wniosku w ramach przedmiotowego </w:t>
            </w:r>
            <w:r>
              <w:rPr>
                <w:rFonts w:ascii="Arial" w:hAnsi="Arial" w:cs="Arial"/>
                <w:spacing w:val="-4"/>
                <w:sz w:val="20"/>
                <w:szCs w:val="20"/>
                <w:u w:val="single"/>
              </w:rPr>
              <w:t>konkursu</w:t>
            </w:r>
            <w:r w:rsidRPr="00E613A4">
              <w:rPr>
                <w:rFonts w:ascii="Arial" w:hAnsi="Arial" w:cs="Arial"/>
                <w:spacing w:val="-4"/>
                <w:sz w:val="20"/>
                <w:szCs w:val="20"/>
                <w:u w:val="single"/>
              </w:rPr>
              <w:t>;</w:t>
            </w:r>
          </w:p>
          <w:p w:rsidR="00B265F1" w:rsidRDefault="00584AF7" w:rsidP="00B265F1">
            <w:pPr>
              <w:spacing w:line="240" w:lineRule="auto"/>
              <w:jc w:val="both"/>
              <w:rPr>
                <w:rFonts w:ascii="Arial" w:hAnsi="Arial" w:cs="Arial"/>
                <w:sz w:val="20"/>
                <w:szCs w:val="20"/>
              </w:rPr>
            </w:pPr>
            <w:r>
              <w:rPr>
                <w:rFonts w:ascii="Arial" w:hAnsi="Arial" w:cs="Arial"/>
                <w:sz w:val="20"/>
                <w:szCs w:val="20"/>
              </w:rPr>
              <w:t>- w</w:t>
            </w:r>
            <w:r w:rsidRPr="00E613A4">
              <w:rPr>
                <w:rFonts w:ascii="Arial" w:hAnsi="Arial" w:cs="Arial"/>
                <w:sz w:val="20"/>
                <w:szCs w:val="20"/>
              </w:rPr>
              <w:t xml:space="preserve"> przypadku złożenia więcej </w:t>
            </w:r>
            <w:r w:rsidRPr="00E613A4">
              <w:rPr>
                <w:rFonts w:ascii="Arial" w:hAnsi="Arial" w:cs="Arial"/>
                <w:sz w:val="20"/>
                <w:szCs w:val="20"/>
              </w:rPr>
              <w:br/>
              <w:t>niż jednego wniosku przez projektodawcę, Instytucja Pośrednic</w:t>
            </w:r>
            <w:r>
              <w:rPr>
                <w:rFonts w:ascii="Arial" w:hAnsi="Arial" w:cs="Arial"/>
                <w:sz w:val="20"/>
                <w:szCs w:val="20"/>
              </w:rPr>
              <w:t xml:space="preserve">ząca odrzuca wszystkie złożone w  odpowiedzi na ogłoszenie </w:t>
            </w:r>
            <w:r w:rsidRPr="00E613A4">
              <w:rPr>
                <w:rFonts w:ascii="Arial" w:hAnsi="Arial" w:cs="Arial"/>
                <w:sz w:val="20"/>
                <w:szCs w:val="20"/>
              </w:rPr>
              <w:t xml:space="preserve">o konkursie wnioski </w:t>
            </w:r>
            <w:r w:rsidR="00F117A1">
              <w:rPr>
                <w:rFonts w:ascii="Arial" w:hAnsi="Arial" w:cs="Arial"/>
                <w:sz w:val="20"/>
                <w:szCs w:val="20"/>
              </w:rPr>
              <w:br/>
            </w:r>
            <w:r w:rsidRPr="00E613A4">
              <w:rPr>
                <w:rFonts w:ascii="Arial" w:hAnsi="Arial" w:cs="Arial"/>
                <w:sz w:val="20"/>
                <w:szCs w:val="20"/>
              </w:rPr>
              <w:t xml:space="preserve">o dofinansowanie projektu w związku </w:t>
            </w:r>
            <w:r w:rsidR="00F117A1">
              <w:rPr>
                <w:rFonts w:ascii="Arial" w:hAnsi="Arial" w:cs="Arial"/>
                <w:sz w:val="20"/>
                <w:szCs w:val="20"/>
              </w:rPr>
              <w:br/>
            </w:r>
            <w:r w:rsidRPr="00E613A4">
              <w:rPr>
                <w:rFonts w:ascii="Arial" w:hAnsi="Arial" w:cs="Arial"/>
                <w:sz w:val="20"/>
                <w:szCs w:val="20"/>
              </w:rPr>
              <w:t>z niespełnieniem przez projektodawcę kryterium dopuszczalności;</w:t>
            </w:r>
          </w:p>
          <w:p w:rsidR="00B265F1" w:rsidRDefault="00584AF7" w:rsidP="00B265F1">
            <w:pPr>
              <w:framePr w:hSpace="141" w:wrap="around" w:hAnchor="margin" w:y="548"/>
              <w:spacing w:line="240" w:lineRule="auto"/>
              <w:jc w:val="both"/>
              <w:rPr>
                <w:rFonts w:ascii="Arial" w:hAnsi="Arial" w:cs="Arial"/>
                <w:sz w:val="20"/>
                <w:szCs w:val="20"/>
              </w:rPr>
            </w:pPr>
            <w:r>
              <w:rPr>
                <w:rFonts w:ascii="Arial" w:hAnsi="Arial" w:cs="Arial"/>
                <w:sz w:val="20"/>
                <w:szCs w:val="20"/>
              </w:rPr>
              <w:t>- w</w:t>
            </w:r>
            <w:r w:rsidRPr="00E613A4">
              <w:rPr>
                <w:rFonts w:ascii="Arial" w:hAnsi="Arial" w:cs="Arial"/>
                <w:sz w:val="20"/>
                <w:szCs w:val="20"/>
              </w:rPr>
              <w:t xml:space="preserve"> przypadku wycofania jednego wniosku o dofinansowanie projektodawca </w:t>
            </w:r>
            <w:r w:rsidR="00F117A1">
              <w:rPr>
                <w:rFonts w:ascii="Arial" w:hAnsi="Arial" w:cs="Arial"/>
                <w:sz w:val="20"/>
                <w:szCs w:val="20"/>
              </w:rPr>
              <w:br/>
            </w:r>
            <w:r w:rsidRPr="00E613A4">
              <w:rPr>
                <w:rFonts w:ascii="Arial" w:hAnsi="Arial" w:cs="Arial"/>
                <w:sz w:val="20"/>
                <w:szCs w:val="20"/>
              </w:rPr>
              <w:t>m</w:t>
            </w:r>
            <w:r>
              <w:rPr>
                <w:rFonts w:ascii="Arial" w:hAnsi="Arial" w:cs="Arial"/>
                <w:sz w:val="20"/>
                <w:szCs w:val="20"/>
              </w:rPr>
              <w:t>a prawo złożyć kolejny wniosek;</w:t>
            </w:r>
          </w:p>
          <w:p w:rsidR="00B265F1" w:rsidRDefault="00584AF7" w:rsidP="00B265F1">
            <w:pPr>
              <w:spacing w:line="240" w:lineRule="auto"/>
              <w:jc w:val="both"/>
              <w:rPr>
                <w:rFonts w:ascii="Arial" w:hAnsi="Arial" w:cs="Arial"/>
                <w:spacing w:val="-4"/>
                <w:sz w:val="20"/>
                <w:szCs w:val="20"/>
              </w:rPr>
            </w:pPr>
            <w:r>
              <w:rPr>
                <w:rFonts w:ascii="Arial" w:hAnsi="Arial" w:cs="Arial"/>
                <w:sz w:val="20"/>
                <w:szCs w:val="20"/>
              </w:rPr>
              <w:t>- k</w:t>
            </w:r>
            <w:r w:rsidRPr="00E613A4">
              <w:rPr>
                <w:rFonts w:ascii="Arial" w:hAnsi="Arial" w:cs="Arial"/>
                <w:sz w:val="20"/>
                <w:szCs w:val="20"/>
              </w:rPr>
              <w:t>ryterium zostanie zweryfikowane</w:t>
            </w:r>
            <w:r w:rsidRPr="00E613A4">
              <w:rPr>
                <w:rFonts w:ascii="Arial" w:hAnsi="Arial" w:cs="Arial"/>
                <w:spacing w:val="-4"/>
                <w:sz w:val="20"/>
                <w:szCs w:val="20"/>
              </w:rPr>
              <w:t xml:space="preserve"> </w:t>
            </w:r>
            <w:r w:rsidRPr="00E613A4">
              <w:rPr>
                <w:rFonts w:ascii="Arial" w:hAnsi="Arial" w:cs="Arial"/>
                <w:spacing w:val="-4"/>
                <w:sz w:val="20"/>
                <w:szCs w:val="20"/>
              </w:rPr>
              <w:br/>
              <w:t xml:space="preserve">na podstawie rejestru wniosków złożonych w ramach danego konkursu, na etapie oceny </w:t>
            </w:r>
            <w:r>
              <w:rPr>
                <w:rFonts w:ascii="Arial" w:hAnsi="Arial" w:cs="Arial"/>
                <w:spacing w:val="-4"/>
                <w:sz w:val="20"/>
                <w:szCs w:val="20"/>
              </w:rPr>
              <w:t>formalno – merytorycznej;</w:t>
            </w:r>
          </w:p>
          <w:p w:rsidR="00B265F1" w:rsidRDefault="00B265F1" w:rsidP="00B265F1">
            <w:pPr>
              <w:spacing w:line="240" w:lineRule="auto"/>
              <w:jc w:val="both"/>
              <w:rPr>
                <w:rFonts w:ascii="Arial" w:hAnsi="Arial" w:cs="Arial"/>
                <w:spacing w:val="-4"/>
                <w:sz w:val="20"/>
                <w:szCs w:val="20"/>
              </w:rPr>
            </w:pPr>
          </w:p>
          <w:p w:rsidR="00B265F1" w:rsidRDefault="00584AF7" w:rsidP="00B265F1">
            <w:pPr>
              <w:spacing w:line="240" w:lineRule="auto"/>
              <w:jc w:val="both"/>
              <w:rPr>
                <w:rFonts w:ascii="Arial" w:hAnsi="Arial" w:cs="Arial"/>
                <w:sz w:val="20"/>
                <w:szCs w:val="20"/>
              </w:rPr>
            </w:pPr>
            <w:r>
              <w:rPr>
                <w:rFonts w:ascii="Arial" w:hAnsi="Arial" w:cs="Arial"/>
                <w:spacing w:val="-4"/>
                <w:sz w:val="20"/>
                <w:szCs w:val="20"/>
              </w:rPr>
              <w:t>- s</w:t>
            </w:r>
            <w:r w:rsidRPr="00E613A4">
              <w:rPr>
                <w:rFonts w:ascii="Arial" w:hAnsi="Arial" w:cs="Arial"/>
                <w:sz w:val="20"/>
                <w:szCs w:val="20"/>
              </w:rPr>
              <w:t>pełn</w:t>
            </w:r>
            <w:r>
              <w:rPr>
                <w:rFonts w:ascii="Arial" w:hAnsi="Arial" w:cs="Arial"/>
                <w:sz w:val="20"/>
                <w:szCs w:val="20"/>
              </w:rPr>
              <w:t xml:space="preserve">ienie kryterium jest konieczne </w:t>
            </w:r>
            <w:r w:rsidR="00F117A1">
              <w:rPr>
                <w:rFonts w:ascii="Arial" w:hAnsi="Arial" w:cs="Arial"/>
                <w:sz w:val="20"/>
                <w:szCs w:val="20"/>
              </w:rPr>
              <w:br/>
            </w:r>
            <w:r>
              <w:rPr>
                <w:rFonts w:ascii="Arial" w:hAnsi="Arial" w:cs="Arial"/>
                <w:sz w:val="20"/>
                <w:szCs w:val="20"/>
              </w:rPr>
              <w:t>do przyznania dofinansowania;</w:t>
            </w:r>
          </w:p>
          <w:p w:rsidR="00B265F1" w:rsidRDefault="00584AF7" w:rsidP="00B265F1">
            <w:pPr>
              <w:spacing w:line="240" w:lineRule="auto"/>
              <w:jc w:val="both"/>
              <w:rPr>
                <w:rFonts w:ascii="Arial" w:hAnsi="Arial" w:cs="Arial"/>
                <w:sz w:val="20"/>
                <w:szCs w:val="20"/>
              </w:rPr>
            </w:pPr>
            <w:r>
              <w:rPr>
                <w:rFonts w:ascii="Arial" w:hAnsi="Arial" w:cs="Arial"/>
                <w:sz w:val="20"/>
                <w:szCs w:val="20"/>
              </w:rPr>
              <w:t>- p</w:t>
            </w:r>
            <w:r w:rsidRPr="00E613A4">
              <w:rPr>
                <w:rFonts w:ascii="Arial" w:hAnsi="Arial" w:cs="Arial"/>
                <w:sz w:val="20"/>
                <w:szCs w:val="20"/>
              </w:rPr>
              <w:t>rojekty niespe</w:t>
            </w:r>
            <w:r>
              <w:rPr>
                <w:rFonts w:ascii="Arial" w:hAnsi="Arial" w:cs="Arial"/>
                <w:sz w:val="20"/>
                <w:szCs w:val="20"/>
              </w:rPr>
              <w:t xml:space="preserve">łniające kryterium </w:t>
            </w:r>
            <w:r w:rsidR="00F117A1">
              <w:rPr>
                <w:rFonts w:ascii="Arial" w:hAnsi="Arial" w:cs="Arial"/>
                <w:sz w:val="20"/>
                <w:szCs w:val="20"/>
              </w:rPr>
              <w:br/>
            </w:r>
            <w:r>
              <w:rPr>
                <w:rFonts w:ascii="Arial" w:hAnsi="Arial" w:cs="Arial"/>
                <w:sz w:val="20"/>
                <w:szCs w:val="20"/>
              </w:rPr>
              <w:t>są odrzucane;</w:t>
            </w:r>
          </w:p>
          <w:p w:rsidR="007005DA" w:rsidRDefault="00584AF7">
            <w:pPr>
              <w:spacing w:before="40" w:after="40" w:line="240" w:lineRule="auto"/>
              <w:rPr>
                <w:rFonts w:ascii="Arial" w:hAnsi="Arial" w:cs="Arial"/>
                <w:sz w:val="20"/>
                <w:szCs w:val="20"/>
              </w:rPr>
            </w:pPr>
            <w:r>
              <w:rPr>
                <w:rFonts w:ascii="Arial" w:hAnsi="Arial" w:cs="Arial"/>
                <w:sz w:val="20"/>
                <w:szCs w:val="20"/>
              </w:rPr>
              <w:t>- o</w:t>
            </w:r>
            <w:r w:rsidRPr="00E613A4">
              <w:rPr>
                <w:rFonts w:ascii="Arial" w:hAnsi="Arial" w:cs="Arial"/>
                <w:sz w:val="20"/>
                <w:szCs w:val="20"/>
              </w:rPr>
              <w:t xml:space="preserve">cena spełniania kryterium polega </w:t>
            </w:r>
            <w:r w:rsidRPr="00E613A4">
              <w:rPr>
                <w:rFonts w:ascii="Arial" w:hAnsi="Arial" w:cs="Arial"/>
                <w:sz w:val="20"/>
                <w:szCs w:val="20"/>
              </w:rPr>
              <w:br/>
              <w:t>na przypisaniu wartości logicznych „tak”, „nie”.</w:t>
            </w:r>
          </w:p>
        </w:tc>
      </w:tr>
      <w:tr w:rsidR="0075439D" w:rsidRPr="00446B52" w:rsidTr="006F770B">
        <w:tc>
          <w:tcPr>
            <w:tcW w:w="9180" w:type="dxa"/>
            <w:gridSpan w:val="4"/>
          </w:tcPr>
          <w:p w:rsidR="0075439D" w:rsidRDefault="0075439D" w:rsidP="00584AF7">
            <w:pPr>
              <w:spacing w:before="40" w:after="40" w:line="240" w:lineRule="auto"/>
              <w:jc w:val="center"/>
              <w:rPr>
                <w:rFonts w:ascii="Arial" w:hAnsi="Arial" w:cs="Arial"/>
                <w:sz w:val="20"/>
                <w:szCs w:val="20"/>
              </w:rPr>
            </w:pPr>
            <w:r w:rsidRPr="00446B52">
              <w:rPr>
                <w:rFonts w:ascii="Arial" w:hAnsi="Arial" w:cs="Arial"/>
                <w:sz w:val="20"/>
                <w:szCs w:val="20"/>
              </w:rPr>
              <w:lastRenderedPageBreak/>
              <w:t>Kryteria wykonalności</w:t>
            </w:r>
          </w:p>
        </w:tc>
      </w:tr>
      <w:tr w:rsidR="0075439D" w:rsidRPr="00446B52" w:rsidTr="00891AA7">
        <w:tc>
          <w:tcPr>
            <w:tcW w:w="534" w:type="dxa"/>
          </w:tcPr>
          <w:p w:rsidR="0075439D" w:rsidRDefault="0075439D" w:rsidP="00584AF7">
            <w:pPr>
              <w:pStyle w:val="Akapitzlist"/>
              <w:spacing w:before="40" w:after="40" w:line="240" w:lineRule="auto"/>
              <w:ind w:left="0"/>
              <w:contextualSpacing w:val="0"/>
              <w:jc w:val="center"/>
              <w:rPr>
                <w:rFonts w:ascii="Arial" w:hAnsi="Arial" w:cs="Arial"/>
                <w:sz w:val="20"/>
                <w:szCs w:val="20"/>
              </w:rPr>
            </w:pPr>
            <w:r w:rsidRPr="00446B52">
              <w:rPr>
                <w:rFonts w:ascii="Arial" w:hAnsi="Arial" w:cs="Arial"/>
                <w:sz w:val="20"/>
                <w:szCs w:val="20"/>
              </w:rPr>
              <w:t>L.p.</w:t>
            </w:r>
          </w:p>
        </w:tc>
        <w:tc>
          <w:tcPr>
            <w:tcW w:w="1842" w:type="dxa"/>
            <w:shd w:val="clear" w:color="auto" w:fill="auto"/>
          </w:tcPr>
          <w:p w:rsidR="007005DA" w:rsidRDefault="0075439D">
            <w:pPr>
              <w:spacing w:before="40" w:after="40" w:line="240" w:lineRule="auto"/>
              <w:jc w:val="center"/>
              <w:rPr>
                <w:rFonts w:ascii="Arial" w:hAnsi="Arial" w:cs="Arial"/>
                <w:sz w:val="20"/>
                <w:szCs w:val="20"/>
                <w:highlight w:val="yellow"/>
              </w:rPr>
            </w:pPr>
            <w:r w:rsidRPr="00446B52">
              <w:rPr>
                <w:rFonts w:ascii="Arial" w:hAnsi="Arial" w:cs="Arial"/>
                <w:sz w:val="20"/>
                <w:szCs w:val="20"/>
              </w:rPr>
              <w:t>Nazwa kryterium</w:t>
            </w:r>
          </w:p>
        </w:tc>
        <w:tc>
          <w:tcPr>
            <w:tcW w:w="2835" w:type="dxa"/>
            <w:shd w:val="clear" w:color="auto" w:fill="auto"/>
          </w:tcPr>
          <w:p w:rsidR="007005DA" w:rsidRDefault="0075439D">
            <w:pPr>
              <w:spacing w:before="40" w:after="40" w:line="240" w:lineRule="auto"/>
              <w:jc w:val="center"/>
              <w:rPr>
                <w:rFonts w:ascii="Arial" w:hAnsi="Arial" w:cs="Arial"/>
                <w:sz w:val="20"/>
                <w:szCs w:val="20"/>
              </w:rPr>
            </w:pPr>
            <w:r w:rsidRPr="00446B52">
              <w:rPr>
                <w:rFonts w:ascii="Arial" w:hAnsi="Arial" w:cs="Arial"/>
                <w:sz w:val="20"/>
                <w:szCs w:val="20"/>
              </w:rPr>
              <w:t>Definicja kryterium</w:t>
            </w:r>
          </w:p>
        </w:tc>
        <w:tc>
          <w:tcPr>
            <w:tcW w:w="3969" w:type="dxa"/>
          </w:tcPr>
          <w:p w:rsidR="007005DA" w:rsidRDefault="0075439D">
            <w:pPr>
              <w:spacing w:before="40" w:after="40" w:line="240" w:lineRule="auto"/>
              <w:jc w:val="center"/>
              <w:rPr>
                <w:rFonts w:ascii="Arial" w:hAnsi="Arial" w:cs="Arial"/>
                <w:sz w:val="20"/>
                <w:szCs w:val="20"/>
              </w:rPr>
            </w:pPr>
            <w:r>
              <w:rPr>
                <w:rFonts w:ascii="Arial" w:hAnsi="Arial" w:cs="Arial"/>
                <w:sz w:val="20"/>
                <w:szCs w:val="20"/>
              </w:rPr>
              <w:t>Opis znaczenia kryterium</w:t>
            </w:r>
          </w:p>
        </w:tc>
      </w:tr>
      <w:tr w:rsidR="00B652AB" w:rsidRPr="00446B52" w:rsidTr="00891AA7">
        <w:tc>
          <w:tcPr>
            <w:tcW w:w="534" w:type="dxa"/>
          </w:tcPr>
          <w:p w:rsidR="00B652AB" w:rsidRDefault="00B652AB" w:rsidP="00584AF7">
            <w:pPr>
              <w:pStyle w:val="Akapitzlist"/>
              <w:numPr>
                <w:ilvl w:val="0"/>
                <w:numId w:val="93"/>
              </w:numPr>
              <w:spacing w:before="40" w:after="40" w:line="240" w:lineRule="auto"/>
              <w:ind w:left="0" w:firstLine="0"/>
              <w:contextualSpacing w:val="0"/>
              <w:rPr>
                <w:rFonts w:ascii="Arial" w:hAnsi="Arial" w:cs="Arial"/>
                <w:sz w:val="20"/>
                <w:szCs w:val="20"/>
              </w:rPr>
            </w:pPr>
          </w:p>
        </w:tc>
        <w:tc>
          <w:tcPr>
            <w:tcW w:w="1842" w:type="dxa"/>
            <w:shd w:val="clear" w:color="auto" w:fill="auto"/>
          </w:tcPr>
          <w:p w:rsidR="007005DA" w:rsidRDefault="00B652AB" w:rsidP="00557992">
            <w:pPr>
              <w:spacing w:before="40" w:after="40" w:line="240" w:lineRule="auto"/>
              <w:jc w:val="both"/>
              <w:rPr>
                <w:rFonts w:ascii="Arial" w:hAnsi="Arial" w:cs="Arial"/>
                <w:sz w:val="20"/>
                <w:szCs w:val="20"/>
                <w:highlight w:val="yellow"/>
              </w:rPr>
            </w:pPr>
            <w:r w:rsidRPr="00E95B49">
              <w:rPr>
                <w:rFonts w:ascii="Arial" w:eastAsiaTheme="minorHAnsi" w:hAnsi="Arial" w:cs="Arial"/>
                <w:sz w:val="20"/>
                <w:szCs w:val="20"/>
                <w:lang w:eastAsia="en-US"/>
              </w:rPr>
              <w:t xml:space="preserve"> </w:t>
            </w:r>
            <w:r w:rsidRPr="00E95B49">
              <w:rPr>
                <w:rFonts w:ascii="Arial" w:hAnsi="Arial" w:cs="Arial"/>
                <w:color w:val="000000"/>
                <w:sz w:val="20"/>
                <w:szCs w:val="20"/>
              </w:rPr>
              <w:t>Zgodność z przepisami prawa krajowego i unijnego</w:t>
            </w:r>
          </w:p>
        </w:tc>
        <w:tc>
          <w:tcPr>
            <w:tcW w:w="2835" w:type="dxa"/>
            <w:shd w:val="clear" w:color="auto" w:fill="auto"/>
          </w:tcPr>
          <w:p w:rsidR="007005DA" w:rsidRDefault="00B652AB" w:rsidP="00557992">
            <w:pPr>
              <w:spacing w:before="40" w:after="40" w:line="240" w:lineRule="auto"/>
              <w:jc w:val="both"/>
              <w:rPr>
                <w:rFonts w:ascii="Arial" w:hAnsi="Arial" w:cs="Arial"/>
                <w:i/>
                <w:sz w:val="20"/>
                <w:szCs w:val="20"/>
              </w:rPr>
            </w:pPr>
            <w:r w:rsidRPr="00E95B49">
              <w:rPr>
                <w:rFonts w:ascii="Arial" w:eastAsiaTheme="minorHAnsi" w:hAnsi="Arial" w:cs="Arial"/>
                <w:sz w:val="20"/>
                <w:szCs w:val="20"/>
                <w:lang w:eastAsia="en-US"/>
              </w:rPr>
              <w:t xml:space="preserve">Projekt jest zgodny z prawodawstwem wspólnotowym i krajowym, </w:t>
            </w:r>
            <w:r w:rsidRPr="00E95B49">
              <w:rPr>
                <w:rFonts w:ascii="Arial" w:eastAsiaTheme="minorHAnsi" w:hAnsi="Arial" w:cs="Arial"/>
                <w:sz w:val="20"/>
                <w:szCs w:val="20"/>
                <w:lang w:eastAsia="en-US"/>
              </w:rPr>
              <w:br/>
              <w:t xml:space="preserve">w tym przepisami ustawy </w:t>
            </w:r>
            <w:r w:rsidRPr="00E95B49">
              <w:rPr>
                <w:rFonts w:ascii="Arial" w:eastAsiaTheme="minorHAnsi" w:hAnsi="Arial" w:cs="Arial"/>
                <w:i/>
                <w:sz w:val="20"/>
                <w:szCs w:val="20"/>
                <w:lang w:eastAsia="en-US"/>
              </w:rPr>
              <w:t>Prawo zamówień publicznych</w:t>
            </w:r>
            <w:r w:rsidRPr="00E95B49">
              <w:rPr>
                <w:rFonts w:ascii="Arial" w:eastAsiaTheme="minorHAnsi" w:hAnsi="Arial" w:cs="Arial"/>
                <w:sz w:val="20"/>
                <w:szCs w:val="20"/>
                <w:lang w:eastAsia="en-US"/>
              </w:rPr>
              <w:t xml:space="preserve"> oraz z ustawą </w:t>
            </w:r>
            <w:r w:rsidRPr="00E95B49">
              <w:rPr>
                <w:rFonts w:ascii="Arial" w:eastAsiaTheme="minorHAnsi" w:hAnsi="Arial" w:cs="Arial"/>
                <w:sz w:val="20"/>
                <w:szCs w:val="20"/>
                <w:lang w:eastAsia="en-US"/>
              </w:rPr>
              <w:br/>
              <w:t xml:space="preserve">z dnia 7 września 1991 r. o systemie oświaty z </w:t>
            </w:r>
            <w:proofErr w:type="spellStart"/>
            <w:r w:rsidRPr="00E95B49">
              <w:rPr>
                <w:rFonts w:ascii="Arial" w:eastAsiaTheme="minorHAnsi" w:hAnsi="Arial" w:cs="Arial"/>
                <w:sz w:val="20"/>
                <w:szCs w:val="20"/>
                <w:lang w:eastAsia="en-US"/>
              </w:rPr>
              <w:t>póź</w:t>
            </w:r>
            <w:proofErr w:type="spellEnd"/>
            <w:r w:rsidRPr="00E95B49">
              <w:rPr>
                <w:rFonts w:ascii="Arial" w:eastAsiaTheme="minorHAnsi" w:hAnsi="Arial" w:cs="Arial"/>
                <w:sz w:val="20"/>
                <w:szCs w:val="20"/>
                <w:lang w:eastAsia="en-US"/>
              </w:rPr>
              <w:t>, zm.</w:t>
            </w:r>
          </w:p>
        </w:tc>
        <w:tc>
          <w:tcPr>
            <w:tcW w:w="3969" w:type="dxa"/>
          </w:tcPr>
          <w:p w:rsidR="00B265F1" w:rsidRDefault="00584AF7" w:rsidP="00B265F1">
            <w:pPr>
              <w:spacing w:line="240" w:lineRule="auto"/>
              <w:jc w:val="both"/>
              <w:rPr>
                <w:rFonts w:ascii="Arial" w:hAnsi="Arial" w:cs="Arial"/>
                <w:sz w:val="20"/>
                <w:szCs w:val="20"/>
              </w:rPr>
            </w:pPr>
            <w:r>
              <w:rPr>
                <w:rFonts w:ascii="Arial" w:hAnsi="Arial" w:cs="Arial"/>
                <w:sz w:val="20"/>
                <w:szCs w:val="20"/>
              </w:rPr>
              <w:t>-</w:t>
            </w:r>
            <w:r w:rsidRPr="00E95B49">
              <w:rPr>
                <w:rFonts w:ascii="Arial" w:hAnsi="Arial" w:cs="Arial"/>
                <w:sz w:val="20"/>
                <w:szCs w:val="20"/>
              </w:rPr>
              <w:t xml:space="preserve">projekt musi być zgodny </w:t>
            </w:r>
            <w:r>
              <w:rPr>
                <w:rFonts w:ascii="Arial" w:hAnsi="Arial" w:cs="Arial"/>
                <w:sz w:val="20"/>
                <w:szCs w:val="20"/>
              </w:rPr>
              <w:br/>
            </w:r>
            <w:r w:rsidRPr="00E95B49">
              <w:rPr>
                <w:rFonts w:ascii="Arial" w:hAnsi="Arial" w:cs="Arial"/>
                <w:sz w:val="20"/>
                <w:szCs w:val="20"/>
              </w:rPr>
              <w:t>z prawodawstwem</w:t>
            </w:r>
            <w:r>
              <w:rPr>
                <w:rFonts w:ascii="Arial" w:hAnsi="Arial" w:cs="Arial"/>
                <w:sz w:val="20"/>
                <w:szCs w:val="20"/>
              </w:rPr>
              <w:t xml:space="preserve"> wspólnotowym </w:t>
            </w:r>
            <w:r>
              <w:rPr>
                <w:rFonts w:ascii="Arial" w:hAnsi="Arial" w:cs="Arial"/>
                <w:sz w:val="20"/>
                <w:szCs w:val="20"/>
              </w:rPr>
              <w:br/>
            </w:r>
            <w:r w:rsidRPr="00E95B49">
              <w:rPr>
                <w:rFonts w:ascii="Arial" w:hAnsi="Arial" w:cs="Arial"/>
                <w:sz w:val="20"/>
                <w:szCs w:val="20"/>
              </w:rPr>
              <w:t xml:space="preserve"> </w:t>
            </w:r>
            <w:r>
              <w:rPr>
                <w:rFonts w:ascii="Arial" w:hAnsi="Arial" w:cs="Arial"/>
                <w:sz w:val="20"/>
                <w:szCs w:val="20"/>
              </w:rPr>
              <w:t>i krajowym;</w:t>
            </w:r>
          </w:p>
          <w:p w:rsidR="00B265F1" w:rsidRDefault="00584AF7" w:rsidP="00B265F1">
            <w:pPr>
              <w:spacing w:line="240" w:lineRule="auto"/>
              <w:jc w:val="both"/>
              <w:rPr>
                <w:rFonts w:ascii="Arial" w:hAnsi="Arial" w:cs="Arial"/>
                <w:sz w:val="20"/>
                <w:szCs w:val="20"/>
              </w:rPr>
            </w:pPr>
            <w:r w:rsidRPr="00E95B49">
              <w:rPr>
                <w:rFonts w:ascii="Arial" w:hAnsi="Arial" w:cs="Arial"/>
                <w:sz w:val="20"/>
                <w:szCs w:val="20"/>
              </w:rPr>
              <w:t>- zapisy wniosku mu</w:t>
            </w:r>
            <w:r>
              <w:rPr>
                <w:rFonts w:ascii="Arial" w:hAnsi="Arial" w:cs="Arial"/>
                <w:sz w:val="20"/>
                <w:szCs w:val="20"/>
              </w:rPr>
              <w:t xml:space="preserve">szą być </w:t>
            </w:r>
            <w:r w:rsidR="00F117A1">
              <w:rPr>
                <w:rFonts w:ascii="Arial" w:hAnsi="Arial" w:cs="Arial"/>
                <w:sz w:val="20"/>
                <w:szCs w:val="20"/>
              </w:rPr>
              <w:br/>
            </w:r>
            <w:r>
              <w:rPr>
                <w:rFonts w:ascii="Arial" w:hAnsi="Arial" w:cs="Arial"/>
                <w:sz w:val="20"/>
                <w:szCs w:val="20"/>
              </w:rPr>
              <w:t xml:space="preserve">w szczególności zgodne </w:t>
            </w:r>
            <w:r w:rsidRPr="00E95B49">
              <w:rPr>
                <w:rFonts w:ascii="Arial" w:hAnsi="Arial" w:cs="Arial"/>
                <w:sz w:val="20"/>
                <w:szCs w:val="20"/>
              </w:rPr>
              <w:t xml:space="preserve">z prawem zamówień publicznych (dotyczy </w:t>
            </w:r>
            <w:r w:rsidR="00F117A1">
              <w:rPr>
                <w:rFonts w:ascii="Arial" w:hAnsi="Arial" w:cs="Arial"/>
                <w:sz w:val="20"/>
                <w:szCs w:val="20"/>
              </w:rPr>
              <w:br/>
            </w:r>
            <w:r w:rsidRPr="00E95B49">
              <w:rPr>
                <w:rFonts w:ascii="Arial" w:hAnsi="Arial" w:cs="Arial"/>
                <w:sz w:val="20"/>
                <w:szCs w:val="20"/>
              </w:rPr>
              <w:t xml:space="preserve">to podmiotów, które zgodnie z ustawą z dnia 29 stycznia 2004 r. </w:t>
            </w:r>
            <w:r w:rsidRPr="00E95B49">
              <w:rPr>
                <w:rFonts w:ascii="Arial" w:hAnsi="Arial" w:cs="Arial"/>
                <w:i/>
                <w:sz w:val="20"/>
                <w:szCs w:val="20"/>
              </w:rPr>
              <w:t>Prawo zamówień publicznych</w:t>
            </w:r>
            <w:r w:rsidRPr="00E95B49">
              <w:rPr>
                <w:rFonts w:ascii="Arial" w:hAnsi="Arial" w:cs="Arial"/>
                <w:sz w:val="20"/>
                <w:szCs w:val="20"/>
              </w:rPr>
              <w:t xml:space="preserve"> są zobowiązane </w:t>
            </w:r>
            <w:r w:rsidR="00F117A1">
              <w:rPr>
                <w:rFonts w:ascii="Arial" w:hAnsi="Arial" w:cs="Arial"/>
                <w:sz w:val="20"/>
                <w:szCs w:val="20"/>
              </w:rPr>
              <w:br/>
            </w:r>
            <w:r w:rsidRPr="00E95B49">
              <w:rPr>
                <w:rFonts w:ascii="Arial" w:hAnsi="Arial" w:cs="Arial"/>
                <w:sz w:val="20"/>
                <w:szCs w:val="20"/>
              </w:rPr>
              <w:t>do stosowania odpowiedniego trybu realizacji zamówienia publicznego) oraz zasadami udzielania pomocy publicznej;</w:t>
            </w:r>
          </w:p>
          <w:p w:rsidR="00B265F1" w:rsidRDefault="00584AF7" w:rsidP="00B265F1">
            <w:pPr>
              <w:spacing w:line="240" w:lineRule="auto"/>
              <w:jc w:val="both"/>
              <w:rPr>
                <w:rFonts w:ascii="Arial" w:hAnsi="Arial" w:cs="Arial"/>
                <w:sz w:val="20"/>
                <w:szCs w:val="20"/>
              </w:rPr>
            </w:pPr>
            <w:r w:rsidRPr="00E95B49">
              <w:rPr>
                <w:rFonts w:ascii="Arial" w:hAnsi="Arial" w:cs="Arial"/>
                <w:sz w:val="20"/>
                <w:szCs w:val="20"/>
              </w:rPr>
              <w:t>- w przypadku realizacji niektórych typów projektów konieczne jest stosowanie odpowiednich odrębnych przepisów prawa;</w:t>
            </w:r>
          </w:p>
          <w:p w:rsidR="00B265F1" w:rsidRDefault="00584AF7" w:rsidP="00B265F1">
            <w:pPr>
              <w:spacing w:line="240" w:lineRule="auto"/>
              <w:jc w:val="both"/>
              <w:rPr>
                <w:rFonts w:ascii="Arial" w:eastAsia="Calibri" w:hAnsi="Arial" w:cs="Arial"/>
                <w:sz w:val="20"/>
                <w:szCs w:val="20"/>
                <w:lang w:eastAsia="en-US" w:bidi="en-US"/>
              </w:rPr>
            </w:pPr>
            <w:r w:rsidRPr="00B24465">
              <w:rPr>
                <w:rFonts w:ascii="Arial" w:eastAsia="Calibri" w:hAnsi="Arial" w:cs="Arial"/>
                <w:sz w:val="20"/>
                <w:szCs w:val="20"/>
                <w:lang w:eastAsia="en-US"/>
              </w:rPr>
              <w:t>-</w:t>
            </w:r>
            <w:r w:rsidRPr="00B24465">
              <w:rPr>
                <w:rFonts w:ascii="Arial" w:eastAsia="Calibri" w:hAnsi="Arial" w:cs="Arial"/>
                <w:b/>
                <w:sz w:val="20"/>
                <w:szCs w:val="20"/>
                <w:lang w:eastAsia="en-US" w:bidi="en-US"/>
              </w:rPr>
              <w:t xml:space="preserve"> </w:t>
            </w:r>
            <w:r w:rsidRPr="00B24465">
              <w:rPr>
                <w:rFonts w:ascii="Arial" w:eastAsia="Calibri" w:hAnsi="Arial" w:cs="Arial"/>
                <w:sz w:val="20"/>
                <w:szCs w:val="20"/>
                <w:lang w:eastAsia="en-US" w:bidi="en-US"/>
              </w:rPr>
              <w:t xml:space="preserve">jeśli projektodawca dokonuje wyboru partnera w sposób określony w art. 33 ust. 4 ustawy z dnia 11 lipca 2014 r. </w:t>
            </w:r>
            <w:r w:rsidR="00F117A1">
              <w:rPr>
                <w:rFonts w:ascii="Arial" w:eastAsia="Calibri" w:hAnsi="Arial" w:cs="Arial"/>
                <w:sz w:val="20"/>
                <w:szCs w:val="20"/>
                <w:lang w:eastAsia="en-US" w:bidi="en-US"/>
              </w:rPr>
              <w:br/>
            </w:r>
            <w:r w:rsidRPr="00B24465">
              <w:rPr>
                <w:rFonts w:ascii="Arial" w:eastAsia="Calibri" w:hAnsi="Arial" w:cs="Arial"/>
                <w:i/>
                <w:sz w:val="20"/>
                <w:szCs w:val="20"/>
                <w:lang w:eastAsia="en-US" w:bidi="en-US"/>
              </w:rPr>
              <w:t xml:space="preserve">o zasadach realizacji programów </w:t>
            </w:r>
            <w:r w:rsidR="00F117A1">
              <w:rPr>
                <w:rFonts w:ascii="Arial" w:eastAsia="Calibri" w:hAnsi="Arial" w:cs="Arial"/>
                <w:i/>
                <w:sz w:val="20"/>
                <w:szCs w:val="20"/>
                <w:lang w:eastAsia="en-US" w:bidi="en-US"/>
              </w:rPr>
              <w:br/>
            </w:r>
            <w:r w:rsidRPr="00B24465">
              <w:rPr>
                <w:rFonts w:ascii="Arial" w:eastAsia="Calibri" w:hAnsi="Arial" w:cs="Arial"/>
                <w:i/>
                <w:sz w:val="20"/>
                <w:szCs w:val="20"/>
                <w:lang w:eastAsia="en-US" w:bidi="en-US"/>
              </w:rPr>
              <w:t>w zakresie polityki spójności finansowanych w perspektywie finansowej 2014-2020 (Dz. U. poz. 1146)</w:t>
            </w:r>
            <w:r w:rsidRPr="00B24465">
              <w:rPr>
                <w:rFonts w:ascii="Arial" w:eastAsia="Calibri" w:hAnsi="Arial" w:cs="Arial"/>
                <w:sz w:val="20"/>
                <w:szCs w:val="20"/>
                <w:lang w:eastAsia="en-US" w:bidi="en-US"/>
              </w:rPr>
              <w:t xml:space="preserve">, </w:t>
            </w:r>
            <w:r w:rsidR="00F117A1">
              <w:rPr>
                <w:rFonts w:ascii="Arial" w:eastAsia="Calibri" w:hAnsi="Arial" w:cs="Arial"/>
                <w:sz w:val="20"/>
                <w:szCs w:val="20"/>
                <w:lang w:eastAsia="en-US" w:bidi="en-US"/>
              </w:rPr>
              <w:br/>
            </w:r>
            <w:r w:rsidRPr="00B24465">
              <w:rPr>
                <w:rFonts w:ascii="Arial" w:eastAsia="Calibri" w:hAnsi="Arial" w:cs="Arial"/>
                <w:sz w:val="20"/>
                <w:szCs w:val="20"/>
                <w:lang w:eastAsia="en-US" w:bidi="en-US"/>
              </w:rPr>
              <w:t xml:space="preserve">to we wniosku zobowiązany jest umieścić informację na temat sposobu wyboru partnerów do projektu; </w:t>
            </w:r>
          </w:p>
          <w:p w:rsidR="00B265F1" w:rsidRDefault="00584AF7" w:rsidP="00B265F1">
            <w:pPr>
              <w:spacing w:line="240" w:lineRule="auto"/>
              <w:jc w:val="both"/>
              <w:rPr>
                <w:rFonts w:ascii="Arial" w:eastAsia="Calibri" w:hAnsi="Arial" w:cs="Arial"/>
                <w:sz w:val="20"/>
                <w:szCs w:val="20"/>
                <w:lang w:eastAsia="en-US" w:bidi="en-US"/>
              </w:rPr>
            </w:pPr>
            <w:r w:rsidRPr="00DC2C4A">
              <w:rPr>
                <w:rFonts w:ascii="Arial" w:eastAsia="Calibri" w:hAnsi="Arial" w:cs="Arial"/>
                <w:sz w:val="20"/>
                <w:szCs w:val="20"/>
                <w:lang w:eastAsia="en-US" w:bidi="en-US"/>
              </w:rPr>
              <w:t xml:space="preserve">- w przypadku braku informacji, </w:t>
            </w:r>
            <w:r w:rsidR="00F117A1">
              <w:rPr>
                <w:rFonts w:ascii="Arial" w:eastAsia="Calibri" w:hAnsi="Arial" w:cs="Arial"/>
                <w:sz w:val="20"/>
                <w:szCs w:val="20"/>
                <w:lang w:eastAsia="en-US" w:bidi="en-US"/>
              </w:rPr>
              <w:br/>
            </w:r>
            <w:r w:rsidRPr="00DC2C4A">
              <w:rPr>
                <w:rFonts w:ascii="Arial" w:eastAsia="Calibri" w:hAnsi="Arial" w:cs="Arial"/>
                <w:sz w:val="20"/>
                <w:szCs w:val="20"/>
                <w:lang w:eastAsia="en-US" w:bidi="en-US"/>
              </w:rPr>
              <w:t>że partnerzy zostali wybrani prawidłowo,  projekt będzie uznany za niezgodny z tym kryterium i odrzucony;</w:t>
            </w:r>
          </w:p>
          <w:p w:rsidR="00B265F1" w:rsidRDefault="00584AF7" w:rsidP="00B265F1">
            <w:pPr>
              <w:spacing w:line="240" w:lineRule="auto"/>
              <w:jc w:val="both"/>
              <w:rPr>
                <w:rFonts w:ascii="Arial" w:eastAsia="Calibri" w:hAnsi="Arial" w:cs="Arial"/>
                <w:sz w:val="20"/>
                <w:szCs w:val="20"/>
              </w:rPr>
            </w:pPr>
            <w:r w:rsidRPr="00210B3A">
              <w:rPr>
                <w:rFonts w:ascii="Arial" w:eastAsia="Calibri" w:hAnsi="Arial" w:cs="Arial"/>
                <w:sz w:val="20"/>
                <w:szCs w:val="20"/>
              </w:rPr>
              <w:t xml:space="preserve">- </w:t>
            </w:r>
            <w:r>
              <w:rPr>
                <w:rFonts w:ascii="Arial" w:eastAsia="Calibri" w:hAnsi="Arial" w:cs="Arial"/>
                <w:sz w:val="20"/>
                <w:szCs w:val="20"/>
              </w:rPr>
              <w:t>k</w:t>
            </w:r>
            <w:r w:rsidRPr="00210B3A">
              <w:rPr>
                <w:rFonts w:ascii="Arial" w:eastAsia="Calibri" w:hAnsi="Arial" w:cs="Arial"/>
                <w:sz w:val="20"/>
                <w:szCs w:val="20"/>
              </w:rPr>
              <w:t xml:space="preserve">ryterium weryfikowane jest </w:t>
            </w:r>
            <w:r w:rsidR="00F117A1">
              <w:rPr>
                <w:rFonts w:ascii="Arial" w:eastAsia="Calibri" w:hAnsi="Arial" w:cs="Arial"/>
                <w:sz w:val="20"/>
                <w:szCs w:val="20"/>
              </w:rPr>
              <w:br/>
            </w:r>
            <w:r w:rsidRPr="00210B3A">
              <w:rPr>
                <w:rFonts w:ascii="Arial" w:eastAsia="Calibri" w:hAnsi="Arial" w:cs="Arial"/>
                <w:sz w:val="20"/>
                <w:szCs w:val="20"/>
              </w:rPr>
              <w:t xml:space="preserve">na podstawie treści wniosku </w:t>
            </w:r>
            <w:r w:rsidR="00F117A1">
              <w:rPr>
                <w:rFonts w:ascii="Arial" w:eastAsia="Calibri" w:hAnsi="Arial" w:cs="Arial"/>
                <w:sz w:val="20"/>
                <w:szCs w:val="20"/>
              </w:rPr>
              <w:br/>
            </w:r>
            <w:r w:rsidRPr="00210B3A">
              <w:rPr>
                <w:rFonts w:ascii="Arial" w:eastAsia="Calibri" w:hAnsi="Arial" w:cs="Arial"/>
                <w:sz w:val="20"/>
                <w:szCs w:val="20"/>
              </w:rPr>
              <w:t>o dofinansowanie</w:t>
            </w:r>
            <w:r>
              <w:rPr>
                <w:rFonts w:ascii="Arial" w:eastAsia="Calibri" w:hAnsi="Arial" w:cs="Arial"/>
                <w:sz w:val="20"/>
                <w:szCs w:val="20"/>
              </w:rPr>
              <w:t>;</w:t>
            </w:r>
            <w:r w:rsidRPr="00210B3A">
              <w:rPr>
                <w:rFonts w:ascii="Arial" w:eastAsia="Calibri" w:hAnsi="Arial" w:cs="Arial"/>
                <w:sz w:val="20"/>
                <w:szCs w:val="20"/>
              </w:rPr>
              <w:t xml:space="preserve"> </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s</w:t>
            </w:r>
            <w:r w:rsidRPr="00E95B49">
              <w:rPr>
                <w:rFonts w:ascii="Arial" w:eastAsiaTheme="minorHAnsi" w:hAnsi="Arial" w:cs="Arial"/>
                <w:sz w:val="20"/>
                <w:szCs w:val="20"/>
                <w:lang w:eastAsia="en-US"/>
              </w:rPr>
              <w:t>pełnienie kryterium jest koniecz</w:t>
            </w:r>
            <w:r>
              <w:rPr>
                <w:rFonts w:ascii="Arial" w:eastAsiaTheme="minorHAnsi" w:hAnsi="Arial" w:cs="Arial"/>
                <w:sz w:val="20"/>
                <w:szCs w:val="20"/>
                <w:lang w:eastAsia="en-US"/>
              </w:rPr>
              <w:t xml:space="preserve">ne </w:t>
            </w:r>
            <w:r w:rsidR="00F117A1">
              <w:rPr>
                <w:rFonts w:ascii="Arial" w:eastAsiaTheme="minorHAnsi" w:hAnsi="Arial" w:cs="Arial"/>
                <w:sz w:val="20"/>
                <w:szCs w:val="20"/>
                <w:lang w:eastAsia="en-US"/>
              </w:rPr>
              <w:br/>
            </w:r>
            <w:r>
              <w:rPr>
                <w:rFonts w:ascii="Arial" w:eastAsiaTheme="minorHAnsi" w:hAnsi="Arial" w:cs="Arial"/>
                <w:sz w:val="20"/>
                <w:szCs w:val="20"/>
                <w:lang w:eastAsia="en-US"/>
              </w:rPr>
              <w:t>do przyznania dofinansowania;</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p</w:t>
            </w:r>
            <w:r w:rsidRPr="00E95B49">
              <w:rPr>
                <w:rFonts w:ascii="Arial" w:eastAsiaTheme="minorHAnsi" w:hAnsi="Arial" w:cs="Arial"/>
                <w:sz w:val="20"/>
                <w:szCs w:val="20"/>
                <w:lang w:eastAsia="en-US"/>
              </w:rPr>
              <w:t>rojekty niespe</w:t>
            </w:r>
            <w:r>
              <w:rPr>
                <w:rFonts w:ascii="Arial" w:eastAsiaTheme="minorHAnsi" w:hAnsi="Arial" w:cs="Arial"/>
                <w:sz w:val="20"/>
                <w:szCs w:val="20"/>
                <w:lang w:eastAsia="en-US"/>
              </w:rPr>
              <w:t xml:space="preserve">łniające kryterium </w:t>
            </w:r>
            <w:r w:rsidR="00F117A1">
              <w:rPr>
                <w:rFonts w:ascii="Arial" w:eastAsiaTheme="minorHAnsi" w:hAnsi="Arial" w:cs="Arial"/>
                <w:sz w:val="20"/>
                <w:szCs w:val="20"/>
                <w:lang w:eastAsia="en-US"/>
              </w:rPr>
              <w:br/>
            </w:r>
            <w:r>
              <w:rPr>
                <w:rFonts w:ascii="Arial" w:eastAsiaTheme="minorHAnsi" w:hAnsi="Arial" w:cs="Arial"/>
                <w:sz w:val="20"/>
                <w:szCs w:val="20"/>
                <w:lang w:eastAsia="en-US"/>
              </w:rPr>
              <w:t>są odrzucane;</w:t>
            </w:r>
          </w:p>
          <w:p w:rsidR="00B265F1" w:rsidRDefault="00584AF7" w:rsidP="00B265F1">
            <w:pPr>
              <w:spacing w:before="40" w:after="40" w:line="240" w:lineRule="auto"/>
              <w:jc w:val="both"/>
              <w:rPr>
                <w:rFonts w:ascii="Arial" w:hAnsi="Arial" w:cs="Arial"/>
                <w:i/>
                <w:sz w:val="20"/>
                <w:szCs w:val="20"/>
              </w:rPr>
            </w:pPr>
            <w:r>
              <w:rPr>
                <w:rFonts w:ascii="Arial" w:eastAsiaTheme="minorHAnsi" w:hAnsi="Arial" w:cs="Arial"/>
                <w:sz w:val="20"/>
                <w:szCs w:val="20"/>
                <w:lang w:eastAsia="en-US"/>
              </w:rPr>
              <w:t>- o</w:t>
            </w:r>
            <w:r w:rsidRPr="00E95B49">
              <w:rPr>
                <w:rFonts w:ascii="Arial" w:eastAsiaTheme="minorHAnsi" w:hAnsi="Arial" w:cs="Arial"/>
                <w:sz w:val="20"/>
                <w:szCs w:val="20"/>
                <w:lang w:eastAsia="en-US"/>
              </w:rPr>
              <w:t xml:space="preserve">cena spełniania kryterium polega </w:t>
            </w:r>
            <w:r w:rsidR="00F117A1">
              <w:rPr>
                <w:rFonts w:ascii="Arial" w:eastAsiaTheme="minorHAnsi" w:hAnsi="Arial" w:cs="Arial"/>
                <w:sz w:val="20"/>
                <w:szCs w:val="20"/>
                <w:lang w:eastAsia="en-US"/>
              </w:rPr>
              <w:br/>
            </w:r>
            <w:r w:rsidRPr="00E95B49">
              <w:rPr>
                <w:rFonts w:ascii="Arial" w:eastAsiaTheme="minorHAnsi" w:hAnsi="Arial" w:cs="Arial"/>
                <w:sz w:val="20"/>
                <w:szCs w:val="20"/>
                <w:lang w:eastAsia="en-US"/>
              </w:rPr>
              <w:t>na przypisaniu wartości logicznych „tak”, „nie”.</w:t>
            </w:r>
          </w:p>
        </w:tc>
      </w:tr>
      <w:tr w:rsidR="00B652AB" w:rsidRPr="00446B52" w:rsidTr="00891AA7">
        <w:tc>
          <w:tcPr>
            <w:tcW w:w="534" w:type="dxa"/>
          </w:tcPr>
          <w:p w:rsidR="00B652AB" w:rsidRDefault="00B652AB" w:rsidP="00584AF7">
            <w:pPr>
              <w:pStyle w:val="Akapitzlist"/>
              <w:numPr>
                <w:ilvl w:val="0"/>
                <w:numId w:val="93"/>
              </w:numPr>
              <w:spacing w:before="40" w:after="40" w:line="240" w:lineRule="auto"/>
              <w:ind w:left="0" w:firstLine="0"/>
              <w:contextualSpacing w:val="0"/>
              <w:rPr>
                <w:rFonts w:ascii="Arial" w:hAnsi="Arial" w:cs="Arial"/>
                <w:sz w:val="20"/>
                <w:szCs w:val="20"/>
              </w:rPr>
            </w:pPr>
          </w:p>
        </w:tc>
        <w:tc>
          <w:tcPr>
            <w:tcW w:w="1842" w:type="dxa"/>
            <w:shd w:val="clear" w:color="auto" w:fill="auto"/>
          </w:tcPr>
          <w:p w:rsidR="007005DA" w:rsidRDefault="00B652AB" w:rsidP="00557992">
            <w:pPr>
              <w:spacing w:before="40" w:after="40" w:line="240" w:lineRule="auto"/>
              <w:jc w:val="both"/>
              <w:rPr>
                <w:rFonts w:ascii="Arial" w:hAnsi="Arial" w:cs="Arial"/>
                <w:color w:val="FF0000"/>
                <w:sz w:val="20"/>
                <w:szCs w:val="20"/>
                <w:highlight w:val="yellow"/>
              </w:rPr>
            </w:pPr>
            <w:r w:rsidRPr="00E95B49">
              <w:rPr>
                <w:rFonts w:ascii="Arial" w:eastAsiaTheme="minorHAnsi" w:hAnsi="Arial" w:cs="Arial"/>
                <w:sz w:val="20"/>
                <w:szCs w:val="20"/>
                <w:lang w:eastAsia="en-US"/>
              </w:rPr>
              <w:t>Zdolność organizacyjno-operacyjna.</w:t>
            </w:r>
          </w:p>
        </w:tc>
        <w:tc>
          <w:tcPr>
            <w:tcW w:w="2835" w:type="dxa"/>
            <w:shd w:val="clear" w:color="auto" w:fill="auto"/>
          </w:tcPr>
          <w:p w:rsidR="00B265F1" w:rsidRDefault="00B652AB" w:rsidP="00557992">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Beneficjent gwarantuje zdolność organizacyjną do realizacji projektu zgodnie z zakresem wskazanym we wniosku.</w:t>
            </w:r>
          </w:p>
          <w:p w:rsidR="00B265F1" w:rsidRDefault="00B652AB" w:rsidP="00557992">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 xml:space="preserve">Beneficjent dysponuje doświadczeniem w realizacji </w:t>
            </w:r>
            <w:r w:rsidRPr="00E95B49">
              <w:rPr>
                <w:rFonts w:ascii="Arial" w:eastAsiaTheme="minorHAnsi" w:hAnsi="Arial" w:cs="Arial"/>
                <w:sz w:val="20"/>
                <w:szCs w:val="20"/>
                <w:lang w:eastAsia="en-US"/>
              </w:rPr>
              <w:lastRenderedPageBreak/>
              <w:t>podobnych przedsięwzięć.</w:t>
            </w:r>
          </w:p>
          <w:p w:rsidR="00B265F1" w:rsidRDefault="00B652AB" w:rsidP="00557992">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Beneficjent zapewni do realizacji projektu odpowiednio wykwalifikowaną kadrę, zarówno do jego obsługi jak i realizacji przedsięwzięć merytorycznych.</w:t>
            </w:r>
          </w:p>
          <w:p w:rsidR="00B652AB" w:rsidRDefault="00B652AB" w:rsidP="00557992">
            <w:pPr>
              <w:spacing w:before="40" w:after="40" w:line="240" w:lineRule="auto"/>
              <w:jc w:val="both"/>
              <w:rPr>
                <w:rFonts w:ascii="Arial" w:hAnsi="Arial" w:cs="Arial"/>
                <w:bCs/>
                <w:sz w:val="20"/>
                <w:szCs w:val="20"/>
              </w:rPr>
            </w:pPr>
            <w:r w:rsidRPr="00E95B49">
              <w:rPr>
                <w:rFonts w:ascii="Arial" w:eastAsiaTheme="minorHAnsi" w:hAnsi="Arial" w:cs="Arial"/>
                <w:sz w:val="20"/>
                <w:szCs w:val="20"/>
                <w:lang w:eastAsia="en-US"/>
              </w:rPr>
              <w:t>Beneficjent dysponuje odpowiednim potencjałem technicznym.</w:t>
            </w:r>
          </w:p>
        </w:tc>
        <w:tc>
          <w:tcPr>
            <w:tcW w:w="3969" w:type="dxa"/>
          </w:tcPr>
          <w:p w:rsidR="00B265F1" w:rsidRDefault="00584AF7" w:rsidP="00B265F1">
            <w:pPr>
              <w:spacing w:line="240" w:lineRule="auto"/>
              <w:jc w:val="both"/>
              <w:rPr>
                <w:rFonts w:ascii="Arial" w:eastAsia="Calibri" w:hAnsi="Arial" w:cs="Arial"/>
                <w:sz w:val="20"/>
                <w:szCs w:val="20"/>
                <w:lang w:eastAsia="en-US"/>
              </w:rPr>
            </w:pPr>
            <w:r>
              <w:rPr>
                <w:rFonts w:ascii="Arial" w:eastAsia="Calibri" w:hAnsi="Arial" w:cs="Arial"/>
                <w:sz w:val="20"/>
                <w:szCs w:val="20"/>
                <w:lang w:eastAsia="en-US"/>
              </w:rPr>
              <w:lastRenderedPageBreak/>
              <w:t>- o</w:t>
            </w:r>
            <w:r w:rsidRPr="00E95B49">
              <w:rPr>
                <w:rFonts w:ascii="Arial" w:eastAsia="Calibri" w:hAnsi="Arial" w:cs="Arial"/>
                <w:sz w:val="20"/>
                <w:szCs w:val="20"/>
                <w:lang w:eastAsia="en-US"/>
              </w:rPr>
              <w:t>cenie podlegać będzie adekwatność sposobu zarządzania projektem do jego zakresu, zwłaszcza pod kątem jego sprawnej, efe</w:t>
            </w:r>
            <w:r>
              <w:rPr>
                <w:rFonts w:ascii="Arial" w:eastAsia="Calibri" w:hAnsi="Arial" w:cs="Arial"/>
                <w:sz w:val="20"/>
                <w:szCs w:val="20"/>
                <w:lang w:eastAsia="en-US"/>
              </w:rPr>
              <w:t>ktywnej i terminowej realizacji;</w:t>
            </w:r>
          </w:p>
          <w:p w:rsidR="00B265F1" w:rsidRDefault="00584AF7" w:rsidP="00B265F1">
            <w:pPr>
              <w:spacing w:line="240" w:lineRule="auto"/>
              <w:jc w:val="both"/>
              <w:rPr>
                <w:rFonts w:ascii="Arial" w:eastAsia="Calibri" w:hAnsi="Arial" w:cs="Arial"/>
                <w:sz w:val="20"/>
                <w:szCs w:val="20"/>
                <w:lang w:eastAsia="en-US"/>
              </w:rPr>
            </w:pPr>
            <w:r w:rsidRPr="00210B3A">
              <w:rPr>
                <w:rFonts w:ascii="Arial" w:eastAsia="Calibri" w:hAnsi="Arial" w:cs="Arial"/>
                <w:sz w:val="20"/>
                <w:szCs w:val="20"/>
                <w:lang w:eastAsia="en-US"/>
              </w:rPr>
              <w:t>- we wniosku</w:t>
            </w:r>
            <w:r w:rsidRPr="00E95B49">
              <w:rPr>
                <w:rFonts w:ascii="Arial" w:eastAsia="Calibri" w:hAnsi="Arial" w:cs="Arial"/>
                <w:sz w:val="20"/>
                <w:szCs w:val="20"/>
                <w:lang w:eastAsia="en-US"/>
              </w:rPr>
              <w:t xml:space="preserve"> należy </w:t>
            </w:r>
            <w:r>
              <w:rPr>
                <w:rFonts w:ascii="Arial" w:eastAsia="Calibri" w:hAnsi="Arial" w:cs="Arial"/>
                <w:sz w:val="20"/>
                <w:szCs w:val="20"/>
                <w:lang w:eastAsia="en-US"/>
              </w:rPr>
              <w:t>opisać</w:t>
            </w:r>
            <w:r w:rsidRPr="00E95B49">
              <w:rPr>
                <w:rFonts w:ascii="Arial" w:eastAsia="Calibri" w:hAnsi="Arial" w:cs="Arial"/>
                <w:sz w:val="20"/>
                <w:szCs w:val="20"/>
                <w:lang w:eastAsia="en-US"/>
              </w:rPr>
              <w:t xml:space="preserve"> struktur</w:t>
            </w:r>
            <w:r>
              <w:rPr>
                <w:rFonts w:ascii="Arial" w:eastAsia="Calibri" w:hAnsi="Arial" w:cs="Arial"/>
                <w:sz w:val="20"/>
                <w:szCs w:val="20"/>
                <w:lang w:eastAsia="en-US"/>
              </w:rPr>
              <w:t>ę</w:t>
            </w:r>
            <w:r w:rsidRPr="00E95B49">
              <w:rPr>
                <w:rFonts w:ascii="Arial" w:eastAsia="Calibri" w:hAnsi="Arial" w:cs="Arial"/>
                <w:sz w:val="20"/>
                <w:szCs w:val="20"/>
                <w:lang w:eastAsia="en-US"/>
              </w:rPr>
              <w:t xml:space="preserve"> zarządzania projektem, ze szczególnym </w:t>
            </w:r>
            <w:r w:rsidRPr="00E95B49">
              <w:rPr>
                <w:rFonts w:ascii="Arial" w:eastAsia="Calibri" w:hAnsi="Arial" w:cs="Arial"/>
                <w:sz w:val="20"/>
                <w:szCs w:val="20"/>
                <w:lang w:eastAsia="en-US"/>
              </w:rPr>
              <w:lastRenderedPageBreak/>
              <w:t>uwzględnieniem roli partnera</w:t>
            </w:r>
            <w:r>
              <w:rPr>
                <w:rFonts w:ascii="Arial" w:eastAsia="Calibri" w:hAnsi="Arial" w:cs="Arial"/>
                <w:sz w:val="20"/>
                <w:szCs w:val="20"/>
                <w:lang w:eastAsia="en-US"/>
              </w:rPr>
              <w:t xml:space="preserve"> (jeśli dotyczy);</w:t>
            </w:r>
          </w:p>
          <w:p w:rsidR="00B265F1" w:rsidRDefault="00584AF7" w:rsidP="00B265F1">
            <w:pPr>
              <w:autoSpaceDE w:val="0"/>
              <w:autoSpaceDN w:val="0"/>
              <w:adjustRightInd w:val="0"/>
              <w:spacing w:line="240" w:lineRule="auto"/>
              <w:jc w:val="both"/>
              <w:rPr>
                <w:rFonts w:ascii="Arial" w:hAnsi="Arial" w:cs="Arial"/>
                <w:sz w:val="20"/>
                <w:szCs w:val="20"/>
              </w:rPr>
            </w:pPr>
            <w:r w:rsidRPr="00E95B49">
              <w:rPr>
                <w:rFonts w:ascii="Arial" w:hAnsi="Arial" w:cs="Arial"/>
                <w:sz w:val="20"/>
                <w:szCs w:val="20"/>
              </w:rPr>
              <w:t>- jeżeli do realizacji przedsięwzięcia zaangażowani będą partnerzy, projektodawca wskazuje także, jakie zasoby ludzkie, organizacyjne lub techniczne zostaną wniesione przez poszczególnych partnerów na potrzeby realizacji zadań wskazanych</w:t>
            </w:r>
            <w:r>
              <w:rPr>
                <w:rFonts w:ascii="Arial" w:hAnsi="Arial" w:cs="Arial"/>
                <w:sz w:val="20"/>
                <w:szCs w:val="20"/>
              </w:rPr>
              <w:t xml:space="preserve"> </w:t>
            </w:r>
            <w:r w:rsidRPr="00E95B49">
              <w:rPr>
                <w:rFonts w:ascii="Arial" w:hAnsi="Arial" w:cs="Arial"/>
                <w:sz w:val="20"/>
                <w:szCs w:val="20"/>
              </w:rPr>
              <w:t>(o ile partnerzy wnoszą do projektu takie zasoby);</w:t>
            </w:r>
          </w:p>
          <w:p w:rsidR="00B265F1" w:rsidRDefault="00584AF7" w:rsidP="00B265F1">
            <w:pPr>
              <w:spacing w:line="240" w:lineRule="auto"/>
              <w:jc w:val="both"/>
              <w:rPr>
                <w:rFonts w:ascii="Arial" w:hAnsi="Arial" w:cs="Arial"/>
                <w:sz w:val="20"/>
                <w:szCs w:val="20"/>
              </w:rPr>
            </w:pPr>
            <w:r>
              <w:rPr>
                <w:rFonts w:ascii="Arial" w:hAnsi="Arial" w:cs="Arial"/>
                <w:sz w:val="20"/>
                <w:szCs w:val="20"/>
              </w:rPr>
              <w:t>-</w:t>
            </w:r>
            <w:r w:rsidRPr="00E95B49">
              <w:rPr>
                <w:rFonts w:ascii="Arial" w:hAnsi="Arial" w:cs="Arial"/>
                <w:sz w:val="20"/>
                <w:szCs w:val="20"/>
              </w:rPr>
              <w:t>projektodawca pow</w:t>
            </w:r>
            <w:r>
              <w:rPr>
                <w:rFonts w:ascii="Arial" w:hAnsi="Arial" w:cs="Arial"/>
                <w:sz w:val="20"/>
                <w:szCs w:val="20"/>
              </w:rPr>
              <w:t xml:space="preserve">inien wskazać konkretne metody </w:t>
            </w:r>
            <w:r w:rsidRPr="00E95B49">
              <w:rPr>
                <w:rFonts w:ascii="Arial" w:hAnsi="Arial" w:cs="Arial"/>
                <w:sz w:val="20"/>
                <w:szCs w:val="20"/>
              </w:rPr>
              <w:t>i techniki zarządz</w:t>
            </w:r>
            <w:r>
              <w:rPr>
                <w:rFonts w:ascii="Arial" w:hAnsi="Arial" w:cs="Arial"/>
                <w:sz w:val="20"/>
                <w:szCs w:val="20"/>
              </w:rPr>
              <w:t>ania jakie będą wykorzystywane w projekcie oraz opis sposobu</w:t>
            </w:r>
            <w:r w:rsidRPr="00E95B49">
              <w:rPr>
                <w:rFonts w:ascii="Arial" w:hAnsi="Arial" w:cs="Arial"/>
                <w:sz w:val="20"/>
                <w:szCs w:val="20"/>
              </w:rPr>
              <w:t xml:space="preserve"> podejmowania decyzji</w:t>
            </w:r>
            <w:r>
              <w:rPr>
                <w:rFonts w:ascii="Arial" w:hAnsi="Arial" w:cs="Arial"/>
                <w:sz w:val="20"/>
                <w:szCs w:val="20"/>
              </w:rPr>
              <w:t xml:space="preserve"> z uwzględnieniem partnera (jeśli dotyczy)</w:t>
            </w:r>
            <w:r w:rsidRPr="00E95B49">
              <w:rPr>
                <w:rFonts w:ascii="Arial" w:hAnsi="Arial" w:cs="Arial"/>
                <w:sz w:val="20"/>
                <w:szCs w:val="20"/>
              </w:rPr>
              <w:t>;</w:t>
            </w:r>
          </w:p>
          <w:p w:rsidR="00B265F1" w:rsidRDefault="00584AF7" w:rsidP="00B265F1">
            <w:pPr>
              <w:spacing w:line="240" w:lineRule="auto"/>
              <w:jc w:val="both"/>
              <w:rPr>
                <w:rFonts w:ascii="Arial" w:hAnsi="Arial" w:cs="Arial"/>
                <w:sz w:val="20"/>
                <w:szCs w:val="20"/>
              </w:rPr>
            </w:pPr>
            <w:r w:rsidRPr="00E95B49">
              <w:rPr>
                <w:rFonts w:ascii="Arial" w:hAnsi="Arial" w:cs="Arial"/>
                <w:sz w:val="20"/>
                <w:szCs w:val="20"/>
              </w:rPr>
              <w:t xml:space="preserve">- </w:t>
            </w:r>
            <w:r>
              <w:rPr>
                <w:rFonts w:ascii="Arial" w:hAnsi="Arial" w:cs="Arial"/>
                <w:sz w:val="20"/>
                <w:szCs w:val="20"/>
              </w:rPr>
              <w:t xml:space="preserve">ocenie będzie podlegać potencjał kadrowy, jeżeli projektodawca zadeklaruje, że posiada odpowiednią kadrę, zobowiązany jest to przedłożenia listy osób które planuje zaangażować </w:t>
            </w:r>
            <w:r w:rsidR="00F117A1">
              <w:rPr>
                <w:rFonts w:ascii="Arial" w:hAnsi="Arial" w:cs="Arial"/>
                <w:sz w:val="20"/>
                <w:szCs w:val="20"/>
              </w:rPr>
              <w:br/>
            </w:r>
            <w:r>
              <w:rPr>
                <w:rFonts w:ascii="Arial" w:hAnsi="Arial" w:cs="Arial"/>
                <w:sz w:val="20"/>
                <w:szCs w:val="20"/>
              </w:rPr>
              <w:t xml:space="preserve">w realizację projektu wraz </w:t>
            </w:r>
            <w:r w:rsidR="00F117A1">
              <w:rPr>
                <w:rFonts w:ascii="Arial" w:hAnsi="Arial" w:cs="Arial"/>
                <w:sz w:val="20"/>
                <w:szCs w:val="20"/>
              </w:rPr>
              <w:br/>
            </w:r>
            <w:r>
              <w:rPr>
                <w:rFonts w:ascii="Arial" w:hAnsi="Arial" w:cs="Arial"/>
                <w:sz w:val="20"/>
                <w:szCs w:val="20"/>
              </w:rPr>
              <w:t xml:space="preserve">z uwzględnieniem ich funkcji i kwalifikacji oraz formy zatrudnienia przed podpisaniem </w:t>
            </w:r>
            <w:r w:rsidRPr="00210B3A">
              <w:rPr>
                <w:rFonts w:ascii="Arial" w:hAnsi="Arial" w:cs="Arial"/>
                <w:sz w:val="20"/>
                <w:szCs w:val="20"/>
              </w:rPr>
              <w:t>umowy o dofinansowanie;</w:t>
            </w:r>
          </w:p>
          <w:p w:rsidR="00B265F1" w:rsidRDefault="00584AF7" w:rsidP="00B265F1">
            <w:pPr>
              <w:spacing w:line="240" w:lineRule="auto"/>
              <w:jc w:val="both"/>
              <w:rPr>
                <w:rFonts w:ascii="Arial" w:hAnsi="Arial" w:cs="Arial"/>
                <w:sz w:val="20"/>
                <w:szCs w:val="20"/>
              </w:rPr>
            </w:pPr>
            <w:r w:rsidRPr="00210B3A">
              <w:rPr>
                <w:rFonts w:ascii="Arial" w:hAnsi="Arial" w:cs="Arial"/>
                <w:sz w:val="20"/>
                <w:szCs w:val="20"/>
              </w:rPr>
              <w:t xml:space="preserve">- we </w:t>
            </w:r>
            <w:r w:rsidRPr="00E95B49">
              <w:rPr>
                <w:rFonts w:ascii="Arial" w:hAnsi="Arial" w:cs="Arial"/>
                <w:sz w:val="20"/>
                <w:szCs w:val="20"/>
              </w:rPr>
              <w:t>wniosku należy wykazać doświadczenie projektodawcy i partnerów (jeżeli występują) w realizacji podobnych przedsięwzięć zbieżnych z zakresem projekt</w:t>
            </w:r>
            <w:r>
              <w:rPr>
                <w:rFonts w:ascii="Arial" w:hAnsi="Arial" w:cs="Arial"/>
                <w:sz w:val="20"/>
                <w:szCs w:val="20"/>
              </w:rPr>
              <w:t>ów</w:t>
            </w:r>
            <w:r w:rsidRPr="00E95B49">
              <w:rPr>
                <w:rFonts w:ascii="Arial" w:hAnsi="Arial" w:cs="Arial"/>
                <w:sz w:val="20"/>
                <w:szCs w:val="20"/>
              </w:rPr>
              <w:t xml:space="preserve">; </w:t>
            </w:r>
          </w:p>
          <w:p w:rsidR="00B265F1" w:rsidRDefault="00584AF7" w:rsidP="00B265F1">
            <w:pPr>
              <w:autoSpaceDE w:val="0"/>
              <w:autoSpaceDN w:val="0"/>
              <w:adjustRightInd w:val="0"/>
              <w:spacing w:line="240" w:lineRule="auto"/>
              <w:jc w:val="both"/>
              <w:rPr>
                <w:rFonts w:ascii="Arial" w:hAnsi="Arial" w:cs="Arial"/>
                <w:sz w:val="20"/>
                <w:szCs w:val="20"/>
              </w:rPr>
            </w:pPr>
            <w:r w:rsidRPr="00E95B49">
              <w:rPr>
                <w:rFonts w:ascii="Arial" w:hAnsi="Arial" w:cs="Arial"/>
                <w:sz w:val="20"/>
                <w:szCs w:val="20"/>
              </w:rPr>
              <w:t xml:space="preserve">- </w:t>
            </w:r>
            <w:r>
              <w:rPr>
                <w:rFonts w:ascii="Arial" w:hAnsi="Arial" w:cs="Arial"/>
                <w:sz w:val="20"/>
                <w:szCs w:val="20"/>
              </w:rPr>
              <w:t xml:space="preserve">we </w:t>
            </w:r>
            <w:r w:rsidRPr="00E95B49">
              <w:rPr>
                <w:rFonts w:ascii="Arial" w:hAnsi="Arial" w:cs="Arial"/>
                <w:sz w:val="20"/>
                <w:szCs w:val="20"/>
              </w:rPr>
              <w:t>wniosku</w:t>
            </w:r>
            <w:r>
              <w:rPr>
                <w:rFonts w:ascii="Arial" w:hAnsi="Arial" w:cs="Arial"/>
                <w:sz w:val="20"/>
                <w:szCs w:val="20"/>
              </w:rPr>
              <w:t xml:space="preserve"> o dofinansowanie </w:t>
            </w:r>
            <w:r w:rsidRPr="00E95B49">
              <w:rPr>
                <w:rFonts w:ascii="Arial" w:hAnsi="Arial" w:cs="Arial"/>
                <w:sz w:val="20"/>
                <w:szCs w:val="20"/>
              </w:rPr>
              <w:t xml:space="preserve"> należy opisać jakie zaplecze techniczne (w tym sprzęt i lokale użytkowe, o ile istnieje konieczność ich wykorzystywania </w:t>
            </w:r>
            <w:r w:rsidR="00F117A1">
              <w:rPr>
                <w:rFonts w:ascii="Arial" w:hAnsi="Arial" w:cs="Arial"/>
                <w:sz w:val="20"/>
                <w:szCs w:val="20"/>
              </w:rPr>
              <w:br/>
            </w:r>
            <w:r w:rsidRPr="00E95B49">
              <w:rPr>
                <w:rFonts w:ascii="Arial" w:hAnsi="Arial" w:cs="Arial"/>
                <w:sz w:val="20"/>
                <w:szCs w:val="20"/>
              </w:rPr>
              <w:t>w ramach projektu) zaangażowane będzie w realizację projektu;</w:t>
            </w:r>
          </w:p>
          <w:p w:rsidR="00B265F1" w:rsidRDefault="00584AF7" w:rsidP="00B265F1">
            <w:pPr>
              <w:spacing w:line="240" w:lineRule="auto"/>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Pr="00E95B49">
              <w:rPr>
                <w:rFonts w:ascii="Arial" w:eastAsia="Calibri" w:hAnsi="Arial" w:cs="Arial"/>
                <w:sz w:val="20"/>
                <w:szCs w:val="20"/>
                <w:lang w:eastAsia="en-US"/>
              </w:rPr>
              <w:t xml:space="preserve">kryterium zostanie zweryfikowane </w:t>
            </w:r>
            <w:r w:rsidR="00F117A1">
              <w:rPr>
                <w:rFonts w:ascii="Arial" w:eastAsia="Calibri" w:hAnsi="Arial" w:cs="Arial"/>
                <w:sz w:val="20"/>
                <w:szCs w:val="20"/>
                <w:lang w:eastAsia="en-US"/>
              </w:rPr>
              <w:br/>
            </w:r>
            <w:r w:rsidRPr="00E95B49">
              <w:rPr>
                <w:rFonts w:ascii="Arial" w:eastAsia="Calibri" w:hAnsi="Arial" w:cs="Arial"/>
                <w:sz w:val="20"/>
                <w:szCs w:val="20"/>
                <w:lang w:eastAsia="en-US"/>
              </w:rPr>
              <w:t xml:space="preserve">na podstawie </w:t>
            </w:r>
            <w:r>
              <w:rPr>
                <w:rFonts w:ascii="Arial" w:eastAsia="Calibri" w:hAnsi="Arial" w:cs="Arial"/>
                <w:sz w:val="20"/>
                <w:szCs w:val="20"/>
                <w:lang w:eastAsia="en-US"/>
              </w:rPr>
              <w:t xml:space="preserve">treści wniosku </w:t>
            </w:r>
            <w:r w:rsidR="00F117A1">
              <w:rPr>
                <w:rFonts w:ascii="Arial" w:eastAsia="Calibri" w:hAnsi="Arial" w:cs="Arial"/>
                <w:sz w:val="20"/>
                <w:szCs w:val="20"/>
                <w:lang w:eastAsia="en-US"/>
              </w:rPr>
              <w:br/>
            </w:r>
            <w:r>
              <w:rPr>
                <w:rFonts w:ascii="Arial" w:eastAsia="Calibri" w:hAnsi="Arial" w:cs="Arial"/>
                <w:sz w:val="20"/>
                <w:szCs w:val="20"/>
                <w:lang w:eastAsia="en-US"/>
              </w:rPr>
              <w:t>o dofinansowanie;</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s</w:t>
            </w:r>
            <w:r w:rsidRPr="00E95B49">
              <w:rPr>
                <w:rFonts w:ascii="Arial" w:eastAsiaTheme="minorHAnsi" w:hAnsi="Arial" w:cs="Arial"/>
                <w:sz w:val="20"/>
                <w:szCs w:val="20"/>
                <w:lang w:eastAsia="en-US"/>
              </w:rPr>
              <w:t xml:space="preserve">pełnienie kryterium jest konieczne </w:t>
            </w:r>
            <w:r w:rsidR="00F117A1">
              <w:rPr>
                <w:rFonts w:ascii="Arial" w:eastAsiaTheme="minorHAnsi" w:hAnsi="Arial" w:cs="Arial"/>
                <w:sz w:val="20"/>
                <w:szCs w:val="20"/>
                <w:lang w:eastAsia="en-US"/>
              </w:rPr>
              <w:br/>
            </w:r>
            <w:r w:rsidRPr="00E95B49">
              <w:rPr>
                <w:rFonts w:ascii="Arial" w:eastAsiaTheme="minorHAnsi" w:hAnsi="Arial" w:cs="Arial"/>
                <w:sz w:val="20"/>
                <w:szCs w:val="20"/>
                <w:lang w:eastAsia="en-US"/>
              </w:rPr>
              <w:t>do przyznania dofinansowania.</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p</w:t>
            </w:r>
            <w:r w:rsidRPr="00E95B49">
              <w:rPr>
                <w:rFonts w:ascii="Arial" w:eastAsiaTheme="minorHAnsi" w:hAnsi="Arial" w:cs="Arial"/>
                <w:sz w:val="20"/>
                <w:szCs w:val="20"/>
                <w:lang w:eastAsia="en-US"/>
              </w:rPr>
              <w:t>rojekty niespe</w:t>
            </w:r>
            <w:r>
              <w:rPr>
                <w:rFonts w:ascii="Arial" w:eastAsiaTheme="minorHAnsi" w:hAnsi="Arial" w:cs="Arial"/>
                <w:sz w:val="20"/>
                <w:szCs w:val="20"/>
                <w:lang w:eastAsia="en-US"/>
              </w:rPr>
              <w:t xml:space="preserve">łniające kryterium </w:t>
            </w:r>
            <w:r w:rsidR="00F117A1">
              <w:rPr>
                <w:rFonts w:ascii="Arial" w:eastAsiaTheme="minorHAnsi" w:hAnsi="Arial" w:cs="Arial"/>
                <w:sz w:val="20"/>
                <w:szCs w:val="20"/>
                <w:lang w:eastAsia="en-US"/>
              </w:rPr>
              <w:br/>
            </w:r>
            <w:r>
              <w:rPr>
                <w:rFonts w:ascii="Arial" w:eastAsiaTheme="minorHAnsi" w:hAnsi="Arial" w:cs="Arial"/>
                <w:sz w:val="20"/>
                <w:szCs w:val="20"/>
                <w:lang w:eastAsia="en-US"/>
              </w:rPr>
              <w:t>są odrzucane;</w:t>
            </w:r>
          </w:p>
          <w:p w:rsidR="00B652AB" w:rsidRDefault="00584AF7" w:rsidP="00584AF7">
            <w:pPr>
              <w:spacing w:before="40" w:after="40" w:line="240" w:lineRule="auto"/>
              <w:rPr>
                <w:rFonts w:ascii="Arial" w:hAnsi="Arial" w:cs="Arial"/>
                <w:bCs/>
                <w:sz w:val="20"/>
                <w:szCs w:val="20"/>
              </w:rPr>
            </w:pPr>
            <w:r w:rsidRPr="00E95B49">
              <w:rPr>
                <w:rFonts w:ascii="Arial" w:eastAsiaTheme="minorHAnsi" w:hAnsi="Arial" w:cs="Arial"/>
                <w:sz w:val="20"/>
                <w:szCs w:val="20"/>
                <w:lang w:eastAsia="en-US"/>
              </w:rPr>
              <w:t>Ocena spełniania kryterium polega na przypisaniu wartości logicznych „tak”, „nie”.</w:t>
            </w:r>
          </w:p>
        </w:tc>
      </w:tr>
      <w:tr w:rsidR="00B652AB" w:rsidRPr="00446B52" w:rsidTr="00891AA7">
        <w:tc>
          <w:tcPr>
            <w:tcW w:w="534" w:type="dxa"/>
          </w:tcPr>
          <w:p w:rsidR="00B265F1" w:rsidRDefault="00B265F1" w:rsidP="00B265F1">
            <w:pPr>
              <w:pStyle w:val="Akapitzlist"/>
              <w:numPr>
                <w:ilvl w:val="0"/>
                <w:numId w:val="93"/>
              </w:numPr>
              <w:spacing w:before="40" w:after="40" w:line="240" w:lineRule="auto"/>
              <w:ind w:left="0" w:firstLine="0"/>
              <w:contextualSpacing w:val="0"/>
              <w:rPr>
                <w:rFonts w:ascii="Arial" w:hAnsi="Arial" w:cs="Arial"/>
                <w:sz w:val="20"/>
                <w:szCs w:val="20"/>
              </w:rPr>
            </w:pPr>
          </w:p>
        </w:tc>
        <w:tc>
          <w:tcPr>
            <w:tcW w:w="1842" w:type="dxa"/>
            <w:shd w:val="clear" w:color="auto" w:fill="auto"/>
          </w:tcPr>
          <w:p w:rsidR="007005DA" w:rsidRDefault="00B652AB" w:rsidP="00557992">
            <w:pPr>
              <w:spacing w:before="40" w:after="40" w:line="240" w:lineRule="auto"/>
              <w:jc w:val="both"/>
              <w:rPr>
                <w:rFonts w:ascii="Arial" w:hAnsi="Arial" w:cs="Arial"/>
                <w:color w:val="FF0000"/>
                <w:sz w:val="20"/>
                <w:szCs w:val="20"/>
                <w:highlight w:val="yellow"/>
              </w:rPr>
            </w:pPr>
            <w:r w:rsidRPr="00E95B49">
              <w:rPr>
                <w:rFonts w:ascii="Arial" w:eastAsiaTheme="minorHAnsi" w:hAnsi="Arial" w:cs="Arial"/>
                <w:sz w:val="20"/>
                <w:szCs w:val="20"/>
                <w:lang w:eastAsia="en-US"/>
              </w:rPr>
              <w:t>Zdolność finansowa.</w:t>
            </w:r>
          </w:p>
        </w:tc>
        <w:tc>
          <w:tcPr>
            <w:tcW w:w="2835" w:type="dxa"/>
            <w:shd w:val="clear" w:color="auto" w:fill="auto"/>
          </w:tcPr>
          <w:p w:rsidR="00B265F1" w:rsidRDefault="00B652AB" w:rsidP="00557992">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 xml:space="preserve">Kondycja finansowa Beneficjenta gwarantuje osiągnięcie deklarowanych produktów lub rezultatów, zgodnie z deklarowanym planem finansowym i w </w:t>
            </w:r>
            <w:r w:rsidRPr="00E95B49">
              <w:rPr>
                <w:rFonts w:ascii="Arial" w:eastAsiaTheme="minorHAnsi" w:hAnsi="Arial" w:cs="Arial"/>
                <w:sz w:val="20"/>
                <w:szCs w:val="20"/>
                <w:lang w:eastAsia="en-US"/>
              </w:rPr>
              <w:lastRenderedPageBreak/>
              <w:t>terminie określonym we wniosku o dofinansowanie.</w:t>
            </w:r>
          </w:p>
          <w:p w:rsidR="007005DA" w:rsidRDefault="00B652AB" w:rsidP="00557992">
            <w:pPr>
              <w:spacing w:before="40" w:after="40" w:line="240" w:lineRule="auto"/>
              <w:jc w:val="both"/>
              <w:rPr>
                <w:rFonts w:ascii="Arial" w:hAnsi="Arial" w:cs="Arial"/>
                <w:bCs/>
                <w:sz w:val="20"/>
                <w:szCs w:val="20"/>
              </w:rPr>
            </w:pPr>
            <w:r w:rsidRPr="00E95B49">
              <w:rPr>
                <w:rFonts w:ascii="Arial" w:eastAsiaTheme="minorHAnsi" w:hAnsi="Arial" w:cs="Arial"/>
                <w:sz w:val="20"/>
                <w:szCs w:val="20"/>
                <w:lang w:eastAsia="en-US"/>
              </w:rPr>
              <w:t>Beneficjent oraz Partner/</w:t>
            </w:r>
            <w:proofErr w:type="spellStart"/>
            <w:r w:rsidRPr="00E95B49">
              <w:rPr>
                <w:rFonts w:ascii="Arial" w:eastAsiaTheme="minorHAnsi" w:hAnsi="Arial" w:cs="Arial"/>
                <w:sz w:val="20"/>
                <w:szCs w:val="20"/>
                <w:lang w:eastAsia="en-US"/>
              </w:rPr>
              <w:t>rzy</w:t>
            </w:r>
            <w:proofErr w:type="spellEnd"/>
            <w:r w:rsidRPr="00E95B49">
              <w:rPr>
                <w:rFonts w:ascii="Arial" w:eastAsiaTheme="minorHAnsi" w:hAnsi="Arial" w:cs="Arial"/>
                <w:sz w:val="20"/>
                <w:szCs w:val="20"/>
                <w:lang w:eastAsia="en-US"/>
              </w:rPr>
              <w:t xml:space="preserve"> krajowi (o ile dotyczy), ponoszący wydatki </w:t>
            </w:r>
            <w:r w:rsidRPr="00E95B49">
              <w:rPr>
                <w:rFonts w:ascii="Arial" w:eastAsiaTheme="minorHAnsi" w:hAnsi="Arial" w:cs="Arial"/>
                <w:sz w:val="20"/>
                <w:szCs w:val="20"/>
                <w:lang w:eastAsia="en-US"/>
              </w:rPr>
              <w:br/>
              <w:t xml:space="preserve">w danym projekcie z EFS, posiadają łączny obrót za rok kalendarzowy równy lub wyższy od łącznych rocznych wydatków w danym projekcie </w:t>
            </w:r>
            <w:r w:rsidRPr="00E95B49">
              <w:rPr>
                <w:rFonts w:ascii="Arial" w:eastAsiaTheme="minorHAnsi" w:hAnsi="Arial" w:cs="Arial"/>
                <w:sz w:val="20"/>
                <w:szCs w:val="20"/>
                <w:lang w:eastAsia="en-US"/>
              </w:rPr>
              <w:br/>
              <w:t>i innych projektach realizowanych w ramach EFS, których stroną umowy o dofinansowanie jest instytucja, w której dokonywana jest ocena wniosku w roku kalendarzowym, w którym wydatki są najwyższe</w:t>
            </w:r>
            <w:r>
              <w:rPr>
                <w:rFonts w:ascii="Arial" w:eastAsiaTheme="minorHAnsi" w:hAnsi="Arial" w:cs="Arial"/>
                <w:sz w:val="20"/>
                <w:szCs w:val="20"/>
                <w:lang w:eastAsia="en-US"/>
              </w:rPr>
              <w:t>.</w:t>
            </w:r>
          </w:p>
        </w:tc>
        <w:tc>
          <w:tcPr>
            <w:tcW w:w="3969" w:type="dxa"/>
          </w:tcPr>
          <w:p w:rsidR="00B265F1" w:rsidRDefault="00584AF7" w:rsidP="00B265F1">
            <w:pPr>
              <w:spacing w:line="240" w:lineRule="auto"/>
              <w:jc w:val="both"/>
              <w:rPr>
                <w:rFonts w:ascii="Arial" w:hAnsi="Arial" w:cs="Arial"/>
                <w:sz w:val="20"/>
                <w:szCs w:val="20"/>
              </w:rPr>
            </w:pPr>
            <w:r w:rsidRPr="00210B3A">
              <w:rPr>
                <w:rFonts w:ascii="Arial" w:hAnsi="Arial" w:cs="Arial"/>
                <w:sz w:val="20"/>
                <w:szCs w:val="20"/>
              </w:rPr>
              <w:lastRenderedPageBreak/>
              <w:t xml:space="preserve">- projektodawca </w:t>
            </w:r>
            <w:r>
              <w:rPr>
                <w:rFonts w:ascii="Arial" w:hAnsi="Arial" w:cs="Arial"/>
                <w:sz w:val="20"/>
                <w:szCs w:val="20"/>
              </w:rPr>
              <w:t>musi</w:t>
            </w:r>
            <w:r w:rsidRPr="00210B3A">
              <w:rPr>
                <w:rFonts w:ascii="Arial" w:hAnsi="Arial" w:cs="Arial"/>
                <w:sz w:val="20"/>
                <w:szCs w:val="20"/>
              </w:rPr>
              <w:t xml:space="preserve"> przedstawić informacje potwierdzające potencjał finansowy jego i ewentualnych partnerów; ocena potencjału finansowego dokonywana jest w kontekście planowanych rocznych wydatków </w:t>
            </w:r>
            <w:r w:rsidR="00F117A1">
              <w:rPr>
                <w:rFonts w:ascii="Arial" w:hAnsi="Arial" w:cs="Arial"/>
                <w:sz w:val="20"/>
                <w:szCs w:val="20"/>
              </w:rPr>
              <w:br/>
            </w:r>
            <w:r w:rsidRPr="00210B3A">
              <w:rPr>
                <w:rFonts w:ascii="Arial" w:hAnsi="Arial" w:cs="Arial"/>
                <w:sz w:val="20"/>
                <w:szCs w:val="20"/>
              </w:rPr>
              <w:lastRenderedPageBreak/>
              <w:t>w projekcie (zgodnie z budżetem projektu)</w:t>
            </w:r>
            <w:r>
              <w:rPr>
                <w:rFonts w:ascii="Arial" w:hAnsi="Arial" w:cs="Arial"/>
                <w:sz w:val="20"/>
                <w:szCs w:val="20"/>
              </w:rPr>
              <w:t>;</w:t>
            </w:r>
          </w:p>
          <w:p w:rsidR="00B265F1" w:rsidRDefault="00584AF7" w:rsidP="00B265F1">
            <w:pPr>
              <w:spacing w:line="240" w:lineRule="auto"/>
              <w:jc w:val="both"/>
              <w:rPr>
                <w:rFonts w:ascii="Arial" w:eastAsia="Calibri" w:hAnsi="Arial" w:cs="Arial"/>
                <w:sz w:val="20"/>
                <w:szCs w:val="20"/>
                <w:lang w:eastAsia="en-US"/>
              </w:rPr>
            </w:pPr>
            <w:r w:rsidRPr="00E95B49">
              <w:rPr>
                <w:rFonts w:ascii="Arial" w:eastAsia="Calibri" w:hAnsi="Arial" w:cs="Arial"/>
                <w:sz w:val="20"/>
                <w:szCs w:val="20"/>
                <w:lang w:eastAsia="en-US"/>
              </w:rPr>
              <w:t>- obrót ustala się za</w:t>
            </w:r>
            <w:r>
              <w:rPr>
                <w:rFonts w:ascii="Arial" w:eastAsia="Calibri" w:hAnsi="Arial" w:cs="Arial"/>
                <w:sz w:val="20"/>
                <w:szCs w:val="20"/>
                <w:lang w:eastAsia="en-US"/>
              </w:rPr>
              <w:t xml:space="preserve"> ostatni zamknięty rok obrotowy;</w:t>
            </w:r>
          </w:p>
          <w:p w:rsidR="00E84090" w:rsidRDefault="00584AF7" w:rsidP="00B265F1">
            <w:pPr>
              <w:spacing w:line="240" w:lineRule="auto"/>
              <w:jc w:val="both"/>
              <w:rPr>
                <w:rFonts w:ascii="Arial" w:eastAsia="Calibri" w:hAnsi="Arial" w:cs="Arial"/>
                <w:sz w:val="20"/>
                <w:szCs w:val="20"/>
                <w:lang w:eastAsia="en-US"/>
              </w:rPr>
            </w:pPr>
            <w:r w:rsidRPr="00E95B49">
              <w:rPr>
                <w:rFonts w:ascii="Arial" w:eastAsia="Calibri" w:hAnsi="Arial" w:cs="Arial"/>
                <w:sz w:val="20"/>
                <w:szCs w:val="20"/>
                <w:lang w:eastAsia="en-US"/>
              </w:rPr>
              <w:t xml:space="preserve">- </w:t>
            </w:r>
            <w:r w:rsidR="00BB0C6E" w:rsidRPr="00BB0C6E">
              <w:rPr>
                <w:rFonts w:ascii="Arial" w:eastAsia="Calibri" w:hAnsi="Arial" w:cs="Arial"/>
                <w:b/>
                <w:sz w:val="20"/>
                <w:szCs w:val="20"/>
                <w:u w:val="single"/>
                <w:lang w:eastAsia="en-US"/>
              </w:rPr>
              <w:t>obrót ustala się za ostatni zamknięty rok obrotowy.</w:t>
            </w:r>
          </w:p>
          <w:p w:rsidR="00B265F1" w:rsidRDefault="00E84090" w:rsidP="00B265F1">
            <w:pPr>
              <w:spacing w:line="240" w:lineRule="auto"/>
              <w:jc w:val="both"/>
              <w:rPr>
                <w:rFonts w:ascii="Arial" w:eastAsia="Calibri" w:hAnsi="Arial" w:cs="Arial"/>
                <w:sz w:val="20"/>
                <w:szCs w:val="20"/>
                <w:lang w:eastAsia="en-US"/>
              </w:rPr>
            </w:pPr>
            <w:r>
              <w:rPr>
                <w:rFonts w:ascii="Arial" w:eastAsia="Calibri" w:hAnsi="Arial" w:cs="Arial"/>
                <w:sz w:val="20"/>
                <w:szCs w:val="20"/>
                <w:lang w:eastAsia="en-US"/>
              </w:rPr>
              <w:t xml:space="preserve">- za obrót </w:t>
            </w:r>
            <w:r w:rsidR="00584AF7" w:rsidRPr="00E95B49">
              <w:rPr>
                <w:rFonts w:ascii="Arial" w:eastAsia="Calibri" w:hAnsi="Arial" w:cs="Arial"/>
                <w:sz w:val="20"/>
                <w:szCs w:val="20"/>
                <w:lang w:eastAsia="en-US"/>
              </w:rPr>
              <w:t>należy przyjąć sumę przychodów uzyskanych przez podmiot na poziomie u</w:t>
            </w:r>
            <w:r w:rsidR="00584AF7">
              <w:rPr>
                <w:rFonts w:ascii="Arial" w:eastAsia="Calibri" w:hAnsi="Arial" w:cs="Arial"/>
                <w:sz w:val="20"/>
                <w:szCs w:val="20"/>
                <w:lang w:eastAsia="en-US"/>
              </w:rPr>
              <w:t xml:space="preserve">stalania wyniku na działalności </w:t>
            </w:r>
            <w:r w:rsidR="00584AF7" w:rsidRPr="00E95B49">
              <w:rPr>
                <w:rFonts w:ascii="Arial" w:eastAsia="Calibri" w:hAnsi="Arial" w:cs="Arial"/>
                <w:sz w:val="20"/>
                <w:szCs w:val="20"/>
                <w:lang w:eastAsia="en-US"/>
              </w:rPr>
              <w:t xml:space="preserve">gospodarczej – tzn. jest to suma przychodów ze sprzedaży netto, pozostałych przychodów operacyjnych oraz przychodów </w:t>
            </w:r>
            <w:r w:rsidR="00584AF7">
              <w:rPr>
                <w:rFonts w:ascii="Arial" w:eastAsia="Calibri" w:hAnsi="Arial" w:cs="Arial"/>
                <w:sz w:val="20"/>
                <w:szCs w:val="20"/>
                <w:lang w:eastAsia="en-US"/>
              </w:rPr>
              <w:t>finansowych;</w:t>
            </w:r>
          </w:p>
          <w:p w:rsidR="00B265F1" w:rsidRDefault="00584AF7" w:rsidP="00B265F1">
            <w:pPr>
              <w:spacing w:line="240" w:lineRule="auto"/>
              <w:jc w:val="both"/>
              <w:rPr>
                <w:rFonts w:ascii="Arial" w:eastAsia="Calibri" w:hAnsi="Arial" w:cs="Arial"/>
                <w:sz w:val="20"/>
                <w:szCs w:val="20"/>
                <w:lang w:eastAsia="en-US"/>
              </w:rPr>
            </w:pPr>
            <w:r w:rsidRPr="00E95B49">
              <w:rPr>
                <w:rFonts w:ascii="Arial" w:eastAsia="Calibri" w:hAnsi="Arial" w:cs="Arial"/>
                <w:sz w:val="20"/>
                <w:szCs w:val="20"/>
                <w:lang w:eastAsia="en-US"/>
              </w:rPr>
              <w:t>-</w:t>
            </w:r>
            <w:r w:rsidR="00E84090">
              <w:rPr>
                <w:rFonts w:ascii="Arial" w:eastAsia="Calibri" w:hAnsi="Arial" w:cs="Arial"/>
                <w:sz w:val="20"/>
                <w:szCs w:val="20"/>
                <w:lang w:eastAsia="en-US"/>
              </w:rPr>
              <w:t xml:space="preserve"> </w:t>
            </w:r>
            <w:r w:rsidRPr="00E95B49">
              <w:rPr>
                <w:rFonts w:ascii="Arial" w:eastAsia="Calibri" w:hAnsi="Arial" w:cs="Arial"/>
                <w:sz w:val="20"/>
                <w:szCs w:val="20"/>
                <w:lang w:eastAsia="en-US"/>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a w przypadku jednostek sektora finansów publicznych wartość wydatków poniesionych</w:t>
            </w:r>
            <w:r>
              <w:rPr>
                <w:rFonts w:ascii="Arial" w:eastAsia="Calibri" w:hAnsi="Arial" w:cs="Arial"/>
                <w:sz w:val="20"/>
                <w:szCs w:val="20"/>
                <w:lang w:eastAsia="en-US"/>
              </w:rPr>
              <w:t xml:space="preserve"> w poprzednim roku przez danego projektodawcę/partnera;</w:t>
            </w:r>
          </w:p>
          <w:p w:rsidR="00B265F1" w:rsidRDefault="00584AF7" w:rsidP="00B265F1">
            <w:pPr>
              <w:pStyle w:val="Tekstprzypisudolnego"/>
              <w:spacing w:line="240" w:lineRule="auto"/>
              <w:jc w:val="both"/>
              <w:rPr>
                <w:rFonts w:ascii="Arial" w:hAnsi="Arial" w:cs="Arial"/>
              </w:rPr>
            </w:pPr>
            <w:r w:rsidRPr="00210B3A">
              <w:rPr>
                <w:rFonts w:ascii="Arial" w:hAnsi="Arial" w:cs="Arial"/>
              </w:rPr>
              <w:t xml:space="preserve">- </w:t>
            </w:r>
            <w:r>
              <w:rPr>
                <w:rFonts w:ascii="Arial" w:hAnsi="Arial" w:cs="Arial"/>
              </w:rPr>
              <w:t>w</w:t>
            </w:r>
            <w:r w:rsidRPr="00210B3A">
              <w:rPr>
                <w:rFonts w:ascii="Arial" w:hAnsi="Arial" w:cs="Arial"/>
              </w:rPr>
              <w:t xml:space="preserve"> przypadku podmiotów niebędących jednostkami sektora finansów publicznych jako obroty należy rozumieć wartość przychodów (w tym przychodów osiągniętych z tytułu otrzymanego dofinansowania na realizację projektów) osiągniętych w ostatnim zatwierdzonym roku przez danego wnioskodawcę/ partnera (o ile dotyczy) na dzień składania wniosku o dofinansowanie. Kryterium nie dotyczy jednostek sektora finansów publicznych. W przypadku realizacji projektów w partnerstwie pomiędzy podmiotem niebędącym jednostką sektora finansów publicznych oraz jednostką sektora finansów publicznych porównywane są tylko te wydatki i obrót, które dotyczą podmiotu niebędącego jednostką sektora finansów publicznych. W przypadku projektów, w których udzielane jest wsparcie zwrotne w postaci pożyczek lub poręczeń jako obrót należy rozumieć kwotę kapitału pożyczkowego </w:t>
            </w:r>
            <w:r w:rsidR="00CA60A4">
              <w:rPr>
                <w:rFonts w:ascii="Arial" w:hAnsi="Arial" w:cs="Arial"/>
              </w:rPr>
              <w:br/>
            </w:r>
            <w:r w:rsidRPr="00210B3A">
              <w:rPr>
                <w:rFonts w:ascii="Arial" w:hAnsi="Arial" w:cs="Arial"/>
              </w:rPr>
              <w:t xml:space="preserve">i </w:t>
            </w:r>
            <w:proofErr w:type="spellStart"/>
            <w:r w:rsidRPr="00210B3A">
              <w:rPr>
                <w:rFonts w:ascii="Arial" w:hAnsi="Arial" w:cs="Arial"/>
              </w:rPr>
              <w:t>poręczeniowego</w:t>
            </w:r>
            <w:proofErr w:type="spellEnd"/>
            <w:r w:rsidRPr="00210B3A">
              <w:rPr>
                <w:rFonts w:ascii="Arial" w:hAnsi="Arial" w:cs="Arial"/>
              </w:rPr>
              <w:t>, jakim dysponowali wnioskodawca/ partnerzy (o ile dotyczy) w poprzednim zamkniętym i zatwierdzonym roku obrotowym</w:t>
            </w:r>
            <w:r>
              <w:rPr>
                <w:rFonts w:ascii="Arial" w:hAnsi="Arial" w:cs="Arial"/>
              </w:rPr>
              <w:t>;</w:t>
            </w:r>
          </w:p>
          <w:p w:rsidR="00B265F1" w:rsidRDefault="00584AF7" w:rsidP="00B265F1">
            <w:pPr>
              <w:spacing w:line="240" w:lineRule="auto"/>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Pr="00E95B49">
              <w:rPr>
                <w:rFonts w:ascii="Arial" w:eastAsia="Calibri" w:hAnsi="Arial" w:cs="Arial"/>
                <w:sz w:val="20"/>
                <w:szCs w:val="20"/>
                <w:lang w:eastAsia="en-US"/>
              </w:rPr>
              <w:t xml:space="preserve">w sytuacji, gdy podmiot ubiegający się </w:t>
            </w:r>
            <w:r w:rsidR="00CA60A4">
              <w:rPr>
                <w:rFonts w:ascii="Arial" w:eastAsia="Calibri" w:hAnsi="Arial" w:cs="Arial"/>
                <w:sz w:val="20"/>
                <w:szCs w:val="20"/>
                <w:lang w:eastAsia="en-US"/>
              </w:rPr>
              <w:br/>
            </w:r>
            <w:r w:rsidRPr="00E95B49">
              <w:rPr>
                <w:rFonts w:ascii="Arial" w:eastAsia="Calibri" w:hAnsi="Arial" w:cs="Arial"/>
                <w:sz w:val="20"/>
                <w:szCs w:val="20"/>
                <w:lang w:eastAsia="en-US"/>
              </w:rPr>
              <w:t xml:space="preserve">o dofinansowanie (lub jego partner) funkcjonuje krócej niż rok, jako obrót </w:t>
            </w:r>
            <w:r w:rsidRPr="00E95B49">
              <w:rPr>
                <w:rFonts w:ascii="Arial" w:eastAsia="Calibri" w:hAnsi="Arial" w:cs="Arial"/>
                <w:sz w:val="20"/>
                <w:szCs w:val="20"/>
                <w:lang w:eastAsia="en-US"/>
              </w:rPr>
              <w:lastRenderedPageBreak/>
              <w:t>powinien on wskazać wartość właściwą dla typu podmiotu (wartość przychodów, wydatków albo kosztów), odnoszącą się do okresu liczonego od rozpoczęcia przez niego działalności do momentu zamknięcia roku obrotowego, w którym tę działalność rozpoczął,</w:t>
            </w:r>
          </w:p>
          <w:p w:rsidR="00B265F1" w:rsidRPr="00505F07" w:rsidRDefault="00BB0C6E" w:rsidP="00B265F1">
            <w:pPr>
              <w:spacing w:before="0" w:line="240" w:lineRule="auto"/>
              <w:jc w:val="both"/>
              <w:rPr>
                <w:rFonts w:ascii="Arial" w:eastAsia="Calibri" w:hAnsi="Arial" w:cs="Arial"/>
                <w:b/>
                <w:sz w:val="20"/>
                <w:szCs w:val="20"/>
                <w:u w:val="single"/>
                <w:lang w:eastAsia="en-US"/>
              </w:rPr>
            </w:pPr>
            <w:r w:rsidRPr="00BB0C6E">
              <w:rPr>
                <w:rFonts w:ascii="Arial" w:eastAsia="Calibri" w:hAnsi="Arial" w:cs="Arial"/>
                <w:b/>
                <w:sz w:val="20"/>
                <w:szCs w:val="20"/>
                <w:u w:val="single"/>
                <w:lang w:eastAsia="en-US"/>
              </w:rPr>
              <w:t>- przez „roczne wydatki w projekcie” należy rozumieć ogół wydatków planowanych do poniesienia w danym roku, bez względu na źródło ich finansowania</w:t>
            </w:r>
            <w:r w:rsidR="00505F07">
              <w:rPr>
                <w:rFonts w:ascii="Arial" w:eastAsia="Calibri" w:hAnsi="Arial" w:cs="Arial"/>
                <w:b/>
                <w:sz w:val="20"/>
                <w:szCs w:val="20"/>
                <w:u w:val="single"/>
                <w:lang w:eastAsia="en-US"/>
              </w:rPr>
              <w:t>;</w:t>
            </w:r>
          </w:p>
          <w:p w:rsidR="00B265F1" w:rsidRDefault="00584AF7" w:rsidP="00B265F1">
            <w:pPr>
              <w:spacing w:line="240" w:lineRule="auto"/>
              <w:jc w:val="both"/>
              <w:rPr>
                <w:rFonts w:ascii="Arial" w:eastAsia="Calibri" w:hAnsi="Arial" w:cs="Arial"/>
                <w:sz w:val="20"/>
                <w:szCs w:val="20"/>
                <w:lang w:eastAsia="en-US"/>
              </w:rPr>
            </w:pPr>
            <w:r w:rsidRPr="00E95B49">
              <w:rPr>
                <w:rFonts w:ascii="Arial" w:eastAsia="Calibri" w:hAnsi="Arial" w:cs="Arial"/>
                <w:sz w:val="20"/>
                <w:szCs w:val="20"/>
                <w:lang w:eastAsia="en-US"/>
              </w:rPr>
              <w:t>- w przypadku, gdy projekt trwa dłużej niż jeden rok kalendarzowy należy wartość obrotów odnieść do roku realizacji projektu, w którym wartość plan</w:t>
            </w:r>
            <w:r>
              <w:rPr>
                <w:rFonts w:ascii="Arial" w:eastAsia="Calibri" w:hAnsi="Arial" w:cs="Arial"/>
                <w:sz w:val="20"/>
                <w:szCs w:val="20"/>
                <w:lang w:eastAsia="en-US"/>
              </w:rPr>
              <w:t>owanych wydatków jest najwyższa;</w:t>
            </w:r>
          </w:p>
          <w:p w:rsidR="00B265F1" w:rsidRDefault="00584AF7" w:rsidP="00B265F1">
            <w:pPr>
              <w:spacing w:line="240" w:lineRule="auto"/>
              <w:jc w:val="both"/>
              <w:rPr>
                <w:rFonts w:ascii="Arial" w:eastAsia="Calibri" w:hAnsi="Arial" w:cs="Arial"/>
                <w:sz w:val="20"/>
                <w:szCs w:val="20"/>
                <w:lang w:eastAsia="en-US"/>
              </w:rPr>
            </w:pPr>
            <w:r w:rsidRPr="00E95B49">
              <w:rPr>
                <w:rFonts w:ascii="Arial" w:eastAsia="Calibri" w:hAnsi="Arial" w:cs="Arial"/>
                <w:sz w:val="20"/>
                <w:szCs w:val="20"/>
                <w:lang w:eastAsia="en-US"/>
              </w:rPr>
              <w:t xml:space="preserve">- w sytuacji, w której najwyższa wartość wydatków pojawia się w roku, w którym projekt realizowany jest krócej niż 12 miesięcy, do wartości wydatków odnosi się wykazany przez uprawnione do tego podmioty (tzn. te, których wydatki ujęto </w:t>
            </w:r>
            <w:r w:rsidR="00CA60A4">
              <w:rPr>
                <w:rFonts w:ascii="Arial" w:eastAsia="Calibri" w:hAnsi="Arial" w:cs="Arial"/>
                <w:sz w:val="20"/>
                <w:szCs w:val="20"/>
                <w:lang w:eastAsia="en-US"/>
              </w:rPr>
              <w:br/>
            </w:r>
            <w:r w:rsidRPr="00E95B49">
              <w:rPr>
                <w:rFonts w:ascii="Arial" w:eastAsia="Calibri" w:hAnsi="Arial" w:cs="Arial"/>
                <w:sz w:val="20"/>
                <w:szCs w:val="20"/>
                <w:lang w:eastAsia="en-US"/>
              </w:rPr>
              <w:t>w bu</w:t>
            </w:r>
            <w:r>
              <w:rPr>
                <w:rFonts w:ascii="Arial" w:eastAsia="Calibri" w:hAnsi="Arial" w:cs="Arial"/>
                <w:sz w:val="20"/>
                <w:szCs w:val="20"/>
                <w:lang w:eastAsia="en-US"/>
              </w:rPr>
              <w:t>dżecie obrót w pełnej wysokości;</w:t>
            </w:r>
          </w:p>
          <w:p w:rsidR="00715838" w:rsidRDefault="00584AF7">
            <w:pPr>
              <w:autoSpaceDE w:val="0"/>
              <w:autoSpaceDN w:val="0"/>
              <w:adjustRightInd w:val="0"/>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 jeśli projektodawca we wniosku uwzględnia również obrót partnerów, to musi w taką informację oraz z wniosku musi jasno wynikać, że</w:t>
            </w:r>
            <w:r w:rsidR="00505F07">
              <w:rPr>
                <w:rFonts w:ascii="Arial" w:eastAsiaTheme="minorHAnsi" w:hAnsi="Arial" w:cs="Arial"/>
                <w:sz w:val="20"/>
                <w:szCs w:val="20"/>
                <w:lang w:eastAsia="en-US"/>
              </w:rPr>
              <w:t xml:space="preserve"> </w:t>
            </w:r>
            <w:r w:rsidRPr="00E95B49">
              <w:rPr>
                <w:rFonts w:ascii="Arial" w:eastAsiaTheme="minorHAnsi" w:hAnsi="Arial" w:cs="Arial"/>
                <w:sz w:val="20"/>
                <w:szCs w:val="20"/>
                <w:lang w:eastAsia="en-US"/>
              </w:rPr>
              <w:t xml:space="preserve">w projekcie występują przepływy finansowe pomiędzy projektodawcą a partnerami oraz w jakich zadaniach one występują; należy pamiętać o tym, że przepływy finansowe muszą być również zawarte </w:t>
            </w:r>
            <w:r w:rsidR="00505F07">
              <w:rPr>
                <w:rFonts w:ascii="Arial" w:eastAsiaTheme="minorHAnsi" w:hAnsi="Arial" w:cs="Arial"/>
                <w:sz w:val="20"/>
                <w:szCs w:val="20"/>
                <w:lang w:eastAsia="en-US"/>
              </w:rPr>
              <w:br/>
            </w:r>
            <w:r w:rsidRPr="00E95B49">
              <w:rPr>
                <w:rFonts w:ascii="Arial" w:eastAsiaTheme="minorHAnsi" w:hAnsi="Arial" w:cs="Arial"/>
                <w:sz w:val="20"/>
                <w:szCs w:val="20"/>
                <w:lang w:eastAsia="en-US"/>
              </w:rPr>
              <w:t>w umowie</w:t>
            </w:r>
            <w:r w:rsidR="00505F07">
              <w:rPr>
                <w:rFonts w:ascii="Arial" w:eastAsiaTheme="minorHAnsi" w:hAnsi="Arial" w:cs="Arial"/>
                <w:sz w:val="20"/>
                <w:szCs w:val="20"/>
                <w:lang w:eastAsia="en-US"/>
              </w:rPr>
              <w:t xml:space="preserve"> </w:t>
            </w:r>
            <w:r w:rsidRPr="00E95B49">
              <w:rPr>
                <w:rFonts w:ascii="Arial" w:eastAsiaTheme="minorHAnsi" w:hAnsi="Arial" w:cs="Arial"/>
                <w:sz w:val="20"/>
                <w:szCs w:val="20"/>
                <w:lang w:eastAsia="en-US"/>
              </w:rPr>
              <w:t>partnerskiej;</w:t>
            </w:r>
          </w:p>
          <w:p w:rsidR="00715838" w:rsidRDefault="00584AF7">
            <w:pPr>
              <w:autoSpaceDE w:val="0"/>
              <w:autoSpaceDN w:val="0"/>
              <w:adjustRightInd w:val="0"/>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 z uwagi na fakt, iż podczas oceny potencjału finansowego partnerstwa bierze się pod uwagę obroty</w:t>
            </w:r>
            <w:r w:rsidR="00112CB8">
              <w:rPr>
                <w:rFonts w:ascii="Arial" w:eastAsiaTheme="minorHAnsi" w:hAnsi="Arial" w:cs="Arial"/>
                <w:sz w:val="20"/>
                <w:szCs w:val="20"/>
                <w:lang w:eastAsia="en-US"/>
              </w:rPr>
              <w:t xml:space="preserve"> </w:t>
            </w:r>
            <w:r w:rsidRPr="00E95B49">
              <w:rPr>
                <w:rFonts w:ascii="Arial" w:eastAsiaTheme="minorHAnsi" w:hAnsi="Arial" w:cs="Arial"/>
                <w:sz w:val="20"/>
                <w:szCs w:val="20"/>
                <w:lang w:eastAsia="en-US"/>
              </w:rPr>
              <w:t xml:space="preserve">jedynie tych podmiotów, których wkład w projekt </w:t>
            </w:r>
            <w:r w:rsidR="00112CB8">
              <w:rPr>
                <w:rFonts w:ascii="Arial" w:eastAsiaTheme="minorHAnsi" w:hAnsi="Arial" w:cs="Arial"/>
                <w:sz w:val="20"/>
                <w:szCs w:val="20"/>
                <w:lang w:eastAsia="en-US"/>
              </w:rPr>
              <w:br/>
            </w:r>
            <w:r w:rsidRPr="00E95B49">
              <w:rPr>
                <w:rFonts w:ascii="Arial" w:eastAsiaTheme="minorHAnsi" w:hAnsi="Arial" w:cs="Arial"/>
                <w:sz w:val="20"/>
                <w:szCs w:val="20"/>
                <w:lang w:eastAsia="en-US"/>
              </w:rPr>
              <w:t>ma</w:t>
            </w:r>
            <w:r w:rsidR="00112CB8">
              <w:rPr>
                <w:rFonts w:ascii="Arial" w:eastAsiaTheme="minorHAnsi" w:hAnsi="Arial" w:cs="Arial"/>
                <w:sz w:val="20"/>
                <w:szCs w:val="20"/>
                <w:lang w:eastAsia="en-US"/>
              </w:rPr>
              <w:t xml:space="preserve"> </w:t>
            </w:r>
            <w:r w:rsidRPr="00E95B49">
              <w:rPr>
                <w:rFonts w:ascii="Arial" w:eastAsiaTheme="minorHAnsi" w:hAnsi="Arial" w:cs="Arial"/>
                <w:sz w:val="20"/>
                <w:szCs w:val="20"/>
                <w:lang w:eastAsia="en-US"/>
              </w:rPr>
              <w:t>charakter finansowy, niezbędne jest szczegółowe wskazanie ponoszo</w:t>
            </w:r>
            <w:r>
              <w:rPr>
                <w:rFonts w:ascii="Arial" w:eastAsiaTheme="minorHAnsi" w:hAnsi="Arial" w:cs="Arial"/>
                <w:sz w:val="20"/>
                <w:szCs w:val="20"/>
                <w:lang w:eastAsia="en-US"/>
              </w:rPr>
              <w:t xml:space="preserve">nych przez te podmioty wydatków. </w:t>
            </w:r>
            <w:r w:rsidRPr="00E95B49">
              <w:rPr>
                <w:rFonts w:ascii="Arial" w:eastAsiaTheme="minorHAnsi" w:hAnsi="Arial" w:cs="Arial"/>
                <w:sz w:val="20"/>
                <w:szCs w:val="20"/>
                <w:lang w:eastAsia="en-US"/>
              </w:rPr>
              <w:t xml:space="preserve">Informacja taka powinna znaleźć się </w:t>
            </w:r>
            <w:r w:rsidR="00112CB8">
              <w:rPr>
                <w:rFonts w:ascii="Arial" w:eastAsiaTheme="minorHAnsi" w:hAnsi="Arial" w:cs="Arial"/>
                <w:sz w:val="20"/>
                <w:szCs w:val="20"/>
                <w:lang w:eastAsia="en-US"/>
              </w:rPr>
              <w:br/>
            </w:r>
            <w:r w:rsidRPr="00E95B49">
              <w:rPr>
                <w:rFonts w:ascii="Arial" w:eastAsiaTheme="minorHAnsi" w:hAnsi="Arial" w:cs="Arial"/>
                <w:sz w:val="20"/>
                <w:szCs w:val="20"/>
                <w:lang w:eastAsia="en-US"/>
              </w:rPr>
              <w:t>w Szczegółowym</w:t>
            </w:r>
            <w:r w:rsidR="00112CB8">
              <w:rPr>
                <w:rFonts w:ascii="Arial" w:eastAsiaTheme="minorHAnsi" w:hAnsi="Arial" w:cs="Arial"/>
                <w:sz w:val="20"/>
                <w:szCs w:val="20"/>
                <w:lang w:eastAsia="en-US"/>
              </w:rPr>
              <w:t xml:space="preserve"> </w:t>
            </w:r>
            <w:r>
              <w:rPr>
                <w:rFonts w:ascii="Arial" w:eastAsiaTheme="minorHAnsi" w:hAnsi="Arial" w:cs="Arial"/>
                <w:sz w:val="20"/>
                <w:szCs w:val="20"/>
                <w:lang w:eastAsia="en-US"/>
              </w:rPr>
              <w:t>budżecie projektu;</w:t>
            </w:r>
          </w:p>
          <w:p w:rsidR="00B265F1" w:rsidRDefault="00584AF7" w:rsidP="00B265F1">
            <w:pPr>
              <w:spacing w:line="240" w:lineRule="auto"/>
              <w:jc w:val="both"/>
              <w:rPr>
                <w:rFonts w:ascii="Arial" w:eastAsia="Calibri" w:hAnsi="Arial" w:cs="Arial"/>
                <w:sz w:val="20"/>
                <w:szCs w:val="20"/>
              </w:rPr>
            </w:pPr>
            <w:r w:rsidRPr="004C2E69">
              <w:rPr>
                <w:rFonts w:ascii="Arial" w:eastAsia="Calibri" w:hAnsi="Arial" w:cs="Arial"/>
                <w:sz w:val="20"/>
                <w:szCs w:val="20"/>
              </w:rPr>
              <w:t xml:space="preserve">- </w:t>
            </w:r>
            <w:r>
              <w:rPr>
                <w:rFonts w:ascii="Arial" w:eastAsia="Calibri" w:hAnsi="Arial" w:cs="Arial"/>
                <w:sz w:val="20"/>
                <w:szCs w:val="20"/>
              </w:rPr>
              <w:t>k</w:t>
            </w:r>
            <w:r w:rsidRPr="004C2E69">
              <w:rPr>
                <w:rFonts w:ascii="Arial" w:eastAsia="Calibri" w:hAnsi="Arial" w:cs="Arial"/>
                <w:sz w:val="20"/>
                <w:szCs w:val="20"/>
              </w:rPr>
              <w:t>ryterium weryfikowane jest na podstawie treści wniosku o dofinansowanie</w:t>
            </w:r>
            <w:r>
              <w:rPr>
                <w:rFonts w:ascii="Arial" w:eastAsia="Calibri" w:hAnsi="Arial" w:cs="Arial"/>
                <w:sz w:val="20"/>
                <w:szCs w:val="20"/>
              </w:rPr>
              <w:t>;</w:t>
            </w:r>
            <w:r w:rsidRPr="004C2E69">
              <w:rPr>
                <w:rFonts w:ascii="Arial" w:eastAsia="Calibri" w:hAnsi="Arial" w:cs="Arial"/>
                <w:sz w:val="20"/>
                <w:szCs w:val="20"/>
              </w:rPr>
              <w:t xml:space="preserve"> </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s</w:t>
            </w:r>
            <w:r w:rsidRPr="004C2E69">
              <w:rPr>
                <w:rFonts w:ascii="Arial" w:eastAsiaTheme="minorHAnsi" w:hAnsi="Arial" w:cs="Arial"/>
                <w:sz w:val="20"/>
                <w:szCs w:val="20"/>
                <w:lang w:eastAsia="en-US"/>
              </w:rPr>
              <w:t>pełnienie kryterium jest</w:t>
            </w:r>
            <w:r w:rsidRPr="00E95B49">
              <w:rPr>
                <w:rFonts w:ascii="Arial" w:eastAsiaTheme="minorHAnsi" w:hAnsi="Arial" w:cs="Arial"/>
                <w:sz w:val="20"/>
                <w:szCs w:val="20"/>
                <w:lang w:eastAsia="en-US"/>
              </w:rPr>
              <w:t xml:space="preserve"> konieczne do przyznania dofinansowani</w:t>
            </w:r>
            <w:r>
              <w:rPr>
                <w:rFonts w:ascii="Arial" w:eastAsiaTheme="minorHAnsi" w:hAnsi="Arial" w:cs="Arial"/>
                <w:sz w:val="20"/>
                <w:szCs w:val="20"/>
                <w:lang w:eastAsia="en-US"/>
              </w:rPr>
              <w:t>a;</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p</w:t>
            </w:r>
            <w:r w:rsidRPr="00E95B49">
              <w:rPr>
                <w:rFonts w:ascii="Arial" w:eastAsiaTheme="minorHAnsi" w:hAnsi="Arial" w:cs="Arial"/>
                <w:sz w:val="20"/>
                <w:szCs w:val="20"/>
                <w:lang w:eastAsia="en-US"/>
              </w:rPr>
              <w:t>rojekty niespe</w:t>
            </w:r>
            <w:r>
              <w:rPr>
                <w:rFonts w:ascii="Arial" w:eastAsiaTheme="minorHAnsi" w:hAnsi="Arial" w:cs="Arial"/>
                <w:sz w:val="20"/>
                <w:szCs w:val="20"/>
                <w:lang w:eastAsia="en-US"/>
              </w:rPr>
              <w:t>łniające kryterium są odrzucane;</w:t>
            </w:r>
          </w:p>
          <w:p w:rsidR="007005DA" w:rsidRDefault="00584AF7">
            <w:pPr>
              <w:spacing w:before="40" w:after="40" w:line="240" w:lineRule="auto"/>
              <w:rPr>
                <w:rFonts w:ascii="Arial" w:hAnsi="Arial" w:cs="Arial"/>
                <w:bCs/>
                <w:sz w:val="20"/>
                <w:szCs w:val="20"/>
              </w:rPr>
            </w:pPr>
            <w:r>
              <w:rPr>
                <w:rFonts w:ascii="Arial" w:eastAsiaTheme="minorHAnsi" w:hAnsi="Arial" w:cs="Arial"/>
                <w:sz w:val="20"/>
                <w:szCs w:val="20"/>
                <w:lang w:eastAsia="en-US"/>
              </w:rPr>
              <w:t>- o</w:t>
            </w:r>
            <w:r w:rsidRPr="00E95B49">
              <w:rPr>
                <w:rFonts w:ascii="Arial" w:eastAsiaTheme="minorHAnsi" w:hAnsi="Arial" w:cs="Arial"/>
                <w:sz w:val="20"/>
                <w:szCs w:val="20"/>
                <w:lang w:eastAsia="en-US"/>
              </w:rPr>
              <w:t>cena spełniania kryterium polega na przypisaniu wartości logicznych „tak”, „nie”.</w:t>
            </w:r>
          </w:p>
        </w:tc>
      </w:tr>
      <w:tr w:rsidR="00B652AB" w:rsidRPr="00446B52" w:rsidTr="006F770B">
        <w:tc>
          <w:tcPr>
            <w:tcW w:w="9180" w:type="dxa"/>
            <w:gridSpan w:val="4"/>
          </w:tcPr>
          <w:p w:rsidR="00B652AB" w:rsidRDefault="00B652AB" w:rsidP="00584AF7">
            <w:pPr>
              <w:spacing w:before="40" w:after="40" w:line="240" w:lineRule="auto"/>
              <w:jc w:val="center"/>
              <w:rPr>
                <w:rFonts w:ascii="Arial" w:hAnsi="Arial" w:cs="Arial"/>
                <w:sz w:val="20"/>
                <w:szCs w:val="20"/>
              </w:rPr>
            </w:pPr>
            <w:r w:rsidRPr="00446B52">
              <w:rPr>
                <w:rFonts w:ascii="Arial" w:hAnsi="Arial" w:cs="Arial"/>
                <w:sz w:val="20"/>
                <w:szCs w:val="20"/>
              </w:rPr>
              <w:lastRenderedPageBreak/>
              <w:t>Kryteria administracyjności</w:t>
            </w:r>
          </w:p>
        </w:tc>
      </w:tr>
      <w:tr w:rsidR="00B652AB" w:rsidRPr="00446B52" w:rsidTr="00891AA7">
        <w:tc>
          <w:tcPr>
            <w:tcW w:w="534" w:type="dxa"/>
          </w:tcPr>
          <w:p w:rsidR="00B652AB" w:rsidRDefault="00B652AB" w:rsidP="00584AF7">
            <w:pPr>
              <w:pStyle w:val="Akapitzlist"/>
              <w:spacing w:before="40" w:after="40" w:line="240" w:lineRule="auto"/>
              <w:ind w:left="0"/>
              <w:contextualSpacing w:val="0"/>
              <w:jc w:val="center"/>
              <w:rPr>
                <w:rFonts w:ascii="Arial" w:hAnsi="Arial" w:cs="Arial"/>
                <w:sz w:val="20"/>
                <w:szCs w:val="20"/>
              </w:rPr>
            </w:pPr>
            <w:r w:rsidRPr="00446B52">
              <w:rPr>
                <w:rFonts w:ascii="Arial" w:hAnsi="Arial" w:cs="Arial"/>
                <w:sz w:val="20"/>
                <w:szCs w:val="20"/>
              </w:rPr>
              <w:t>L.p.</w:t>
            </w:r>
          </w:p>
        </w:tc>
        <w:tc>
          <w:tcPr>
            <w:tcW w:w="1842" w:type="dxa"/>
            <w:shd w:val="clear" w:color="auto" w:fill="auto"/>
          </w:tcPr>
          <w:p w:rsidR="007005DA" w:rsidRDefault="00B652AB">
            <w:pPr>
              <w:spacing w:before="40" w:after="40" w:line="240" w:lineRule="auto"/>
              <w:jc w:val="center"/>
              <w:rPr>
                <w:rFonts w:ascii="Arial" w:hAnsi="Arial" w:cs="Arial"/>
                <w:sz w:val="20"/>
                <w:szCs w:val="20"/>
              </w:rPr>
            </w:pPr>
            <w:r w:rsidRPr="00446B52">
              <w:rPr>
                <w:rFonts w:ascii="Arial" w:hAnsi="Arial" w:cs="Arial"/>
                <w:sz w:val="20"/>
                <w:szCs w:val="20"/>
              </w:rPr>
              <w:t>Nazwa kryterium</w:t>
            </w:r>
          </w:p>
        </w:tc>
        <w:tc>
          <w:tcPr>
            <w:tcW w:w="2835" w:type="dxa"/>
            <w:shd w:val="clear" w:color="auto" w:fill="auto"/>
          </w:tcPr>
          <w:p w:rsidR="007005DA" w:rsidRDefault="00B652AB">
            <w:pPr>
              <w:spacing w:before="40" w:after="40" w:line="240" w:lineRule="auto"/>
              <w:jc w:val="center"/>
              <w:rPr>
                <w:rFonts w:ascii="Arial" w:hAnsi="Arial" w:cs="Arial"/>
                <w:bCs/>
                <w:sz w:val="20"/>
                <w:szCs w:val="20"/>
              </w:rPr>
            </w:pPr>
            <w:r w:rsidRPr="00446B52">
              <w:rPr>
                <w:rFonts w:ascii="Arial" w:hAnsi="Arial" w:cs="Arial"/>
                <w:sz w:val="20"/>
                <w:szCs w:val="20"/>
              </w:rPr>
              <w:t>Definicja kryterium</w:t>
            </w:r>
          </w:p>
        </w:tc>
        <w:tc>
          <w:tcPr>
            <w:tcW w:w="3969" w:type="dxa"/>
          </w:tcPr>
          <w:p w:rsidR="007005DA" w:rsidRDefault="00B652AB">
            <w:pPr>
              <w:spacing w:before="40" w:after="40" w:line="240" w:lineRule="auto"/>
              <w:jc w:val="center"/>
              <w:rPr>
                <w:rFonts w:ascii="Arial" w:hAnsi="Arial" w:cs="Arial"/>
                <w:sz w:val="20"/>
                <w:szCs w:val="20"/>
              </w:rPr>
            </w:pPr>
            <w:r>
              <w:rPr>
                <w:rFonts w:ascii="Arial" w:hAnsi="Arial" w:cs="Arial"/>
                <w:sz w:val="20"/>
                <w:szCs w:val="20"/>
              </w:rPr>
              <w:t>Opis znaczenia kryterium</w:t>
            </w:r>
          </w:p>
        </w:tc>
      </w:tr>
      <w:tr w:rsidR="00B652AB" w:rsidRPr="00446B52" w:rsidTr="00891AA7">
        <w:tc>
          <w:tcPr>
            <w:tcW w:w="534" w:type="dxa"/>
          </w:tcPr>
          <w:p w:rsidR="00B652AB" w:rsidRDefault="00B652AB" w:rsidP="00584AF7">
            <w:pPr>
              <w:pStyle w:val="Akapitzlist"/>
              <w:numPr>
                <w:ilvl w:val="0"/>
                <w:numId w:val="107"/>
              </w:numPr>
              <w:spacing w:before="40" w:after="40" w:line="240" w:lineRule="auto"/>
              <w:ind w:left="0" w:firstLine="0"/>
              <w:contextualSpacing w:val="0"/>
              <w:rPr>
                <w:rFonts w:ascii="Arial" w:hAnsi="Arial" w:cs="Arial"/>
                <w:sz w:val="20"/>
                <w:szCs w:val="20"/>
              </w:rPr>
            </w:pPr>
          </w:p>
        </w:tc>
        <w:tc>
          <w:tcPr>
            <w:tcW w:w="1842" w:type="dxa"/>
            <w:shd w:val="clear" w:color="auto" w:fill="auto"/>
          </w:tcPr>
          <w:p w:rsidR="007005DA" w:rsidRDefault="00B652AB" w:rsidP="00557992">
            <w:pPr>
              <w:spacing w:before="40" w:after="40" w:line="240" w:lineRule="auto"/>
              <w:jc w:val="both"/>
              <w:rPr>
                <w:rFonts w:ascii="Arial" w:hAnsi="Arial" w:cs="Arial"/>
                <w:sz w:val="20"/>
                <w:szCs w:val="20"/>
              </w:rPr>
            </w:pPr>
            <w:r w:rsidRPr="00E613A4">
              <w:rPr>
                <w:rFonts w:ascii="Arial" w:eastAsiaTheme="minorHAnsi" w:hAnsi="Arial" w:cs="Arial"/>
                <w:sz w:val="20"/>
                <w:szCs w:val="20"/>
                <w:lang w:eastAsia="en-US"/>
              </w:rPr>
              <w:t>Kompletność wniosku.</w:t>
            </w:r>
          </w:p>
        </w:tc>
        <w:tc>
          <w:tcPr>
            <w:tcW w:w="2835" w:type="dxa"/>
            <w:shd w:val="clear" w:color="auto" w:fill="auto"/>
          </w:tcPr>
          <w:p w:rsidR="00715838" w:rsidRDefault="00B652AB" w:rsidP="00557992">
            <w:pPr>
              <w:spacing w:line="240" w:lineRule="auto"/>
              <w:jc w:val="both"/>
              <w:rPr>
                <w:rFonts w:ascii="Arial" w:hAnsi="Arial" w:cs="Arial"/>
                <w:bCs/>
                <w:sz w:val="20"/>
                <w:szCs w:val="20"/>
              </w:rPr>
            </w:pPr>
            <w:r w:rsidRPr="00E613A4">
              <w:rPr>
                <w:rFonts w:ascii="Arial" w:eastAsiaTheme="minorHAnsi" w:hAnsi="Arial" w:cs="Arial"/>
                <w:sz w:val="20"/>
                <w:szCs w:val="20"/>
                <w:lang w:eastAsia="en-US"/>
              </w:rPr>
              <w:t xml:space="preserve">Wniosek jest kompletny i został sporządzony i złożony zgodnie z obowiązującą </w:t>
            </w:r>
            <w:r w:rsidRPr="00E613A4">
              <w:rPr>
                <w:rFonts w:ascii="Arial" w:eastAsiaTheme="minorHAnsi" w:hAnsi="Arial" w:cs="Arial"/>
                <w:i/>
                <w:sz w:val="20"/>
                <w:szCs w:val="20"/>
                <w:lang w:eastAsia="en-US"/>
              </w:rPr>
              <w:t>Instrukcją wypełniania wniosku o dofinansowanie</w:t>
            </w:r>
            <w:r w:rsidRPr="00E613A4">
              <w:rPr>
                <w:rFonts w:ascii="Arial" w:eastAsiaTheme="minorHAnsi" w:hAnsi="Arial" w:cs="Arial"/>
                <w:sz w:val="20"/>
                <w:szCs w:val="20"/>
                <w:lang w:eastAsia="en-US"/>
              </w:rPr>
              <w:t xml:space="preserve"> oraz z </w:t>
            </w:r>
            <w:r w:rsidRPr="00E613A4">
              <w:rPr>
                <w:rFonts w:ascii="Arial" w:eastAsiaTheme="minorHAnsi" w:hAnsi="Arial" w:cs="Arial"/>
                <w:i/>
                <w:sz w:val="20"/>
                <w:szCs w:val="20"/>
                <w:lang w:eastAsia="en-US"/>
              </w:rPr>
              <w:t xml:space="preserve">Regulaminem </w:t>
            </w:r>
            <w:proofErr w:type="spellStart"/>
            <w:r w:rsidRPr="00E613A4">
              <w:rPr>
                <w:rFonts w:ascii="Arial" w:eastAsiaTheme="minorHAnsi" w:hAnsi="Arial" w:cs="Arial"/>
                <w:i/>
                <w:sz w:val="20"/>
                <w:szCs w:val="20"/>
                <w:lang w:eastAsia="en-US"/>
              </w:rPr>
              <w:t>konkursu</w:t>
            </w:r>
            <w:r w:rsidRPr="00E613A4">
              <w:rPr>
                <w:rFonts w:ascii="Arial" w:eastAsiaTheme="minorHAnsi" w:hAnsi="Arial" w:cs="Arial"/>
                <w:sz w:val="20"/>
                <w:szCs w:val="20"/>
                <w:lang w:eastAsia="en-US"/>
              </w:rPr>
              <w:t>.Wszystkie</w:t>
            </w:r>
            <w:proofErr w:type="spellEnd"/>
            <w:r w:rsidRPr="00E613A4">
              <w:rPr>
                <w:rFonts w:ascii="Arial" w:eastAsiaTheme="minorHAnsi" w:hAnsi="Arial" w:cs="Arial"/>
                <w:sz w:val="20"/>
                <w:szCs w:val="20"/>
                <w:lang w:eastAsia="en-US"/>
              </w:rPr>
              <w:t xml:space="preserve"> pola we wniosku są wypełnione w języku polskim i w taki sposób, że dają możliwość oceny merytorycznej wniosku.</w:t>
            </w:r>
          </w:p>
        </w:tc>
        <w:tc>
          <w:tcPr>
            <w:tcW w:w="3969" w:type="dxa"/>
          </w:tcPr>
          <w:p w:rsidR="00B265F1" w:rsidRDefault="00584AF7" w:rsidP="00B265F1">
            <w:pPr>
              <w:spacing w:line="240" w:lineRule="auto"/>
              <w:jc w:val="both"/>
              <w:rPr>
                <w:rFonts w:ascii="Arial" w:eastAsia="Calibri" w:hAnsi="Arial" w:cs="Arial"/>
                <w:i/>
                <w:sz w:val="20"/>
                <w:szCs w:val="20"/>
              </w:rPr>
            </w:pPr>
            <w:r w:rsidRPr="00E613A4">
              <w:rPr>
                <w:rFonts w:ascii="Arial" w:eastAsia="Calibri" w:hAnsi="Arial" w:cs="Arial"/>
                <w:sz w:val="20"/>
                <w:szCs w:val="20"/>
              </w:rPr>
              <w:t xml:space="preserve">- </w:t>
            </w:r>
            <w:r>
              <w:rPr>
                <w:rFonts w:ascii="Arial" w:eastAsia="Calibri" w:hAnsi="Arial" w:cs="Arial"/>
                <w:sz w:val="20"/>
                <w:szCs w:val="20"/>
              </w:rPr>
              <w:t xml:space="preserve">spełnienie kryterium polegać będzie na sprawdzeniu wniosku pod kątem jego kompletności i prawidłowości wypełnienia jego poszczególnych pól zgodnie </w:t>
            </w:r>
            <w:r w:rsidR="00CA60A4">
              <w:rPr>
                <w:rFonts w:ascii="Arial" w:eastAsia="Calibri" w:hAnsi="Arial" w:cs="Arial"/>
                <w:sz w:val="20"/>
                <w:szCs w:val="20"/>
              </w:rPr>
              <w:br/>
            </w:r>
            <w:r>
              <w:rPr>
                <w:rFonts w:ascii="Arial" w:eastAsia="Calibri" w:hAnsi="Arial" w:cs="Arial"/>
                <w:sz w:val="20"/>
                <w:szCs w:val="20"/>
              </w:rPr>
              <w:t xml:space="preserve">z </w:t>
            </w:r>
            <w:r w:rsidRPr="007E53B9">
              <w:rPr>
                <w:rFonts w:ascii="Arial" w:eastAsia="Calibri" w:hAnsi="Arial" w:cs="Arial"/>
                <w:i/>
                <w:sz w:val="20"/>
                <w:szCs w:val="20"/>
              </w:rPr>
              <w:t xml:space="preserve">Instrukcją wypełniania wniosku </w:t>
            </w:r>
            <w:r w:rsidR="00CA60A4">
              <w:rPr>
                <w:rFonts w:ascii="Arial" w:eastAsia="Calibri" w:hAnsi="Arial" w:cs="Arial"/>
                <w:i/>
                <w:sz w:val="20"/>
                <w:szCs w:val="20"/>
              </w:rPr>
              <w:br/>
            </w:r>
            <w:r w:rsidRPr="007E53B9">
              <w:rPr>
                <w:rFonts w:ascii="Arial" w:eastAsia="Calibri" w:hAnsi="Arial" w:cs="Arial"/>
                <w:i/>
                <w:sz w:val="20"/>
                <w:szCs w:val="20"/>
              </w:rPr>
              <w:t>o dofinansowanie</w:t>
            </w:r>
            <w:r>
              <w:rPr>
                <w:rFonts w:ascii="Arial" w:eastAsia="Calibri" w:hAnsi="Arial" w:cs="Arial"/>
                <w:sz w:val="20"/>
                <w:szCs w:val="20"/>
              </w:rPr>
              <w:t xml:space="preserve"> oraz </w:t>
            </w:r>
            <w:r w:rsidRPr="007E53B9">
              <w:rPr>
                <w:rFonts w:ascii="Arial" w:eastAsia="Calibri" w:hAnsi="Arial" w:cs="Arial"/>
                <w:i/>
                <w:sz w:val="20"/>
                <w:szCs w:val="20"/>
              </w:rPr>
              <w:t>Regulaminem konkursu;</w:t>
            </w:r>
          </w:p>
          <w:p w:rsidR="00B265F1" w:rsidRDefault="00584AF7" w:rsidP="00B265F1">
            <w:pPr>
              <w:spacing w:line="240" w:lineRule="auto"/>
              <w:jc w:val="both"/>
              <w:rPr>
                <w:rFonts w:ascii="Arial" w:eastAsia="Calibri" w:hAnsi="Arial" w:cs="Arial"/>
                <w:sz w:val="20"/>
                <w:szCs w:val="20"/>
              </w:rPr>
            </w:pPr>
            <w:r>
              <w:rPr>
                <w:rFonts w:ascii="Arial" w:eastAsia="Calibri" w:hAnsi="Arial" w:cs="Arial"/>
                <w:sz w:val="20"/>
                <w:szCs w:val="20"/>
              </w:rPr>
              <w:t xml:space="preserve">- </w:t>
            </w:r>
            <w:r w:rsidRPr="00E613A4">
              <w:rPr>
                <w:rFonts w:ascii="Arial" w:eastAsia="Calibri" w:hAnsi="Arial" w:cs="Arial"/>
                <w:sz w:val="20"/>
                <w:szCs w:val="20"/>
              </w:rPr>
              <w:t xml:space="preserve">wniosek składany jest wersji elektronicznej za pośrednictwem systemu LSI  </w:t>
            </w:r>
            <w:r>
              <w:rPr>
                <w:rFonts w:ascii="Arial" w:eastAsia="Calibri" w:hAnsi="Arial" w:cs="Arial"/>
                <w:sz w:val="20"/>
                <w:szCs w:val="20"/>
              </w:rPr>
              <w:t xml:space="preserve">wraz z </w:t>
            </w:r>
            <w:r w:rsidRPr="007E53B9">
              <w:rPr>
                <w:rFonts w:ascii="Arial" w:eastAsia="Calibri" w:hAnsi="Arial" w:cs="Arial"/>
                <w:i/>
                <w:sz w:val="20"/>
                <w:szCs w:val="20"/>
              </w:rPr>
              <w:t>Oświadczeniem o złożeniu wniosku</w:t>
            </w:r>
            <w:r>
              <w:rPr>
                <w:rFonts w:ascii="Arial" w:eastAsia="Calibri" w:hAnsi="Arial" w:cs="Arial"/>
                <w:sz w:val="20"/>
                <w:szCs w:val="20"/>
              </w:rPr>
              <w:t>, zawierającym sumę kontrolną tożsamą z wnioskiem w wersji elektronicznej podpisaną przez osobę/y uprawnioną/e wskazane we wniosku;</w:t>
            </w:r>
          </w:p>
          <w:p w:rsidR="00B265F1" w:rsidRDefault="00584AF7" w:rsidP="00B265F1">
            <w:pPr>
              <w:pStyle w:val="Nagwek"/>
              <w:tabs>
                <w:tab w:val="clear" w:pos="4536"/>
              </w:tabs>
              <w:spacing w:line="240" w:lineRule="auto"/>
              <w:jc w:val="both"/>
              <w:rPr>
                <w:rFonts w:cs="Arial"/>
                <w:sz w:val="20"/>
              </w:rPr>
            </w:pPr>
            <w:r w:rsidRPr="00E95B49">
              <w:rPr>
                <w:rFonts w:cs="Arial"/>
                <w:sz w:val="20"/>
              </w:rPr>
              <w:t xml:space="preserve">- kryterium zostanie zweryfikowane </w:t>
            </w:r>
            <w:r w:rsidRPr="00E95B49">
              <w:rPr>
                <w:rFonts w:cs="Arial"/>
                <w:sz w:val="20"/>
              </w:rPr>
              <w:br/>
              <w:t xml:space="preserve">na podstawie treści wniosku </w:t>
            </w:r>
            <w:r w:rsidRPr="00E95B49">
              <w:rPr>
                <w:rFonts w:cs="Arial"/>
                <w:sz w:val="20"/>
              </w:rPr>
              <w:br/>
              <w:t>o dofinansowanie projektu;</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s</w:t>
            </w:r>
            <w:r w:rsidRPr="00E613A4">
              <w:rPr>
                <w:rFonts w:ascii="Arial" w:eastAsiaTheme="minorHAnsi" w:hAnsi="Arial" w:cs="Arial"/>
                <w:sz w:val="20"/>
                <w:szCs w:val="20"/>
                <w:lang w:eastAsia="en-US"/>
              </w:rPr>
              <w:t>pełnienie kryterium jest koniecz</w:t>
            </w:r>
            <w:r>
              <w:rPr>
                <w:rFonts w:ascii="Arial" w:eastAsiaTheme="minorHAnsi" w:hAnsi="Arial" w:cs="Arial"/>
                <w:sz w:val="20"/>
                <w:szCs w:val="20"/>
                <w:lang w:eastAsia="en-US"/>
              </w:rPr>
              <w:t>ne do przyznania dofinansowania;</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p</w:t>
            </w:r>
            <w:r w:rsidRPr="00E613A4">
              <w:rPr>
                <w:rFonts w:ascii="Arial" w:eastAsiaTheme="minorHAnsi" w:hAnsi="Arial" w:cs="Arial"/>
                <w:sz w:val="20"/>
                <w:szCs w:val="20"/>
                <w:lang w:eastAsia="en-US"/>
              </w:rPr>
              <w:t>rojekty niespełniające kryterium kierowane</w:t>
            </w:r>
            <w:r>
              <w:rPr>
                <w:rFonts w:ascii="Arial" w:eastAsiaTheme="minorHAnsi" w:hAnsi="Arial" w:cs="Arial"/>
                <w:sz w:val="20"/>
                <w:szCs w:val="20"/>
                <w:lang w:eastAsia="en-US"/>
              </w:rPr>
              <w:t xml:space="preserve"> są do poprawy lub uzupełnienia;</w:t>
            </w:r>
          </w:p>
          <w:p w:rsidR="00B652AB" w:rsidRDefault="00584AF7" w:rsidP="00584AF7">
            <w:pPr>
              <w:spacing w:before="40" w:after="40" w:line="240" w:lineRule="auto"/>
              <w:rPr>
                <w:rFonts w:ascii="Arial" w:hAnsi="Arial" w:cs="Arial"/>
                <w:bCs/>
                <w:sz w:val="20"/>
                <w:szCs w:val="20"/>
              </w:rPr>
            </w:pPr>
            <w:r>
              <w:rPr>
                <w:rFonts w:ascii="Arial" w:eastAsiaTheme="minorHAnsi" w:hAnsi="Arial" w:cs="Arial"/>
                <w:sz w:val="20"/>
                <w:szCs w:val="20"/>
                <w:lang w:eastAsia="en-US"/>
              </w:rPr>
              <w:t>- o</w:t>
            </w:r>
            <w:r w:rsidRPr="00E613A4">
              <w:rPr>
                <w:rFonts w:ascii="Arial" w:eastAsiaTheme="minorHAnsi" w:hAnsi="Arial" w:cs="Arial"/>
                <w:sz w:val="20"/>
                <w:szCs w:val="20"/>
                <w:lang w:eastAsia="en-US"/>
              </w:rPr>
              <w:t>cena spełniania kryterium polega na przypisaniu wartości logicznych „tak”, „nie”.</w:t>
            </w:r>
          </w:p>
        </w:tc>
      </w:tr>
      <w:tr w:rsidR="00B652AB" w:rsidRPr="00446B52" w:rsidTr="00891AA7">
        <w:tc>
          <w:tcPr>
            <w:tcW w:w="534" w:type="dxa"/>
          </w:tcPr>
          <w:p w:rsidR="00B652AB" w:rsidRDefault="00B652AB" w:rsidP="00584AF7">
            <w:pPr>
              <w:pStyle w:val="Akapitzlist"/>
              <w:numPr>
                <w:ilvl w:val="0"/>
                <w:numId w:val="107"/>
              </w:numPr>
              <w:spacing w:before="40" w:after="40" w:line="240" w:lineRule="auto"/>
              <w:ind w:left="0" w:firstLine="0"/>
              <w:contextualSpacing w:val="0"/>
              <w:rPr>
                <w:rFonts w:ascii="Arial" w:hAnsi="Arial" w:cs="Arial"/>
                <w:sz w:val="20"/>
                <w:szCs w:val="20"/>
              </w:rPr>
            </w:pPr>
          </w:p>
        </w:tc>
        <w:tc>
          <w:tcPr>
            <w:tcW w:w="1842" w:type="dxa"/>
            <w:shd w:val="clear" w:color="auto" w:fill="auto"/>
          </w:tcPr>
          <w:p w:rsidR="007005DA" w:rsidRDefault="00B652AB" w:rsidP="00557992">
            <w:pPr>
              <w:spacing w:before="40" w:after="40" w:line="240" w:lineRule="auto"/>
              <w:jc w:val="both"/>
              <w:rPr>
                <w:rFonts w:ascii="Arial" w:hAnsi="Arial" w:cs="Arial"/>
                <w:sz w:val="20"/>
                <w:szCs w:val="20"/>
              </w:rPr>
            </w:pPr>
            <w:r w:rsidRPr="00E613A4">
              <w:rPr>
                <w:rFonts w:ascii="Arial" w:eastAsiaTheme="minorHAnsi" w:hAnsi="Arial" w:cs="Arial"/>
                <w:sz w:val="20"/>
                <w:szCs w:val="20"/>
                <w:lang w:eastAsia="en-US"/>
              </w:rPr>
              <w:t xml:space="preserve">Zgodność z </w:t>
            </w:r>
            <w:proofErr w:type="spellStart"/>
            <w:r w:rsidRPr="00E613A4">
              <w:rPr>
                <w:rFonts w:ascii="Arial" w:eastAsiaTheme="minorHAnsi" w:hAnsi="Arial" w:cs="Arial"/>
                <w:sz w:val="20"/>
                <w:szCs w:val="20"/>
                <w:lang w:eastAsia="en-US"/>
              </w:rPr>
              <w:t>kwalifikowalnością</w:t>
            </w:r>
            <w:proofErr w:type="spellEnd"/>
            <w:r w:rsidRPr="00E613A4">
              <w:rPr>
                <w:rFonts w:ascii="Arial" w:eastAsiaTheme="minorHAnsi" w:hAnsi="Arial" w:cs="Arial"/>
                <w:sz w:val="20"/>
                <w:szCs w:val="20"/>
                <w:lang w:eastAsia="en-US"/>
              </w:rPr>
              <w:t xml:space="preserve"> wydatków.</w:t>
            </w:r>
          </w:p>
        </w:tc>
        <w:tc>
          <w:tcPr>
            <w:tcW w:w="2835" w:type="dxa"/>
            <w:shd w:val="clear" w:color="auto" w:fill="auto"/>
          </w:tcPr>
          <w:p w:rsidR="007005DA" w:rsidRDefault="00B652AB" w:rsidP="00557992">
            <w:pPr>
              <w:spacing w:before="40" w:after="40" w:line="240" w:lineRule="auto"/>
              <w:jc w:val="both"/>
              <w:rPr>
                <w:rFonts w:ascii="Arial" w:hAnsi="Arial" w:cs="Arial"/>
                <w:bCs/>
                <w:sz w:val="20"/>
                <w:szCs w:val="20"/>
              </w:rPr>
            </w:pPr>
            <w:r w:rsidRPr="00E613A4">
              <w:rPr>
                <w:rFonts w:ascii="Arial" w:eastAsiaTheme="minorHAnsi" w:hAnsi="Arial" w:cs="Arial"/>
                <w:sz w:val="20"/>
                <w:szCs w:val="20"/>
                <w:lang w:eastAsia="en-US"/>
              </w:rPr>
              <w:t xml:space="preserve">Wydatki w projekcie są zgodne z </w:t>
            </w:r>
            <w:r w:rsidRPr="00E613A4">
              <w:rPr>
                <w:rFonts w:ascii="Arial" w:hAnsi="Arial" w:cs="Arial"/>
                <w:i/>
                <w:sz w:val="20"/>
                <w:szCs w:val="20"/>
              </w:rPr>
              <w:t xml:space="preserve">Wytycznymi w zakresie </w:t>
            </w:r>
            <w:proofErr w:type="spellStart"/>
            <w:r w:rsidRPr="00E613A4">
              <w:rPr>
                <w:rFonts w:ascii="Arial" w:hAnsi="Arial" w:cs="Arial"/>
                <w:i/>
                <w:sz w:val="20"/>
                <w:szCs w:val="20"/>
              </w:rPr>
              <w:t>kwalifikowalności</w:t>
            </w:r>
            <w:proofErr w:type="spellEnd"/>
            <w:r w:rsidRPr="00E613A4">
              <w:rPr>
                <w:rFonts w:ascii="Arial" w:hAnsi="Arial" w:cs="Arial"/>
                <w:i/>
                <w:sz w:val="20"/>
                <w:szCs w:val="20"/>
              </w:rPr>
              <w:t xml:space="preserve"> wydatków Europejskiego Funduszu Rozwoju Regionalnego, Europejskiego Funduszu Społecznego oraz Funduszu Spójności na lata 2014-2020 </w:t>
            </w:r>
            <w:r w:rsidRPr="00E613A4">
              <w:rPr>
                <w:rFonts w:ascii="Arial" w:hAnsi="Arial" w:cs="Arial"/>
                <w:sz w:val="20"/>
                <w:szCs w:val="20"/>
              </w:rPr>
              <w:t>oraz</w:t>
            </w:r>
            <w:r w:rsidRPr="00E613A4">
              <w:rPr>
                <w:rFonts w:ascii="Arial" w:eastAsiaTheme="minorHAnsi" w:hAnsi="Arial" w:cs="Arial"/>
                <w:sz w:val="20"/>
                <w:szCs w:val="20"/>
                <w:lang w:eastAsia="en-US"/>
              </w:rPr>
              <w:t xml:space="preserve"> z </w:t>
            </w:r>
            <w:r w:rsidRPr="00E613A4">
              <w:rPr>
                <w:rFonts w:ascii="Arial" w:eastAsiaTheme="minorHAnsi" w:hAnsi="Arial" w:cs="Arial"/>
                <w:i/>
                <w:sz w:val="20"/>
                <w:szCs w:val="20"/>
                <w:lang w:eastAsia="en-US"/>
              </w:rPr>
              <w:t xml:space="preserve">Wytycznymi w zakresie realizacji przedsięwzięć z udziałem środków, Europejskiego Funduszu Społecznego </w:t>
            </w:r>
            <w:r w:rsidRPr="00E613A4">
              <w:rPr>
                <w:rFonts w:ascii="Arial" w:eastAsiaTheme="minorHAnsi" w:hAnsi="Arial" w:cs="Arial"/>
                <w:i/>
                <w:sz w:val="20"/>
                <w:szCs w:val="20"/>
                <w:lang w:eastAsia="en-US"/>
              </w:rPr>
              <w:br/>
              <w:t>w obszarze edukacji na lata 2014-2020</w:t>
            </w:r>
            <w:r w:rsidRPr="00E613A4">
              <w:rPr>
                <w:rFonts w:ascii="Arial" w:eastAsiaTheme="minorHAnsi" w:hAnsi="Arial" w:cs="Arial"/>
                <w:sz w:val="20"/>
                <w:szCs w:val="20"/>
                <w:lang w:eastAsia="en-US"/>
              </w:rPr>
              <w:t>.</w:t>
            </w:r>
          </w:p>
        </w:tc>
        <w:tc>
          <w:tcPr>
            <w:tcW w:w="3969" w:type="dxa"/>
          </w:tcPr>
          <w:p w:rsidR="00B265F1" w:rsidRDefault="00584AF7" w:rsidP="00B265F1">
            <w:pPr>
              <w:pStyle w:val="Nagwek"/>
              <w:tabs>
                <w:tab w:val="clear" w:pos="4536"/>
              </w:tabs>
              <w:spacing w:line="240" w:lineRule="auto"/>
              <w:jc w:val="both"/>
              <w:rPr>
                <w:rFonts w:cs="Arial"/>
                <w:sz w:val="20"/>
              </w:rPr>
            </w:pPr>
            <w:r w:rsidRPr="00E95B49">
              <w:rPr>
                <w:rFonts w:cs="Arial"/>
                <w:sz w:val="20"/>
              </w:rPr>
              <w:t xml:space="preserve">- kryterium zostanie zweryfikowane </w:t>
            </w:r>
            <w:r w:rsidRPr="00E95B49">
              <w:rPr>
                <w:rFonts w:cs="Arial"/>
                <w:sz w:val="20"/>
              </w:rPr>
              <w:br/>
              <w:t xml:space="preserve">na podstawie treści wniosku </w:t>
            </w:r>
            <w:r w:rsidRPr="00E95B49">
              <w:rPr>
                <w:rFonts w:cs="Arial"/>
                <w:sz w:val="20"/>
              </w:rPr>
              <w:br/>
              <w:t>o dofinansowanie projektu;</w:t>
            </w:r>
          </w:p>
          <w:p w:rsidR="00B265F1" w:rsidRDefault="00584AF7" w:rsidP="00B265F1">
            <w:pPr>
              <w:spacing w:line="240" w:lineRule="auto"/>
              <w:jc w:val="both"/>
              <w:rPr>
                <w:rFonts w:ascii="Arial" w:eastAsiaTheme="minorHAnsi" w:hAnsi="Arial" w:cs="Arial"/>
                <w:sz w:val="20"/>
                <w:szCs w:val="20"/>
                <w:lang w:eastAsia="en-US"/>
              </w:rPr>
            </w:pPr>
            <w:r>
              <w:rPr>
                <w:rFonts w:ascii="Arial" w:hAnsi="Arial" w:cs="Arial"/>
                <w:sz w:val="20"/>
                <w:szCs w:val="20"/>
              </w:rPr>
              <w:t>- s</w:t>
            </w:r>
            <w:r w:rsidRPr="00E613A4">
              <w:rPr>
                <w:rFonts w:ascii="Arial" w:eastAsiaTheme="minorHAnsi" w:hAnsi="Arial" w:cs="Arial"/>
                <w:sz w:val="20"/>
                <w:szCs w:val="20"/>
                <w:lang w:eastAsia="en-US"/>
              </w:rPr>
              <w:t>pełnienie kryterium jest koniecz</w:t>
            </w:r>
            <w:r>
              <w:rPr>
                <w:rFonts w:ascii="Arial" w:eastAsiaTheme="minorHAnsi" w:hAnsi="Arial" w:cs="Arial"/>
                <w:sz w:val="20"/>
                <w:szCs w:val="20"/>
                <w:lang w:eastAsia="en-US"/>
              </w:rPr>
              <w:t>ne do przyznania dofinansowania;</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p</w:t>
            </w:r>
            <w:r w:rsidRPr="00E613A4">
              <w:rPr>
                <w:rFonts w:ascii="Arial" w:eastAsiaTheme="minorHAnsi" w:hAnsi="Arial" w:cs="Arial"/>
                <w:sz w:val="20"/>
                <w:szCs w:val="20"/>
                <w:lang w:eastAsia="en-US"/>
              </w:rPr>
              <w:t>rojekty niespełniające kryterium kierowane</w:t>
            </w:r>
            <w:r>
              <w:rPr>
                <w:rFonts w:ascii="Arial" w:eastAsiaTheme="minorHAnsi" w:hAnsi="Arial" w:cs="Arial"/>
                <w:sz w:val="20"/>
                <w:szCs w:val="20"/>
                <w:lang w:eastAsia="en-US"/>
              </w:rPr>
              <w:t xml:space="preserve"> są do poprawy lub uzupełnienia;</w:t>
            </w:r>
          </w:p>
          <w:p w:rsidR="00B652AB" w:rsidRDefault="00584AF7" w:rsidP="00584AF7">
            <w:pPr>
              <w:spacing w:before="40" w:after="40" w:line="240" w:lineRule="auto"/>
              <w:rPr>
                <w:rFonts w:ascii="Arial" w:hAnsi="Arial" w:cs="Arial"/>
                <w:bCs/>
                <w:sz w:val="20"/>
                <w:szCs w:val="20"/>
              </w:rPr>
            </w:pPr>
            <w:r>
              <w:rPr>
                <w:rFonts w:ascii="Arial" w:eastAsiaTheme="minorHAnsi" w:hAnsi="Arial" w:cs="Arial"/>
                <w:sz w:val="20"/>
                <w:szCs w:val="20"/>
                <w:lang w:eastAsia="en-US"/>
              </w:rPr>
              <w:t>- o</w:t>
            </w:r>
            <w:r w:rsidRPr="00E613A4">
              <w:rPr>
                <w:rFonts w:ascii="Arial" w:eastAsiaTheme="minorHAnsi" w:hAnsi="Arial" w:cs="Arial"/>
                <w:sz w:val="20"/>
                <w:szCs w:val="20"/>
                <w:lang w:eastAsia="en-US"/>
              </w:rPr>
              <w:t>cena spełniania kryterium polega na przypisaniu wartości logicznych „tak”, „nie”.</w:t>
            </w:r>
          </w:p>
        </w:tc>
      </w:tr>
      <w:tr w:rsidR="00B652AB" w:rsidRPr="00446B52" w:rsidTr="00891AA7">
        <w:tc>
          <w:tcPr>
            <w:tcW w:w="534" w:type="dxa"/>
          </w:tcPr>
          <w:p w:rsidR="00B265F1" w:rsidRDefault="00B265F1" w:rsidP="00B265F1">
            <w:pPr>
              <w:pStyle w:val="Akapitzlist"/>
              <w:numPr>
                <w:ilvl w:val="0"/>
                <w:numId w:val="107"/>
              </w:numPr>
              <w:spacing w:before="40" w:after="40" w:line="240" w:lineRule="auto"/>
              <w:ind w:left="0" w:firstLine="0"/>
              <w:contextualSpacing w:val="0"/>
              <w:rPr>
                <w:rFonts w:ascii="Arial" w:hAnsi="Arial" w:cs="Arial"/>
                <w:sz w:val="20"/>
                <w:szCs w:val="20"/>
              </w:rPr>
            </w:pPr>
          </w:p>
        </w:tc>
        <w:tc>
          <w:tcPr>
            <w:tcW w:w="1842" w:type="dxa"/>
            <w:shd w:val="clear" w:color="auto" w:fill="auto"/>
          </w:tcPr>
          <w:p w:rsidR="007005DA" w:rsidRDefault="00B652AB" w:rsidP="00557992">
            <w:pPr>
              <w:spacing w:before="40" w:after="40" w:line="240" w:lineRule="auto"/>
              <w:jc w:val="both"/>
              <w:rPr>
                <w:rFonts w:ascii="Arial" w:hAnsi="Arial" w:cs="Arial"/>
                <w:sz w:val="20"/>
                <w:szCs w:val="20"/>
              </w:rPr>
            </w:pPr>
            <w:r w:rsidRPr="00E613A4">
              <w:rPr>
                <w:rFonts w:ascii="Arial" w:eastAsiaTheme="minorHAnsi" w:hAnsi="Arial" w:cs="Arial"/>
                <w:sz w:val="20"/>
                <w:szCs w:val="20"/>
                <w:lang w:eastAsia="en-US"/>
              </w:rPr>
              <w:t>Intensywność wsparcia.</w:t>
            </w:r>
          </w:p>
        </w:tc>
        <w:tc>
          <w:tcPr>
            <w:tcW w:w="2835" w:type="dxa"/>
            <w:shd w:val="clear" w:color="auto" w:fill="auto"/>
          </w:tcPr>
          <w:p w:rsidR="007005DA" w:rsidRDefault="00B652AB" w:rsidP="00557992">
            <w:pPr>
              <w:spacing w:before="40" w:after="40" w:line="240" w:lineRule="auto"/>
              <w:jc w:val="both"/>
              <w:rPr>
                <w:rFonts w:ascii="Arial" w:hAnsi="Arial" w:cs="Arial"/>
                <w:bCs/>
                <w:sz w:val="20"/>
                <w:szCs w:val="20"/>
              </w:rPr>
            </w:pPr>
            <w:r w:rsidRPr="00E613A4">
              <w:rPr>
                <w:rFonts w:ascii="Arial" w:eastAsiaTheme="minorHAnsi" w:hAnsi="Arial" w:cs="Arial"/>
                <w:sz w:val="20"/>
                <w:szCs w:val="20"/>
                <w:lang w:eastAsia="en-US"/>
              </w:rPr>
              <w:t xml:space="preserve">Wnioskowana kwota i poziom wsparcia są zgodne z zapisami </w:t>
            </w:r>
            <w:r w:rsidRPr="00E613A4">
              <w:rPr>
                <w:rFonts w:ascii="Arial" w:eastAsiaTheme="minorHAnsi" w:hAnsi="Arial" w:cs="Arial"/>
                <w:i/>
                <w:sz w:val="20"/>
                <w:szCs w:val="20"/>
                <w:lang w:eastAsia="en-US"/>
              </w:rPr>
              <w:t>Regulaminu Konkursu</w:t>
            </w:r>
            <w:r w:rsidRPr="00E613A4">
              <w:rPr>
                <w:rFonts w:ascii="Arial" w:eastAsiaTheme="minorHAnsi" w:hAnsi="Arial" w:cs="Arial"/>
                <w:sz w:val="20"/>
                <w:szCs w:val="20"/>
                <w:lang w:eastAsia="en-US"/>
              </w:rPr>
              <w:t>.</w:t>
            </w:r>
          </w:p>
        </w:tc>
        <w:tc>
          <w:tcPr>
            <w:tcW w:w="3969" w:type="dxa"/>
          </w:tcPr>
          <w:p w:rsidR="00715838" w:rsidRDefault="00584AF7" w:rsidP="00B36E03">
            <w:pPr>
              <w:spacing w:afterLines="60" w:line="240" w:lineRule="auto"/>
              <w:jc w:val="both"/>
              <w:rPr>
                <w:rFonts w:ascii="Arial" w:eastAsia="Calibri" w:hAnsi="Arial" w:cs="Arial"/>
                <w:i/>
                <w:sz w:val="20"/>
                <w:szCs w:val="20"/>
              </w:rPr>
            </w:pPr>
            <w:r>
              <w:rPr>
                <w:rFonts w:ascii="Arial" w:eastAsia="Calibri" w:hAnsi="Arial" w:cs="Arial"/>
                <w:sz w:val="20"/>
                <w:szCs w:val="20"/>
              </w:rPr>
              <w:t>- w</w:t>
            </w:r>
            <w:r w:rsidRPr="00E613A4">
              <w:rPr>
                <w:rFonts w:ascii="Arial" w:eastAsia="Calibri" w:hAnsi="Arial" w:cs="Arial"/>
                <w:sz w:val="20"/>
                <w:szCs w:val="20"/>
              </w:rPr>
              <w:t>nioskodawca zobowiązany jest określić, iż poziom wsparcia jest</w:t>
            </w:r>
            <w:r>
              <w:rPr>
                <w:rFonts w:ascii="Arial" w:eastAsia="Calibri" w:hAnsi="Arial" w:cs="Arial"/>
                <w:sz w:val="20"/>
                <w:szCs w:val="20"/>
              </w:rPr>
              <w:t xml:space="preserve"> zgodny z zapisami </w:t>
            </w:r>
            <w:r w:rsidRPr="007E53B9">
              <w:rPr>
                <w:rFonts w:ascii="Arial" w:eastAsia="Calibri" w:hAnsi="Arial" w:cs="Arial"/>
                <w:i/>
                <w:sz w:val="20"/>
                <w:szCs w:val="20"/>
              </w:rPr>
              <w:t xml:space="preserve">Regulaminu konkursu; </w:t>
            </w:r>
          </w:p>
          <w:p w:rsidR="000C4E4D" w:rsidRDefault="00584AF7" w:rsidP="00B36E03">
            <w:pPr>
              <w:spacing w:afterLines="60" w:line="240" w:lineRule="auto"/>
              <w:jc w:val="both"/>
              <w:rPr>
                <w:rFonts w:ascii="Arial" w:eastAsia="Calibri" w:hAnsi="Arial" w:cs="Arial"/>
                <w:i/>
                <w:sz w:val="20"/>
                <w:szCs w:val="20"/>
              </w:rPr>
            </w:pPr>
            <w:r>
              <w:rPr>
                <w:rFonts w:ascii="Arial" w:eastAsia="Calibri" w:hAnsi="Arial" w:cs="Arial"/>
                <w:i/>
                <w:sz w:val="20"/>
                <w:szCs w:val="20"/>
              </w:rPr>
              <w:t>-</w:t>
            </w:r>
            <w:r w:rsidRPr="00F75648">
              <w:rPr>
                <w:rFonts w:ascii="Arial" w:eastAsia="Calibri" w:hAnsi="Arial" w:cs="Arial"/>
                <w:sz w:val="20"/>
                <w:szCs w:val="20"/>
              </w:rPr>
              <w:t xml:space="preserve">maksymalny poziom dofinansowania UE wydatków </w:t>
            </w:r>
            <w:proofErr w:type="spellStart"/>
            <w:r w:rsidRPr="00F75648">
              <w:rPr>
                <w:rFonts w:ascii="Arial" w:eastAsia="Calibri" w:hAnsi="Arial" w:cs="Arial"/>
                <w:sz w:val="20"/>
                <w:szCs w:val="20"/>
              </w:rPr>
              <w:t>kwalifikowalnych</w:t>
            </w:r>
            <w:proofErr w:type="spellEnd"/>
            <w:r w:rsidRPr="00F75648">
              <w:rPr>
                <w:rFonts w:ascii="Arial" w:eastAsia="Calibri" w:hAnsi="Arial" w:cs="Arial"/>
                <w:sz w:val="20"/>
                <w:szCs w:val="20"/>
              </w:rPr>
              <w:t xml:space="preserve"> na poziomie projektu w ramach Działania 8.10 </w:t>
            </w:r>
            <w:r w:rsidRPr="00F75648">
              <w:rPr>
                <w:rFonts w:ascii="Arial" w:eastAsia="Calibri" w:hAnsi="Arial" w:cs="Arial"/>
                <w:b/>
                <w:bCs/>
                <w:sz w:val="20"/>
                <w:szCs w:val="20"/>
              </w:rPr>
              <w:t>wynosi 85%;</w:t>
            </w:r>
          </w:p>
          <w:p w:rsidR="000C4E4D" w:rsidRDefault="00584AF7" w:rsidP="00B36E03">
            <w:pPr>
              <w:spacing w:afterLines="60" w:line="240" w:lineRule="auto"/>
              <w:jc w:val="both"/>
              <w:rPr>
                <w:rFonts w:ascii="Arial" w:eastAsia="Calibri" w:hAnsi="Arial" w:cs="Arial"/>
                <w:i/>
                <w:sz w:val="20"/>
                <w:szCs w:val="20"/>
              </w:rPr>
            </w:pPr>
            <w:r w:rsidRPr="00F75648">
              <w:rPr>
                <w:rFonts w:ascii="Arial" w:eastAsia="Calibri" w:hAnsi="Arial" w:cs="Arial"/>
                <w:bCs/>
                <w:sz w:val="20"/>
                <w:szCs w:val="20"/>
              </w:rPr>
              <w:t xml:space="preserve">- poziom z Budżetu Państwa powinien być </w:t>
            </w:r>
            <w:r w:rsidRPr="00F75648">
              <w:rPr>
                <w:rFonts w:ascii="Arial" w:eastAsia="Calibri" w:hAnsi="Arial" w:cs="Arial"/>
                <w:bCs/>
                <w:sz w:val="20"/>
                <w:szCs w:val="20"/>
              </w:rPr>
              <w:lastRenderedPageBreak/>
              <w:t xml:space="preserve">zgodny z częścią </w:t>
            </w:r>
            <w:r w:rsidRPr="00F75648">
              <w:rPr>
                <w:rFonts w:ascii="Arial" w:eastAsia="Calibri" w:hAnsi="Arial" w:cs="Arial"/>
                <w:bCs/>
                <w:i/>
                <w:sz w:val="20"/>
                <w:szCs w:val="20"/>
              </w:rPr>
              <w:t>Wymagania finansowe Regulaminu konkursu</w:t>
            </w:r>
            <w:r w:rsidRPr="00F75648">
              <w:rPr>
                <w:rFonts w:ascii="Arial" w:eastAsia="Calibri" w:hAnsi="Arial" w:cs="Arial"/>
                <w:bCs/>
                <w:sz w:val="20"/>
                <w:szCs w:val="20"/>
              </w:rPr>
              <w:t>;</w:t>
            </w:r>
          </w:p>
          <w:p w:rsidR="000C4E4D" w:rsidRDefault="00584AF7" w:rsidP="00B36E03">
            <w:pPr>
              <w:pStyle w:val="Akapitzlist"/>
              <w:tabs>
                <w:tab w:val="left" w:pos="318"/>
              </w:tabs>
              <w:spacing w:afterLines="60" w:line="240" w:lineRule="auto"/>
              <w:ind w:left="34"/>
              <w:jc w:val="both"/>
              <w:rPr>
                <w:rFonts w:ascii="Arial" w:eastAsia="Calibri" w:hAnsi="Arial" w:cs="Arial"/>
                <w:sz w:val="20"/>
                <w:szCs w:val="20"/>
              </w:rPr>
            </w:pPr>
            <w:r w:rsidRPr="00E916EB">
              <w:rPr>
                <w:rFonts w:ascii="Arial" w:eastAsia="Calibri" w:hAnsi="Arial" w:cs="Arial"/>
                <w:sz w:val="20"/>
                <w:szCs w:val="20"/>
              </w:rPr>
              <w:t xml:space="preserve">- kryterium zostanie zweryfikowane </w:t>
            </w:r>
          </w:p>
          <w:p w:rsidR="000C4E4D" w:rsidRDefault="00584AF7" w:rsidP="00B36E03">
            <w:pPr>
              <w:pStyle w:val="Akapitzlist"/>
              <w:tabs>
                <w:tab w:val="left" w:pos="318"/>
              </w:tabs>
              <w:spacing w:afterLines="60" w:line="240" w:lineRule="auto"/>
              <w:ind w:left="34"/>
              <w:jc w:val="both"/>
              <w:rPr>
                <w:rFonts w:ascii="Arial" w:eastAsia="Calibri" w:hAnsi="Arial" w:cs="Arial"/>
                <w:sz w:val="20"/>
                <w:szCs w:val="20"/>
              </w:rPr>
            </w:pPr>
            <w:r w:rsidRPr="00E916EB">
              <w:rPr>
                <w:rFonts w:ascii="Arial" w:eastAsia="Calibri" w:hAnsi="Arial" w:cs="Arial"/>
                <w:sz w:val="20"/>
                <w:szCs w:val="20"/>
              </w:rPr>
              <w:t xml:space="preserve">na podstawie treści wniosku </w:t>
            </w:r>
            <w:r w:rsidR="00CA60A4">
              <w:rPr>
                <w:rFonts w:ascii="Arial" w:eastAsia="Calibri" w:hAnsi="Arial" w:cs="Arial"/>
                <w:sz w:val="20"/>
                <w:szCs w:val="20"/>
              </w:rPr>
              <w:br/>
            </w:r>
            <w:r w:rsidRPr="007E53B9">
              <w:rPr>
                <w:rFonts w:ascii="Arial" w:eastAsia="Calibri" w:hAnsi="Arial" w:cs="Arial"/>
                <w:sz w:val="20"/>
                <w:szCs w:val="20"/>
              </w:rPr>
              <w:t>o dofinansowanie projektu</w:t>
            </w:r>
            <w:r>
              <w:rPr>
                <w:rFonts w:ascii="Arial" w:eastAsia="Calibri" w:hAnsi="Arial" w:cs="Arial"/>
                <w:sz w:val="20"/>
                <w:szCs w:val="20"/>
              </w:rPr>
              <w:t>;</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s</w:t>
            </w:r>
            <w:r w:rsidRPr="00E613A4">
              <w:rPr>
                <w:rFonts w:ascii="Arial" w:eastAsiaTheme="minorHAnsi" w:hAnsi="Arial" w:cs="Arial"/>
                <w:sz w:val="20"/>
                <w:szCs w:val="20"/>
                <w:lang w:eastAsia="en-US"/>
              </w:rPr>
              <w:t>pełnienie kryterium jest koniecz</w:t>
            </w:r>
            <w:r>
              <w:rPr>
                <w:rFonts w:ascii="Arial" w:eastAsiaTheme="minorHAnsi" w:hAnsi="Arial" w:cs="Arial"/>
                <w:sz w:val="20"/>
                <w:szCs w:val="20"/>
                <w:lang w:eastAsia="en-US"/>
              </w:rPr>
              <w:t>ne do przyznania dofinansowania;</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p</w:t>
            </w:r>
            <w:r w:rsidRPr="00E613A4">
              <w:rPr>
                <w:rFonts w:ascii="Arial" w:eastAsiaTheme="minorHAnsi" w:hAnsi="Arial" w:cs="Arial"/>
                <w:sz w:val="20"/>
                <w:szCs w:val="20"/>
                <w:lang w:eastAsia="en-US"/>
              </w:rPr>
              <w:t>rojekty niespełniające kryterium kierowane</w:t>
            </w:r>
            <w:r>
              <w:rPr>
                <w:rFonts w:ascii="Arial" w:eastAsiaTheme="minorHAnsi" w:hAnsi="Arial" w:cs="Arial"/>
                <w:sz w:val="20"/>
                <w:szCs w:val="20"/>
                <w:lang w:eastAsia="en-US"/>
              </w:rPr>
              <w:t xml:space="preserve"> są do poprawy lub uzupełnienia;</w:t>
            </w:r>
          </w:p>
          <w:p w:rsidR="007005DA" w:rsidRDefault="00584AF7">
            <w:pPr>
              <w:spacing w:before="40" w:after="40" w:line="240" w:lineRule="auto"/>
              <w:rPr>
                <w:rFonts w:ascii="Arial" w:hAnsi="Arial" w:cs="Arial"/>
                <w:bCs/>
                <w:sz w:val="20"/>
                <w:szCs w:val="20"/>
              </w:rPr>
            </w:pPr>
            <w:r>
              <w:rPr>
                <w:rFonts w:ascii="Arial" w:eastAsiaTheme="minorHAnsi" w:hAnsi="Arial" w:cs="Arial"/>
                <w:sz w:val="20"/>
                <w:szCs w:val="20"/>
                <w:lang w:eastAsia="en-US"/>
              </w:rPr>
              <w:t>- o</w:t>
            </w:r>
            <w:r w:rsidRPr="00E613A4">
              <w:rPr>
                <w:rFonts w:ascii="Arial" w:eastAsiaTheme="minorHAnsi" w:hAnsi="Arial" w:cs="Arial"/>
                <w:sz w:val="20"/>
                <w:szCs w:val="20"/>
                <w:lang w:eastAsia="en-US"/>
              </w:rPr>
              <w:t>cena spełniania kryterium polega na przypisaniu wartości logicznych „tak”, „nie”.</w:t>
            </w:r>
          </w:p>
        </w:tc>
      </w:tr>
      <w:tr w:rsidR="00B652AB" w:rsidRPr="00446B52" w:rsidTr="00891AA7">
        <w:tc>
          <w:tcPr>
            <w:tcW w:w="534" w:type="dxa"/>
          </w:tcPr>
          <w:p w:rsidR="00B265F1" w:rsidRDefault="00B265F1" w:rsidP="00B265F1">
            <w:pPr>
              <w:pStyle w:val="Akapitzlist"/>
              <w:numPr>
                <w:ilvl w:val="0"/>
                <w:numId w:val="107"/>
              </w:numPr>
              <w:spacing w:before="40" w:after="40" w:line="240" w:lineRule="auto"/>
              <w:ind w:left="0" w:firstLine="0"/>
              <w:contextualSpacing w:val="0"/>
              <w:rPr>
                <w:rFonts w:ascii="Arial" w:hAnsi="Arial" w:cs="Arial"/>
                <w:sz w:val="20"/>
                <w:szCs w:val="20"/>
              </w:rPr>
            </w:pPr>
          </w:p>
        </w:tc>
        <w:tc>
          <w:tcPr>
            <w:tcW w:w="1842" w:type="dxa"/>
            <w:shd w:val="clear" w:color="auto" w:fill="auto"/>
          </w:tcPr>
          <w:p w:rsidR="007005DA" w:rsidRDefault="00B652AB" w:rsidP="00557992">
            <w:pPr>
              <w:spacing w:before="40" w:after="40" w:line="240" w:lineRule="auto"/>
              <w:jc w:val="both"/>
              <w:rPr>
                <w:rFonts w:ascii="Arial" w:hAnsi="Arial" w:cs="Arial"/>
                <w:sz w:val="20"/>
                <w:szCs w:val="20"/>
              </w:rPr>
            </w:pPr>
            <w:r w:rsidRPr="00E613A4">
              <w:rPr>
                <w:rFonts w:ascii="Arial" w:eastAsiaTheme="minorHAnsi" w:hAnsi="Arial" w:cs="Arial"/>
                <w:sz w:val="20"/>
                <w:szCs w:val="20"/>
                <w:lang w:eastAsia="en-US"/>
              </w:rPr>
              <w:t xml:space="preserve">Spójność wniosku </w:t>
            </w:r>
            <w:r w:rsidRPr="00E613A4">
              <w:rPr>
                <w:rFonts w:ascii="Arial" w:eastAsiaTheme="minorHAnsi" w:hAnsi="Arial" w:cs="Arial"/>
                <w:sz w:val="20"/>
                <w:szCs w:val="20"/>
                <w:lang w:eastAsia="en-US"/>
              </w:rPr>
              <w:br/>
              <w:t>i załączników.</w:t>
            </w:r>
          </w:p>
        </w:tc>
        <w:tc>
          <w:tcPr>
            <w:tcW w:w="2835" w:type="dxa"/>
            <w:shd w:val="clear" w:color="auto" w:fill="auto"/>
          </w:tcPr>
          <w:p w:rsidR="007005DA" w:rsidRDefault="00B652AB" w:rsidP="00557992">
            <w:pPr>
              <w:spacing w:before="40" w:after="40" w:line="240" w:lineRule="auto"/>
              <w:jc w:val="both"/>
              <w:rPr>
                <w:rFonts w:ascii="Arial" w:hAnsi="Arial" w:cs="Arial"/>
                <w:bCs/>
                <w:sz w:val="20"/>
                <w:szCs w:val="20"/>
              </w:rPr>
            </w:pPr>
            <w:r w:rsidRPr="00E613A4">
              <w:rPr>
                <w:rFonts w:ascii="Arial" w:eastAsiaTheme="minorHAnsi" w:hAnsi="Arial" w:cs="Arial"/>
                <w:sz w:val="20"/>
                <w:szCs w:val="20"/>
                <w:lang w:eastAsia="en-US"/>
              </w:rPr>
              <w:t xml:space="preserve">Opisy we wniosku oraz </w:t>
            </w:r>
            <w:r w:rsidR="00285636">
              <w:rPr>
                <w:rFonts w:ascii="Arial" w:eastAsiaTheme="minorHAnsi" w:hAnsi="Arial" w:cs="Arial"/>
                <w:sz w:val="20"/>
                <w:szCs w:val="20"/>
                <w:lang w:eastAsia="en-US"/>
              </w:rPr>
              <w:br/>
            </w:r>
            <w:r w:rsidRPr="00E613A4">
              <w:rPr>
                <w:rFonts w:ascii="Arial" w:eastAsiaTheme="minorHAnsi" w:hAnsi="Arial" w:cs="Arial"/>
                <w:sz w:val="20"/>
                <w:szCs w:val="20"/>
                <w:lang w:eastAsia="en-US"/>
              </w:rPr>
              <w:t>w załącznikach (jeśli dotyczy) są ze sobą spójne, nie zawierają sprzecznych ze sobą kwestii.</w:t>
            </w:r>
          </w:p>
        </w:tc>
        <w:tc>
          <w:tcPr>
            <w:tcW w:w="3969" w:type="dxa"/>
          </w:tcPr>
          <w:p w:rsidR="00B265F1" w:rsidRDefault="00584AF7" w:rsidP="00B265F1">
            <w:pPr>
              <w:spacing w:line="240" w:lineRule="auto"/>
              <w:jc w:val="both"/>
              <w:rPr>
                <w:rFonts w:ascii="Arial" w:eastAsia="Calibri" w:hAnsi="Arial" w:cs="Arial"/>
                <w:sz w:val="20"/>
                <w:szCs w:val="20"/>
              </w:rPr>
            </w:pPr>
            <w:r>
              <w:rPr>
                <w:rFonts w:ascii="Arial" w:eastAsia="Calibri" w:hAnsi="Arial" w:cs="Arial"/>
                <w:sz w:val="20"/>
                <w:szCs w:val="20"/>
              </w:rPr>
              <w:t>- w</w:t>
            </w:r>
            <w:r w:rsidRPr="00E613A4">
              <w:rPr>
                <w:rFonts w:ascii="Arial" w:eastAsia="Calibri" w:hAnsi="Arial" w:cs="Arial"/>
                <w:sz w:val="20"/>
                <w:szCs w:val="20"/>
              </w:rPr>
              <w:t xml:space="preserve">eryfikacji podlegać będzie m.in. spójność zapisów wniosku </w:t>
            </w:r>
            <w:r w:rsidR="00CA60A4">
              <w:rPr>
                <w:rFonts w:ascii="Arial" w:eastAsia="Calibri" w:hAnsi="Arial" w:cs="Arial"/>
                <w:sz w:val="20"/>
                <w:szCs w:val="20"/>
              </w:rPr>
              <w:br/>
            </w:r>
            <w:r w:rsidRPr="00E613A4">
              <w:rPr>
                <w:rFonts w:ascii="Arial" w:eastAsia="Calibri" w:hAnsi="Arial" w:cs="Arial"/>
                <w:sz w:val="20"/>
                <w:szCs w:val="20"/>
              </w:rPr>
              <w:t>o dofinansowanie oraz załączników</w:t>
            </w:r>
            <w:r>
              <w:rPr>
                <w:rFonts w:ascii="Arial" w:eastAsia="Calibri" w:hAnsi="Arial" w:cs="Arial"/>
                <w:sz w:val="20"/>
                <w:szCs w:val="20"/>
              </w:rPr>
              <w:t xml:space="preserve"> (jeśli w danym konkursie były wymagane);</w:t>
            </w:r>
          </w:p>
          <w:p w:rsidR="00B265F1" w:rsidRDefault="00584AF7" w:rsidP="00B265F1">
            <w:pPr>
              <w:spacing w:line="240" w:lineRule="auto"/>
              <w:jc w:val="both"/>
              <w:rPr>
                <w:rFonts w:ascii="Arial" w:eastAsia="Calibri" w:hAnsi="Arial" w:cs="Arial"/>
                <w:sz w:val="20"/>
                <w:szCs w:val="20"/>
              </w:rPr>
            </w:pPr>
            <w:r>
              <w:rPr>
                <w:rFonts w:ascii="Arial" w:eastAsia="Calibri" w:hAnsi="Arial" w:cs="Arial"/>
                <w:sz w:val="20"/>
                <w:szCs w:val="20"/>
              </w:rPr>
              <w:t>- k</w:t>
            </w:r>
            <w:r w:rsidRPr="00E613A4">
              <w:rPr>
                <w:rFonts w:ascii="Arial" w:eastAsia="Calibri" w:hAnsi="Arial" w:cs="Arial"/>
                <w:sz w:val="20"/>
                <w:szCs w:val="20"/>
              </w:rPr>
              <w:t xml:space="preserve">ryterium zostanie zweryfikowane </w:t>
            </w:r>
            <w:r w:rsidRPr="00E613A4">
              <w:rPr>
                <w:rFonts w:ascii="Arial" w:eastAsia="Calibri" w:hAnsi="Arial" w:cs="Arial"/>
                <w:sz w:val="20"/>
                <w:szCs w:val="20"/>
              </w:rPr>
              <w:br/>
              <w:t xml:space="preserve">na podstawie treści wniosku </w:t>
            </w:r>
            <w:r w:rsidRPr="00E613A4">
              <w:rPr>
                <w:rFonts w:ascii="Arial" w:eastAsia="Calibri" w:hAnsi="Arial" w:cs="Arial"/>
                <w:sz w:val="20"/>
                <w:szCs w:val="20"/>
              </w:rPr>
              <w:br/>
              <w:t xml:space="preserve">o </w:t>
            </w:r>
            <w:r>
              <w:rPr>
                <w:rFonts w:ascii="Arial" w:eastAsia="Calibri" w:hAnsi="Arial" w:cs="Arial"/>
                <w:sz w:val="20"/>
                <w:szCs w:val="20"/>
              </w:rPr>
              <w:t>dofinansowanie projektu;</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s</w:t>
            </w:r>
            <w:r w:rsidRPr="00E613A4">
              <w:rPr>
                <w:rFonts w:ascii="Arial" w:eastAsiaTheme="minorHAnsi" w:hAnsi="Arial" w:cs="Arial"/>
                <w:sz w:val="20"/>
                <w:szCs w:val="20"/>
                <w:lang w:eastAsia="en-US"/>
              </w:rPr>
              <w:t>pełnienie kryterium jest koniecz</w:t>
            </w:r>
            <w:r>
              <w:rPr>
                <w:rFonts w:ascii="Arial" w:eastAsiaTheme="minorHAnsi" w:hAnsi="Arial" w:cs="Arial"/>
                <w:sz w:val="20"/>
                <w:szCs w:val="20"/>
                <w:lang w:eastAsia="en-US"/>
              </w:rPr>
              <w:t>ne do przyznania dofinansowania;</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p</w:t>
            </w:r>
            <w:r w:rsidRPr="00E613A4">
              <w:rPr>
                <w:rFonts w:ascii="Arial" w:eastAsiaTheme="minorHAnsi" w:hAnsi="Arial" w:cs="Arial"/>
                <w:sz w:val="20"/>
                <w:szCs w:val="20"/>
                <w:lang w:eastAsia="en-US"/>
              </w:rPr>
              <w:t>rojekty niespełniające kryterium kierowane</w:t>
            </w:r>
            <w:r>
              <w:rPr>
                <w:rFonts w:ascii="Arial" w:eastAsiaTheme="minorHAnsi" w:hAnsi="Arial" w:cs="Arial"/>
                <w:sz w:val="20"/>
                <w:szCs w:val="20"/>
                <w:lang w:eastAsia="en-US"/>
              </w:rPr>
              <w:t xml:space="preserve"> są do poprawy lub uzupełnienia;</w:t>
            </w:r>
          </w:p>
          <w:p w:rsidR="007005DA" w:rsidRDefault="00584AF7">
            <w:pPr>
              <w:spacing w:before="40" w:after="40" w:line="240" w:lineRule="auto"/>
              <w:rPr>
                <w:rFonts w:ascii="Arial" w:hAnsi="Arial" w:cs="Arial"/>
                <w:bCs/>
                <w:sz w:val="20"/>
                <w:szCs w:val="20"/>
              </w:rPr>
            </w:pPr>
            <w:r>
              <w:rPr>
                <w:rFonts w:ascii="Arial" w:eastAsiaTheme="minorHAnsi" w:hAnsi="Arial" w:cs="Arial"/>
                <w:sz w:val="20"/>
                <w:szCs w:val="20"/>
                <w:lang w:eastAsia="en-US"/>
              </w:rPr>
              <w:t>- o</w:t>
            </w:r>
            <w:r w:rsidRPr="00E613A4">
              <w:rPr>
                <w:rFonts w:ascii="Arial" w:eastAsiaTheme="minorHAnsi" w:hAnsi="Arial" w:cs="Arial"/>
                <w:sz w:val="20"/>
                <w:szCs w:val="20"/>
                <w:lang w:eastAsia="en-US"/>
              </w:rPr>
              <w:t>cena spełniania kryterium polega na przypisaniu wartości logicznych „tak”, „nie”.</w:t>
            </w:r>
          </w:p>
        </w:tc>
      </w:tr>
      <w:tr w:rsidR="00584AF7" w:rsidRPr="00446B52" w:rsidTr="00891AA7">
        <w:tc>
          <w:tcPr>
            <w:tcW w:w="534" w:type="dxa"/>
          </w:tcPr>
          <w:p w:rsidR="00B265F1" w:rsidRDefault="00B265F1" w:rsidP="00B265F1">
            <w:pPr>
              <w:pStyle w:val="Akapitzlist"/>
              <w:numPr>
                <w:ilvl w:val="0"/>
                <w:numId w:val="107"/>
              </w:numPr>
              <w:spacing w:before="40" w:after="40" w:line="240" w:lineRule="auto"/>
              <w:ind w:left="0" w:firstLine="0"/>
              <w:contextualSpacing w:val="0"/>
              <w:rPr>
                <w:rFonts w:ascii="Arial" w:hAnsi="Arial" w:cs="Arial"/>
                <w:sz w:val="20"/>
                <w:szCs w:val="20"/>
              </w:rPr>
            </w:pPr>
          </w:p>
        </w:tc>
        <w:tc>
          <w:tcPr>
            <w:tcW w:w="1842" w:type="dxa"/>
            <w:shd w:val="clear" w:color="auto" w:fill="auto"/>
          </w:tcPr>
          <w:p w:rsidR="007005DA" w:rsidRDefault="00584AF7" w:rsidP="00557992">
            <w:pPr>
              <w:spacing w:before="40" w:after="40" w:line="240" w:lineRule="auto"/>
              <w:jc w:val="both"/>
              <w:rPr>
                <w:rFonts w:ascii="Arial" w:hAnsi="Arial" w:cs="Arial"/>
                <w:sz w:val="20"/>
                <w:szCs w:val="20"/>
              </w:rPr>
            </w:pPr>
            <w:r w:rsidRPr="00E613A4">
              <w:rPr>
                <w:rFonts w:ascii="Arial" w:eastAsiaTheme="minorHAnsi" w:hAnsi="Arial" w:cs="Arial"/>
                <w:sz w:val="20"/>
                <w:szCs w:val="20"/>
                <w:lang w:eastAsia="en-US"/>
              </w:rPr>
              <w:t>Celowość partnerstwa.</w:t>
            </w:r>
          </w:p>
        </w:tc>
        <w:tc>
          <w:tcPr>
            <w:tcW w:w="2835" w:type="dxa"/>
            <w:shd w:val="clear" w:color="auto" w:fill="auto"/>
          </w:tcPr>
          <w:p w:rsidR="00B265F1" w:rsidRDefault="00584AF7" w:rsidP="00557992">
            <w:pPr>
              <w:spacing w:line="240" w:lineRule="auto"/>
              <w:contextualSpacing/>
              <w:jc w:val="both"/>
              <w:rPr>
                <w:rFonts w:ascii="Arial" w:eastAsiaTheme="minorHAnsi" w:hAnsi="Arial" w:cs="Arial"/>
                <w:bCs/>
                <w:i/>
                <w:sz w:val="20"/>
                <w:szCs w:val="20"/>
                <w:lang w:eastAsia="en-US"/>
              </w:rPr>
            </w:pPr>
            <w:r w:rsidRPr="00E613A4">
              <w:rPr>
                <w:rFonts w:ascii="Arial" w:eastAsiaTheme="minorHAnsi" w:hAnsi="Arial" w:cs="Arial"/>
                <w:sz w:val="20"/>
                <w:szCs w:val="20"/>
                <w:lang w:eastAsia="en-US"/>
              </w:rPr>
              <w:t>Projekt spełnia wymogi utworzenia partnerstwa zgodnie z</w:t>
            </w:r>
            <w:r w:rsidRPr="00E613A4">
              <w:rPr>
                <w:rFonts w:ascii="Arial" w:eastAsiaTheme="minorHAnsi" w:hAnsi="Arial" w:cs="Arial"/>
                <w:i/>
                <w:sz w:val="20"/>
                <w:szCs w:val="20"/>
                <w:lang w:eastAsia="en-US"/>
              </w:rPr>
              <w:t xml:space="preserve"> </w:t>
            </w:r>
            <w:r w:rsidRPr="00E613A4">
              <w:rPr>
                <w:rFonts w:ascii="Arial" w:eastAsiaTheme="minorHAnsi" w:hAnsi="Arial" w:cs="Arial"/>
                <w:sz w:val="20"/>
                <w:szCs w:val="20"/>
                <w:lang w:eastAsia="en-US"/>
              </w:rPr>
              <w:t xml:space="preserve">art. 33 </w:t>
            </w:r>
            <w:r w:rsidRPr="00E613A4">
              <w:rPr>
                <w:rFonts w:ascii="Arial" w:eastAsiaTheme="minorHAnsi" w:hAnsi="Arial" w:cs="Arial"/>
                <w:i/>
                <w:sz w:val="20"/>
                <w:szCs w:val="20"/>
                <w:lang w:eastAsia="en-US"/>
              </w:rPr>
              <w:t xml:space="preserve">ustawy </w:t>
            </w:r>
            <w:r w:rsidRPr="00E613A4">
              <w:rPr>
                <w:rFonts w:ascii="Arial" w:eastAsiaTheme="minorHAnsi" w:hAnsi="Arial" w:cs="Arial"/>
                <w:bCs/>
                <w:i/>
                <w:sz w:val="20"/>
                <w:szCs w:val="20"/>
                <w:lang w:eastAsia="en-US"/>
              </w:rPr>
              <w:t>z dnia 11 lipca 2014 r. o zasadach realizacji programów w zakresie</w:t>
            </w:r>
          </w:p>
          <w:p w:rsidR="00B265F1" w:rsidRDefault="00584AF7" w:rsidP="00557992">
            <w:pPr>
              <w:spacing w:line="240" w:lineRule="auto"/>
              <w:contextualSpacing/>
              <w:jc w:val="both"/>
              <w:rPr>
                <w:rFonts w:ascii="Arial" w:eastAsiaTheme="minorHAnsi" w:hAnsi="Arial" w:cs="Arial"/>
                <w:sz w:val="20"/>
                <w:szCs w:val="20"/>
                <w:lang w:eastAsia="en-US"/>
              </w:rPr>
            </w:pPr>
            <w:r w:rsidRPr="00E613A4">
              <w:rPr>
                <w:rFonts w:ascii="Arial" w:eastAsiaTheme="minorHAnsi" w:hAnsi="Arial" w:cs="Arial"/>
                <w:bCs/>
                <w:i/>
                <w:sz w:val="20"/>
                <w:szCs w:val="20"/>
                <w:lang w:eastAsia="en-US"/>
              </w:rPr>
              <w:t>polityki spójności finansowanych w perspektywie finansowej 2014-2020</w:t>
            </w:r>
            <w:r w:rsidRPr="00E613A4">
              <w:rPr>
                <w:rFonts w:ascii="Arial" w:eastAsiaTheme="minorHAnsi" w:hAnsi="Arial" w:cs="Arial"/>
                <w:sz w:val="20"/>
                <w:szCs w:val="20"/>
                <w:lang w:eastAsia="en-US"/>
              </w:rPr>
              <w:t xml:space="preserve">. </w:t>
            </w:r>
          </w:p>
          <w:p w:rsidR="007005DA" w:rsidRDefault="00584AF7" w:rsidP="00557992">
            <w:pPr>
              <w:spacing w:before="40" w:after="40" w:line="240" w:lineRule="auto"/>
              <w:jc w:val="both"/>
              <w:rPr>
                <w:rFonts w:ascii="Arial" w:hAnsi="Arial" w:cs="Arial"/>
                <w:bCs/>
                <w:sz w:val="20"/>
                <w:szCs w:val="20"/>
              </w:rPr>
            </w:pPr>
            <w:r w:rsidRPr="00E613A4">
              <w:rPr>
                <w:rFonts w:ascii="Arial" w:eastAsiaTheme="minorHAnsi" w:hAnsi="Arial" w:cs="Arial"/>
                <w:sz w:val="20"/>
                <w:szCs w:val="20"/>
                <w:lang w:eastAsia="en-US"/>
              </w:rPr>
              <w:t>W celu wspólnej realizacji projektu, może zostać utworzone partnerstwo przez podmioty wnoszące do projektu zasoby ludzkie, organizacyjne, techniczne lub finansowe, realizujące wspólnie projekt, zwany dalej „projektem partnerskim”, na warunkach określonych w porozumieniu albo umowie o partnerstwie.</w:t>
            </w:r>
          </w:p>
        </w:tc>
        <w:tc>
          <w:tcPr>
            <w:tcW w:w="3969" w:type="dxa"/>
          </w:tcPr>
          <w:p w:rsidR="00B265F1" w:rsidRDefault="00584AF7" w:rsidP="00B265F1">
            <w:pPr>
              <w:spacing w:line="240" w:lineRule="auto"/>
              <w:jc w:val="both"/>
              <w:rPr>
                <w:rFonts w:ascii="Arial" w:hAnsi="Arial" w:cs="Arial"/>
                <w:sz w:val="20"/>
                <w:szCs w:val="20"/>
              </w:rPr>
            </w:pPr>
            <w:r>
              <w:rPr>
                <w:rFonts w:ascii="Arial" w:eastAsia="Calibri" w:hAnsi="Arial" w:cs="Arial"/>
                <w:sz w:val="20"/>
                <w:szCs w:val="20"/>
              </w:rPr>
              <w:t>- o</w:t>
            </w:r>
            <w:r w:rsidRPr="00E613A4">
              <w:rPr>
                <w:rFonts w:ascii="Arial" w:eastAsia="Calibri" w:hAnsi="Arial" w:cs="Arial"/>
                <w:sz w:val="20"/>
                <w:szCs w:val="20"/>
              </w:rPr>
              <w:t xml:space="preserve">cena polegać będzie na weryfikacji uzasadnienia dla realizacji projektu </w:t>
            </w:r>
            <w:r w:rsidR="00CA60A4">
              <w:rPr>
                <w:rFonts w:ascii="Arial" w:eastAsia="Calibri" w:hAnsi="Arial" w:cs="Arial"/>
                <w:sz w:val="20"/>
                <w:szCs w:val="20"/>
              </w:rPr>
              <w:br/>
            </w:r>
            <w:r w:rsidRPr="00E613A4">
              <w:rPr>
                <w:rFonts w:ascii="Arial" w:eastAsia="Calibri" w:hAnsi="Arial" w:cs="Arial"/>
                <w:sz w:val="20"/>
                <w:szCs w:val="20"/>
              </w:rPr>
              <w:t xml:space="preserve">w partnerstwie </w:t>
            </w:r>
            <w:r w:rsidRPr="00E613A4">
              <w:rPr>
                <w:rFonts w:ascii="Arial" w:hAnsi="Arial" w:cs="Arial"/>
                <w:sz w:val="20"/>
                <w:szCs w:val="20"/>
              </w:rPr>
              <w:t>tzn. należy udowodnić, iż projekt realizowany w partnerstwie wnosi określoną wartość dodaną lub nie mógłby być realizowany w przewidzianym zakresie lub w stosunku do przewidzianej grupy docelowej, obszarze wsparcia itp.</w:t>
            </w:r>
            <w:r>
              <w:rPr>
                <w:rFonts w:ascii="Arial" w:hAnsi="Arial" w:cs="Arial"/>
                <w:sz w:val="20"/>
                <w:szCs w:val="20"/>
              </w:rPr>
              <w:t>;</w:t>
            </w:r>
          </w:p>
          <w:p w:rsidR="00B265F1" w:rsidRDefault="00584AF7" w:rsidP="00B265F1">
            <w:pPr>
              <w:spacing w:line="240" w:lineRule="auto"/>
              <w:jc w:val="both"/>
              <w:rPr>
                <w:rFonts w:ascii="Arial" w:hAnsi="Arial" w:cs="Arial"/>
                <w:sz w:val="20"/>
                <w:szCs w:val="20"/>
              </w:rPr>
            </w:pPr>
            <w:r>
              <w:rPr>
                <w:rFonts w:ascii="Arial" w:hAnsi="Arial" w:cs="Arial"/>
                <w:sz w:val="20"/>
                <w:szCs w:val="20"/>
              </w:rPr>
              <w:t>-beneficjent musi opisać w jakim zakresie w projekcie uczestniczyć będzie partner/ partnerzy, jakie wniesie zasoby organizacyjne, ludzkie, finansowe;</w:t>
            </w:r>
          </w:p>
          <w:p w:rsidR="00B265F1" w:rsidRDefault="00584AF7" w:rsidP="00B265F1">
            <w:pPr>
              <w:spacing w:line="240" w:lineRule="auto"/>
              <w:jc w:val="both"/>
              <w:rPr>
                <w:rFonts w:ascii="Arial" w:eastAsia="Calibri" w:hAnsi="Arial" w:cs="Arial"/>
                <w:sz w:val="20"/>
                <w:szCs w:val="20"/>
              </w:rPr>
            </w:pPr>
            <w:r w:rsidRPr="00E916EB">
              <w:rPr>
                <w:rFonts w:ascii="Arial" w:eastAsia="Calibri" w:hAnsi="Arial" w:cs="Arial"/>
                <w:sz w:val="20"/>
                <w:szCs w:val="20"/>
              </w:rPr>
              <w:t xml:space="preserve">- </w:t>
            </w:r>
            <w:r>
              <w:rPr>
                <w:rFonts w:ascii="Arial" w:eastAsia="Calibri" w:hAnsi="Arial" w:cs="Arial"/>
                <w:sz w:val="20"/>
                <w:szCs w:val="20"/>
              </w:rPr>
              <w:t>k</w:t>
            </w:r>
            <w:r w:rsidRPr="00E916EB">
              <w:rPr>
                <w:rFonts w:ascii="Arial" w:eastAsia="Calibri" w:hAnsi="Arial" w:cs="Arial"/>
                <w:sz w:val="20"/>
                <w:szCs w:val="20"/>
              </w:rPr>
              <w:t xml:space="preserve">ryterium weryfikowane jest na podstawie treści wniosku </w:t>
            </w:r>
            <w:r w:rsidR="00CA60A4">
              <w:rPr>
                <w:rFonts w:ascii="Arial" w:eastAsia="Calibri" w:hAnsi="Arial" w:cs="Arial"/>
                <w:sz w:val="20"/>
                <w:szCs w:val="20"/>
              </w:rPr>
              <w:br/>
            </w:r>
            <w:r w:rsidRPr="00E916EB">
              <w:rPr>
                <w:rFonts w:ascii="Arial" w:eastAsia="Calibri" w:hAnsi="Arial" w:cs="Arial"/>
                <w:sz w:val="20"/>
                <w:szCs w:val="20"/>
              </w:rPr>
              <w:t xml:space="preserve">o dofinansowanie; </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j</w:t>
            </w:r>
            <w:r w:rsidRPr="00E613A4">
              <w:rPr>
                <w:rFonts w:ascii="Arial" w:eastAsiaTheme="minorHAnsi" w:hAnsi="Arial" w:cs="Arial"/>
                <w:sz w:val="20"/>
                <w:szCs w:val="20"/>
                <w:lang w:eastAsia="en-US"/>
              </w:rPr>
              <w:t>eżeli dotyczy: spełnienie kryterium jest koniecz</w:t>
            </w:r>
            <w:r>
              <w:rPr>
                <w:rFonts w:ascii="Arial" w:eastAsiaTheme="minorHAnsi" w:hAnsi="Arial" w:cs="Arial"/>
                <w:sz w:val="20"/>
                <w:szCs w:val="20"/>
                <w:lang w:eastAsia="en-US"/>
              </w:rPr>
              <w:t>ne do przyznania dofinansowania;</w:t>
            </w:r>
          </w:p>
          <w:p w:rsidR="00B265F1" w:rsidRDefault="00584AF7" w:rsidP="00B265F1">
            <w:pPr>
              <w:spacing w:line="240" w:lineRule="auto"/>
              <w:jc w:val="both"/>
              <w:rPr>
                <w:rFonts w:ascii="Arial" w:eastAsiaTheme="minorHAnsi" w:hAnsi="Arial" w:cs="Arial"/>
                <w:sz w:val="20"/>
                <w:szCs w:val="20"/>
                <w:lang w:eastAsia="en-US"/>
              </w:rPr>
            </w:pPr>
            <w:r>
              <w:rPr>
                <w:rFonts w:ascii="Arial" w:eastAsiaTheme="minorHAnsi" w:hAnsi="Arial" w:cs="Arial"/>
                <w:sz w:val="20"/>
                <w:szCs w:val="20"/>
                <w:lang w:eastAsia="en-US"/>
              </w:rPr>
              <w:t>- p</w:t>
            </w:r>
            <w:r w:rsidRPr="00E613A4">
              <w:rPr>
                <w:rFonts w:ascii="Arial" w:eastAsiaTheme="minorHAnsi" w:hAnsi="Arial" w:cs="Arial"/>
                <w:sz w:val="20"/>
                <w:szCs w:val="20"/>
                <w:lang w:eastAsia="en-US"/>
              </w:rPr>
              <w:t>rojekty niespełniające kryterium kierowane</w:t>
            </w:r>
            <w:r>
              <w:rPr>
                <w:rFonts w:ascii="Arial" w:eastAsiaTheme="minorHAnsi" w:hAnsi="Arial" w:cs="Arial"/>
                <w:sz w:val="20"/>
                <w:szCs w:val="20"/>
                <w:lang w:eastAsia="en-US"/>
              </w:rPr>
              <w:t xml:space="preserve"> są do poprawy lub uzupełnienia;</w:t>
            </w:r>
          </w:p>
          <w:p w:rsidR="007005DA" w:rsidRDefault="00584AF7">
            <w:pPr>
              <w:spacing w:before="40" w:after="40" w:line="240" w:lineRule="auto"/>
              <w:rPr>
                <w:rFonts w:ascii="Arial" w:hAnsi="Arial" w:cs="Arial"/>
                <w:bCs/>
                <w:sz w:val="20"/>
                <w:szCs w:val="20"/>
              </w:rPr>
            </w:pPr>
            <w:r>
              <w:rPr>
                <w:rFonts w:ascii="Arial" w:eastAsiaTheme="minorHAnsi" w:hAnsi="Arial" w:cs="Arial"/>
                <w:sz w:val="20"/>
                <w:szCs w:val="20"/>
                <w:lang w:eastAsia="en-US"/>
              </w:rPr>
              <w:t>- o</w:t>
            </w:r>
            <w:r w:rsidRPr="00E613A4">
              <w:rPr>
                <w:rFonts w:ascii="Arial" w:eastAsiaTheme="minorHAnsi" w:hAnsi="Arial" w:cs="Arial"/>
                <w:sz w:val="20"/>
                <w:szCs w:val="20"/>
                <w:lang w:eastAsia="en-US"/>
              </w:rPr>
              <w:t xml:space="preserve">cena spełniania kryterium polega na </w:t>
            </w:r>
            <w:r w:rsidRPr="00E613A4">
              <w:rPr>
                <w:rFonts w:ascii="Arial" w:eastAsiaTheme="minorHAnsi" w:hAnsi="Arial" w:cs="Arial"/>
                <w:sz w:val="20"/>
                <w:szCs w:val="20"/>
                <w:lang w:eastAsia="en-US"/>
              </w:rPr>
              <w:lastRenderedPageBreak/>
              <w:t>przypisaniu wartości logicznych „tak”, „nie”, „nie dotyczy”.</w:t>
            </w:r>
          </w:p>
        </w:tc>
      </w:tr>
    </w:tbl>
    <w:p w:rsidR="004E75AD" w:rsidRPr="00522A73" w:rsidRDefault="004E75AD" w:rsidP="00522A73">
      <w:pPr>
        <w:autoSpaceDE w:val="0"/>
        <w:autoSpaceDN w:val="0"/>
        <w:adjustRightInd w:val="0"/>
        <w:spacing w:before="120" w:after="120"/>
        <w:jc w:val="both"/>
        <w:rPr>
          <w:rFonts w:ascii="Arial" w:hAnsi="Arial" w:cs="Arial"/>
          <w:sz w:val="16"/>
          <w:szCs w:val="16"/>
        </w:rPr>
      </w:pPr>
    </w:p>
    <w:p w:rsidR="004E75AD" w:rsidRDefault="00D134C5" w:rsidP="00522A73">
      <w:pPr>
        <w:pStyle w:val="Nagwek2"/>
        <w:numPr>
          <w:ilvl w:val="1"/>
          <w:numId w:val="86"/>
        </w:numPr>
        <w:pBdr>
          <w:top w:val="single" w:sz="12" w:space="0" w:color="auto"/>
          <w:left w:val="single" w:sz="12" w:space="4" w:color="auto"/>
          <w:bottom w:val="single" w:sz="12" w:space="1" w:color="auto"/>
          <w:right w:val="single" w:sz="12" w:space="4" w:color="auto"/>
        </w:pBdr>
        <w:shd w:val="clear" w:color="auto" w:fill="8DB3E2" w:themeFill="text2" w:themeFillTint="66"/>
        <w:spacing w:before="120" w:after="144"/>
        <w:ind w:left="357" w:hanging="357"/>
        <w:rPr>
          <w:rFonts w:ascii="Arial" w:hAnsi="Arial" w:cs="Arial"/>
          <w:sz w:val="20"/>
          <w:szCs w:val="20"/>
        </w:rPr>
      </w:pPr>
      <w:bookmarkStart w:id="256" w:name="_Toc430853506"/>
      <w:r>
        <w:rPr>
          <w:rFonts w:ascii="Arial" w:hAnsi="Arial" w:cs="Arial"/>
          <w:sz w:val="20"/>
          <w:szCs w:val="20"/>
        </w:rPr>
        <w:t>II etap oceny</w:t>
      </w:r>
      <w:bookmarkEnd w:id="256"/>
    </w:p>
    <w:p w:rsidR="003B4EB5" w:rsidRPr="006F770B" w:rsidRDefault="007E6385" w:rsidP="00522A73">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bCs/>
          <w:sz w:val="20"/>
          <w:szCs w:val="20"/>
        </w:rPr>
        <w:t xml:space="preserve">W ramach tego etapu </w:t>
      </w:r>
      <w:r w:rsidR="003B4EB5">
        <w:rPr>
          <w:rFonts w:ascii="Arial" w:hAnsi="Arial" w:cs="Arial"/>
          <w:bCs/>
          <w:sz w:val="20"/>
          <w:szCs w:val="20"/>
        </w:rPr>
        <w:t xml:space="preserve">oceny, projekty są oceniane pod względem spełnienia kryteriów jakościowych, przyznania premii punktowej za spełnienie kryteriów </w:t>
      </w:r>
      <w:r w:rsidR="00241B01">
        <w:rPr>
          <w:rFonts w:ascii="Arial" w:hAnsi="Arial" w:cs="Arial"/>
          <w:bCs/>
          <w:sz w:val="20"/>
          <w:szCs w:val="20"/>
        </w:rPr>
        <w:t>premiując</w:t>
      </w:r>
      <w:r w:rsidR="003B4EB5">
        <w:rPr>
          <w:rFonts w:ascii="Arial" w:hAnsi="Arial" w:cs="Arial"/>
          <w:bCs/>
          <w:sz w:val="20"/>
          <w:szCs w:val="20"/>
        </w:rPr>
        <w:t xml:space="preserve">ych oraz prowadzone </w:t>
      </w:r>
      <w:r w:rsidR="00241B01">
        <w:rPr>
          <w:rFonts w:ascii="Arial" w:hAnsi="Arial" w:cs="Arial"/>
          <w:bCs/>
          <w:sz w:val="20"/>
          <w:szCs w:val="20"/>
        </w:rPr>
        <w:br/>
      </w:r>
      <w:r w:rsidR="003B4EB5">
        <w:rPr>
          <w:rFonts w:ascii="Arial" w:hAnsi="Arial" w:cs="Arial"/>
          <w:bCs/>
          <w:sz w:val="20"/>
          <w:szCs w:val="20"/>
        </w:rPr>
        <w:t>są negocjacje</w:t>
      </w:r>
      <w:r w:rsidR="00607ED8">
        <w:rPr>
          <w:rFonts w:ascii="Arial" w:hAnsi="Arial" w:cs="Arial"/>
          <w:bCs/>
          <w:sz w:val="20"/>
          <w:szCs w:val="20"/>
        </w:rPr>
        <w:t>.</w:t>
      </w:r>
    </w:p>
    <w:p w:rsidR="004E75AD" w:rsidRPr="00522A73" w:rsidRDefault="007E6385" w:rsidP="00522A73">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bCs/>
          <w:sz w:val="20"/>
          <w:szCs w:val="20"/>
        </w:rPr>
        <w:t xml:space="preserve">Ocena </w:t>
      </w:r>
      <w:r w:rsidR="00607ED8" w:rsidRPr="00522A73">
        <w:rPr>
          <w:rFonts w:ascii="Arial" w:hAnsi="Arial" w:cs="Arial"/>
          <w:bCs/>
          <w:sz w:val="20"/>
          <w:szCs w:val="20"/>
        </w:rPr>
        <w:t xml:space="preserve">kryteriów jakości </w:t>
      </w:r>
      <w:r w:rsidRPr="00522A73">
        <w:rPr>
          <w:rFonts w:ascii="Arial" w:hAnsi="Arial" w:cs="Arial"/>
          <w:bCs/>
          <w:sz w:val="20"/>
          <w:szCs w:val="20"/>
        </w:rPr>
        <w:t>polega na przyznaniu punktów za dane kryterium oraz przemnożeniu przyznanej liczby punktów przez odpowiednią dla danego kryterium wagę.</w:t>
      </w:r>
    </w:p>
    <w:p w:rsidR="00E81EF1" w:rsidRDefault="00E81EF1" w:rsidP="00E81EF1">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Warunkiem uzyskania pozytywnej oceny na tym etapie jest otrzymanie od obydwu oceniających </w:t>
      </w:r>
      <w:r>
        <w:rPr>
          <w:rFonts w:ascii="Arial" w:hAnsi="Arial" w:cs="Arial"/>
          <w:sz w:val="20"/>
          <w:szCs w:val="20"/>
        </w:rPr>
        <w:t>bezwarunkowo, co</w:t>
      </w:r>
      <w:r w:rsidRPr="00522A73">
        <w:rPr>
          <w:rFonts w:ascii="Arial" w:hAnsi="Arial" w:cs="Arial"/>
          <w:sz w:val="20"/>
          <w:szCs w:val="20"/>
        </w:rPr>
        <w:t xml:space="preserve"> najmniej 60% punktów </w:t>
      </w:r>
      <w:r>
        <w:rPr>
          <w:rFonts w:ascii="Arial" w:hAnsi="Arial" w:cs="Arial"/>
          <w:sz w:val="20"/>
          <w:szCs w:val="20"/>
        </w:rPr>
        <w:t xml:space="preserve">za każde z poniżej wymienionych </w:t>
      </w:r>
      <w:r w:rsidRPr="00522A73">
        <w:rPr>
          <w:rFonts w:ascii="Arial" w:hAnsi="Arial" w:cs="Arial"/>
          <w:sz w:val="20"/>
          <w:szCs w:val="20"/>
        </w:rPr>
        <w:t>kryteri</w:t>
      </w:r>
      <w:r>
        <w:rPr>
          <w:rFonts w:ascii="Arial" w:hAnsi="Arial" w:cs="Arial"/>
          <w:sz w:val="20"/>
          <w:szCs w:val="20"/>
        </w:rPr>
        <w:t>ów jakościowych:</w:t>
      </w:r>
    </w:p>
    <w:p w:rsidR="00CC0EBE" w:rsidRPr="00CC0EBE" w:rsidRDefault="00CC0EBE" w:rsidP="00CC0EBE">
      <w:pPr>
        <w:spacing w:before="40" w:after="40"/>
        <w:rPr>
          <w:rFonts w:ascii="Arial" w:hAnsi="Arial" w:cs="Arial"/>
          <w:sz w:val="20"/>
          <w:szCs w:val="20"/>
        </w:rPr>
      </w:pPr>
      <w:r>
        <w:rPr>
          <w:rFonts w:ascii="Arial" w:hAnsi="Arial" w:cs="Arial"/>
          <w:sz w:val="20"/>
          <w:szCs w:val="20"/>
        </w:rPr>
        <w:t>–</w:t>
      </w:r>
      <w:r w:rsidR="00360835">
        <w:rPr>
          <w:rFonts w:ascii="Arial" w:hAnsi="Arial" w:cs="Arial"/>
          <w:sz w:val="20"/>
          <w:szCs w:val="20"/>
        </w:rPr>
        <w:t xml:space="preserve"> </w:t>
      </w:r>
      <w:r w:rsidR="00360835">
        <w:rPr>
          <w:rFonts w:ascii="Arial" w:eastAsiaTheme="minorHAnsi" w:hAnsi="Arial" w:cs="Arial"/>
          <w:sz w:val="20"/>
          <w:szCs w:val="20"/>
          <w:lang w:eastAsia="en-US"/>
        </w:rPr>
        <w:t>o</w:t>
      </w:r>
      <w:r w:rsidRPr="00CC0EBE">
        <w:rPr>
          <w:rFonts w:ascii="Arial" w:eastAsiaTheme="minorHAnsi" w:hAnsi="Arial" w:cs="Arial"/>
          <w:sz w:val="20"/>
          <w:szCs w:val="20"/>
          <w:lang w:eastAsia="en-US"/>
        </w:rPr>
        <w:t>dpowiedniość/</w:t>
      </w:r>
      <w:r w:rsidR="00B265F1" w:rsidRPr="00B265F1">
        <w:rPr>
          <w:rFonts w:ascii="Arial" w:eastAsiaTheme="minorHAnsi" w:hAnsi="Arial" w:cs="Arial"/>
          <w:sz w:val="20"/>
          <w:szCs w:val="20"/>
          <w:lang w:eastAsia="en-US"/>
        </w:rPr>
        <w:t>Adekwatność /Trafność,</w:t>
      </w:r>
    </w:p>
    <w:p w:rsidR="00CC0EBE" w:rsidRPr="00CC0EBE" w:rsidRDefault="00CC0EBE" w:rsidP="00CC0EBE">
      <w:pPr>
        <w:spacing w:before="40" w:after="40"/>
        <w:rPr>
          <w:rFonts w:ascii="Arial" w:hAnsi="Arial" w:cs="Arial"/>
          <w:sz w:val="20"/>
          <w:szCs w:val="20"/>
        </w:rPr>
      </w:pPr>
      <w:r>
        <w:rPr>
          <w:rFonts w:ascii="Arial" w:hAnsi="Arial" w:cs="Arial"/>
          <w:sz w:val="20"/>
          <w:szCs w:val="20"/>
        </w:rPr>
        <w:t>–</w:t>
      </w:r>
      <w:r w:rsidR="00360835">
        <w:rPr>
          <w:rFonts w:ascii="Arial" w:hAnsi="Arial" w:cs="Arial"/>
          <w:sz w:val="20"/>
          <w:szCs w:val="20"/>
        </w:rPr>
        <w:t xml:space="preserve"> </w:t>
      </w:r>
      <w:r w:rsidR="00360835">
        <w:rPr>
          <w:rFonts w:ascii="Arial" w:eastAsiaTheme="minorHAnsi" w:hAnsi="Arial" w:cs="Arial"/>
          <w:sz w:val="20"/>
          <w:szCs w:val="20"/>
          <w:lang w:eastAsia="en-US"/>
        </w:rPr>
        <w:t>s</w:t>
      </w:r>
      <w:r w:rsidRPr="00CC0EBE">
        <w:rPr>
          <w:rFonts w:ascii="Arial" w:eastAsiaTheme="minorHAnsi" w:hAnsi="Arial" w:cs="Arial"/>
          <w:sz w:val="20"/>
          <w:szCs w:val="20"/>
          <w:lang w:eastAsia="en-US"/>
        </w:rPr>
        <w:t>kuteczność/Efektywność</w:t>
      </w:r>
      <w:r w:rsidR="00B265F1" w:rsidRPr="00B265F1">
        <w:rPr>
          <w:rFonts w:ascii="Arial" w:eastAsiaTheme="minorHAnsi" w:hAnsi="Arial" w:cs="Arial"/>
          <w:sz w:val="20"/>
          <w:szCs w:val="20"/>
          <w:lang w:eastAsia="en-US"/>
        </w:rPr>
        <w:t>,</w:t>
      </w:r>
    </w:p>
    <w:p w:rsidR="00CC0EBE" w:rsidRPr="00CC0EBE" w:rsidRDefault="00CC0EBE" w:rsidP="00CC0EBE">
      <w:pPr>
        <w:spacing w:before="40" w:after="40"/>
        <w:rPr>
          <w:rFonts w:ascii="Arial" w:hAnsi="Arial" w:cs="Arial"/>
          <w:sz w:val="20"/>
          <w:szCs w:val="20"/>
        </w:rPr>
      </w:pPr>
      <w:r>
        <w:rPr>
          <w:rFonts w:ascii="Arial" w:hAnsi="Arial" w:cs="Arial"/>
          <w:sz w:val="20"/>
          <w:szCs w:val="20"/>
        </w:rPr>
        <w:t>–</w:t>
      </w:r>
      <w:r w:rsidR="00360835">
        <w:rPr>
          <w:rFonts w:ascii="Arial" w:hAnsi="Arial" w:cs="Arial"/>
          <w:sz w:val="20"/>
          <w:szCs w:val="20"/>
        </w:rPr>
        <w:t xml:space="preserve"> </w:t>
      </w:r>
      <w:r w:rsidR="00360835">
        <w:rPr>
          <w:rFonts w:ascii="Arial" w:eastAsiaTheme="minorHAnsi" w:hAnsi="Arial" w:cs="Arial"/>
          <w:sz w:val="20"/>
          <w:szCs w:val="20"/>
          <w:lang w:eastAsia="en-US"/>
        </w:rPr>
        <w:t>u</w:t>
      </w:r>
      <w:r w:rsidRPr="00CC0EBE">
        <w:rPr>
          <w:rFonts w:ascii="Arial" w:eastAsiaTheme="minorHAnsi" w:hAnsi="Arial" w:cs="Arial"/>
          <w:sz w:val="20"/>
          <w:szCs w:val="20"/>
          <w:lang w:eastAsia="en-US"/>
        </w:rPr>
        <w:t>żyteczność</w:t>
      </w:r>
      <w:r w:rsidR="00B265F1" w:rsidRPr="00B265F1">
        <w:rPr>
          <w:rFonts w:ascii="Arial" w:eastAsiaTheme="minorHAnsi" w:hAnsi="Arial" w:cs="Arial"/>
          <w:sz w:val="20"/>
          <w:szCs w:val="20"/>
          <w:lang w:eastAsia="en-US"/>
        </w:rPr>
        <w:t>,</w:t>
      </w:r>
    </w:p>
    <w:p w:rsidR="00B265F1" w:rsidRDefault="00CC0EBE" w:rsidP="00B265F1">
      <w:r>
        <w:rPr>
          <w:rFonts w:ascii="Arial" w:hAnsi="Arial" w:cs="Arial"/>
          <w:sz w:val="20"/>
          <w:szCs w:val="20"/>
        </w:rPr>
        <w:t>–</w:t>
      </w:r>
      <w:r w:rsidRPr="00CC0EBE">
        <w:rPr>
          <w:rFonts w:ascii="Arial" w:eastAsiaTheme="minorHAnsi" w:hAnsi="Arial" w:cs="Arial"/>
          <w:sz w:val="20"/>
          <w:szCs w:val="20"/>
          <w:lang w:eastAsia="en-US"/>
        </w:rPr>
        <w:t xml:space="preserve"> </w:t>
      </w:r>
      <w:r w:rsidR="00360835">
        <w:rPr>
          <w:rFonts w:ascii="Arial" w:eastAsiaTheme="minorHAnsi" w:hAnsi="Arial" w:cs="Arial"/>
          <w:sz w:val="20"/>
          <w:szCs w:val="20"/>
          <w:lang w:eastAsia="en-US"/>
        </w:rPr>
        <w:t>t</w:t>
      </w:r>
      <w:r w:rsidR="00B265F1" w:rsidRPr="00B265F1">
        <w:rPr>
          <w:rFonts w:ascii="Arial" w:eastAsiaTheme="minorHAnsi" w:hAnsi="Arial" w:cs="Arial"/>
          <w:sz w:val="20"/>
          <w:szCs w:val="20"/>
          <w:lang w:eastAsia="en-US"/>
        </w:rPr>
        <w:t>rwałość</w:t>
      </w:r>
      <w:r>
        <w:rPr>
          <w:rFonts w:ascii="Arial" w:eastAsiaTheme="minorHAnsi" w:hAnsi="Arial" w:cs="Arial"/>
          <w:sz w:val="20"/>
          <w:szCs w:val="20"/>
          <w:lang w:eastAsia="en-US"/>
        </w:rPr>
        <w:t>.</w:t>
      </w:r>
    </w:p>
    <w:p w:rsidR="004E75AD" w:rsidRDefault="00AC4C92" w:rsidP="00522A73">
      <w:pPr>
        <w:pStyle w:val="Akapitzlist"/>
        <w:numPr>
          <w:ilvl w:val="2"/>
          <w:numId w:val="95"/>
        </w:numPr>
        <w:autoSpaceDE w:val="0"/>
        <w:autoSpaceDN w:val="0"/>
        <w:adjustRightInd w:val="0"/>
        <w:spacing w:before="120" w:after="240"/>
        <w:ind w:left="0" w:firstLine="0"/>
        <w:contextualSpacing w:val="0"/>
        <w:jc w:val="both"/>
        <w:rPr>
          <w:rFonts w:ascii="Arial" w:hAnsi="Arial" w:cs="Arial"/>
          <w:sz w:val="20"/>
          <w:szCs w:val="20"/>
        </w:rPr>
      </w:pPr>
      <w:r w:rsidRPr="00AC4C92">
        <w:rPr>
          <w:rFonts w:ascii="Arial" w:hAnsi="Arial" w:cs="Arial"/>
          <w:sz w:val="20"/>
          <w:szCs w:val="20"/>
        </w:rPr>
        <w:t>Kryteria weryfikowane w ramach I</w:t>
      </w:r>
      <w:r>
        <w:rPr>
          <w:rFonts w:ascii="Arial" w:hAnsi="Arial" w:cs="Arial"/>
          <w:sz w:val="20"/>
          <w:szCs w:val="20"/>
        </w:rPr>
        <w:t>I</w:t>
      </w:r>
      <w:r w:rsidRPr="00AC4C92">
        <w:rPr>
          <w:rFonts w:ascii="Arial" w:hAnsi="Arial" w:cs="Arial"/>
          <w:sz w:val="20"/>
          <w:szCs w:val="20"/>
        </w:rPr>
        <w:t xml:space="preserve"> etapu oceny</w:t>
      </w:r>
    </w:p>
    <w:tbl>
      <w:tblPr>
        <w:tblStyle w:val="Tabela-Siatka"/>
        <w:tblW w:w="9180" w:type="dxa"/>
        <w:tblLayout w:type="fixed"/>
        <w:tblLook w:val="04A0"/>
      </w:tblPr>
      <w:tblGrid>
        <w:gridCol w:w="534"/>
        <w:gridCol w:w="1842"/>
        <w:gridCol w:w="2835"/>
        <w:gridCol w:w="3969"/>
      </w:tblGrid>
      <w:tr w:rsidR="00810E2C" w:rsidRPr="00810E2C" w:rsidTr="006F770B">
        <w:tc>
          <w:tcPr>
            <w:tcW w:w="9180" w:type="dxa"/>
            <w:gridSpan w:val="4"/>
          </w:tcPr>
          <w:p w:rsidR="00B249C2" w:rsidRDefault="00810E2C" w:rsidP="00584AF7">
            <w:pPr>
              <w:spacing w:before="40" w:after="40" w:line="240" w:lineRule="auto"/>
              <w:jc w:val="center"/>
              <w:rPr>
                <w:rFonts w:ascii="Arial" w:hAnsi="Arial" w:cs="Arial"/>
                <w:sz w:val="20"/>
                <w:szCs w:val="20"/>
              </w:rPr>
            </w:pPr>
            <w:r w:rsidRPr="00810E2C">
              <w:rPr>
                <w:rFonts w:ascii="Arial" w:hAnsi="Arial" w:cs="Arial"/>
                <w:sz w:val="20"/>
                <w:szCs w:val="20"/>
              </w:rPr>
              <w:t>Kryteria jakości</w:t>
            </w:r>
          </w:p>
        </w:tc>
      </w:tr>
      <w:tr w:rsidR="00810E2C" w:rsidRPr="00810E2C" w:rsidTr="00891AA7">
        <w:tc>
          <w:tcPr>
            <w:tcW w:w="534" w:type="dxa"/>
          </w:tcPr>
          <w:p w:rsidR="00B249C2" w:rsidRDefault="00810E2C" w:rsidP="00584AF7">
            <w:pPr>
              <w:spacing w:before="40" w:after="40" w:line="240" w:lineRule="auto"/>
              <w:jc w:val="center"/>
              <w:rPr>
                <w:rFonts w:ascii="Arial" w:hAnsi="Arial" w:cs="Arial"/>
                <w:sz w:val="20"/>
                <w:szCs w:val="20"/>
              </w:rPr>
            </w:pPr>
            <w:r w:rsidRPr="00810E2C">
              <w:rPr>
                <w:rFonts w:ascii="Arial" w:hAnsi="Arial" w:cs="Arial"/>
                <w:sz w:val="20"/>
                <w:szCs w:val="20"/>
              </w:rPr>
              <w:t>L.p.</w:t>
            </w:r>
          </w:p>
        </w:tc>
        <w:tc>
          <w:tcPr>
            <w:tcW w:w="1842" w:type="dxa"/>
          </w:tcPr>
          <w:p w:rsidR="007005DA" w:rsidRDefault="00810E2C">
            <w:pPr>
              <w:spacing w:before="40" w:after="40" w:line="240" w:lineRule="auto"/>
              <w:jc w:val="center"/>
              <w:rPr>
                <w:rFonts w:ascii="Arial" w:hAnsi="Arial" w:cs="Arial"/>
                <w:sz w:val="20"/>
                <w:szCs w:val="20"/>
              </w:rPr>
            </w:pPr>
            <w:r w:rsidRPr="00810E2C">
              <w:rPr>
                <w:rFonts w:ascii="Arial" w:hAnsi="Arial" w:cs="Arial"/>
                <w:sz w:val="20"/>
                <w:szCs w:val="20"/>
              </w:rPr>
              <w:t>Nazwa kryterium</w:t>
            </w:r>
          </w:p>
        </w:tc>
        <w:tc>
          <w:tcPr>
            <w:tcW w:w="2835" w:type="dxa"/>
          </w:tcPr>
          <w:p w:rsidR="007005DA" w:rsidRDefault="00810E2C">
            <w:pPr>
              <w:spacing w:before="40" w:after="40" w:line="240" w:lineRule="auto"/>
              <w:jc w:val="center"/>
              <w:rPr>
                <w:rFonts w:ascii="Arial" w:hAnsi="Arial" w:cs="Arial"/>
                <w:sz w:val="20"/>
                <w:szCs w:val="20"/>
              </w:rPr>
            </w:pPr>
            <w:r w:rsidRPr="00810E2C">
              <w:rPr>
                <w:rFonts w:ascii="Arial" w:hAnsi="Arial" w:cs="Arial"/>
                <w:sz w:val="20"/>
                <w:szCs w:val="20"/>
              </w:rPr>
              <w:t>Definicja kryterium</w:t>
            </w:r>
          </w:p>
        </w:tc>
        <w:tc>
          <w:tcPr>
            <w:tcW w:w="3969" w:type="dxa"/>
          </w:tcPr>
          <w:p w:rsidR="007005DA" w:rsidRDefault="00810E2C">
            <w:pPr>
              <w:spacing w:before="40" w:after="40" w:line="240" w:lineRule="auto"/>
              <w:jc w:val="center"/>
              <w:rPr>
                <w:rFonts w:ascii="Arial" w:hAnsi="Arial" w:cs="Arial"/>
                <w:sz w:val="20"/>
                <w:szCs w:val="20"/>
              </w:rPr>
            </w:pPr>
            <w:r w:rsidRPr="00810E2C">
              <w:rPr>
                <w:rFonts w:ascii="Arial" w:hAnsi="Arial" w:cs="Arial"/>
                <w:sz w:val="20"/>
                <w:szCs w:val="20"/>
              </w:rPr>
              <w:t>Opis znaczenia kryterium</w:t>
            </w:r>
          </w:p>
        </w:tc>
      </w:tr>
      <w:tr w:rsidR="008450DC" w:rsidRPr="00810E2C" w:rsidTr="00891AA7">
        <w:tc>
          <w:tcPr>
            <w:tcW w:w="534" w:type="dxa"/>
          </w:tcPr>
          <w:p w:rsidR="008450DC" w:rsidRDefault="008450DC" w:rsidP="00584AF7">
            <w:pPr>
              <w:pStyle w:val="Akapitzlist"/>
              <w:numPr>
                <w:ilvl w:val="0"/>
                <w:numId w:val="98"/>
              </w:numPr>
              <w:spacing w:before="40" w:after="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8450DC" w:rsidP="008925CB">
            <w:pPr>
              <w:spacing w:before="40" w:after="40" w:line="240" w:lineRule="auto"/>
              <w:jc w:val="both"/>
              <w:rPr>
                <w:rFonts w:ascii="Arial" w:hAnsi="Arial" w:cs="Arial"/>
                <w:sz w:val="20"/>
                <w:szCs w:val="20"/>
                <w:highlight w:val="yellow"/>
              </w:rPr>
            </w:pPr>
            <w:r w:rsidRPr="00E95B49">
              <w:rPr>
                <w:rFonts w:ascii="Arial" w:eastAsiaTheme="minorHAnsi" w:hAnsi="Arial" w:cs="Arial"/>
                <w:sz w:val="20"/>
                <w:szCs w:val="20"/>
                <w:lang w:eastAsia="en-US"/>
              </w:rPr>
              <w:t>Odpowiedniość/</w:t>
            </w:r>
            <w:r>
              <w:rPr>
                <w:rFonts w:ascii="Arial" w:eastAsiaTheme="minorHAnsi" w:hAnsi="Arial" w:cs="Arial"/>
                <w:sz w:val="20"/>
                <w:szCs w:val="20"/>
                <w:lang w:eastAsia="en-US"/>
              </w:rPr>
              <w:br/>
            </w:r>
            <w:r w:rsidRPr="00E95B49">
              <w:rPr>
                <w:rFonts w:ascii="Arial" w:eastAsiaTheme="minorHAnsi" w:hAnsi="Arial" w:cs="Arial"/>
                <w:sz w:val="20"/>
                <w:szCs w:val="20"/>
                <w:lang w:eastAsia="en-US"/>
              </w:rPr>
              <w:t>Adekwatność /Trafność</w:t>
            </w:r>
          </w:p>
        </w:tc>
        <w:tc>
          <w:tcPr>
            <w:tcW w:w="2835" w:type="dxa"/>
            <w:shd w:val="clear" w:color="auto" w:fill="auto"/>
          </w:tcPr>
          <w:p w:rsidR="00B265F1" w:rsidRDefault="008450DC" w:rsidP="008925CB">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Stopień, w jakim projekt jest spójny z analizą sytuacji problemowej zawartą we wniosku o dofinansowanie.</w:t>
            </w:r>
          </w:p>
          <w:p w:rsidR="008450DC" w:rsidRDefault="008450DC" w:rsidP="008925CB">
            <w:pPr>
              <w:spacing w:before="40" w:after="40" w:line="240" w:lineRule="auto"/>
              <w:jc w:val="both"/>
              <w:rPr>
                <w:rFonts w:ascii="Arial" w:hAnsi="Arial" w:cs="Arial"/>
                <w:sz w:val="20"/>
                <w:szCs w:val="20"/>
              </w:rPr>
            </w:pPr>
            <w:r w:rsidRPr="00E95B49">
              <w:rPr>
                <w:rFonts w:ascii="Arial" w:eastAsiaTheme="minorHAnsi" w:hAnsi="Arial" w:cs="Arial"/>
                <w:sz w:val="20"/>
                <w:szCs w:val="20"/>
                <w:lang w:eastAsia="en-US"/>
              </w:rPr>
              <w:t>Projekt jest spójny merytorycznie w zakresie wskazanego opisu grupy docelowej, trafności doboru zadań, harmonogramu zadań, wskaźników planowanych do osiągnięcia, szacowanego budżetu projektu oraz przyczynia się do osiągnięcia celów</w:t>
            </w:r>
            <w:r w:rsidRPr="00E95B49">
              <w:rPr>
                <w:rFonts w:ascii="Arial" w:eastAsiaTheme="minorHAnsi" w:hAnsi="Arial" w:cs="Arial"/>
                <w:i/>
                <w:sz w:val="20"/>
                <w:szCs w:val="20"/>
                <w:lang w:eastAsia="en-US"/>
              </w:rPr>
              <w:t xml:space="preserve"> RPO WZ 2014-2020</w:t>
            </w:r>
            <w:r w:rsidRPr="00E95B49">
              <w:rPr>
                <w:rFonts w:ascii="Arial" w:eastAsiaTheme="minorHAnsi" w:hAnsi="Arial" w:cs="Arial"/>
                <w:sz w:val="20"/>
                <w:szCs w:val="20"/>
                <w:lang w:eastAsia="en-US"/>
              </w:rPr>
              <w:t>.</w:t>
            </w:r>
          </w:p>
        </w:tc>
        <w:tc>
          <w:tcPr>
            <w:tcW w:w="3969" w:type="dxa"/>
            <w:shd w:val="clear" w:color="auto" w:fill="auto"/>
          </w:tcPr>
          <w:p w:rsidR="00B265F1" w:rsidRDefault="00584AF7" w:rsidP="00B265F1">
            <w:pPr>
              <w:pStyle w:val="Nagwek"/>
              <w:tabs>
                <w:tab w:val="clear" w:pos="4536"/>
              </w:tabs>
              <w:spacing w:line="240" w:lineRule="auto"/>
              <w:jc w:val="both"/>
              <w:rPr>
                <w:rFonts w:cs="Arial"/>
                <w:sz w:val="20"/>
              </w:rPr>
            </w:pPr>
            <w:r w:rsidRPr="00E95B49">
              <w:rPr>
                <w:rFonts w:cs="Arial"/>
                <w:sz w:val="20"/>
              </w:rPr>
              <w:t>- wsparcie oferowane w projekcie jest adekwatne do rzeczywistych potrzeb uczestników i zgodne z tematyką Działania</w:t>
            </w:r>
            <w:r>
              <w:rPr>
                <w:rFonts w:cs="Arial"/>
                <w:sz w:val="20"/>
              </w:rPr>
              <w:t xml:space="preserve"> 8.10</w:t>
            </w:r>
            <w:r w:rsidRPr="00E95B49">
              <w:rPr>
                <w:rFonts w:cs="Arial"/>
                <w:sz w:val="20"/>
              </w:rPr>
              <w:t>;</w:t>
            </w:r>
          </w:p>
          <w:p w:rsidR="00B265F1" w:rsidRDefault="00584AF7" w:rsidP="00B265F1">
            <w:pPr>
              <w:pStyle w:val="Nagwek"/>
              <w:tabs>
                <w:tab w:val="clear" w:pos="4536"/>
              </w:tabs>
              <w:spacing w:line="240" w:lineRule="auto"/>
              <w:jc w:val="both"/>
              <w:rPr>
                <w:rFonts w:cs="Arial"/>
                <w:sz w:val="20"/>
              </w:rPr>
            </w:pPr>
            <w:r w:rsidRPr="00E95B49">
              <w:rPr>
                <w:rFonts w:cs="Arial"/>
                <w:sz w:val="20"/>
              </w:rPr>
              <w:t>- narzędzia pomocy i zadania zostały tak dobrane, aby uczestnicy projektu uzyskali wsparcie jak najbardziej kompleksowe, zgodne z ich potrze</w:t>
            </w:r>
            <w:r>
              <w:rPr>
                <w:rFonts w:cs="Arial"/>
                <w:sz w:val="20"/>
              </w:rPr>
              <w:t>bami w zakresie zmiany sytuacji;</w:t>
            </w:r>
          </w:p>
          <w:p w:rsidR="00B265F1" w:rsidRDefault="00584AF7" w:rsidP="00B265F1">
            <w:pPr>
              <w:pStyle w:val="Nagwek"/>
              <w:tabs>
                <w:tab w:val="clear" w:pos="4536"/>
              </w:tabs>
              <w:spacing w:line="240" w:lineRule="auto"/>
              <w:jc w:val="both"/>
              <w:rPr>
                <w:rFonts w:cs="Arial"/>
                <w:sz w:val="20"/>
              </w:rPr>
            </w:pPr>
            <w:r w:rsidRPr="00E95B49">
              <w:rPr>
                <w:rFonts w:cs="Arial"/>
                <w:sz w:val="20"/>
              </w:rPr>
              <w:t>- wszelkie narzędzia, działania, zadania przewidziane w projekcie są ze sobą spójne, uzupełniają się i tworzą kompletny zakres wsparcia, zostały trafnie dobrane;</w:t>
            </w:r>
          </w:p>
          <w:p w:rsidR="00B265F1" w:rsidRDefault="00584AF7" w:rsidP="00B265F1">
            <w:pPr>
              <w:spacing w:line="240" w:lineRule="auto"/>
              <w:contextualSpacing/>
              <w:jc w:val="both"/>
              <w:rPr>
                <w:rFonts w:ascii="Arial" w:hAnsi="Arial" w:cs="Arial"/>
                <w:sz w:val="20"/>
                <w:szCs w:val="20"/>
              </w:rPr>
            </w:pPr>
            <w:r w:rsidRPr="00E95B49">
              <w:rPr>
                <w:rFonts w:ascii="Arial" w:hAnsi="Arial" w:cs="Arial"/>
                <w:sz w:val="20"/>
                <w:szCs w:val="20"/>
              </w:rPr>
              <w:t>- projekt musi być spójny z szacowanym budżetem;</w:t>
            </w:r>
          </w:p>
          <w:p w:rsidR="00B265F1" w:rsidRDefault="00584AF7" w:rsidP="00B265F1">
            <w:pPr>
              <w:spacing w:line="240" w:lineRule="auto"/>
              <w:contextualSpacing/>
              <w:jc w:val="both"/>
              <w:rPr>
                <w:rFonts w:ascii="Arial" w:hAnsi="Arial" w:cs="Arial"/>
                <w:sz w:val="20"/>
                <w:szCs w:val="20"/>
              </w:rPr>
            </w:pPr>
            <w:r>
              <w:rPr>
                <w:rFonts w:ascii="Arial" w:hAnsi="Arial" w:cs="Arial"/>
                <w:sz w:val="20"/>
                <w:szCs w:val="20"/>
              </w:rPr>
              <w:t>- we</w:t>
            </w:r>
            <w:r w:rsidRPr="00E95B49">
              <w:rPr>
                <w:rFonts w:ascii="Arial" w:hAnsi="Arial" w:cs="Arial"/>
                <w:sz w:val="20"/>
                <w:szCs w:val="20"/>
              </w:rPr>
              <w:t xml:space="preserve"> wniosku o dofinansowanie projektu</w:t>
            </w:r>
            <w:r>
              <w:rPr>
                <w:rFonts w:ascii="Arial" w:hAnsi="Arial" w:cs="Arial"/>
                <w:sz w:val="20"/>
                <w:szCs w:val="20"/>
              </w:rPr>
              <w:t xml:space="preserve"> </w:t>
            </w:r>
            <w:r w:rsidRPr="00E95B49">
              <w:rPr>
                <w:rFonts w:ascii="Arial" w:hAnsi="Arial" w:cs="Arial"/>
                <w:sz w:val="20"/>
                <w:szCs w:val="20"/>
              </w:rPr>
              <w:t>należy wskazać, w jaki sposób oferowane wsparcie przyczyni się do realizacji wskaźników projektu oraz w jaki sposób wsparcie przewidziane w projekcie  wpi</w:t>
            </w:r>
            <w:r>
              <w:rPr>
                <w:rFonts w:ascii="Arial" w:hAnsi="Arial" w:cs="Arial"/>
                <w:sz w:val="20"/>
                <w:szCs w:val="20"/>
              </w:rPr>
              <w:t>suje się w tematykę Działania;</w:t>
            </w:r>
            <w:r w:rsidRPr="00E95B49">
              <w:rPr>
                <w:rFonts w:ascii="Arial" w:hAnsi="Arial" w:cs="Arial"/>
                <w:sz w:val="20"/>
                <w:szCs w:val="20"/>
              </w:rPr>
              <w:t xml:space="preserve"> </w:t>
            </w:r>
          </w:p>
          <w:p w:rsidR="00B265F1" w:rsidRDefault="00584AF7" w:rsidP="00B265F1">
            <w:pPr>
              <w:pStyle w:val="Nagwek"/>
              <w:tabs>
                <w:tab w:val="clear" w:pos="4536"/>
              </w:tabs>
              <w:spacing w:line="240" w:lineRule="auto"/>
              <w:jc w:val="both"/>
              <w:rPr>
                <w:rFonts w:cs="Arial"/>
                <w:sz w:val="20"/>
              </w:rPr>
            </w:pPr>
            <w:r w:rsidRPr="00E95B49">
              <w:rPr>
                <w:rFonts w:cs="Arial"/>
                <w:sz w:val="20"/>
              </w:rPr>
              <w:t xml:space="preserve">- kryterium zostanie zweryfikowane </w:t>
            </w:r>
            <w:r w:rsidRPr="00E95B49">
              <w:rPr>
                <w:rFonts w:cs="Arial"/>
                <w:sz w:val="20"/>
              </w:rPr>
              <w:br/>
              <w:t xml:space="preserve">na podstawie treści wniosku </w:t>
            </w:r>
            <w:r w:rsidRPr="00E95B49">
              <w:rPr>
                <w:rFonts w:cs="Arial"/>
                <w:sz w:val="20"/>
              </w:rPr>
              <w:br/>
              <w:t>o dofinansowanie projektu;</w:t>
            </w:r>
          </w:p>
          <w:p w:rsidR="00B265F1" w:rsidRDefault="00584AF7" w:rsidP="00B265F1">
            <w:pPr>
              <w:spacing w:line="240" w:lineRule="auto"/>
              <w:contextualSpacing/>
              <w:jc w:val="both"/>
              <w:rPr>
                <w:rFonts w:ascii="Arial" w:hAnsi="Arial" w:cs="Arial"/>
                <w:sz w:val="20"/>
                <w:szCs w:val="20"/>
              </w:rPr>
            </w:pPr>
            <w:r>
              <w:rPr>
                <w:rFonts w:ascii="Arial" w:hAnsi="Arial" w:cs="Arial"/>
                <w:sz w:val="20"/>
                <w:szCs w:val="20"/>
              </w:rPr>
              <w:t>- o</w:t>
            </w:r>
            <w:r w:rsidRPr="00E95B49">
              <w:rPr>
                <w:rFonts w:ascii="Arial" w:hAnsi="Arial" w:cs="Arial"/>
                <w:sz w:val="20"/>
                <w:szCs w:val="20"/>
              </w:rPr>
              <w:t>cena spełniania kryterium dokonywana jest w ramach skali punktowej;</w:t>
            </w:r>
          </w:p>
          <w:p w:rsidR="00763583" w:rsidRDefault="00763583" w:rsidP="00B265F1">
            <w:pPr>
              <w:spacing w:line="240" w:lineRule="auto"/>
              <w:contextualSpacing/>
              <w:jc w:val="both"/>
              <w:rPr>
                <w:rFonts w:ascii="Arial" w:hAnsi="Arial" w:cs="Arial"/>
                <w:sz w:val="20"/>
                <w:szCs w:val="20"/>
              </w:rPr>
            </w:pPr>
          </w:p>
          <w:p w:rsidR="008450DC" w:rsidRDefault="00584AF7" w:rsidP="00584AF7">
            <w:pPr>
              <w:spacing w:before="40" w:after="40" w:line="240" w:lineRule="auto"/>
              <w:rPr>
                <w:rFonts w:ascii="Arial" w:hAnsi="Arial" w:cs="Arial"/>
                <w:sz w:val="20"/>
                <w:szCs w:val="20"/>
              </w:rPr>
            </w:pPr>
            <w:r w:rsidRPr="00E95B49">
              <w:rPr>
                <w:rFonts w:ascii="Arial" w:eastAsiaTheme="minorHAnsi" w:hAnsi="Arial" w:cs="Arial"/>
                <w:sz w:val="20"/>
                <w:szCs w:val="20"/>
                <w:lang w:eastAsia="en-US"/>
              </w:rPr>
              <w:t>Skala punktów (1-5) waga 6.</w:t>
            </w:r>
          </w:p>
        </w:tc>
      </w:tr>
      <w:tr w:rsidR="00532AB5" w:rsidRPr="00810E2C" w:rsidTr="00891AA7">
        <w:tc>
          <w:tcPr>
            <w:tcW w:w="534" w:type="dxa"/>
          </w:tcPr>
          <w:p w:rsidR="00532AB5" w:rsidRDefault="00532AB5" w:rsidP="00584AF7">
            <w:pPr>
              <w:pStyle w:val="Akapitzlist"/>
              <w:numPr>
                <w:ilvl w:val="0"/>
                <w:numId w:val="98"/>
              </w:numPr>
              <w:spacing w:before="40" w:after="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532AB5" w:rsidP="008925CB">
            <w:pPr>
              <w:spacing w:before="40" w:after="40" w:line="240" w:lineRule="auto"/>
              <w:jc w:val="both"/>
              <w:rPr>
                <w:rFonts w:ascii="Arial" w:hAnsi="Arial" w:cs="Arial"/>
                <w:sz w:val="20"/>
                <w:szCs w:val="20"/>
                <w:highlight w:val="yellow"/>
              </w:rPr>
            </w:pPr>
            <w:r w:rsidRPr="00E95B49">
              <w:rPr>
                <w:rFonts w:ascii="Arial" w:eastAsiaTheme="minorHAnsi" w:hAnsi="Arial" w:cs="Arial"/>
                <w:sz w:val="20"/>
                <w:szCs w:val="20"/>
                <w:lang w:eastAsia="en-US"/>
              </w:rPr>
              <w:t>Skuteczność/Efektywność</w:t>
            </w:r>
          </w:p>
        </w:tc>
        <w:tc>
          <w:tcPr>
            <w:tcW w:w="2835" w:type="dxa"/>
            <w:shd w:val="clear" w:color="auto" w:fill="auto"/>
          </w:tcPr>
          <w:p w:rsidR="00B265F1" w:rsidRDefault="00532AB5" w:rsidP="008925CB">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 xml:space="preserve">Stopnień, w jakim projekt przyczyni się do rozwiązania/złagodzenia </w:t>
            </w:r>
            <w:r>
              <w:rPr>
                <w:rFonts w:ascii="Arial" w:eastAsiaTheme="minorHAnsi" w:hAnsi="Arial" w:cs="Arial"/>
                <w:sz w:val="20"/>
                <w:szCs w:val="20"/>
                <w:lang w:eastAsia="en-US"/>
              </w:rPr>
              <w:t xml:space="preserve">sytuacji </w:t>
            </w:r>
            <w:r w:rsidRPr="00E95B49">
              <w:rPr>
                <w:rFonts w:ascii="Arial" w:eastAsiaTheme="minorHAnsi" w:hAnsi="Arial" w:cs="Arial"/>
                <w:sz w:val="20"/>
                <w:szCs w:val="20"/>
                <w:lang w:eastAsia="en-US"/>
              </w:rPr>
              <w:t>problemowej wskazanej we wniosku o dofinansowanie.</w:t>
            </w:r>
          </w:p>
          <w:p w:rsidR="00B265F1" w:rsidRDefault="00532AB5" w:rsidP="008925CB">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Stopień/poziom osiągnięcia zakładanych rezultatów w odniesieniu do zaplanowanych kosztów.</w:t>
            </w:r>
          </w:p>
          <w:p w:rsidR="00B265F1" w:rsidRDefault="00532AB5" w:rsidP="008925CB">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Adekwatność wydatków oraz prawidłowość sporządzenia budżetu</w:t>
            </w:r>
            <w:r w:rsidRPr="00E95B49">
              <w:rPr>
                <w:rFonts w:ascii="Arial" w:eastAsiaTheme="minorHAnsi" w:hAnsi="Arial" w:cs="Arial"/>
                <w:i/>
                <w:iCs/>
                <w:color w:val="1F497D"/>
                <w:sz w:val="20"/>
                <w:szCs w:val="20"/>
                <w:lang w:eastAsia="en-US"/>
              </w:rPr>
              <w:t>.</w:t>
            </w:r>
            <w:r>
              <w:rPr>
                <w:rFonts w:ascii="Arial" w:eastAsiaTheme="minorHAnsi" w:hAnsi="Arial" w:cs="Arial"/>
                <w:i/>
                <w:iCs/>
                <w:color w:val="1F497D"/>
                <w:sz w:val="20"/>
                <w:szCs w:val="20"/>
                <w:lang w:eastAsia="en-US"/>
              </w:rPr>
              <w:t xml:space="preserve"> </w:t>
            </w:r>
            <w:r w:rsidRPr="00E95B49">
              <w:rPr>
                <w:rFonts w:ascii="Arial" w:eastAsiaTheme="minorHAnsi" w:hAnsi="Arial" w:cs="Arial"/>
                <w:sz w:val="20"/>
                <w:szCs w:val="20"/>
                <w:lang w:eastAsia="en-US"/>
              </w:rPr>
              <w:t>Ocena relacji nakład/rezultat.</w:t>
            </w:r>
          </w:p>
          <w:p w:rsidR="00532AB5" w:rsidRDefault="00532AB5" w:rsidP="008925CB">
            <w:pPr>
              <w:spacing w:before="40" w:after="40" w:line="240" w:lineRule="auto"/>
              <w:jc w:val="both"/>
              <w:rPr>
                <w:rFonts w:ascii="Arial" w:hAnsi="Arial" w:cs="Arial"/>
                <w:sz w:val="20"/>
                <w:szCs w:val="20"/>
              </w:rPr>
            </w:pPr>
            <w:r w:rsidRPr="00E95B49">
              <w:rPr>
                <w:rFonts w:ascii="Arial" w:eastAsiaTheme="minorHAnsi" w:hAnsi="Arial" w:cs="Arial"/>
                <w:sz w:val="20"/>
                <w:szCs w:val="20"/>
                <w:lang w:eastAsia="en-US"/>
              </w:rPr>
              <w:t>Ocena zgodności ze stawkami rynkowymi.</w:t>
            </w:r>
          </w:p>
        </w:tc>
        <w:tc>
          <w:tcPr>
            <w:tcW w:w="3969" w:type="dxa"/>
            <w:shd w:val="clear" w:color="auto" w:fill="auto"/>
          </w:tcPr>
          <w:p w:rsidR="00B265F1" w:rsidRDefault="00584AF7" w:rsidP="00B265F1">
            <w:pPr>
              <w:spacing w:line="240" w:lineRule="auto"/>
              <w:contextualSpacing/>
              <w:jc w:val="both"/>
              <w:rPr>
                <w:rFonts w:ascii="Arial" w:hAnsi="Arial" w:cs="Arial"/>
                <w:sz w:val="20"/>
                <w:szCs w:val="20"/>
              </w:rPr>
            </w:pPr>
            <w:r w:rsidRPr="00E95B49">
              <w:rPr>
                <w:rFonts w:ascii="Arial" w:hAnsi="Arial" w:cs="Arial"/>
                <w:sz w:val="20"/>
                <w:szCs w:val="20"/>
              </w:rPr>
              <w:t>- projekt powinien zostać tak zaplanowany, aby osoby obejmowane wsparciem  skuteczn</w:t>
            </w:r>
            <w:r>
              <w:rPr>
                <w:rFonts w:ascii="Arial" w:hAnsi="Arial" w:cs="Arial"/>
                <w:sz w:val="20"/>
                <w:szCs w:val="20"/>
              </w:rPr>
              <w:t xml:space="preserve">ie mogły zmienić swoją sytuację </w:t>
            </w:r>
            <w:r w:rsidRPr="00E95B49">
              <w:rPr>
                <w:rFonts w:ascii="Arial" w:hAnsi="Arial" w:cs="Arial"/>
                <w:sz w:val="20"/>
                <w:szCs w:val="20"/>
              </w:rPr>
              <w:t>dzięki zaproponowanej pomocy w ramach projektu;</w:t>
            </w:r>
          </w:p>
          <w:p w:rsidR="00B265F1" w:rsidRDefault="00584AF7" w:rsidP="00B265F1">
            <w:pPr>
              <w:spacing w:line="240" w:lineRule="auto"/>
              <w:contextualSpacing/>
              <w:jc w:val="both"/>
              <w:rPr>
                <w:rFonts w:ascii="Arial" w:hAnsi="Arial" w:cs="Arial"/>
                <w:sz w:val="20"/>
                <w:szCs w:val="20"/>
              </w:rPr>
            </w:pPr>
            <w:r w:rsidRPr="00E95B49">
              <w:rPr>
                <w:rFonts w:ascii="Arial" w:hAnsi="Arial" w:cs="Arial"/>
                <w:sz w:val="20"/>
                <w:szCs w:val="20"/>
              </w:rPr>
              <w:t>- we wniosku o dofinansowanie</w:t>
            </w:r>
            <w:r>
              <w:rPr>
                <w:rFonts w:ascii="Arial" w:hAnsi="Arial" w:cs="Arial"/>
                <w:sz w:val="20"/>
                <w:szCs w:val="20"/>
              </w:rPr>
              <w:t xml:space="preserve"> w części </w:t>
            </w:r>
            <w:r w:rsidRPr="00E95B49">
              <w:rPr>
                <w:rFonts w:ascii="Arial" w:hAnsi="Arial" w:cs="Arial"/>
                <w:sz w:val="20"/>
                <w:szCs w:val="20"/>
              </w:rPr>
              <w:t xml:space="preserve">należy opisać, w jaki sposób działania podejmowane w </w:t>
            </w:r>
            <w:r>
              <w:rPr>
                <w:rFonts w:ascii="Arial" w:hAnsi="Arial" w:cs="Arial"/>
                <w:sz w:val="20"/>
                <w:szCs w:val="20"/>
              </w:rPr>
              <w:t xml:space="preserve">projekcie wpłyną na rozwiązanie </w:t>
            </w:r>
            <w:r w:rsidRPr="00E95B49">
              <w:rPr>
                <w:rFonts w:ascii="Arial" w:hAnsi="Arial" w:cs="Arial"/>
                <w:sz w:val="20"/>
                <w:szCs w:val="20"/>
              </w:rPr>
              <w:t>zdiagnozowanych problemów;</w:t>
            </w:r>
          </w:p>
          <w:p w:rsidR="00B265F1" w:rsidRDefault="00584AF7" w:rsidP="00B265F1">
            <w:pPr>
              <w:spacing w:line="240" w:lineRule="auto"/>
              <w:contextualSpacing/>
              <w:jc w:val="both"/>
              <w:rPr>
                <w:rFonts w:ascii="Arial" w:hAnsi="Arial" w:cs="Arial"/>
                <w:sz w:val="20"/>
                <w:szCs w:val="20"/>
              </w:rPr>
            </w:pPr>
            <w:r w:rsidRPr="00E95B49">
              <w:rPr>
                <w:rFonts w:ascii="Arial" w:hAnsi="Arial" w:cs="Arial"/>
                <w:sz w:val="20"/>
                <w:szCs w:val="20"/>
              </w:rPr>
              <w:t xml:space="preserve">- działania zaproponowane w projekcie oraz wydatki zaplanowane na jego realizację, prowadzą do osiągnięcia wskaźników przewidzianych w ramach Działania 8.10; </w:t>
            </w:r>
          </w:p>
          <w:p w:rsidR="00B265F1" w:rsidRDefault="00584AF7" w:rsidP="00B265F1">
            <w:pPr>
              <w:spacing w:line="240" w:lineRule="auto"/>
              <w:contextualSpacing/>
              <w:jc w:val="both"/>
              <w:rPr>
                <w:rFonts w:ascii="Arial" w:hAnsi="Arial" w:cs="Arial"/>
                <w:sz w:val="20"/>
                <w:szCs w:val="20"/>
              </w:rPr>
            </w:pPr>
            <w:r w:rsidRPr="00E95B49">
              <w:rPr>
                <w:rFonts w:ascii="Arial" w:hAnsi="Arial" w:cs="Arial"/>
                <w:sz w:val="20"/>
                <w:szCs w:val="20"/>
              </w:rPr>
              <w:t xml:space="preserve">- na podstawie zapisów wniosku </w:t>
            </w:r>
            <w:r w:rsidRPr="00E95B49">
              <w:rPr>
                <w:rFonts w:ascii="Arial" w:hAnsi="Arial" w:cs="Arial"/>
                <w:sz w:val="20"/>
                <w:szCs w:val="20"/>
              </w:rPr>
              <w:br/>
              <w:t xml:space="preserve">o dofinansowanie będzie oceniana relacja nakład-rezultat, czyli </w:t>
            </w:r>
            <w:r>
              <w:rPr>
                <w:rFonts w:ascii="Arial" w:hAnsi="Arial" w:cs="Arial"/>
                <w:sz w:val="20"/>
                <w:szCs w:val="20"/>
              </w:rPr>
              <w:t>efektywność</w:t>
            </w:r>
            <w:r w:rsidRPr="00E95B49">
              <w:rPr>
                <w:rFonts w:ascii="Arial" w:hAnsi="Arial" w:cs="Arial"/>
                <w:sz w:val="20"/>
                <w:szCs w:val="20"/>
              </w:rPr>
              <w:t xml:space="preserve">  zaproponowanych działań w projekcie w stosunku do poniesionych kosztów;</w:t>
            </w:r>
          </w:p>
          <w:p w:rsidR="00B265F1" w:rsidRDefault="00584AF7" w:rsidP="00B265F1">
            <w:pPr>
              <w:spacing w:line="240" w:lineRule="auto"/>
              <w:contextualSpacing/>
              <w:jc w:val="both"/>
              <w:rPr>
                <w:rFonts w:ascii="Arial" w:hAnsi="Arial" w:cs="Arial"/>
                <w:sz w:val="20"/>
                <w:szCs w:val="20"/>
              </w:rPr>
            </w:pPr>
            <w:r>
              <w:rPr>
                <w:rFonts w:ascii="Arial" w:hAnsi="Arial" w:cs="Arial"/>
                <w:sz w:val="20"/>
                <w:szCs w:val="20"/>
              </w:rPr>
              <w:t>- kwoty wykazane w</w:t>
            </w:r>
            <w:r w:rsidRPr="00E95B49">
              <w:rPr>
                <w:rFonts w:ascii="Arial" w:hAnsi="Arial" w:cs="Arial"/>
                <w:sz w:val="20"/>
                <w:szCs w:val="20"/>
              </w:rPr>
              <w:t xml:space="preserve"> budżecie wniosku o dofinans</w:t>
            </w:r>
            <w:r>
              <w:rPr>
                <w:rFonts w:ascii="Arial" w:hAnsi="Arial" w:cs="Arial"/>
                <w:sz w:val="20"/>
                <w:szCs w:val="20"/>
              </w:rPr>
              <w:t>owanie powinny odpowiadać stawkom rynkowym</w:t>
            </w:r>
            <w:r w:rsidRPr="00E95B49">
              <w:rPr>
                <w:rFonts w:ascii="Arial" w:hAnsi="Arial" w:cs="Arial"/>
                <w:sz w:val="20"/>
                <w:szCs w:val="20"/>
              </w:rPr>
              <w:t xml:space="preserve"> obowiązującym dla danego obszaru</w:t>
            </w:r>
            <w:r>
              <w:rPr>
                <w:rFonts w:ascii="Arial" w:hAnsi="Arial" w:cs="Arial"/>
                <w:sz w:val="20"/>
                <w:szCs w:val="20"/>
              </w:rPr>
              <w:t xml:space="preserve"> realizacji projektu;</w:t>
            </w:r>
          </w:p>
          <w:p w:rsidR="00B265F1" w:rsidRDefault="00584AF7" w:rsidP="00B265F1">
            <w:pPr>
              <w:pStyle w:val="Nagwek"/>
              <w:tabs>
                <w:tab w:val="clear" w:pos="4536"/>
              </w:tabs>
              <w:spacing w:line="240" w:lineRule="auto"/>
              <w:jc w:val="both"/>
              <w:rPr>
                <w:rFonts w:cs="Arial"/>
                <w:sz w:val="20"/>
              </w:rPr>
            </w:pPr>
            <w:r w:rsidRPr="00E95B49">
              <w:rPr>
                <w:rFonts w:cs="Arial"/>
                <w:sz w:val="20"/>
              </w:rPr>
              <w:t xml:space="preserve">- kryterium zostanie zweryfikowane </w:t>
            </w:r>
            <w:r w:rsidRPr="00E95B49">
              <w:rPr>
                <w:rFonts w:cs="Arial"/>
                <w:sz w:val="20"/>
              </w:rPr>
              <w:br/>
              <w:t xml:space="preserve">na podstawie treści wniosku </w:t>
            </w:r>
            <w:r w:rsidRPr="00E95B49">
              <w:rPr>
                <w:rFonts w:cs="Arial"/>
                <w:sz w:val="20"/>
              </w:rPr>
              <w:br/>
              <w:t>o dofinansowanie projektu;</w:t>
            </w:r>
          </w:p>
          <w:p w:rsidR="00B265F1" w:rsidRDefault="00584AF7" w:rsidP="00B265F1">
            <w:pPr>
              <w:spacing w:line="240" w:lineRule="auto"/>
              <w:contextualSpacing/>
              <w:jc w:val="both"/>
              <w:rPr>
                <w:rFonts w:ascii="Arial" w:hAnsi="Arial" w:cs="Arial"/>
                <w:sz w:val="20"/>
                <w:szCs w:val="20"/>
              </w:rPr>
            </w:pPr>
            <w:r>
              <w:rPr>
                <w:rFonts w:ascii="Arial" w:hAnsi="Arial" w:cs="Arial"/>
                <w:sz w:val="20"/>
                <w:szCs w:val="20"/>
              </w:rPr>
              <w:t>- o</w:t>
            </w:r>
            <w:r w:rsidRPr="00E95B49">
              <w:rPr>
                <w:rFonts w:ascii="Arial" w:hAnsi="Arial" w:cs="Arial"/>
                <w:sz w:val="20"/>
                <w:szCs w:val="20"/>
              </w:rPr>
              <w:t>cena spełniania kryterium dokonywan</w:t>
            </w:r>
            <w:r>
              <w:rPr>
                <w:rFonts w:ascii="Arial" w:hAnsi="Arial" w:cs="Arial"/>
                <w:sz w:val="20"/>
                <w:szCs w:val="20"/>
              </w:rPr>
              <w:t>a jest w ramach skali punktowej;</w:t>
            </w:r>
          </w:p>
          <w:p w:rsidR="00B265F1" w:rsidRDefault="00584AF7" w:rsidP="00B265F1">
            <w:pPr>
              <w:spacing w:line="240" w:lineRule="auto"/>
              <w:jc w:val="both"/>
              <w:rPr>
                <w:rFonts w:ascii="Arial" w:eastAsiaTheme="minorHAnsi" w:hAnsi="Arial" w:cs="Arial"/>
                <w:sz w:val="20"/>
                <w:szCs w:val="20"/>
                <w:lang w:eastAsia="en-US"/>
              </w:rPr>
            </w:pPr>
            <w:r>
              <w:rPr>
                <w:rFonts w:ascii="Arial" w:eastAsia="Calibri" w:hAnsi="Arial" w:cs="Arial"/>
                <w:sz w:val="20"/>
                <w:szCs w:val="20"/>
                <w:lang w:eastAsia="en-US"/>
              </w:rPr>
              <w:t>- o</w:t>
            </w:r>
            <w:r w:rsidRPr="00E95B49">
              <w:rPr>
                <w:rFonts w:ascii="Arial" w:eastAsia="Calibri" w:hAnsi="Arial" w:cs="Arial"/>
                <w:sz w:val="20"/>
                <w:szCs w:val="20"/>
                <w:lang w:eastAsia="en-US"/>
              </w:rPr>
              <w:t>cena spełniania kryteri</w:t>
            </w:r>
            <w:r w:rsidRPr="00E95B49">
              <w:rPr>
                <w:rFonts w:ascii="Arial" w:eastAsiaTheme="minorHAnsi" w:hAnsi="Arial" w:cs="Arial"/>
                <w:sz w:val="20"/>
                <w:szCs w:val="20"/>
                <w:lang w:eastAsia="en-US"/>
              </w:rPr>
              <w:t>um</w:t>
            </w:r>
            <w:r>
              <w:rPr>
                <w:rFonts w:ascii="Arial" w:eastAsia="Calibri" w:hAnsi="Arial" w:cs="Arial"/>
                <w:sz w:val="20"/>
                <w:szCs w:val="20"/>
                <w:lang w:eastAsia="en-US"/>
              </w:rPr>
              <w:t xml:space="preserve"> dokonywana jest </w:t>
            </w:r>
            <w:r w:rsidRPr="00E95B49">
              <w:rPr>
                <w:rFonts w:ascii="Arial" w:eastAsia="Calibri" w:hAnsi="Arial" w:cs="Arial"/>
                <w:sz w:val="20"/>
                <w:szCs w:val="20"/>
                <w:lang w:eastAsia="en-US"/>
              </w:rPr>
              <w:t>w ramach skali punktowej</w:t>
            </w:r>
            <w:r w:rsidRPr="00E95B49">
              <w:rPr>
                <w:rFonts w:ascii="Arial" w:eastAsiaTheme="minorHAnsi" w:hAnsi="Arial" w:cs="Arial"/>
                <w:sz w:val="20"/>
                <w:szCs w:val="20"/>
                <w:lang w:eastAsia="en-US"/>
              </w:rPr>
              <w:t>.</w:t>
            </w:r>
          </w:p>
          <w:p w:rsidR="00B265F1" w:rsidRDefault="00B265F1" w:rsidP="00B265F1">
            <w:pPr>
              <w:spacing w:line="240" w:lineRule="auto"/>
              <w:jc w:val="both"/>
              <w:rPr>
                <w:rFonts w:ascii="Arial" w:eastAsiaTheme="minorHAnsi" w:hAnsi="Arial" w:cs="Arial"/>
                <w:sz w:val="20"/>
                <w:szCs w:val="20"/>
                <w:lang w:eastAsia="en-US"/>
              </w:rPr>
            </w:pPr>
          </w:p>
          <w:p w:rsidR="00532AB5" w:rsidRDefault="00584AF7" w:rsidP="00584AF7">
            <w:pPr>
              <w:spacing w:before="40" w:after="40" w:line="240" w:lineRule="auto"/>
              <w:rPr>
                <w:rFonts w:ascii="Arial" w:hAnsi="Arial" w:cs="Arial"/>
                <w:sz w:val="20"/>
                <w:szCs w:val="20"/>
              </w:rPr>
            </w:pPr>
            <w:r w:rsidRPr="00E95B49">
              <w:rPr>
                <w:rFonts w:ascii="Arial" w:eastAsiaTheme="minorHAnsi" w:hAnsi="Arial" w:cs="Arial"/>
                <w:sz w:val="20"/>
                <w:szCs w:val="20"/>
                <w:lang w:eastAsia="en-US"/>
              </w:rPr>
              <w:t>Skala punktów (1-5) waga</w:t>
            </w:r>
            <w:r>
              <w:rPr>
                <w:rFonts w:ascii="Arial" w:eastAsiaTheme="minorHAnsi" w:hAnsi="Arial" w:cs="Arial"/>
                <w:sz w:val="20"/>
                <w:szCs w:val="20"/>
                <w:lang w:eastAsia="en-US"/>
              </w:rPr>
              <w:t xml:space="preserve"> </w:t>
            </w:r>
            <w:r w:rsidRPr="00E95B49">
              <w:rPr>
                <w:rFonts w:ascii="Arial" w:eastAsiaTheme="minorHAnsi" w:hAnsi="Arial" w:cs="Arial"/>
                <w:sz w:val="20"/>
                <w:szCs w:val="20"/>
                <w:lang w:eastAsia="en-US"/>
              </w:rPr>
              <w:t>6.</w:t>
            </w:r>
          </w:p>
        </w:tc>
      </w:tr>
      <w:tr w:rsidR="00532AB5" w:rsidRPr="00810E2C" w:rsidTr="00891AA7">
        <w:tc>
          <w:tcPr>
            <w:tcW w:w="534" w:type="dxa"/>
          </w:tcPr>
          <w:p w:rsidR="00B265F1" w:rsidRDefault="00B265F1" w:rsidP="00B265F1">
            <w:pPr>
              <w:pStyle w:val="Akapitzlist"/>
              <w:numPr>
                <w:ilvl w:val="0"/>
                <w:numId w:val="98"/>
              </w:numPr>
              <w:spacing w:before="40" w:after="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532AB5" w:rsidP="008925CB">
            <w:pPr>
              <w:spacing w:before="40" w:after="40" w:line="240" w:lineRule="auto"/>
              <w:jc w:val="both"/>
              <w:rPr>
                <w:rFonts w:ascii="Arial" w:hAnsi="Arial" w:cs="Arial"/>
                <w:sz w:val="20"/>
                <w:szCs w:val="20"/>
                <w:highlight w:val="yellow"/>
              </w:rPr>
            </w:pPr>
            <w:r w:rsidRPr="00E95B49">
              <w:rPr>
                <w:rFonts w:ascii="Arial" w:eastAsiaTheme="minorHAnsi" w:hAnsi="Arial" w:cs="Arial"/>
                <w:sz w:val="20"/>
                <w:szCs w:val="20"/>
                <w:lang w:eastAsia="en-US"/>
              </w:rPr>
              <w:t>Użyteczność</w:t>
            </w:r>
          </w:p>
        </w:tc>
        <w:tc>
          <w:tcPr>
            <w:tcW w:w="2835" w:type="dxa"/>
            <w:shd w:val="clear" w:color="auto" w:fill="auto"/>
          </w:tcPr>
          <w:p w:rsidR="00B265F1" w:rsidRDefault="00532AB5" w:rsidP="008925CB">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Trafność doboru form wsparcia w</w:t>
            </w:r>
            <w:r w:rsidR="008925CB">
              <w:rPr>
                <w:rFonts w:ascii="Arial" w:eastAsiaTheme="minorHAnsi" w:hAnsi="Arial" w:cs="Arial"/>
                <w:sz w:val="20"/>
                <w:szCs w:val="20"/>
                <w:lang w:eastAsia="en-US"/>
              </w:rPr>
              <w:t xml:space="preserve"> odniesieniu do zdiagnozowanych </w:t>
            </w:r>
            <w:r w:rsidRPr="00E95B49">
              <w:rPr>
                <w:rFonts w:ascii="Arial" w:eastAsiaTheme="minorHAnsi" w:hAnsi="Arial" w:cs="Arial"/>
                <w:sz w:val="20"/>
                <w:szCs w:val="20"/>
                <w:lang w:eastAsia="en-US"/>
              </w:rPr>
              <w:t>problemów grupy docelowej.</w:t>
            </w:r>
          </w:p>
          <w:p w:rsidR="007005DA" w:rsidRDefault="00532AB5" w:rsidP="008925CB">
            <w:pPr>
              <w:spacing w:before="40" w:after="40" w:line="240" w:lineRule="auto"/>
              <w:jc w:val="both"/>
              <w:rPr>
                <w:rFonts w:ascii="Arial" w:hAnsi="Arial" w:cs="Arial"/>
                <w:sz w:val="20"/>
                <w:szCs w:val="20"/>
              </w:rPr>
            </w:pPr>
            <w:r w:rsidRPr="00E95B49">
              <w:rPr>
                <w:rFonts w:ascii="Arial" w:eastAsiaTheme="minorHAnsi" w:hAnsi="Arial" w:cs="Arial"/>
                <w:sz w:val="20"/>
                <w:szCs w:val="20"/>
                <w:lang w:eastAsia="en-US"/>
              </w:rPr>
              <w:t>Weryfikacja stopnia w jakim projekt przyczyni się do zaspokojenia potrzeb grup docelowych i w jaki sposób.</w:t>
            </w:r>
          </w:p>
        </w:tc>
        <w:tc>
          <w:tcPr>
            <w:tcW w:w="3969" w:type="dxa"/>
            <w:shd w:val="clear" w:color="auto" w:fill="auto"/>
          </w:tcPr>
          <w:p w:rsidR="00B265F1" w:rsidRDefault="00584AF7" w:rsidP="00B265F1">
            <w:pPr>
              <w:spacing w:line="240" w:lineRule="auto"/>
              <w:jc w:val="both"/>
              <w:rPr>
                <w:rFonts w:ascii="Arial" w:hAnsi="Arial" w:cs="Arial"/>
                <w:sz w:val="20"/>
                <w:szCs w:val="20"/>
              </w:rPr>
            </w:pPr>
            <w:r>
              <w:rPr>
                <w:rFonts w:ascii="Arial" w:hAnsi="Arial" w:cs="Arial"/>
                <w:sz w:val="20"/>
                <w:szCs w:val="20"/>
              </w:rPr>
              <w:t>- w</w:t>
            </w:r>
            <w:r w:rsidRPr="00E95B49">
              <w:rPr>
                <w:rFonts w:ascii="Arial" w:hAnsi="Arial" w:cs="Arial"/>
                <w:sz w:val="20"/>
                <w:szCs w:val="20"/>
              </w:rPr>
              <w:t xml:space="preserve"> ramach kryterium weryfikowana będzie trafność doboru form wsparcia w odniesieniu do zdiagnozowanych problemów grupy docelowej, które projekt</w:t>
            </w:r>
            <w:r>
              <w:rPr>
                <w:rFonts w:ascii="Arial" w:hAnsi="Arial" w:cs="Arial"/>
                <w:sz w:val="20"/>
                <w:szCs w:val="20"/>
              </w:rPr>
              <w:t xml:space="preserve"> ma rozwiązać albo załagodzić, </w:t>
            </w:r>
            <w:r w:rsidRPr="00E95B49">
              <w:rPr>
                <w:rFonts w:ascii="Arial" w:hAnsi="Arial" w:cs="Arial"/>
                <w:sz w:val="20"/>
                <w:szCs w:val="20"/>
              </w:rPr>
              <w:t xml:space="preserve">w tym opis:  </w:t>
            </w:r>
            <w:r w:rsidRPr="00E95B49">
              <w:rPr>
                <w:rFonts w:ascii="Arial" w:hAnsi="Arial" w:cs="Arial"/>
                <w:sz w:val="20"/>
                <w:szCs w:val="20"/>
              </w:rPr>
              <w:br/>
              <w:t xml:space="preserve">a) uzasadnienia potrzeby realizacji zadań; </w:t>
            </w:r>
            <w:r w:rsidRPr="00E95B49">
              <w:rPr>
                <w:rFonts w:ascii="Arial" w:hAnsi="Arial" w:cs="Arial"/>
                <w:sz w:val="20"/>
                <w:szCs w:val="20"/>
              </w:rPr>
              <w:br/>
              <w:t>b) planowanego sposobu realizacji zadań;</w:t>
            </w:r>
          </w:p>
          <w:p w:rsidR="00B265F1" w:rsidRDefault="00584AF7" w:rsidP="00B265F1">
            <w:pPr>
              <w:spacing w:line="240" w:lineRule="auto"/>
              <w:jc w:val="both"/>
              <w:rPr>
                <w:rFonts w:ascii="Arial" w:hAnsi="Arial" w:cs="Arial"/>
                <w:sz w:val="20"/>
                <w:szCs w:val="20"/>
              </w:rPr>
            </w:pPr>
            <w:r w:rsidRPr="00E95B49">
              <w:rPr>
                <w:rFonts w:ascii="Arial" w:hAnsi="Arial" w:cs="Arial"/>
                <w:sz w:val="20"/>
                <w:szCs w:val="20"/>
              </w:rPr>
              <w:t>c) sposobu re</w:t>
            </w:r>
            <w:r>
              <w:rPr>
                <w:rFonts w:ascii="Arial" w:hAnsi="Arial" w:cs="Arial"/>
                <w:sz w:val="20"/>
                <w:szCs w:val="20"/>
              </w:rPr>
              <w:t xml:space="preserve">alizacji zasady równości szans </w:t>
            </w:r>
            <w:r w:rsidRPr="00E95B49">
              <w:rPr>
                <w:rFonts w:ascii="Arial" w:hAnsi="Arial" w:cs="Arial"/>
                <w:sz w:val="20"/>
                <w:szCs w:val="20"/>
              </w:rPr>
              <w:t xml:space="preserve">i niedyskryminacji, w tym dostępności dla osób </w:t>
            </w:r>
            <w:r w:rsidRPr="00E95B49">
              <w:rPr>
                <w:rFonts w:ascii="Arial" w:hAnsi="Arial" w:cs="Arial"/>
                <w:sz w:val="20"/>
                <w:szCs w:val="20"/>
              </w:rPr>
              <w:br/>
              <w:t xml:space="preserve">z </w:t>
            </w:r>
            <w:proofErr w:type="spellStart"/>
            <w:r w:rsidRPr="00E95B49">
              <w:rPr>
                <w:rFonts w:ascii="Arial" w:hAnsi="Arial" w:cs="Arial"/>
                <w:sz w:val="20"/>
                <w:szCs w:val="20"/>
              </w:rPr>
              <w:t>niepełnosprawnościami</w:t>
            </w:r>
            <w:proofErr w:type="spellEnd"/>
            <w:r w:rsidRPr="00E95B49">
              <w:rPr>
                <w:rFonts w:ascii="Arial" w:hAnsi="Arial" w:cs="Arial"/>
                <w:sz w:val="20"/>
                <w:szCs w:val="20"/>
              </w:rPr>
              <w:t xml:space="preserve">; </w:t>
            </w:r>
            <w:r w:rsidRPr="00E95B49">
              <w:rPr>
                <w:rFonts w:ascii="Arial" w:hAnsi="Arial" w:cs="Arial"/>
                <w:sz w:val="20"/>
                <w:szCs w:val="20"/>
              </w:rPr>
              <w:br/>
              <w:t>d) wartości wskaźników realizacji właściwego celu szczegółowego RPO WZ 2014-2020 lub innych wskaźników określonych we wn</w:t>
            </w:r>
            <w:r>
              <w:rPr>
                <w:rFonts w:ascii="Arial" w:hAnsi="Arial" w:cs="Arial"/>
                <w:sz w:val="20"/>
                <w:szCs w:val="20"/>
              </w:rPr>
              <w:t xml:space="preserve">iosku </w:t>
            </w:r>
            <w:r w:rsidRPr="00E95B49">
              <w:rPr>
                <w:rFonts w:ascii="Arial" w:hAnsi="Arial" w:cs="Arial"/>
                <w:sz w:val="20"/>
                <w:szCs w:val="20"/>
              </w:rPr>
              <w:t>o dofinansow</w:t>
            </w:r>
            <w:r>
              <w:rPr>
                <w:rFonts w:ascii="Arial" w:hAnsi="Arial" w:cs="Arial"/>
                <w:sz w:val="20"/>
                <w:szCs w:val="20"/>
              </w:rPr>
              <w:t>anie, które zostaną osiągnięte w ramach zadań;</w:t>
            </w:r>
          </w:p>
          <w:p w:rsidR="00B265F1" w:rsidRDefault="00584AF7" w:rsidP="00B265F1">
            <w:pPr>
              <w:spacing w:line="240" w:lineRule="auto"/>
              <w:jc w:val="both"/>
              <w:rPr>
                <w:rFonts w:ascii="Arial" w:hAnsi="Arial" w:cs="Arial"/>
                <w:sz w:val="20"/>
                <w:szCs w:val="20"/>
              </w:rPr>
            </w:pPr>
            <w:r>
              <w:rPr>
                <w:rFonts w:ascii="Arial" w:hAnsi="Arial" w:cs="Arial"/>
                <w:sz w:val="20"/>
                <w:szCs w:val="20"/>
              </w:rPr>
              <w:t>- j</w:t>
            </w:r>
            <w:r w:rsidRPr="00E95B49">
              <w:rPr>
                <w:rFonts w:ascii="Arial" w:hAnsi="Arial" w:cs="Arial"/>
                <w:sz w:val="20"/>
                <w:szCs w:val="20"/>
              </w:rPr>
              <w:t xml:space="preserve">ednocześnie należy mieć na uwadze, aby każdy zaproponowany przez projektodawcę wskaźnik znalazł </w:t>
            </w:r>
            <w:r w:rsidRPr="00E95B49">
              <w:rPr>
                <w:rFonts w:ascii="Arial" w:hAnsi="Arial" w:cs="Arial"/>
                <w:sz w:val="20"/>
                <w:szCs w:val="20"/>
              </w:rPr>
              <w:lastRenderedPageBreak/>
              <w:t>odzwierciedlenie w realizowanych zadaniach oraz by nie wykazywać zadań, które nie przyczynia</w:t>
            </w:r>
            <w:r>
              <w:rPr>
                <w:rFonts w:ascii="Arial" w:hAnsi="Arial" w:cs="Arial"/>
                <w:sz w:val="20"/>
                <w:szCs w:val="20"/>
              </w:rPr>
              <w:t>ją się do realizacji wskaźników;</w:t>
            </w:r>
          </w:p>
          <w:p w:rsidR="00B265F1" w:rsidRDefault="00584AF7" w:rsidP="00B265F1">
            <w:pPr>
              <w:pStyle w:val="Nagwek"/>
              <w:tabs>
                <w:tab w:val="clear" w:pos="4536"/>
              </w:tabs>
              <w:spacing w:line="240" w:lineRule="auto"/>
              <w:jc w:val="both"/>
              <w:rPr>
                <w:rFonts w:cs="Arial"/>
                <w:sz w:val="20"/>
              </w:rPr>
            </w:pPr>
            <w:r w:rsidRPr="00E95B49">
              <w:rPr>
                <w:rFonts w:cs="Arial"/>
                <w:sz w:val="20"/>
              </w:rPr>
              <w:t xml:space="preserve">- kryterium zostanie zweryfikowane </w:t>
            </w:r>
            <w:r w:rsidRPr="00E95B49">
              <w:rPr>
                <w:rFonts w:cs="Arial"/>
                <w:sz w:val="20"/>
              </w:rPr>
              <w:br/>
              <w:t xml:space="preserve">na podstawie treści wniosku </w:t>
            </w:r>
            <w:r w:rsidRPr="00E95B49">
              <w:rPr>
                <w:rFonts w:cs="Arial"/>
                <w:sz w:val="20"/>
              </w:rPr>
              <w:br/>
              <w:t>o dofinansowanie projektu;</w:t>
            </w:r>
          </w:p>
          <w:p w:rsidR="00B265F1" w:rsidRDefault="00584AF7" w:rsidP="00B265F1">
            <w:pPr>
              <w:spacing w:line="240" w:lineRule="auto"/>
              <w:jc w:val="both"/>
              <w:rPr>
                <w:rFonts w:ascii="Arial" w:eastAsiaTheme="minorHAnsi" w:hAnsi="Arial" w:cs="Arial"/>
                <w:sz w:val="20"/>
                <w:szCs w:val="20"/>
                <w:lang w:eastAsia="en-US"/>
              </w:rPr>
            </w:pPr>
            <w:r>
              <w:rPr>
                <w:rFonts w:ascii="Arial" w:eastAsia="Calibri" w:hAnsi="Arial" w:cs="Arial"/>
                <w:sz w:val="20"/>
                <w:szCs w:val="20"/>
                <w:lang w:eastAsia="en-US"/>
              </w:rPr>
              <w:t>- o</w:t>
            </w:r>
            <w:r w:rsidRPr="00E95B49">
              <w:rPr>
                <w:rFonts w:ascii="Arial" w:eastAsia="Calibri" w:hAnsi="Arial" w:cs="Arial"/>
                <w:sz w:val="20"/>
                <w:szCs w:val="20"/>
                <w:lang w:eastAsia="en-US"/>
              </w:rPr>
              <w:t>cena spełniania kryteri</w:t>
            </w:r>
            <w:r w:rsidRPr="00E95B49">
              <w:rPr>
                <w:rFonts w:ascii="Arial" w:eastAsiaTheme="minorHAnsi" w:hAnsi="Arial" w:cs="Arial"/>
                <w:sz w:val="20"/>
                <w:szCs w:val="20"/>
                <w:lang w:eastAsia="en-US"/>
              </w:rPr>
              <w:t>um</w:t>
            </w:r>
            <w:r>
              <w:rPr>
                <w:rFonts w:ascii="Arial" w:eastAsia="Calibri" w:hAnsi="Arial" w:cs="Arial"/>
                <w:sz w:val="20"/>
                <w:szCs w:val="20"/>
                <w:lang w:eastAsia="en-US"/>
              </w:rPr>
              <w:t xml:space="preserve"> dokonywana jest </w:t>
            </w:r>
            <w:r w:rsidRPr="00E95B49">
              <w:rPr>
                <w:rFonts w:ascii="Arial" w:eastAsia="Calibri" w:hAnsi="Arial" w:cs="Arial"/>
                <w:sz w:val="20"/>
                <w:szCs w:val="20"/>
                <w:lang w:eastAsia="en-US"/>
              </w:rPr>
              <w:t>w ramach skali punktowej</w:t>
            </w:r>
            <w:r w:rsidRPr="00E95B49">
              <w:rPr>
                <w:rFonts w:ascii="Arial" w:eastAsiaTheme="minorHAnsi" w:hAnsi="Arial" w:cs="Arial"/>
                <w:sz w:val="20"/>
                <w:szCs w:val="20"/>
                <w:lang w:eastAsia="en-US"/>
              </w:rPr>
              <w:t>.</w:t>
            </w:r>
          </w:p>
          <w:p w:rsidR="00B265F1" w:rsidRDefault="00B265F1" w:rsidP="00B265F1">
            <w:pPr>
              <w:spacing w:line="240" w:lineRule="auto"/>
              <w:jc w:val="both"/>
              <w:rPr>
                <w:rFonts w:ascii="Arial" w:eastAsiaTheme="minorHAnsi" w:hAnsi="Arial" w:cs="Arial"/>
                <w:sz w:val="20"/>
                <w:szCs w:val="20"/>
                <w:lang w:eastAsia="en-US"/>
              </w:rPr>
            </w:pPr>
          </w:p>
          <w:p w:rsidR="007005DA" w:rsidRDefault="00584AF7">
            <w:pPr>
              <w:spacing w:before="40" w:after="40" w:line="240" w:lineRule="auto"/>
              <w:rPr>
                <w:rFonts w:ascii="Arial" w:hAnsi="Arial" w:cs="Arial"/>
                <w:sz w:val="20"/>
                <w:szCs w:val="20"/>
              </w:rPr>
            </w:pPr>
            <w:r w:rsidRPr="00E95B49">
              <w:rPr>
                <w:rFonts w:ascii="Arial" w:eastAsiaTheme="minorHAnsi" w:hAnsi="Arial" w:cs="Arial"/>
                <w:sz w:val="20"/>
                <w:szCs w:val="20"/>
                <w:lang w:eastAsia="en-US"/>
              </w:rPr>
              <w:t>Skala punktów (1-5) waga 6</w:t>
            </w:r>
            <w:r>
              <w:rPr>
                <w:rFonts w:ascii="Arial" w:eastAsiaTheme="minorHAnsi" w:hAnsi="Arial" w:cs="Arial"/>
                <w:sz w:val="20"/>
                <w:szCs w:val="20"/>
                <w:lang w:eastAsia="en-US"/>
              </w:rPr>
              <w:t>.</w:t>
            </w:r>
          </w:p>
        </w:tc>
      </w:tr>
      <w:tr w:rsidR="00532AB5" w:rsidRPr="00810E2C" w:rsidTr="00891AA7">
        <w:tc>
          <w:tcPr>
            <w:tcW w:w="534" w:type="dxa"/>
          </w:tcPr>
          <w:p w:rsidR="00B265F1" w:rsidRDefault="00B265F1" w:rsidP="00B265F1">
            <w:pPr>
              <w:pStyle w:val="Akapitzlist"/>
              <w:numPr>
                <w:ilvl w:val="0"/>
                <w:numId w:val="98"/>
              </w:numPr>
              <w:spacing w:before="40" w:after="40" w:line="240" w:lineRule="auto"/>
              <w:ind w:left="0" w:firstLine="0"/>
              <w:contextualSpacing w:val="0"/>
              <w:jc w:val="center"/>
              <w:rPr>
                <w:rFonts w:ascii="Arial" w:hAnsi="Arial" w:cs="Arial"/>
                <w:sz w:val="20"/>
                <w:szCs w:val="20"/>
              </w:rPr>
            </w:pPr>
          </w:p>
        </w:tc>
        <w:tc>
          <w:tcPr>
            <w:tcW w:w="1842" w:type="dxa"/>
            <w:shd w:val="clear" w:color="auto" w:fill="auto"/>
          </w:tcPr>
          <w:p w:rsidR="007005DA" w:rsidRDefault="00532AB5" w:rsidP="008925CB">
            <w:pPr>
              <w:spacing w:before="40" w:after="40" w:line="240" w:lineRule="auto"/>
              <w:jc w:val="both"/>
              <w:rPr>
                <w:rFonts w:ascii="Arial" w:hAnsi="Arial" w:cs="Arial"/>
                <w:sz w:val="20"/>
                <w:szCs w:val="20"/>
                <w:highlight w:val="yellow"/>
              </w:rPr>
            </w:pPr>
            <w:r w:rsidRPr="00E95B49">
              <w:rPr>
                <w:rFonts w:ascii="Arial" w:eastAsiaTheme="minorHAnsi" w:hAnsi="Arial" w:cs="Arial"/>
                <w:sz w:val="20"/>
                <w:szCs w:val="20"/>
                <w:lang w:eastAsia="en-US"/>
              </w:rPr>
              <w:t>Trwałość</w:t>
            </w:r>
          </w:p>
        </w:tc>
        <w:tc>
          <w:tcPr>
            <w:tcW w:w="2835" w:type="dxa"/>
            <w:shd w:val="clear" w:color="auto" w:fill="auto"/>
          </w:tcPr>
          <w:p w:rsidR="00B265F1" w:rsidRDefault="00532AB5" w:rsidP="008925CB">
            <w:pPr>
              <w:spacing w:line="240" w:lineRule="auto"/>
              <w:jc w:val="both"/>
              <w:rPr>
                <w:rFonts w:ascii="Arial" w:eastAsiaTheme="minorHAnsi" w:hAnsi="Arial" w:cs="Arial"/>
                <w:sz w:val="20"/>
                <w:szCs w:val="20"/>
                <w:lang w:eastAsia="en-US"/>
              </w:rPr>
            </w:pPr>
            <w:r w:rsidRPr="00E95B49">
              <w:rPr>
                <w:rFonts w:ascii="Arial" w:eastAsiaTheme="minorHAnsi" w:hAnsi="Arial" w:cs="Arial"/>
                <w:sz w:val="20"/>
                <w:szCs w:val="20"/>
                <w:lang w:eastAsia="en-US"/>
              </w:rPr>
              <w:t>Stopień zmian u uczestników projektu w wyniku zaproponowanych działań w ramach projektu.</w:t>
            </w:r>
          </w:p>
          <w:p w:rsidR="007005DA" w:rsidRDefault="00532AB5" w:rsidP="008925CB">
            <w:pPr>
              <w:spacing w:before="40" w:after="40" w:line="240" w:lineRule="auto"/>
              <w:jc w:val="both"/>
              <w:rPr>
                <w:rFonts w:ascii="Arial" w:hAnsi="Arial" w:cs="Arial"/>
                <w:sz w:val="20"/>
                <w:szCs w:val="20"/>
              </w:rPr>
            </w:pPr>
            <w:r w:rsidRPr="00E95B49">
              <w:rPr>
                <w:rFonts w:ascii="Arial" w:eastAsiaTheme="minorHAnsi" w:hAnsi="Arial" w:cs="Arial"/>
                <w:sz w:val="20"/>
                <w:szCs w:val="20"/>
                <w:lang w:eastAsia="en-US"/>
              </w:rPr>
              <w:t>Ocena w jakim stopniu zaproponowane w projekcie instrumenty wsparcia oraz zaplanowane rezultaty przyczynią się do trwałej zmiany sytuacji grup docelowych.</w:t>
            </w:r>
          </w:p>
        </w:tc>
        <w:tc>
          <w:tcPr>
            <w:tcW w:w="3969" w:type="dxa"/>
            <w:shd w:val="clear" w:color="auto" w:fill="auto"/>
          </w:tcPr>
          <w:p w:rsidR="00B265F1" w:rsidRDefault="00584AF7" w:rsidP="00B265F1">
            <w:pPr>
              <w:spacing w:line="240" w:lineRule="auto"/>
              <w:jc w:val="both"/>
              <w:rPr>
                <w:rFonts w:ascii="Arial" w:hAnsi="Arial" w:cs="Arial"/>
                <w:sz w:val="20"/>
                <w:szCs w:val="20"/>
              </w:rPr>
            </w:pPr>
            <w:r>
              <w:rPr>
                <w:rFonts w:ascii="Arial" w:hAnsi="Arial" w:cs="Arial"/>
                <w:sz w:val="20"/>
                <w:szCs w:val="20"/>
              </w:rPr>
              <w:t>- w</w:t>
            </w:r>
            <w:r w:rsidRPr="00E95B49">
              <w:rPr>
                <w:rFonts w:ascii="Arial" w:hAnsi="Arial" w:cs="Arial"/>
                <w:sz w:val="20"/>
                <w:szCs w:val="20"/>
              </w:rPr>
              <w:t xml:space="preserve"> ramach kryterium przeprowadzona zostanie ocena sposobu w jaki zostanie zachowana trwałość projektu czyli stopień zmian, które nastąpiły u uczestników projektu w wyniku zapropo</w:t>
            </w:r>
            <w:r>
              <w:rPr>
                <w:rFonts w:ascii="Arial" w:hAnsi="Arial" w:cs="Arial"/>
                <w:sz w:val="20"/>
                <w:szCs w:val="20"/>
              </w:rPr>
              <w:t>nowanych w jego ramach działań;</w:t>
            </w:r>
          </w:p>
          <w:p w:rsidR="00B265F1" w:rsidRPr="00B265F1" w:rsidRDefault="00584AF7" w:rsidP="00B265F1">
            <w:pPr>
              <w:spacing w:line="240" w:lineRule="auto"/>
              <w:jc w:val="both"/>
              <w:rPr>
                <w:rFonts w:ascii="Arial" w:hAnsi="Arial" w:cs="Arial"/>
                <w:sz w:val="20"/>
                <w:szCs w:val="20"/>
              </w:rPr>
            </w:pPr>
            <w:r>
              <w:rPr>
                <w:rFonts w:ascii="Arial" w:hAnsi="Arial" w:cs="Arial"/>
                <w:sz w:val="20"/>
                <w:szCs w:val="20"/>
              </w:rPr>
              <w:t>- w</w:t>
            </w:r>
            <w:r w:rsidRPr="00E95B49">
              <w:rPr>
                <w:rFonts w:ascii="Arial" w:hAnsi="Arial" w:cs="Arial"/>
                <w:sz w:val="20"/>
                <w:szCs w:val="20"/>
              </w:rPr>
              <w:t>eryfikacja spełnienia tego kryterium polegać będzie na ocenie w jakim stopniu zaproponowane w projekcie instrumenty wsparcia oraz zaplanowane rezultaty przyczynią się do uzyskania trwałej zmiany sytuacji grup docelowych</w:t>
            </w:r>
            <w:r>
              <w:rPr>
                <w:rFonts w:ascii="Arial" w:hAnsi="Arial" w:cs="Arial"/>
                <w:sz w:val="20"/>
                <w:szCs w:val="20"/>
              </w:rPr>
              <w:t>;</w:t>
            </w:r>
          </w:p>
          <w:p w:rsidR="00B265F1" w:rsidRDefault="00584AF7" w:rsidP="00B265F1">
            <w:pPr>
              <w:pStyle w:val="Nagwek"/>
              <w:tabs>
                <w:tab w:val="clear" w:pos="4536"/>
              </w:tabs>
              <w:spacing w:line="240" w:lineRule="auto"/>
              <w:jc w:val="both"/>
              <w:rPr>
                <w:rFonts w:cs="Arial"/>
                <w:sz w:val="20"/>
              </w:rPr>
            </w:pPr>
            <w:r w:rsidRPr="00E95B49">
              <w:rPr>
                <w:rFonts w:cs="Arial"/>
                <w:sz w:val="20"/>
              </w:rPr>
              <w:t>- kryterium zostanie zweryfikowan</w:t>
            </w:r>
            <w:r>
              <w:rPr>
                <w:rFonts w:cs="Arial"/>
                <w:sz w:val="20"/>
              </w:rPr>
              <w:t xml:space="preserve">e </w:t>
            </w:r>
            <w:r>
              <w:rPr>
                <w:rFonts w:cs="Arial"/>
                <w:sz w:val="20"/>
              </w:rPr>
              <w:br/>
              <w:t xml:space="preserve">na podstawie treści wniosku </w:t>
            </w:r>
            <w:r w:rsidRPr="00E95B49">
              <w:rPr>
                <w:rFonts w:cs="Arial"/>
                <w:sz w:val="20"/>
              </w:rPr>
              <w:t>o dofinansowanie projektu;</w:t>
            </w:r>
          </w:p>
          <w:p w:rsidR="00B265F1" w:rsidRDefault="00584AF7" w:rsidP="00B265F1">
            <w:pPr>
              <w:spacing w:line="240" w:lineRule="auto"/>
              <w:jc w:val="both"/>
              <w:rPr>
                <w:rFonts w:ascii="Arial" w:eastAsiaTheme="minorHAnsi" w:hAnsi="Arial" w:cs="Arial"/>
                <w:sz w:val="20"/>
                <w:szCs w:val="20"/>
                <w:lang w:eastAsia="en-US"/>
              </w:rPr>
            </w:pPr>
            <w:r>
              <w:rPr>
                <w:rFonts w:ascii="Arial" w:eastAsia="Calibri" w:hAnsi="Arial" w:cs="Arial"/>
                <w:sz w:val="20"/>
                <w:szCs w:val="20"/>
                <w:lang w:eastAsia="en-US"/>
              </w:rPr>
              <w:t>- o</w:t>
            </w:r>
            <w:r w:rsidRPr="00E95B49">
              <w:rPr>
                <w:rFonts w:ascii="Arial" w:eastAsia="Calibri" w:hAnsi="Arial" w:cs="Arial"/>
                <w:sz w:val="20"/>
                <w:szCs w:val="20"/>
                <w:lang w:eastAsia="en-US"/>
              </w:rPr>
              <w:t>cena spełniania kryteri</w:t>
            </w:r>
            <w:r w:rsidRPr="00E95B49">
              <w:rPr>
                <w:rFonts w:ascii="Arial" w:eastAsiaTheme="minorHAnsi" w:hAnsi="Arial" w:cs="Arial"/>
                <w:sz w:val="20"/>
                <w:szCs w:val="20"/>
                <w:lang w:eastAsia="en-US"/>
              </w:rPr>
              <w:t>um</w:t>
            </w:r>
            <w:r>
              <w:rPr>
                <w:rFonts w:ascii="Arial" w:eastAsia="Calibri" w:hAnsi="Arial" w:cs="Arial"/>
                <w:sz w:val="20"/>
                <w:szCs w:val="20"/>
                <w:lang w:eastAsia="en-US"/>
              </w:rPr>
              <w:t xml:space="preserve"> dokonywana jest </w:t>
            </w:r>
            <w:r w:rsidRPr="00E95B49">
              <w:rPr>
                <w:rFonts w:ascii="Arial" w:eastAsia="Calibri" w:hAnsi="Arial" w:cs="Arial"/>
                <w:sz w:val="20"/>
                <w:szCs w:val="20"/>
                <w:lang w:eastAsia="en-US"/>
              </w:rPr>
              <w:t>w ramach skali punktowej</w:t>
            </w:r>
            <w:r w:rsidRPr="00E95B49">
              <w:rPr>
                <w:rFonts w:ascii="Arial" w:eastAsiaTheme="minorHAnsi" w:hAnsi="Arial" w:cs="Arial"/>
                <w:sz w:val="20"/>
                <w:szCs w:val="20"/>
                <w:lang w:eastAsia="en-US"/>
              </w:rPr>
              <w:t>.</w:t>
            </w:r>
          </w:p>
          <w:p w:rsidR="00B265F1" w:rsidRDefault="00B265F1" w:rsidP="00B265F1">
            <w:pPr>
              <w:spacing w:line="240" w:lineRule="auto"/>
              <w:jc w:val="both"/>
              <w:rPr>
                <w:rFonts w:ascii="Arial" w:eastAsiaTheme="minorHAnsi" w:hAnsi="Arial" w:cs="Arial"/>
                <w:sz w:val="20"/>
                <w:szCs w:val="20"/>
                <w:lang w:eastAsia="en-US"/>
              </w:rPr>
            </w:pPr>
          </w:p>
          <w:p w:rsidR="007005DA" w:rsidRDefault="00584AF7">
            <w:pPr>
              <w:spacing w:before="40" w:after="40" w:line="240" w:lineRule="auto"/>
              <w:rPr>
                <w:rFonts w:ascii="Arial" w:hAnsi="Arial" w:cs="Arial"/>
                <w:sz w:val="20"/>
                <w:szCs w:val="20"/>
              </w:rPr>
            </w:pPr>
            <w:r w:rsidRPr="00E95B49">
              <w:rPr>
                <w:rFonts w:ascii="Arial" w:eastAsiaTheme="minorHAnsi" w:hAnsi="Arial" w:cs="Arial"/>
                <w:sz w:val="20"/>
                <w:szCs w:val="20"/>
                <w:lang w:eastAsia="en-US"/>
              </w:rPr>
              <w:t>Skala punktów (1-5) waga 2.</w:t>
            </w:r>
          </w:p>
        </w:tc>
      </w:tr>
    </w:tbl>
    <w:p w:rsidR="00D51088" w:rsidRDefault="00D51088" w:rsidP="00D51088">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Pr>
          <w:rFonts w:ascii="Arial" w:hAnsi="Arial" w:cs="Arial"/>
          <w:sz w:val="20"/>
          <w:szCs w:val="20"/>
        </w:rPr>
        <w:t>Oceniający może również warunkowo przyznać określoną liczbę punktów za spełnianie danego kryterium jakościowego, w przypadku gdy wniosek zostaje skierowany do negocjacji.</w:t>
      </w:r>
    </w:p>
    <w:p w:rsidR="00B249C2" w:rsidRDefault="00AC4C92" w:rsidP="00891AA7">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4E38DF">
        <w:rPr>
          <w:rFonts w:ascii="Arial" w:hAnsi="Arial" w:cs="Arial"/>
          <w:sz w:val="20"/>
          <w:szCs w:val="20"/>
        </w:rPr>
        <w:t>W ramach II etapu oceny, weryfikowane są również kryteria premiujące.</w:t>
      </w:r>
      <w:r w:rsidR="00562753" w:rsidRPr="004E38DF">
        <w:rPr>
          <w:rFonts w:ascii="Arial" w:hAnsi="Arial" w:cs="Arial"/>
          <w:sz w:val="20"/>
          <w:szCs w:val="20"/>
        </w:rPr>
        <w:t xml:space="preserve"> Oceniający dokonuje sprawdzenia spełniania przez projekt wszystkich kryteriów premiujących, o ile przyznał wnioskowi </w:t>
      </w:r>
      <w:r w:rsidR="00360835">
        <w:rPr>
          <w:rFonts w:ascii="Arial" w:hAnsi="Arial" w:cs="Arial"/>
          <w:sz w:val="20"/>
          <w:szCs w:val="20"/>
        </w:rPr>
        <w:br/>
      </w:r>
      <w:r w:rsidR="00562753" w:rsidRPr="004E38DF">
        <w:rPr>
          <w:rFonts w:ascii="Arial" w:hAnsi="Arial" w:cs="Arial"/>
          <w:sz w:val="20"/>
          <w:szCs w:val="20"/>
        </w:rPr>
        <w:t>co najmniej 60% punktów za spełnienie kryteriów jakościowych wyszczególnionych w pkt. 4.3.</w:t>
      </w:r>
      <w:r w:rsidR="00607ED8">
        <w:rPr>
          <w:rFonts w:ascii="Arial" w:hAnsi="Arial" w:cs="Arial"/>
          <w:sz w:val="20"/>
          <w:szCs w:val="20"/>
        </w:rPr>
        <w:t>3</w:t>
      </w:r>
      <w:r w:rsidR="00562753" w:rsidRPr="004E38DF">
        <w:rPr>
          <w:rFonts w:ascii="Arial" w:hAnsi="Arial" w:cs="Arial"/>
          <w:sz w:val="20"/>
          <w:szCs w:val="20"/>
        </w:rPr>
        <w:t>.</w:t>
      </w:r>
      <w:r w:rsidR="004E38DF" w:rsidRPr="004E38DF">
        <w:rPr>
          <w:rFonts w:ascii="Arial" w:hAnsi="Arial" w:cs="Arial"/>
          <w:sz w:val="20"/>
          <w:szCs w:val="20"/>
        </w:rPr>
        <w:t xml:space="preserve"> </w:t>
      </w:r>
    </w:p>
    <w:p w:rsidR="00B249C2" w:rsidRDefault="004E38DF" w:rsidP="00891AA7">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Pr>
          <w:rFonts w:ascii="Arial" w:hAnsi="Arial" w:cs="Arial"/>
          <w:sz w:val="20"/>
          <w:szCs w:val="20"/>
        </w:rPr>
        <w:t>O</w:t>
      </w:r>
      <w:r w:rsidRPr="004E38DF">
        <w:rPr>
          <w:rFonts w:ascii="Arial" w:hAnsi="Arial" w:cs="Arial"/>
          <w:sz w:val="20"/>
          <w:szCs w:val="20"/>
        </w:rPr>
        <w:t xml:space="preserve">cena kryteriów premiujących, polega na przyznaniu określonej premii punktowej </w:t>
      </w:r>
      <w:r w:rsidR="00360835">
        <w:rPr>
          <w:rFonts w:ascii="Arial" w:hAnsi="Arial" w:cs="Arial"/>
          <w:sz w:val="20"/>
          <w:szCs w:val="20"/>
        </w:rPr>
        <w:br/>
      </w:r>
      <w:r w:rsidRPr="004E38DF">
        <w:rPr>
          <w:rFonts w:ascii="Arial" w:hAnsi="Arial" w:cs="Arial"/>
          <w:sz w:val="20"/>
          <w:szCs w:val="20"/>
        </w:rPr>
        <w:t>za spełnianie danego kryterium.</w:t>
      </w:r>
    </w:p>
    <w:p w:rsidR="004E75AD" w:rsidRDefault="00562753" w:rsidP="00522A73">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Pr>
          <w:rFonts w:ascii="Arial" w:hAnsi="Arial" w:cs="Arial"/>
          <w:sz w:val="20"/>
          <w:szCs w:val="20"/>
        </w:rPr>
        <w:t>Kryteria premiujące</w:t>
      </w:r>
      <w:r w:rsidR="005219AA">
        <w:rPr>
          <w:rFonts w:ascii="Arial" w:hAnsi="Arial" w:cs="Arial"/>
          <w:sz w:val="20"/>
          <w:szCs w:val="20"/>
        </w:rPr>
        <w:t>.</w:t>
      </w:r>
    </w:p>
    <w:tbl>
      <w:tblPr>
        <w:tblStyle w:val="Tabela-Siatka"/>
        <w:tblW w:w="9180" w:type="dxa"/>
        <w:tblLayout w:type="fixed"/>
        <w:tblLook w:val="04A0"/>
      </w:tblPr>
      <w:tblGrid>
        <w:gridCol w:w="534"/>
        <w:gridCol w:w="4677"/>
        <w:gridCol w:w="3969"/>
      </w:tblGrid>
      <w:tr w:rsidR="00C93AA6" w:rsidRPr="000C060F" w:rsidTr="00D5736B">
        <w:tc>
          <w:tcPr>
            <w:tcW w:w="9180" w:type="dxa"/>
            <w:gridSpan w:val="3"/>
          </w:tcPr>
          <w:p w:rsidR="007005DA" w:rsidRDefault="00C93AA6">
            <w:pPr>
              <w:spacing w:before="60" w:after="60" w:line="240" w:lineRule="auto"/>
              <w:jc w:val="center"/>
              <w:rPr>
                <w:rFonts w:ascii="Arial" w:hAnsi="Arial" w:cs="Arial"/>
                <w:sz w:val="20"/>
                <w:szCs w:val="20"/>
              </w:rPr>
            </w:pPr>
            <w:r w:rsidRPr="000C060F">
              <w:rPr>
                <w:rFonts w:ascii="Arial" w:hAnsi="Arial" w:cs="Arial"/>
                <w:sz w:val="20"/>
                <w:szCs w:val="20"/>
              </w:rPr>
              <w:t xml:space="preserve">Kryteria </w:t>
            </w:r>
            <w:r>
              <w:rPr>
                <w:rFonts w:ascii="Arial" w:hAnsi="Arial" w:cs="Arial"/>
                <w:sz w:val="20"/>
                <w:szCs w:val="20"/>
              </w:rPr>
              <w:t>premiujące</w:t>
            </w:r>
          </w:p>
        </w:tc>
      </w:tr>
      <w:tr w:rsidR="00CC0EBE" w:rsidRPr="000C060F" w:rsidTr="00B64D06">
        <w:tc>
          <w:tcPr>
            <w:tcW w:w="534" w:type="dxa"/>
          </w:tcPr>
          <w:p w:rsidR="00CC0EBE" w:rsidRPr="000C060F" w:rsidRDefault="00CC0EBE" w:rsidP="00C93AA6">
            <w:pPr>
              <w:spacing w:before="60" w:after="60" w:line="240" w:lineRule="auto"/>
              <w:jc w:val="center"/>
              <w:rPr>
                <w:rFonts w:ascii="Arial" w:hAnsi="Arial" w:cs="Arial"/>
                <w:sz w:val="20"/>
                <w:szCs w:val="20"/>
              </w:rPr>
            </w:pPr>
            <w:r w:rsidRPr="000C060F">
              <w:rPr>
                <w:rFonts w:ascii="Arial" w:hAnsi="Arial" w:cs="Arial"/>
                <w:sz w:val="20"/>
                <w:szCs w:val="20"/>
              </w:rPr>
              <w:t>L.p.</w:t>
            </w:r>
          </w:p>
        </w:tc>
        <w:tc>
          <w:tcPr>
            <w:tcW w:w="4677" w:type="dxa"/>
          </w:tcPr>
          <w:p w:rsidR="007005DA" w:rsidRDefault="00CC0EBE">
            <w:pPr>
              <w:spacing w:before="60" w:after="60" w:line="240" w:lineRule="auto"/>
              <w:jc w:val="center"/>
              <w:rPr>
                <w:rFonts w:ascii="Arial" w:hAnsi="Arial" w:cs="Arial"/>
                <w:sz w:val="20"/>
                <w:szCs w:val="20"/>
              </w:rPr>
            </w:pPr>
            <w:r w:rsidRPr="00810E2C">
              <w:rPr>
                <w:rFonts w:ascii="Arial" w:hAnsi="Arial" w:cs="Arial"/>
                <w:sz w:val="20"/>
                <w:szCs w:val="20"/>
              </w:rPr>
              <w:t>Definicja kryterium</w:t>
            </w:r>
          </w:p>
        </w:tc>
        <w:tc>
          <w:tcPr>
            <w:tcW w:w="3969" w:type="dxa"/>
          </w:tcPr>
          <w:p w:rsidR="007005DA" w:rsidRDefault="00CC0EBE">
            <w:pPr>
              <w:spacing w:before="60" w:after="60" w:line="240" w:lineRule="auto"/>
              <w:jc w:val="center"/>
              <w:rPr>
                <w:rFonts w:ascii="Arial" w:hAnsi="Arial" w:cs="Arial"/>
                <w:sz w:val="20"/>
                <w:szCs w:val="20"/>
              </w:rPr>
            </w:pPr>
            <w:r w:rsidRPr="00810E2C">
              <w:rPr>
                <w:rFonts w:ascii="Arial" w:hAnsi="Arial" w:cs="Arial"/>
                <w:sz w:val="20"/>
                <w:szCs w:val="20"/>
              </w:rPr>
              <w:t>Opis znaczenia kryterium</w:t>
            </w:r>
          </w:p>
        </w:tc>
      </w:tr>
      <w:tr w:rsidR="00CC0EBE" w:rsidRPr="000C060F" w:rsidTr="00D5736B">
        <w:tc>
          <w:tcPr>
            <w:tcW w:w="534" w:type="dxa"/>
          </w:tcPr>
          <w:p w:rsidR="00CC0EBE" w:rsidRDefault="00CC0EBE" w:rsidP="00C93AA6">
            <w:pPr>
              <w:pStyle w:val="Akapitzlist"/>
              <w:numPr>
                <w:ilvl w:val="0"/>
                <w:numId w:val="99"/>
              </w:numPr>
              <w:spacing w:before="60" w:after="60" w:line="240" w:lineRule="auto"/>
              <w:ind w:left="0" w:firstLine="0"/>
              <w:contextualSpacing w:val="0"/>
              <w:jc w:val="center"/>
              <w:rPr>
                <w:rFonts w:ascii="Arial" w:hAnsi="Arial" w:cs="Arial"/>
                <w:sz w:val="20"/>
                <w:szCs w:val="20"/>
              </w:rPr>
            </w:pPr>
          </w:p>
        </w:tc>
        <w:tc>
          <w:tcPr>
            <w:tcW w:w="4677" w:type="dxa"/>
            <w:shd w:val="clear" w:color="auto" w:fill="auto"/>
          </w:tcPr>
          <w:p w:rsidR="007005DA" w:rsidRDefault="00CC0EBE" w:rsidP="008925CB">
            <w:pPr>
              <w:spacing w:before="60" w:after="60" w:line="240" w:lineRule="auto"/>
              <w:jc w:val="both"/>
              <w:rPr>
                <w:rFonts w:ascii="Arial" w:hAnsi="Arial" w:cs="Arial"/>
                <w:sz w:val="20"/>
                <w:szCs w:val="20"/>
              </w:rPr>
            </w:pPr>
            <w:r w:rsidRPr="00E95B49">
              <w:rPr>
                <w:rFonts w:ascii="Arial" w:eastAsiaTheme="minorHAnsi" w:hAnsi="Arial" w:cs="Arial"/>
                <w:sz w:val="20"/>
                <w:szCs w:val="20"/>
                <w:lang w:eastAsia="en-US"/>
              </w:rPr>
              <w:t xml:space="preserve">W projekcie zaplanowano udział osób z </w:t>
            </w:r>
            <w:proofErr w:type="spellStart"/>
            <w:r w:rsidRPr="00E95B49">
              <w:rPr>
                <w:rFonts w:ascii="Arial" w:eastAsiaTheme="minorHAnsi" w:hAnsi="Arial" w:cs="Arial"/>
                <w:sz w:val="20"/>
                <w:szCs w:val="20"/>
                <w:lang w:eastAsia="en-US"/>
              </w:rPr>
              <w:t>niepełnosprawnościami</w:t>
            </w:r>
            <w:proofErr w:type="spellEnd"/>
            <w:r w:rsidRPr="00E95B49">
              <w:rPr>
                <w:rFonts w:ascii="Arial" w:eastAsiaTheme="minorHAnsi" w:hAnsi="Arial" w:cs="Arial"/>
                <w:sz w:val="20"/>
                <w:szCs w:val="20"/>
                <w:lang w:eastAsia="en-US"/>
              </w:rPr>
              <w:t xml:space="preserve"> na poziomie przynajmniej 10% ogółu uczestników.</w:t>
            </w:r>
          </w:p>
        </w:tc>
        <w:tc>
          <w:tcPr>
            <w:tcW w:w="3969" w:type="dxa"/>
          </w:tcPr>
          <w:p w:rsidR="00B265F1" w:rsidRDefault="00CC0EBE" w:rsidP="00B265F1">
            <w:pPr>
              <w:spacing w:line="240" w:lineRule="auto"/>
              <w:contextualSpacing/>
              <w:jc w:val="both"/>
              <w:rPr>
                <w:rFonts w:ascii="Arial" w:hAnsi="Arial" w:cs="Arial"/>
                <w:sz w:val="20"/>
                <w:szCs w:val="20"/>
              </w:rPr>
            </w:pPr>
            <w:r>
              <w:rPr>
                <w:rFonts w:ascii="Arial" w:hAnsi="Arial" w:cs="Arial"/>
                <w:color w:val="000000"/>
                <w:sz w:val="20"/>
                <w:szCs w:val="20"/>
              </w:rPr>
              <w:t>- k</w:t>
            </w:r>
            <w:r w:rsidRPr="00E95B49">
              <w:rPr>
                <w:rFonts w:ascii="Arial" w:hAnsi="Arial" w:cs="Arial"/>
                <w:color w:val="000000"/>
                <w:sz w:val="20"/>
                <w:szCs w:val="20"/>
              </w:rPr>
              <w:t xml:space="preserve">ryterium </w:t>
            </w:r>
            <w:r>
              <w:rPr>
                <w:rFonts w:ascii="Arial" w:hAnsi="Arial" w:cs="Arial"/>
                <w:color w:val="000000"/>
                <w:sz w:val="20"/>
                <w:szCs w:val="20"/>
              </w:rPr>
              <w:t xml:space="preserve">w tej treści ma zachęcić projektodawców do podejmowania działań na rzecz zwiększenia </w:t>
            </w:r>
            <w:r w:rsidR="00112CB8">
              <w:rPr>
                <w:rFonts w:ascii="Arial" w:hAnsi="Arial" w:cs="Arial"/>
                <w:color w:val="000000"/>
                <w:sz w:val="20"/>
                <w:szCs w:val="20"/>
              </w:rPr>
              <w:t>liczby</w:t>
            </w:r>
            <w:r>
              <w:rPr>
                <w:rFonts w:ascii="Arial" w:hAnsi="Arial" w:cs="Arial"/>
                <w:color w:val="000000"/>
                <w:sz w:val="20"/>
                <w:szCs w:val="20"/>
              </w:rPr>
              <w:t xml:space="preserve"> osób </w:t>
            </w:r>
            <w:r w:rsidR="00D9691A">
              <w:rPr>
                <w:rFonts w:ascii="Arial" w:hAnsi="Arial" w:cs="Arial"/>
                <w:color w:val="000000"/>
                <w:sz w:val="20"/>
                <w:szCs w:val="20"/>
              </w:rPr>
              <w:br/>
            </w:r>
            <w:r>
              <w:rPr>
                <w:rFonts w:ascii="Arial" w:hAnsi="Arial" w:cs="Arial"/>
                <w:color w:val="000000"/>
                <w:sz w:val="20"/>
                <w:szCs w:val="20"/>
              </w:rPr>
              <w:t xml:space="preserve">z </w:t>
            </w:r>
            <w:proofErr w:type="spellStart"/>
            <w:r>
              <w:rPr>
                <w:rFonts w:ascii="Arial" w:hAnsi="Arial" w:cs="Arial"/>
                <w:color w:val="000000"/>
                <w:sz w:val="20"/>
                <w:szCs w:val="20"/>
              </w:rPr>
              <w:t>niepełnosprawnościami</w:t>
            </w:r>
            <w:proofErr w:type="spellEnd"/>
            <w:r>
              <w:rPr>
                <w:rFonts w:ascii="Arial" w:hAnsi="Arial" w:cs="Arial"/>
                <w:color w:val="000000"/>
                <w:sz w:val="20"/>
                <w:szCs w:val="20"/>
              </w:rPr>
              <w:t xml:space="preserve"> w grupach </w:t>
            </w:r>
            <w:r w:rsidR="00D9691A">
              <w:rPr>
                <w:rFonts w:ascii="Arial" w:hAnsi="Arial" w:cs="Arial"/>
                <w:color w:val="000000"/>
                <w:sz w:val="20"/>
                <w:szCs w:val="20"/>
              </w:rPr>
              <w:t>objętych</w:t>
            </w:r>
            <w:r>
              <w:rPr>
                <w:rFonts w:ascii="Arial" w:hAnsi="Arial" w:cs="Arial"/>
                <w:color w:val="000000"/>
                <w:sz w:val="20"/>
                <w:szCs w:val="20"/>
              </w:rPr>
              <w:t xml:space="preserve"> wsparciem. Osoby </w:t>
            </w:r>
            <w:r w:rsidR="00D9691A">
              <w:rPr>
                <w:rFonts w:ascii="Arial" w:hAnsi="Arial" w:cs="Arial"/>
                <w:color w:val="000000"/>
                <w:sz w:val="20"/>
                <w:szCs w:val="20"/>
              </w:rPr>
              <w:br/>
            </w:r>
            <w:r>
              <w:rPr>
                <w:rFonts w:ascii="Arial" w:hAnsi="Arial" w:cs="Arial"/>
                <w:color w:val="000000"/>
                <w:sz w:val="20"/>
                <w:szCs w:val="20"/>
              </w:rPr>
              <w:t xml:space="preserve">z </w:t>
            </w:r>
            <w:r w:rsidR="00D9691A">
              <w:rPr>
                <w:rFonts w:ascii="Arial" w:hAnsi="Arial" w:cs="Arial"/>
                <w:color w:val="000000"/>
                <w:sz w:val="20"/>
                <w:szCs w:val="20"/>
              </w:rPr>
              <w:t>niepełnosprawnością</w:t>
            </w:r>
            <w:r>
              <w:rPr>
                <w:rFonts w:ascii="Arial" w:hAnsi="Arial" w:cs="Arial"/>
                <w:color w:val="000000"/>
                <w:sz w:val="20"/>
                <w:szCs w:val="20"/>
              </w:rPr>
              <w:t xml:space="preserve"> to osoby </w:t>
            </w:r>
            <w:r w:rsidR="00D9691A">
              <w:rPr>
                <w:rFonts w:ascii="Arial" w:hAnsi="Arial" w:cs="Arial"/>
                <w:color w:val="000000"/>
                <w:sz w:val="20"/>
                <w:szCs w:val="20"/>
              </w:rPr>
              <w:br/>
            </w:r>
            <w:r>
              <w:rPr>
                <w:rFonts w:ascii="Arial" w:hAnsi="Arial" w:cs="Arial"/>
                <w:color w:val="000000"/>
                <w:sz w:val="20"/>
                <w:szCs w:val="20"/>
              </w:rPr>
              <w:t xml:space="preserve">w rozumieniu </w:t>
            </w:r>
            <w:r w:rsidRPr="00E95B49">
              <w:rPr>
                <w:rFonts w:ascii="Arial" w:hAnsi="Arial" w:cs="Arial"/>
                <w:sz w:val="20"/>
                <w:szCs w:val="20"/>
              </w:rPr>
              <w:t xml:space="preserve">ustawy z dnia 27 sierpnia 1997 r. o rehabilitacji zawodowej </w:t>
            </w:r>
            <w:r w:rsidR="00D9691A">
              <w:rPr>
                <w:rFonts w:ascii="Arial" w:hAnsi="Arial" w:cs="Arial"/>
                <w:sz w:val="20"/>
                <w:szCs w:val="20"/>
              </w:rPr>
              <w:br/>
            </w:r>
            <w:r w:rsidRPr="00E95B49">
              <w:rPr>
                <w:rFonts w:ascii="Arial" w:hAnsi="Arial" w:cs="Arial"/>
                <w:sz w:val="20"/>
                <w:szCs w:val="20"/>
              </w:rPr>
              <w:lastRenderedPageBreak/>
              <w:t xml:space="preserve">i społecznej oraz zatrudnianiu osób niepełnosprawnych (Dz. U. z 2011 r. </w:t>
            </w:r>
            <w:r w:rsidR="00D9691A">
              <w:rPr>
                <w:rFonts w:ascii="Arial" w:hAnsi="Arial" w:cs="Arial"/>
                <w:sz w:val="20"/>
                <w:szCs w:val="20"/>
              </w:rPr>
              <w:br/>
            </w:r>
            <w:r w:rsidRPr="00E95B49">
              <w:rPr>
                <w:rFonts w:ascii="Arial" w:hAnsi="Arial" w:cs="Arial"/>
                <w:sz w:val="20"/>
                <w:szCs w:val="20"/>
              </w:rPr>
              <w:t xml:space="preserve">Nr 127, poz. 721,z </w:t>
            </w:r>
            <w:proofErr w:type="spellStart"/>
            <w:r w:rsidRPr="00E95B49">
              <w:rPr>
                <w:rFonts w:ascii="Arial" w:hAnsi="Arial" w:cs="Arial"/>
                <w:sz w:val="20"/>
                <w:szCs w:val="20"/>
              </w:rPr>
              <w:t>późn</w:t>
            </w:r>
            <w:proofErr w:type="spellEnd"/>
            <w:r w:rsidRPr="00E95B49">
              <w:rPr>
                <w:rFonts w:ascii="Arial" w:hAnsi="Arial" w:cs="Arial"/>
                <w:sz w:val="20"/>
                <w:szCs w:val="20"/>
              </w:rPr>
              <w:t xml:space="preserve">. zm.),a także osoby z zaburzeniami psychicznymi, </w:t>
            </w:r>
            <w:r w:rsidR="00D9691A">
              <w:rPr>
                <w:rFonts w:ascii="Arial" w:hAnsi="Arial" w:cs="Arial"/>
                <w:sz w:val="20"/>
                <w:szCs w:val="20"/>
              </w:rPr>
              <w:br/>
            </w:r>
            <w:r w:rsidRPr="00E95B49">
              <w:rPr>
                <w:rFonts w:ascii="Arial" w:hAnsi="Arial" w:cs="Arial"/>
                <w:sz w:val="20"/>
                <w:szCs w:val="20"/>
              </w:rPr>
              <w:t>w rozumieniu ustawy z dnia 19</w:t>
            </w:r>
            <w:r>
              <w:rPr>
                <w:rFonts w:ascii="Arial" w:hAnsi="Arial" w:cs="Arial"/>
                <w:sz w:val="20"/>
                <w:szCs w:val="20"/>
              </w:rPr>
              <w:t xml:space="preserve"> </w:t>
            </w:r>
            <w:r w:rsidRPr="00E95B49">
              <w:rPr>
                <w:rFonts w:ascii="Arial" w:hAnsi="Arial" w:cs="Arial"/>
                <w:sz w:val="20"/>
                <w:szCs w:val="20"/>
              </w:rPr>
              <w:t xml:space="preserve">sierpnia 1994 r. o ochronie zdrowia psychicznego (Dz. </w:t>
            </w:r>
            <w:r>
              <w:rPr>
                <w:rFonts w:ascii="Arial" w:hAnsi="Arial" w:cs="Arial"/>
                <w:sz w:val="20"/>
                <w:szCs w:val="20"/>
              </w:rPr>
              <w:t>U. z 2011 r. Nr 231, poz. 1375);</w:t>
            </w:r>
          </w:p>
          <w:p w:rsidR="00B265F1" w:rsidRDefault="00CC0EBE" w:rsidP="00B265F1">
            <w:pPr>
              <w:spacing w:line="240" w:lineRule="auto"/>
              <w:jc w:val="both"/>
              <w:rPr>
                <w:rFonts w:ascii="Arial" w:hAnsi="Arial" w:cs="Arial"/>
                <w:color w:val="000000"/>
                <w:sz w:val="20"/>
                <w:szCs w:val="20"/>
              </w:rPr>
            </w:pPr>
            <w:r>
              <w:rPr>
                <w:rFonts w:ascii="Arial" w:hAnsi="Arial" w:cs="Arial"/>
                <w:color w:val="000000"/>
                <w:sz w:val="20"/>
                <w:szCs w:val="20"/>
              </w:rPr>
              <w:t>- k</w:t>
            </w:r>
            <w:r w:rsidRPr="00E95B49">
              <w:rPr>
                <w:rFonts w:ascii="Arial" w:hAnsi="Arial" w:cs="Arial"/>
                <w:color w:val="000000"/>
                <w:sz w:val="20"/>
                <w:szCs w:val="20"/>
              </w:rPr>
              <w:t>ryterium weryfikowane będzie na podstawie zapisów we wniosku o dofinansowanie projektów części dotyczącej grupy docelowej – uczestników projektu oraz w częś</w:t>
            </w:r>
            <w:r>
              <w:rPr>
                <w:rFonts w:ascii="Arial" w:hAnsi="Arial" w:cs="Arial"/>
                <w:color w:val="000000"/>
                <w:sz w:val="20"/>
                <w:szCs w:val="20"/>
              </w:rPr>
              <w:t>ci odnoszącej się do wskaźników;</w:t>
            </w:r>
          </w:p>
          <w:p w:rsidR="00B265F1" w:rsidRDefault="00B265F1" w:rsidP="00B265F1">
            <w:pPr>
              <w:spacing w:line="240" w:lineRule="auto"/>
              <w:contextualSpacing/>
              <w:jc w:val="both"/>
              <w:rPr>
                <w:rFonts w:ascii="Arial" w:eastAsiaTheme="minorHAnsi" w:hAnsi="Arial" w:cs="Arial"/>
                <w:sz w:val="20"/>
                <w:szCs w:val="20"/>
                <w:lang w:eastAsia="en-US"/>
              </w:rPr>
            </w:pPr>
          </w:p>
          <w:p w:rsidR="007005DA" w:rsidRDefault="00CC0EBE">
            <w:pPr>
              <w:spacing w:before="60" w:after="60" w:line="240" w:lineRule="auto"/>
              <w:rPr>
                <w:rFonts w:ascii="Arial" w:hAnsi="Arial" w:cs="Arial"/>
                <w:sz w:val="20"/>
                <w:szCs w:val="20"/>
              </w:rPr>
            </w:pPr>
            <w:r w:rsidRPr="00E95B49">
              <w:rPr>
                <w:rFonts w:ascii="Arial" w:eastAsiaTheme="minorHAnsi" w:hAnsi="Arial" w:cs="Arial"/>
                <w:sz w:val="20"/>
                <w:szCs w:val="20"/>
                <w:lang w:eastAsia="en-US"/>
              </w:rPr>
              <w:t>Liczba punktów 10.</w:t>
            </w:r>
          </w:p>
        </w:tc>
      </w:tr>
      <w:tr w:rsidR="00CC0EBE" w:rsidRPr="000C060F" w:rsidTr="00D5736B">
        <w:tc>
          <w:tcPr>
            <w:tcW w:w="534" w:type="dxa"/>
          </w:tcPr>
          <w:p w:rsidR="00CC0EBE" w:rsidRDefault="00CC0EBE" w:rsidP="00C93AA6">
            <w:pPr>
              <w:pStyle w:val="Akapitzlist"/>
              <w:numPr>
                <w:ilvl w:val="0"/>
                <w:numId w:val="99"/>
              </w:numPr>
              <w:spacing w:before="60" w:after="60" w:line="240" w:lineRule="auto"/>
              <w:ind w:left="0" w:firstLine="0"/>
              <w:contextualSpacing w:val="0"/>
              <w:jc w:val="center"/>
              <w:rPr>
                <w:rFonts w:ascii="Arial" w:hAnsi="Arial" w:cs="Arial"/>
                <w:sz w:val="20"/>
                <w:szCs w:val="20"/>
              </w:rPr>
            </w:pPr>
          </w:p>
        </w:tc>
        <w:tc>
          <w:tcPr>
            <w:tcW w:w="4677" w:type="dxa"/>
            <w:shd w:val="clear" w:color="auto" w:fill="auto"/>
          </w:tcPr>
          <w:p w:rsidR="007005DA" w:rsidRDefault="00CC0EBE" w:rsidP="008925CB">
            <w:pPr>
              <w:spacing w:before="60" w:after="60" w:line="240" w:lineRule="auto"/>
              <w:jc w:val="both"/>
              <w:rPr>
                <w:rFonts w:ascii="Arial" w:hAnsi="Arial" w:cs="Arial"/>
                <w:sz w:val="20"/>
                <w:szCs w:val="20"/>
              </w:rPr>
            </w:pPr>
            <w:r w:rsidRPr="00E95B49">
              <w:rPr>
                <w:rFonts w:ascii="Arial" w:eastAsiaTheme="minorHAnsi" w:hAnsi="Arial" w:cs="Arial"/>
                <w:sz w:val="20"/>
                <w:szCs w:val="20"/>
                <w:lang w:eastAsia="en-US"/>
              </w:rPr>
              <w:t xml:space="preserve">Projekt obejmuje wsparciem wyłącznie osoby </w:t>
            </w:r>
            <w:r w:rsidR="008925CB">
              <w:rPr>
                <w:rFonts w:ascii="Arial" w:eastAsiaTheme="minorHAnsi" w:hAnsi="Arial" w:cs="Arial"/>
                <w:sz w:val="20"/>
                <w:szCs w:val="20"/>
                <w:lang w:eastAsia="en-US"/>
              </w:rPr>
              <w:br/>
            </w:r>
            <w:r w:rsidRPr="00E95B49">
              <w:rPr>
                <w:rFonts w:ascii="Arial" w:eastAsiaTheme="minorHAnsi" w:hAnsi="Arial" w:cs="Arial"/>
                <w:sz w:val="20"/>
                <w:szCs w:val="20"/>
                <w:lang w:eastAsia="en-US"/>
              </w:rPr>
              <w:t xml:space="preserve">z terenów gmin wiejskich i/lub miejsko-wiejskich </w:t>
            </w:r>
            <w:r w:rsidR="008925CB">
              <w:rPr>
                <w:rFonts w:ascii="Arial" w:eastAsiaTheme="minorHAnsi" w:hAnsi="Arial" w:cs="Arial"/>
                <w:sz w:val="20"/>
                <w:szCs w:val="20"/>
                <w:lang w:eastAsia="en-US"/>
              </w:rPr>
              <w:br/>
            </w:r>
            <w:r w:rsidRPr="00E95B49">
              <w:rPr>
                <w:rFonts w:ascii="Arial" w:eastAsiaTheme="minorHAnsi" w:hAnsi="Arial" w:cs="Arial"/>
                <w:sz w:val="20"/>
                <w:szCs w:val="20"/>
                <w:lang w:eastAsia="en-US"/>
              </w:rPr>
              <w:t>z obszaru Specjalnej Strefy Włączenia.</w:t>
            </w:r>
          </w:p>
        </w:tc>
        <w:tc>
          <w:tcPr>
            <w:tcW w:w="3969" w:type="dxa"/>
          </w:tcPr>
          <w:p w:rsidR="00B265F1" w:rsidRDefault="00CC0EBE" w:rsidP="00B265F1">
            <w:pPr>
              <w:spacing w:line="240" w:lineRule="auto"/>
              <w:contextualSpacing/>
              <w:jc w:val="both"/>
              <w:rPr>
                <w:rFonts w:ascii="Arial" w:hAnsi="Arial" w:cs="Arial"/>
                <w:color w:val="000000"/>
                <w:sz w:val="20"/>
                <w:szCs w:val="20"/>
              </w:rPr>
            </w:pPr>
            <w:r>
              <w:rPr>
                <w:rFonts w:ascii="Arial" w:hAnsi="Arial" w:cs="Arial"/>
                <w:color w:val="000000"/>
                <w:sz w:val="20"/>
                <w:szCs w:val="20"/>
              </w:rPr>
              <w:t>- p</w:t>
            </w:r>
            <w:r w:rsidRPr="00E95B49">
              <w:rPr>
                <w:rFonts w:ascii="Arial" w:hAnsi="Arial" w:cs="Arial"/>
                <w:color w:val="000000"/>
                <w:sz w:val="20"/>
                <w:szCs w:val="20"/>
              </w:rPr>
              <w:t>rzedmiotowe kryterium ma na celu zwiększenie potencjału mi</w:t>
            </w:r>
            <w:r>
              <w:rPr>
                <w:rFonts w:ascii="Arial" w:hAnsi="Arial" w:cs="Arial"/>
                <w:color w:val="000000"/>
                <w:sz w:val="20"/>
                <w:szCs w:val="20"/>
              </w:rPr>
              <w:t>eszkańców terenów Specjalnej Strefy Włączenia, wsparcie szeroko rozumianego rozwoju tychże obszarów oraz z</w:t>
            </w:r>
            <w:r w:rsidRPr="00E95B49">
              <w:rPr>
                <w:rFonts w:ascii="Arial" w:hAnsi="Arial" w:cs="Arial"/>
                <w:color w:val="000000"/>
                <w:sz w:val="20"/>
                <w:szCs w:val="20"/>
              </w:rPr>
              <w:t xml:space="preserve">większenie regionalnej spójności społecznej </w:t>
            </w:r>
            <w:r w:rsidR="00D9691A">
              <w:rPr>
                <w:rFonts w:ascii="Arial" w:hAnsi="Arial" w:cs="Arial"/>
                <w:color w:val="000000"/>
                <w:sz w:val="20"/>
                <w:szCs w:val="20"/>
              </w:rPr>
              <w:br/>
            </w:r>
            <w:r w:rsidRPr="00E95B49">
              <w:rPr>
                <w:rFonts w:ascii="Arial" w:hAnsi="Arial" w:cs="Arial"/>
                <w:color w:val="000000"/>
                <w:sz w:val="20"/>
                <w:szCs w:val="20"/>
              </w:rPr>
              <w:t>i gospodarczej</w:t>
            </w:r>
            <w:r>
              <w:rPr>
                <w:rFonts w:ascii="Arial" w:hAnsi="Arial" w:cs="Arial"/>
                <w:color w:val="000000"/>
                <w:sz w:val="20"/>
                <w:szCs w:val="20"/>
              </w:rPr>
              <w:t>;</w:t>
            </w:r>
          </w:p>
          <w:p w:rsidR="00B265F1" w:rsidRDefault="00CC0EBE" w:rsidP="00B265F1">
            <w:pPr>
              <w:autoSpaceDE w:val="0"/>
              <w:autoSpaceDN w:val="0"/>
              <w:adjustRightInd w:val="0"/>
              <w:spacing w:line="240" w:lineRule="auto"/>
              <w:jc w:val="both"/>
              <w:rPr>
                <w:rFonts w:ascii="Arial" w:hAnsi="Arial" w:cs="Arial"/>
                <w:sz w:val="20"/>
                <w:szCs w:val="20"/>
              </w:rPr>
            </w:pPr>
            <w:r>
              <w:rPr>
                <w:rFonts w:ascii="Arial" w:hAnsi="Arial" w:cs="Arial"/>
                <w:color w:val="000000"/>
                <w:sz w:val="20"/>
                <w:szCs w:val="20"/>
              </w:rPr>
              <w:t>- n</w:t>
            </w:r>
            <w:r w:rsidRPr="00E95B49">
              <w:rPr>
                <w:rFonts w:ascii="Arial" w:hAnsi="Arial" w:cs="Arial"/>
                <w:sz w:val="20"/>
                <w:szCs w:val="20"/>
              </w:rPr>
              <w:t xml:space="preserve">ależy pamiętać, iż obszary wiejskie należy rozumieć zgodnie z definicją GUS, która opiera się na podziale jednostek administracyjnych zastosowanym </w:t>
            </w:r>
            <w:r w:rsidR="00D9691A">
              <w:rPr>
                <w:rFonts w:ascii="Arial" w:hAnsi="Arial" w:cs="Arial"/>
                <w:sz w:val="20"/>
                <w:szCs w:val="20"/>
              </w:rPr>
              <w:br/>
            </w:r>
            <w:r w:rsidRPr="00E95B49">
              <w:rPr>
                <w:rFonts w:ascii="Arial" w:hAnsi="Arial" w:cs="Arial"/>
                <w:sz w:val="20"/>
                <w:szCs w:val="20"/>
              </w:rPr>
              <w:t xml:space="preserve">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 Dane </w:t>
            </w:r>
            <w:r w:rsidR="00D9691A">
              <w:rPr>
                <w:rFonts w:ascii="Arial" w:hAnsi="Arial" w:cs="Arial"/>
                <w:sz w:val="20"/>
                <w:szCs w:val="20"/>
              </w:rPr>
              <w:br/>
            </w:r>
            <w:r w:rsidRPr="00E95B49">
              <w:rPr>
                <w:rFonts w:ascii="Arial" w:hAnsi="Arial" w:cs="Arial"/>
                <w:sz w:val="20"/>
                <w:szCs w:val="20"/>
              </w:rPr>
              <w:t>z przedmiotowego rejestru dostępne są na stronie internetowej GUS:</w:t>
            </w:r>
          </w:p>
          <w:p w:rsidR="00B265F1" w:rsidRDefault="009D0F2E" w:rsidP="00B265F1">
            <w:pPr>
              <w:autoSpaceDE w:val="0"/>
              <w:autoSpaceDN w:val="0"/>
              <w:adjustRightInd w:val="0"/>
              <w:spacing w:line="240" w:lineRule="auto"/>
              <w:jc w:val="both"/>
              <w:rPr>
                <w:rFonts w:ascii="Arial" w:hAnsi="Arial" w:cs="Arial"/>
                <w:sz w:val="20"/>
                <w:szCs w:val="20"/>
              </w:rPr>
            </w:pPr>
            <w:hyperlink r:id="rId22" w:history="1">
              <w:r w:rsidR="00CC0EBE" w:rsidRPr="00E95B49">
                <w:rPr>
                  <w:rStyle w:val="Hipercze"/>
                  <w:rFonts w:ascii="Arial" w:hAnsi="Arial" w:cs="Arial"/>
                  <w:sz w:val="20"/>
                  <w:szCs w:val="20"/>
                </w:rPr>
                <w:t>http://www.stat.gov.pl/broker/access/index.jspa</w:t>
              </w:r>
            </w:hyperlink>
          </w:p>
          <w:p w:rsidR="00B265F1" w:rsidRDefault="00B265F1" w:rsidP="00B265F1">
            <w:pPr>
              <w:spacing w:line="240" w:lineRule="auto"/>
              <w:jc w:val="both"/>
              <w:rPr>
                <w:rFonts w:ascii="Arial" w:hAnsi="Arial" w:cs="Arial"/>
                <w:sz w:val="20"/>
                <w:szCs w:val="20"/>
              </w:rPr>
            </w:pPr>
            <w:r w:rsidRPr="00B265F1">
              <w:rPr>
                <w:rFonts w:ascii="Arial" w:hAnsi="Arial" w:cs="Arial"/>
                <w:sz w:val="20"/>
                <w:szCs w:val="20"/>
              </w:rPr>
              <w:t>- powyższe kryterium należy uwzględnić we wskaźnikach projektu;</w:t>
            </w:r>
          </w:p>
          <w:p w:rsidR="00B265F1" w:rsidRDefault="00CC0EBE" w:rsidP="00B265F1">
            <w:pPr>
              <w:spacing w:line="240" w:lineRule="auto"/>
              <w:jc w:val="both"/>
              <w:rPr>
                <w:rFonts w:ascii="Arial" w:hAnsi="Arial" w:cs="Arial"/>
                <w:sz w:val="20"/>
                <w:szCs w:val="20"/>
              </w:rPr>
            </w:pPr>
            <w:r>
              <w:rPr>
                <w:rFonts w:ascii="Arial" w:hAnsi="Arial" w:cs="Arial"/>
                <w:sz w:val="20"/>
                <w:szCs w:val="20"/>
              </w:rPr>
              <w:t>- k</w:t>
            </w:r>
            <w:r w:rsidRPr="00E95B49">
              <w:rPr>
                <w:rFonts w:ascii="Arial" w:hAnsi="Arial" w:cs="Arial"/>
                <w:sz w:val="20"/>
                <w:szCs w:val="20"/>
              </w:rPr>
              <w:t>ryterium weryfikowan</w:t>
            </w:r>
            <w:r>
              <w:rPr>
                <w:rFonts w:ascii="Arial" w:hAnsi="Arial" w:cs="Arial"/>
                <w:sz w:val="20"/>
                <w:szCs w:val="20"/>
              </w:rPr>
              <w:t xml:space="preserve">e będzie na </w:t>
            </w:r>
            <w:r w:rsidR="00B265F1" w:rsidRPr="00B265F1">
              <w:rPr>
                <w:rFonts w:ascii="Arial" w:hAnsi="Arial" w:cs="Arial"/>
                <w:sz w:val="20"/>
                <w:szCs w:val="20"/>
              </w:rPr>
              <w:t xml:space="preserve">podstawie zapisów we wniosku </w:t>
            </w:r>
            <w:r w:rsidR="008925CB">
              <w:rPr>
                <w:rFonts w:ascii="Arial" w:hAnsi="Arial" w:cs="Arial"/>
                <w:sz w:val="20"/>
                <w:szCs w:val="20"/>
              </w:rPr>
              <w:br/>
            </w:r>
            <w:r w:rsidR="00B265F1" w:rsidRPr="00B265F1">
              <w:rPr>
                <w:rFonts w:ascii="Arial" w:hAnsi="Arial" w:cs="Arial"/>
                <w:sz w:val="20"/>
                <w:szCs w:val="20"/>
              </w:rPr>
              <w:t>o dofinansowanie projektu pod kątem zgodności z Mapą SSW w części 5.3 niniejszego Regulaminu;</w:t>
            </w:r>
            <w:r>
              <w:rPr>
                <w:rFonts w:ascii="Arial" w:hAnsi="Arial" w:cs="Arial"/>
                <w:sz w:val="20"/>
                <w:szCs w:val="20"/>
              </w:rPr>
              <w:t xml:space="preserve"> </w:t>
            </w:r>
            <w:r w:rsidRPr="00E95B49">
              <w:rPr>
                <w:rFonts w:ascii="Arial" w:hAnsi="Arial" w:cs="Arial"/>
                <w:sz w:val="20"/>
                <w:szCs w:val="20"/>
              </w:rPr>
              <w:t xml:space="preserve"> </w:t>
            </w:r>
          </w:p>
          <w:p w:rsidR="00B265F1" w:rsidRDefault="00CC0EBE" w:rsidP="00B265F1">
            <w:pPr>
              <w:spacing w:line="240" w:lineRule="auto"/>
              <w:jc w:val="both"/>
              <w:rPr>
                <w:rFonts w:ascii="Arial" w:hAnsi="Arial" w:cs="Arial"/>
                <w:sz w:val="20"/>
                <w:szCs w:val="20"/>
              </w:rPr>
            </w:pPr>
            <w:r>
              <w:rPr>
                <w:rFonts w:ascii="Arial" w:hAnsi="Arial" w:cs="Arial"/>
                <w:sz w:val="20"/>
                <w:szCs w:val="20"/>
              </w:rPr>
              <w:t>- a</w:t>
            </w:r>
            <w:r w:rsidRPr="00E95B49">
              <w:rPr>
                <w:rFonts w:ascii="Arial" w:hAnsi="Arial" w:cs="Arial"/>
                <w:sz w:val="20"/>
                <w:szCs w:val="20"/>
              </w:rPr>
              <w:t xml:space="preserve">by kryterium mogło być uznane za spełnione Projektodawca musi w całości swój projekt skierować do osób zamieszkałych </w:t>
            </w:r>
            <w:r>
              <w:rPr>
                <w:rFonts w:ascii="Arial" w:hAnsi="Arial" w:cs="Arial"/>
                <w:sz w:val="20"/>
                <w:szCs w:val="20"/>
              </w:rPr>
              <w:t>na ww. obszarze.</w:t>
            </w:r>
          </w:p>
          <w:p w:rsidR="00B265F1" w:rsidRDefault="00B265F1" w:rsidP="00B265F1">
            <w:pPr>
              <w:spacing w:line="240" w:lineRule="auto"/>
              <w:contextualSpacing/>
              <w:jc w:val="both"/>
              <w:rPr>
                <w:rFonts w:ascii="Arial" w:eastAsiaTheme="minorHAnsi" w:hAnsi="Arial" w:cs="Arial"/>
                <w:sz w:val="20"/>
                <w:szCs w:val="20"/>
                <w:lang w:eastAsia="en-US"/>
              </w:rPr>
            </w:pPr>
          </w:p>
          <w:p w:rsidR="007005DA" w:rsidRDefault="00CC0EBE">
            <w:pPr>
              <w:spacing w:before="60" w:after="60" w:line="240" w:lineRule="auto"/>
              <w:rPr>
                <w:rFonts w:ascii="Arial" w:hAnsi="Arial" w:cs="Arial"/>
                <w:sz w:val="20"/>
                <w:szCs w:val="20"/>
              </w:rPr>
            </w:pPr>
            <w:r w:rsidRPr="00E95B49">
              <w:rPr>
                <w:rFonts w:ascii="Arial" w:eastAsiaTheme="minorHAnsi" w:hAnsi="Arial" w:cs="Arial"/>
                <w:sz w:val="20"/>
                <w:szCs w:val="20"/>
                <w:lang w:eastAsia="en-US"/>
              </w:rPr>
              <w:t>Liczba punktów 20.</w:t>
            </w:r>
          </w:p>
        </w:tc>
      </w:tr>
    </w:tbl>
    <w:p w:rsidR="004E75AD" w:rsidRPr="00522A73" w:rsidRDefault="004E75AD" w:rsidP="00522A73">
      <w:pPr>
        <w:pStyle w:val="Akapitzlist"/>
        <w:autoSpaceDE w:val="0"/>
        <w:autoSpaceDN w:val="0"/>
        <w:adjustRightInd w:val="0"/>
        <w:ind w:left="0"/>
        <w:contextualSpacing w:val="0"/>
        <w:jc w:val="both"/>
        <w:rPr>
          <w:rFonts w:ascii="Arial" w:hAnsi="Arial" w:cs="Arial"/>
          <w:sz w:val="16"/>
          <w:szCs w:val="16"/>
        </w:rPr>
      </w:pPr>
    </w:p>
    <w:p w:rsidR="004E75AD" w:rsidRDefault="00D134C5" w:rsidP="00522A73">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D134C5">
        <w:rPr>
          <w:rFonts w:ascii="Arial" w:hAnsi="Arial" w:cs="Arial"/>
          <w:sz w:val="20"/>
          <w:szCs w:val="20"/>
        </w:rPr>
        <w:lastRenderedPageBreak/>
        <w:t>Czas oceny nie powinien przekroczyć</w:t>
      </w:r>
      <w:r w:rsidRPr="00F11860">
        <w:rPr>
          <w:rFonts w:ascii="Arial" w:hAnsi="Arial" w:cs="Arial"/>
          <w:sz w:val="20"/>
          <w:szCs w:val="20"/>
        </w:rPr>
        <w:t xml:space="preserve"> </w:t>
      </w:r>
      <w:r w:rsidR="00B265F1" w:rsidRPr="00B265F1">
        <w:rPr>
          <w:rFonts w:ascii="Arial" w:hAnsi="Arial" w:cs="Arial"/>
          <w:bCs/>
          <w:sz w:val="20"/>
          <w:szCs w:val="20"/>
        </w:rPr>
        <w:t>60</w:t>
      </w:r>
      <w:r w:rsidRPr="00F11860">
        <w:rPr>
          <w:rFonts w:ascii="Arial" w:hAnsi="Arial" w:cs="Arial"/>
          <w:sz w:val="20"/>
          <w:szCs w:val="20"/>
        </w:rPr>
        <w:t xml:space="preserve"> dni </w:t>
      </w:r>
      <w:r w:rsidRPr="00D134C5">
        <w:rPr>
          <w:rFonts w:ascii="Arial" w:hAnsi="Arial" w:cs="Arial"/>
          <w:sz w:val="20"/>
          <w:szCs w:val="20"/>
        </w:rPr>
        <w:t xml:space="preserve">od dnia zakończenia </w:t>
      </w:r>
      <w:r w:rsidR="00D50EB8">
        <w:rPr>
          <w:rFonts w:ascii="Arial" w:hAnsi="Arial" w:cs="Arial"/>
          <w:sz w:val="20"/>
          <w:szCs w:val="20"/>
        </w:rPr>
        <w:t xml:space="preserve">I etapu </w:t>
      </w:r>
      <w:r w:rsidRPr="00D134C5">
        <w:rPr>
          <w:rFonts w:ascii="Arial" w:hAnsi="Arial" w:cs="Arial"/>
          <w:sz w:val="20"/>
          <w:szCs w:val="20"/>
        </w:rPr>
        <w:t xml:space="preserve">oceny. Termin </w:t>
      </w:r>
      <w:r w:rsidR="00360835">
        <w:rPr>
          <w:rFonts w:ascii="Arial" w:hAnsi="Arial" w:cs="Arial"/>
          <w:sz w:val="20"/>
          <w:szCs w:val="20"/>
        </w:rPr>
        <w:br/>
      </w:r>
      <w:r w:rsidRPr="00D134C5">
        <w:rPr>
          <w:rFonts w:ascii="Arial" w:hAnsi="Arial" w:cs="Arial"/>
          <w:sz w:val="20"/>
          <w:szCs w:val="20"/>
        </w:rPr>
        <w:t xml:space="preserve">ten w uzasadnionych przypadkach może być wydłużony. </w:t>
      </w:r>
    </w:p>
    <w:p w:rsidR="006D0FED" w:rsidRDefault="00D134C5" w:rsidP="006D0FED">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D134C5">
        <w:rPr>
          <w:rFonts w:ascii="Arial" w:hAnsi="Arial" w:cs="Arial"/>
          <w:sz w:val="20"/>
          <w:szCs w:val="20"/>
        </w:rPr>
        <w:t xml:space="preserve">W wyniku przeprowadzenia </w:t>
      </w:r>
      <w:r w:rsidR="00D50EB8">
        <w:rPr>
          <w:rFonts w:ascii="Arial" w:hAnsi="Arial" w:cs="Arial"/>
          <w:sz w:val="20"/>
          <w:szCs w:val="20"/>
        </w:rPr>
        <w:t xml:space="preserve">II etapu </w:t>
      </w:r>
      <w:r w:rsidRPr="00D134C5">
        <w:rPr>
          <w:rFonts w:ascii="Arial" w:hAnsi="Arial" w:cs="Arial"/>
          <w:sz w:val="20"/>
          <w:szCs w:val="20"/>
        </w:rPr>
        <w:t xml:space="preserve">oceny tworzona jest lista projektów (lista rankingowa). Kolejność projektów na ww. liście uzależniona jest od liczby punktów uzyskanych przez projekt. </w:t>
      </w:r>
    </w:p>
    <w:p w:rsidR="006D0FED" w:rsidRPr="00D50EB8" w:rsidRDefault="006D0FED" w:rsidP="006D0FED">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Pr>
          <w:rFonts w:ascii="Arial" w:hAnsi="Arial" w:cs="Arial"/>
          <w:sz w:val="20"/>
          <w:szCs w:val="20"/>
        </w:rPr>
        <w:t>K</w:t>
      </w:r>
      <w:r w:rsidRPr="000C060F">
        <w:rPr>
          <w:rFonts w:ascii="Arial" w:hAnsi="Arial" w:cs="Arial"/>
          <w:sz w:val="20"/>
          <w:szCs w:val="20"/>
        </w:rPr>
        <w:t>ońcową oc</w:t>
      </w:r>
      <w:r w:rsidRPr="00D50EB8">
        <w:rPr>
          <w:rFonts w:ascii="Arial" w:hAnsi="Arial" w:cs="Arial"/>
          <w:sz w:val="20"/>
          <w:szCs w:val="20"/>
        </w:rPr>
        <w:t>enę projektu stanowi suma:</w:t>
      </w:r>
    </w:p>
    <w:p w:rsidR="006D0FED" w:rsidRPr="000C060F" w:rsidRDefault="006D0FED" w:rsidP="00522A73">
      <w:pPr>
        <w:pStyle w:val="Akapitzlist"/>
        <w:numPr>
          <w:ilvl w:val="0"/>
          <w:numId w:val="96"/>
        </w:numPr>
        <w:autoSpaceDE w:val="0"/>
        <w:autoSpaceDN w:val="0"/>
        <w:adjustRightInd w:val="0"/>
        <w:spacing w:before="120" w:after="120"/>
        <w:ind w:left="357" w:hanging="357"/>
        <w:contextualSpacing w:val="0"/>
        <w:jc w:val="both"/>
        <w:rPr>
          <w:rFonts w:ascii="Arial" w:hAnsi="Arial" w:cs="Arial"/>
          <w:sz w:val="20"/>
          <w:szCs w:val="20"/>
        </w:rPr>
      </w:pPr>
      <w:r w:rsidRPr="000C060F">
        <w:rPr>
          <w:rFonts w:ascii="Arial" w:hAnsi="Arial" w:cs="Arial"/>
          <w:sz w:val="20"/>
          <w:szCs w:val="20"/>
        </w:rPr>
        <w:t xml:space="preserve">średniej arytmetycznej punktów ogółem z dwóch ocen wniosku za spełnianie kryteriów </w:t>
      </w:r>
      <w:r w:rsidR="00D51088">
        <w:rPr>
          <w:rFonts w:ascii="Arial" w:hAnsi="Arial" w:cs="Arial"/>
          <w:sz w:val="20"/>
          <w:szCs w:val="20"/>
        </w:rPr>
        <w:t xml:space="preserve">jakościowych,  </w:t>
      </w:r>
      <w:r w:rsidRPr="000C060F">
        <w:rPr>
          <w:rFonts w:ascii="Arial" w:hAnsi="Arial" w:cs="Arial"/>
          <w:sz w:val="20"/>
          <w:szCs w:val="20"/>
        </w:rPr>
        <w:t>oraz</w:t>
      </w:r>
    </w:p>
    <w:p w:rsidR="006D0FED" w:rsidRPr="00D50EB8" w:rsidRDefault="006D0FED" w:rsidP="00522A73">
      <w:pPr>
        <w:pStyle w:val="Akapitzlist"/>
        <w:numPr>
          <w:ilvl w:val="0"/>
          <w:numId w:val="96"/>
        </w:numPr>
        <w:autoSpaceDE w:val="0"/>
        <w:autoSpaceDN w:val="0"/>
        <w:adjustRightInd w:val="0"/>
        <w:spacing w:before="120" w:after="120"/>
        <w:ind w:left="357" w:hanging="357"/>
        <w:contextualSpacing w:val="0"/>
        <w:jc w:val="both"/>
        <w:rPr>
          <w:rFonts w:ascii="Arial" w:hAnsi="Arial" w:cs="Arial"/>
          <w:sz w:val="20"/>
          <w:szCs w:val="20"/>
        </w:rPr>
      </w:pPr>
      <w:r w:rsidRPr="00D50EB8">
        <w:rPr>
          <w:rFonts w:ascii="Arial" w:hAnsi="Arial" w:cs="Arial"/>
          <w:sz w:val="20"/>
          <w:szCs w:val="20"/>
        </w:rPr>
        <w:t>premii punktowej przyznanej projektowi za spełnianie kryteriów premiujących.</w:t>
      </w:r>
    </w:p>
    <w:p w:rsidR="006D0FED" w:rsidRPr="00D134C5" w:rsidRDefault="006D0FED" w:rsidP="006D0FED">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D50EB8">
        <w:rPr>
          <w:rFonts w:ascii="Arial" w:hAnsi="Arial" w:cs="Arial"/>
          <w:sz w:val="20"/>
          <w:szCs w:val="20"/>
        </w:rPr>
        <w:t xml:space="preserve">Projekt, który uzyskał w trakcie </w:t>
      </w:r>
      <w:r>
        <w:rPr>
          <w:rFonts w:ascii="Arial" w:hAnsi="Arial" w:cs="Arial"/>
          <w:sz w:val="20"/>
          <w:szCs w:val="20"/>
        </w:rPr>
        <w:t xml:space="preserve">II etapu </w:t>
      </w:r>
      <w:r w:rsidRPr="00D50EB8">
        <w:rPr>
          <w:rFonts w:ascii="Arial" w:hAnsi="Arial" w:cs="Arial"/>
          <w:sz w:val="20"/>
          <w:szCs w:val="20"/>
        </w:rPr>
        <w:t xml:space="preserve">oceny maksymalną liczbę punktów za spełnianie wszystkich kryteriów </w:t>
      </w:r>
      <w:r w:rsidR="00D51088">
        <w:rPr>
          <w:rFonts w:ascii="Arial" w:hAnsi="Arial" w:cs="Arial"/>
          <w:sz w:val="20"/>
          <w:szCs w:val="20"/>
        </w:rPr>
        <w:t xml:space="preserve">jakościowych </w:t>
      </w:r>
      <w:r w:rsidRPr="00D50EB8">
        <w:rPr>
          <w:rFonts w:ascii="Arial" w:hAnsi="Arial" w:cs="Arial"/>
          <w:sz w:val="20"/>
          <w:szCs w:val="20"/>
        </w:rPr>
        <w:t>(do 100 punktów) oraz wszystki</w:t>
      </w:r>
      <w:r>
        <w:rPr>
          <w:rFonts w:ascii="Arial" w:hAnsi="Arial" w:cs="Arial"/>
          <w:sz w:val="20"/>
          <w:szCs w:val="20"/>
        </w:rPr>
        <w:t>ch kryteriów premiujących (</w:t>
      </w:r>
      <w:r w:rsidRPr="00B64D06">
        <w:rPr>
          <w:rFonts w:ascii="Arial" w:hAnsi="Arial" w:cs="Arial"/>
          <w:sz w:val="20"/>
          <w:szCs w:val="20"/>
        </w:rPr>
        <w:t xml:space="preserve">do </w:t>
      </w:r>
      <w:r w:rsidR="00B265F1" w:rsidRPr="00B265F1">
        <w:rPr>
          <w:rFonts w:ascii="Arial" w:hAnsi="Arial" w:cs="Arial"/>
          <w:sz w:val="20"/>
          <w:szCs w:val="20"/>
        </w:rPr>
        <w:t>30</w:t>
      </w:r>
      <w:r w:rsidRPr="00B64D06">
        <w:rPr>
          <w:rFonts w:ascii="Arial" w:hAnsi="Arial" w:cs="Arial"/>
          <w:sz w:val="20"/>
          <w:szCs w:val="20"/>
        </w:rPr>
        <w:t xml:space="preserve"> punktów), mo</w:t>
      </w:r>
      <w:r w:rsidR="00B265F1" w:rsidRPr="00B265F1">
        <w:rPr>
          <w:rFonts w:ascii="Arial" w:hAnsi="Arial" w:cs="Arial"/>
          <w:sz w:val="20"/>
          <w:szCs w:val="20"/>
        </w:rPr>
        <w:t>że uzyskać maksymalnie 130</w:t>
      </w:r>
      <w:r w:rsidRPr="00B64D06">
        <w:rPr>
          <w:rFonts w:ascii="Arial" w:hAnsi="Arial" w:cs="Arial"/>
          <w:sz w:val="20"/>
          <w:szCs w:val="20"/>
        </w:rPr>
        <w:t xml:space="preserve"> punktów</w:t>
      </w:r>
      <w:r w:rsidRPr="00D50EB8">
        <w:rPr>
          <w:rFonts w:ascii="Arial" w:hAnsi="Arial" w:cs="Arial"/>
          <w:sz w:val="20"/>
          <w:szCs w:val="20"/>
        </w:rPr>
        <w:t>.</w:t>
      </w:r>
    </w:p>
    <w:p w:rsidR="004E75AD" w:rsidRPr="002774C1" w:rsidRDefault="00D134C5" w:rsidP="002774C1">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D51088">
        <w:rPr>
          <w:rFonts w:ascii="Arial" w:hAnsi="Arial" w:cs="Arial"/>
          <w:sz w:val="20"/>
          <w:szCs w:val="20"/>
        </w:rPr>
        <w:t xml:space="preserve">W ramach niniejszego etapu oceny projektów podejmowane są także negocjacje. </w:t>
      </w:r>
      <w:r w:rsidR="002774C1">
        <w:rPr>
          <w:rFonts w:ascii="Arial" w:hAnsi="Arial" w:cs="Arial"/>
          <w:sz w:val="20"/>
          <w:szCs w:val="20"/>
        </w:rPr>
        <w:t>Projekt jest kierowany do negocjacji na podstawie propozycji oceniających w ramach kryteriów jakościowych wskazanych w pkt.4.3.3.</w:t>
      </w:r>
    </w:p>
    <w:p w:rsidR="00D51088" w:rsidRPr="0031094C" w:rsidRDefault="00D51088" w:rsidP="00D51088">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31094C">
        <w:rPr>
          <w:rFonts w:ascii="Arial" w:hAnsi="Arial" w:cs="Arial"/>
          <w:sz w:val="20"/>
          <w:szCs w:val="20"/>
        </w:rPr>
        <w:t>W przypadku gdy:</w:t>
      </w:r>
    </w:p>
    <w:p w:rsidR="00D51088" w:rsidRPr="0031094C" w:rsidRDefault="00D51088" w:rsidP="00D51088">
      <w:pPr>
        <w:pStyle w:val="Akapitzlist"/>
        <w:numPr>
          <w:ilvl w:val="0"/>
          <w:numId w:val="156"/>
        </w:numPr>
        <w:autoSpaceDE w:val="0"/>
        <w:autoSpaceDN w:val="0"/>
        <w:adjustRightInd w:val="0"/>
        <w:spacing w:before="120" w:after="120"/>
        <w:ind w:left="714" w:hanging="357"/>
        <w:contextualSpacing w:val="0"/>
        <w:jc w:val="both"/>
        <w:rPr>
          <w:rFonts w:ascii="Arial" w:hAnsi="Arial" w:cs="Arial"/>
          <w:sz w:val="20"/>
          <w:szCs w:val="20"/>
        </w:rPr>
      </w:pPr>
      <w:r w:rsidRPr="0031094C">
        <w:rPr>
          <w:rFonts w:ascii="Arial" w:hAnsi="Arial" w:cs="Arial"/>
          <w:sz w:val="20"/>
          <w:szCs w:val="20"/>
        </w:rPr>
        <w:t xml:space="preserve">wniosek od oceniającego bezwarunkowo uzyskał co najmniej 60% punktów </w:t>
      </w:r>
      <w:r>
        <w:rPr>
          <w:rFonts w:ascii="Arial" w:hAnsi="Arial" w:cs="Arial"/>
          <w:sz w:val="20"/>
          <w:szCs w:val="20"/>
        </w:rPr>
        <w:t>za</w:t>
      </w:r>
      <w:r w:rsidRPr="0031094C">
        <w:rPr>
          <w:rFonts w:ascii="Arial" w:hAnsi="Arial" w:cs="Arial"/>
          <w:sz w:val="20"/>
          <w:szCs w:val="20"/>
        </w:rPr>
        <w:t xml:space="preserve"> spełni</w:t>
      </w:r>
      <w:r>
        <w:rPr>
          <w:rFonts w:ascii="Arial" w:hAnsi="Arial" w:cs="Arial"/>
          <w:sz w:val="20"/>
          <w:szCs w:val="20"/>
        </w:rPr>
        <w:t>enie</w:t>
      </w:r>
      <w:r w:rsidRPr="0031094C">
        <w:rPr>
          <w:rFonts w:ascii="Arial" w:hAnsi="Arial" w:cs="Arial"/>
          <w:sz w:val="20"/>
          <w:szCs w:val="20"/>
        </w:rPr>
        <w:t xml:space="preserve"> </w:t>
      </w:r>
      <w:r>
        <w:rPr>
          <w:rFonts w:ascii="Arial" w:hAnsi="Arial" w:cs="Arial"/>
          <w:sz w:val="20"/>
          <w:szCs w:val="20"/>
        </w:rPr>
        <w:t xml:space="preserve">poszczególnych </w:t>
      </w:r>
      <w:r w:rsidRPr="0031094C">
        <w:rPr>
          <w:rFonts w:ascii="Arial" w:hAnsi="Arial" w:cs="Arial"/>
          <w:sz w:val="20"/>
          <w:szCs w:val="20"/>
        </w:rPr>
        <w:t xml:space="preserve">kryteriów </w:t>
      </w:r>
      <w:r>
        <w:rPr>
          <w:rFonts w:ascii="Arial" w:hAnsi="Arial" w:cs="Arial"/>
          <w:sz w:val="20"/>
          <w:szCs w:val="20"/>
        </w:rPr>
        <w:t>jakościowych</w:t>
      </w:r>
      <w:r w:rsidRPr="0031094C">
        <w:rPr>
          <w:rFonts w:ascii="Arial" w:hAnsi="Arial" w:cs="Arial"/>
          <w:sz w:val="20"/>
          <w:szCs w:val="20"/>
        </w:rPr>
        <w:t xml:space="preserve"> oraz</w:t>
      </w:r>
    </w:p>
    <w:p w:rsidR="00D51088" w:rsidRDefault="00D51088" w:rsidP="00D51088">
      <w:pPr>
        <w:pStyle w:val="Akapitzlist"/>
        <w:numPr>
          <w:ilvl w:val="0"/>
          <w:numId w:val="156"/>
        </w:numPr>
        <w:autoSpaceDE w:val="0"/>
        <w:autoSpaceDN w:val="0"/>
        <w:adjustRightInd w:val="0"/>
        <w:spacing w:before="120" w:after="120"/>
        <w:ind w:left="714" w:hanging="357"/>
        <w:contextualSpacing w:val="0"/>
        <w:jc w:val="both"/>
        <w:rPr>
          <w:rFonts w:ascii="Arial" w:hAnsi="Arial" w:cs="Arial"/>
          <w:sz w:val="20"/>
          <w:szCs w:val="20"/>
        </w:rPr>
      </w:pPr>
      <w:r w:rsidRPr="00E975F5">
        <w:rPr>
          <w:rFonts w:ascii="Arial" w:hAnsi="Arial" w:cs="Arial"/>
          <w:sz w:val="20"/>
          <w:szCs w:val="20"/>
        </w:rPr>
        <w:t xml:space="preserve">oceniający </w:t>
      </w:r>
      <w:r>
        <w:rPr>
          <w:rFonts w:ascii="Arial" w:hAnsi="Arial" w:cs="Arial"/>
          <w:sz w:val="20"/>
          <w:szCs w:val="20"/>
        </w:rPr>
        <w:t xml:space="preserve">warunkowo </w:t>
      </w:r>
      <w:r w:rsidRPr="00E975F5">
        <w:rPr>
          <w:rFonts w:ascii="Arial" w:hAnsi="Arial" w:cs="Arial"/>
          <w:sz w:val="20"/>
          <w:szCs w:val="20"/>
        </w:rPr>
        <w:t xml:space="preserve">przyznał określoną liczbę punktów za spełnianie danego kryterium </w:t>
      </w:r>
      <w:r>
        <w:rPr>
          <w:rFonts w:ascii="Arial" w:hAnsi="Arial" w:cs="Arial"/>
          <w:sz w:val="20"/>
          <w:szCs w:val="20"/>
        </w:rPr>
        <w:t>jakościowego</w:t>
      </w:r>
      <w:r w:rsidRPr="00E975F5">
        <w:rPr>
          <w:rFonts w:ascii="Arial" w:hAnsi="Arial" w:cs="Arial"/>
          <w:sz w:val="20"/>
          <w:szCs w:val="20"/>
        </w:rPr>
        <w:t xml:space="preserve"> bądź danych kryteriów </w:t>
      </w:r>
      <w:r>
        <w:rPr>
          <w:rFonts w:ascii="Arial" w:hAnsi="Arial" w:cs="Arial"/>
          <w:sz w:val="20"/>
          <w:szCs w:val="20"/>
        </w:rPr>
        <w:t>jakościowych,</w:t>
      </w:r>
      <w:r w:rsidRPr="00E975F5">
        <w:rPr>
          <w:rFonts w:ascii="Arial" w:hAnsi="Arial" w:cs="Arial"/>
          <w:sz w:val="20"/>
          <w:szCs w:val="20"/>
        </w:rPr>
        <w:t xml:space="preserve"> </w:t>
      </w:r>
    </w:p>
    <w:p w:rsidR="00D51088" w:rsidRPr="00E975F5" w:rsidRDefault="00D51088" w:rsidP="00D51088">
      <w:pPr>
        <w:pStyle w:val="Akapitzlist"/>
        <w:autoSpaceDE w:val="0"/>
        <w:autoSpaceDN w:val="0"/>
        <w:adjustRightInd w:val="0"/>
        <w:spacing w:before="120" w:after="120"/>
        <w:ind w:left="714"/>
        <w:contextualSpacing w:val="0"/>
        <w:jc w:val="both"/>
        <w:rPr>
          <w:rFonts w:ascii="Arial" w:hAnsi="Arial" w:cs="Arial"/>
          <w:sz w:val="20"/>
          <w:szCs w:val="20"/>
        </w:rPr>
      </w:pPr>
      <w:r w:rsidRPr="00E975F5">
        <w:rPr>
          <w:rFonts w:ascii="Arial" w:hAnsi="Arial" w:cs="Arial"/>
          <w:sz w:val="20"/>
          <w:szCs w:val="20"/>
        </w:rPr>
        <w:t xml:space="preserve">oceniający kieruje projekt do negocjacji, odpowiednio odnotowując ten fakt na </w:t>
      </w:r>
      <w:r>
        <w:rPr>
          <w:rFonts w:ascii="Arial" w:hAnsi="Arial" w:cs="Arial"/>
          <w:sz w:val="20"/>
          <w:szCs w:val="20"/>
        </w:rPr>
        <w:t>liście sprawdzającej</w:t>
      </w:r>
      <w:r w:rsidRPr="00E975F5">
        <w:rPr>
          <w:rFonts w:ascii="Arial" w:hAnsi="Arial" w:cs="Arial"/>
          <w:sz w:val="20"/>
          <w:szCs w:val="20"/>
        </w:rPr>
        <w:t xml:space="preserve">. </w:t>
      </w:r>
    </w:p>
    <w:p w:rsidR="00B249C2" w:rsidRDefault="00607ED8" w:rsidP="002774C1">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D51088">
        <w:rPr>
          <w:rFonts w:ascii="Arial" w:hAnsi="Arial" w:cs="Arial"/>
          <w:sz w:val="20"/>
          <w:szCs w:val="20"/>
        </w:rPr>
        <w:t xml:space="preserve">Kierując projekt do negocjacji oceniający podaje w </w:t>
      </w:r>
      <w:r w:rsidR="00D51088">
        <w:rPr>
          <w:rFonts w:ascii="Arial" w:hAnsi="Arial" w:cs="Arial"/>
          <w:sz w:val="20"/>
          <w:szCs w:val="20"/>
        </w:rPr>
        <w:t>liście sprawdzającej</w:t>
      </w:r>
      <w:r w:rsidRPr="00387FD3">
        <w:rPr>
          <w:rFonts w:ascii="Arial" w:hAnsi="Arial" w:cs="Arial"/>
          <w:sz w:val="20"/>
          <w:szCs w:val="20"/>
        </w:rPr>
        <w:t xml:space="preserve"> zakres negocjacji</w:t>
      </w:r>
      <w:r w:rsidR="002774C1">
        <w:rPr>
          <w:rFonts w:ascii="Arial" w:hAnsi="Arial" w:cs="Arial"/>
          <w:sz w:val="20"/>
          <w:szCs w:val="20"/>
        </w:rPr>
        <w:t xml:space="preserve"> ze wskazaniem właściwych kryteriów.</w:t>
      </w:r>
      <w:r w:rsidRPr="00387FD3">
        <w:rPr>
          <w:rFonts w:ascii="Arial" w:hAnsi="Arial" w:cs="Arial"/>
          <w:sz w:val="20"/>
          <w:szCs w:val="20"/>
        </w:rPr>
        <w:t xml:space="preserve"> </w:t>
      </w:r>
    </w:p>
    <w:p w:rsidR="00B249C2" w:rsidRDefault="007E6385" w:rsidP="00891AA7">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Negocjacje są prowadzone do wyczerpania kwoty przeznaczonej na dofinansowanie projektów w konkursie.</w:t>
      </w:r>
    </w:p>
    <w:p w:rsidR="00B249C2" w:rsidRDefault="007E6385" w:rsidP="00891AA7">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Negocjac</w:t>
      </w:r>
      <w:r w:rsidRPr="00607ED8">
        <w:rPr>
          <w:rFonts w:ascii="Arial" w:hAnsi="Arial" w:cs="Arial"/>
          <w:sz w:val="20"/>
          <w:szCs w:val="20"/>
        </w:rPr>
        <w:t xml:space="preserve">je obejmują wszystkie kwestie wskazane przez oceniających w wypełnionych przez nich </w:t>
      </w:r>
      <w:r w:rsidR="003E62C8">
        <w:rPr>
          <w:rFonts w:ascii="Arial" w:hAnsi="Arial" w:cs="Arial"/>
          <w:sz w:val="20"/>
          <w:szCs w:val="20"/>
        </w:rPr>
        <w:t>listach sprawdzających</w:t>
      </w:r>
      <w:r w:rsidRPr="00607ED8">
        <w:rPr>
          <w:rFonts w:ascii="Arial" w:hAnsi="Arial" w:cs="Arial"/>
          <w:sz w:val="20"/>
          <w:szCs w:val="20"/>
        </w:rPr>
        <w:t>.</w:t>
      </w:r>
    </w:p>
    <w:p w:rsidR="00B249C2" w:rsidRDefault="00607ED8" w:rsidP="00891AA7">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210E89">
        <w:rPr>
          <w:rFonts w:ascii="Arial" w:hAnsi="Arial" w:cs="Arial"/>
          <w:sz w:val="20"/>
          <w:szCs w:val="20"/>
        </w:rPr>
        <w:t xml:space="preserve">Niezwłocznie po przekazaniu, wszystkich </w:t>
      </w:r>
      <w:r w:rsidR="003E62C8">
        <w:rPr>
          <w:rFonts w:ascii="Arial" w:hAnsi="Arial" w:cs="Arial"/>
          <w:sz w:val="20"/>
          <w:szCs w:val="20"/>
        </w:rPr>
        <w:t>list sprawdzających</w:t>
      </w:r>
      <w:r w:rsidRPr="00210E89">
        <w:rPr>
          <w:rFonts w:ascii="Arial" w:hAnsi="Arial" w:cs="Arial"/>
          <w:sz w:val="20"/>
          <w:szCs w:val="20"/>
        </w:rPr>
        <w:t xml:space="preserve"> do przewodniczącego KOP albo innej osoby upoważnionej przez przewodniczącego KOP, IOK wysyła wyłącznie do wnioskodawców, których projekty skierowane zostały do negocjacji oraz umożliwią maksymalne wyczerpanie kwoty przeznaczonej na dofinansowanie projektów w konkursie, pismo informujące o możliwości podjęcia negocjacji. </w:t>
      </w:r>
    </w:p>
    <w:p w:rsidR="00B249C2" w:rsidRDefault="007E6385" w:rsidP="00891AA7">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Negocjacje projektów są przeprowadzane w formie pisemnej (w tym z wykorzystaniem elektronicznych kanałów komunikacji) lub ustnej (spotkanie obu stron negocjacji).</w:t>
      </w:r>
    </w:p>
    <w:p w:rsidR="00B249C2" w:rsidRDefault="007E6385" w:rsidP="00891AA7">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Z przeprowadzonych negocjacji ustnych (i pisemnych, jeśli IOK zdecyduje w takim przypadku</w:t>
      </w:r>
      <w:r w:rsidR="00F85170">
        <w:rPr>
          <w:rFonts w:ascii="Arial" w:hAnsi="Arial" w:cs="Arial"/>
          <w:sz w:val="20"/>
          <w:szCs w:val="20"/>
        </w:rPr>
        <w:t>)</w:t>
      </w:r>
      <w:r w:rsidRPr="00522A73">
        <w:rPr>
          <w:rFonts w:ascii="Arial" w:hAnsi="Arial" w:cs="Arial"/>
          <w:sz w:val="20"/>
          <w:szCs w:val="20"/>
        </w:rPr>
        <w:t xml:space="preserve">  sporządza się </w:t>
      </w:r>
      <w:r w:rsidR="00F85170">
        <w:rPr>
          <w:rFonts w:ascii="Arial" w:hAnsi="Arial" w:cs="Arial"/>
          <w:sz w:val="20"/>
          <w:szCs w:val="20"/>
        </w:rPr>
        <w:t xml:space="preserve">protokół, który jest </w:t>
      </w:r>
      <w:r w:rsidRPr="00522A73">
        <w:rPr>
          <w:rFonts w:ascii="Arial" w:hAnsi="Arial" w:cs="Arial"/>
          <w:sz w:val="20"/>
          <w:szCs w:val="20"/>
        </w:rPr>
        <w:t>podpisywany przez obie strony. Protokół zawiera opis przebiegu negocjacji umożliwiający jego późniejsze odtworzenie.</w:t>
      </w:r>
    </w:p>
    <w:p w:rsidR="00B249C2" w:rsidRDefault="007E6385" w:rsidP="00891AA7">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Jeżeli w trakcie negocjacji </w:t>
      </w:r>
    </w:p>
    <w:p w:rsidR="004E75AD" w:rsidRPr="00522A73" w:rsidRDefault="007E6385" w:rsidP="00522A73">
      <w:pPr>
        <w:pStyle w:val="Akapitzlist"/>
        <w:numPr>
          <w:ilvl w:val="0"/>
          <w:numId w:val="105"/>
        </w:numPr>
        <w:autoSpaceDE w:val="0"/>
        <w:autoSpaceDN w:val="0"/>
        <w:adjustRightInd w:val="0"/>
        <w:spacing w:before="120" w:after="120"/>
        <w:ind w:left="357" w:hanging="357"/>
        <w:contextualSpacing w:val="0"/>
        <w:jc w:val="both"/>
        <w:rPr>
          <w:rFonts w:ascii="Arial" w:hAnsi="Arial" w:cs="Arial"/>
          <w:sz w:val="20"/>
          <w:szCs w:val="20"/>
        </w:rPr>
      </w:pPr>
      <w:r w:rsidRPr="00522A73">
        <w:rPr>
          <w:rFonts w:ascii="Arial" w:hAnsi="Arial" w:cs="Arial"/>
          <w:sz w:val="20"/>
          <w:szCs w:val="20"/>
        </w:rPr>
        <w:t xml:space="preserve">do wniosku nie zostaną wprowadzone wskazane przez oceniających w </w:t>
      </w:r>
      <w:r w:rsidR="003E62C8">
        <w:rPr>
          <w:rFonts w:ascii="Arial" w:hAnsi="Arial" w:cs="Arial"/>
          <w:sz w:val="20"/>
          <w:szCs w:val="20"/>
        </w:rPr>
        <w:t>listach sprawdzających</w:t>
      </w:r>
      <w:r w:rsidRPr="00522A73">
        <w:rPr>
          <w:rFonts w:ascii="Arial" w:hAnsi="Arial" w:cs="Arial"/>
          <w:sz w:val="20"/>
          <w:szCs w:val="20"/>
        </w:rPr>
        <w:t xml:space="preserve"> korekty lub </w:t>
      </w:r>
    </w:p>
    <w:p w:rsidR="004E75AD" w:rsidRDefault="007E6385" w:rsidP="00522A73">
      <w:pPr>
        <w:pStyle w:val="Akapitzlist"/>
        <w:numPr>
          <w:ilvl w:val="0"/>
          <w:numId w:val="105"/>
        </w:numPr>
        <w:autoSpaceDE w:val="0"/>
        <w:autoSpaceDN w:val="0"/>
        <w:adjustRightInd w:val="0"/>
        <w:spacing w:before="120" w:after="120"/>
        <w:ind w:left="357" w:hanging="357"/>
        <w:contextualSpacing w:val="0"/>
        <w:jc w:val="both"/>
        <w:rPr>
          <w:rFonts w:ascii="Arial" w:hAnsi="Arial" w:cs="Arial"/>
          <w:sz w:val="20"/>
          <w:szCs w:val="20"/>
        </w:rPr>
      </w:pPr>
      <w:r w:rsidRPr="00522A73">
        <w:rPr>
          <w:rFonts w:ascii="Arial" w:hAnsi="Arial" w:cs="Arial"/>
          <w:sz w:val="20"/>
          <w:szCs w:val="20"/>
        </w:rPr>
        <w:t xml:space="preserve">KOP nie uzyska od wnioskodawcy uzasadnień dotyczących określonych zapisów we wniosku, wskazanych przez oceniających w </w:t>
      </w:r>
      <w:r w:rsidR="003E62C8">
        <w:rPr>
          <w:rFonts w:ascii="Arial" w:hAnsi="Arial" w:cs="Arial"/>
          <w:sz w:val="20"/>
          <w:szCs w:val="20"/>
        </w:rPr>
        <w:t>listach sprawdzających</w:t>
      </w:r>
    </w:p>
    <w:p w:rsidR="004E75AD" w:rsidRDefault="007E6385">
      <w:pPr>
        <w:autoSpaceDE w:val="0"/>
        <w:autoSpaceDN w:val="0"/>
        <w:adjustRightInd w:val="0"/>
        <w:spacing w:before="120" w:after="120"/>
        <w:jc w:val="both"/>
        <w:rPr>
          <w:rFonts w:ascii="Arial" w:hAnsi="Arial" w:cs="Arial"/>
          <w:sz w:val="20"/>
          <w:szCs w:val="20"/>
        </w:rPr>
      </w:pPr>
      <w:r w:rsidRPr="00522A73">
        <w:rPr>
          <w:rFonts w:ascii="Arial" w:hAnsi="Arial" w:cs="Arial"/>
          <w:sz w:val="20"/>
          <w:szCs w:val="20"/>
        </w:rPr>
        <w:t xml:space="preserve">negocjacje kończą się z wynikiem negatywnym, co oznacza przyznanie mniejszej, wskazanej przez oceniających w </w:t>
      </w:r>
      <w:r w:rsidR="003E62C8">
        <w:rPr>
          <w:rFonts w:ascii="Arial" w:hAnsi="Arial" w:cs="Arial"/>
          <w:sz w:val="20"/>
          <w:szCs w:val="20"/>
        </w:rPr>
        <w:t>listach sprawdzających</w:t>
      </w:r>
      <w:r w:rsidRPr="00522A73">
        <w:rPr>
          <w:rFonts w:ascii="Arial" w:hAnsi="Arial" w:cs="Arial"/>
          <w:sz w:val="20"/>
          <w:szCs w:val="20"/>
        </w:rPr>
        <w:t xml:space="preserve">, liczby punktów. </w:t>
      </w:r>
    </w:p>
    <w:p w:rsidR="00B249C2" w:rsidRDefault="007E6385" w:rsidP="00891AA7">
      <w:pPr>
        <w:pStyle w:val="Akapitzlist"/>
        <w:numPr>
          <w:ilvl w:val="2"/>
          <w:numId w:val="9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Prz</w:t>
      </w:r>
      <w:r w:rsidR="00387FD3" w:rsidRPr="00387FD3">
        <w:rPr>
          <w:rFonts w:ascii="Arial" w:hAnsi="Arial" w:cs="Arial"/>
          <w:sz w:val="20"/>
          <w:szCs w:val="20"/>
        </w:rPr>
        <w:t>ebieg negocjacji opisywany jest w protokole z prac KOP.</w:t>
      </w:r>
    </w:p>
    <w:p w:rsidR="004E75AD" w:rsidRDefault="004E75AD" w:rsidP="00522A73">
      <w:pPr>
        <w:autoSpaceDE w:val="0"/>
        <w:autoSpaceDN w:val="0"/>
        <w:adjustRightInd w:val="0"/>
        <w:spacing w:before="120" w:after="120"/>
        <w:jc w:val="both"/>
        <w:rPr>
          <w:rFonts w:ascii="Arial" w:hAnsi="Arial" w:cs="Arial"/>
          <w:sz w:val="20"/>
          <w:szCs w:val="20"/>
        </w:rPr>
      </w:pPr>
    </w:p>
    <w:p w:rsidR="004E75AD" w:rsidRDefault="0008188C" w:rsidP="00522A73">
      <w:pPr>
        <w:pStyle w:val="Nagwek2"/>
        <w:numPr>
          <w:ilvl w:val="1"/>
          <w:numId w:val="86"/>
        </w:numPr>
        <w:pBdr>
          <w:top w:val="single" w:sz="12" w:space="0" w:color="auto"/>
          <w:left w:val="single" w:sz="12" w:space="4" w:color="auto"/>
          <w:bottom w:val="single" w:sz="12" w:space="1" w:color="auto"/>
          <w:right w:val="single" w:sz="12" w:space="4" w:color="auto"/>
        </w:pBdr>
        <w:shd w:val="clear" w:color="auto" w:fill="8DB3E2" w:themeFill="text2" w:themeFillTint="66"/>
        <w:spacing w:before="120" w:after="144"/>
        <w:ind w:left="357" w:hanging="357"/>
        <w:rPr>
          <w:rFonts w:ascii="Arial" w:hAnsi="Arial" w:cs="Arial"/>
          <w:sz w:val="20"/>
          <w:szCs w:val="20"/>
        </w:rPr>
      </w:pPr>
      <w:bookmarkStart w:id="257" w:name="_Toc430853507"/>
      <w:r w:rsidRPr="00067BAD">
        <w:rPr>
          <w:rFonts w:ascii="Arial" w:hAnsi="Arial" w:cs="Arial"/>
          <w:sz w:val="20"/>
          <w:szCs w:val="20"/>
        </w:rPr>
        <w:lastRenderedPageBreak/>
        <w:t>Rozstrzygnięcie konkursu</w:t>
      </w:r>
      <w:bookmarkEnd w:id="257"/>
    </w:p>
    <w:p w:rsidR="00B249C2" w:rsidRDefault="00C973BD" w:rsidP="00891AA7">
      <w:pPr>
        <w:pStyle w:val="Akapitzlist"/>
        <w:numPr>
          <w:ilvl w:val="2"/>
          <w:numId w:val="103"/>
        </w:numPr>
        <w:ind w:left="0" w:firstLine="0"/>
        <w:contextualSpacing w:val="0"/>
        <w:jc w:val="both"/>
        <w:rPr>
          <w:rFonts w:ascii="Arial" w:hAnsi="Arial" w:cs="Arial"/>
          <w:sz w:val="20"/>
          <w:szCs w:val="20"/>
        </w:rPr>
      </w:pPr>
      <w:r w:rsidRPr="00C05780">
        <w:rPr>
          <w:rFonts w:ascii="Arial" w:hAnsi="Arial" w:cs="Arial"/>
          <w:sz w:val="20"/>
          <w:szCs w:val="20"/>
        </w:rPr>
        <w:t xml:space="preserve">Po zakończeniu oceny danego projektu IOK przekazuje niezwłocznie wnioskodawcy pisemną informację, która zawiera </w:t>
      </w:r>
      <w:r w:rsidR="00C05780" w:rsidRPr="00C05780">
        <w:rPr>
          <w:rFonts w:ascii="Arial" w:hAnsi="Arial" w:cs="Arial"/>
          <w:sz w:val="20"/>
          <w:szCs w:val="20"/>
        </w:rPr>
        <w:t xml:space="preserve">całą treść wypełnionych </w:t>
      </w:r>
      <w:r w:rsidR="003E62C8">
        <w:rPr>
          <w:rFonts w:ascii="Arial" w:hAnsi="Arial" w:cs="Arial"/>
          <w:sz w:val="20"/>
          <w:szCs w:val="20"/>
        </w:rPr>
        <w:t>list sprawdzających</w:t>
      </w:r>
      <w:r w:rsidR="003E62C8" w:rsidRPr="00522A73">
        <w:rPr>
          <w:rFonts w:ascii="Arial" w:hAnsi="Arial" w:cs="Arial"/>
          <w:sz w:val="20"/>
          <w:szCs w:val="20"/>
        </w:rPr>
        <w:t xml:space="preserve"> </w:t>
      </w:r>
      <w:r w:rsidR="00C05780" w:rsidRPr="00C05780">
        <w:rPr>
          <w:rFonts w:ascii="Arial" w:hAnsi="Arial" w:cs="Arial"/>
          <w:sz w:val="20"/>
          <w:szCs w:val="20"/>
        </w:rPr>
        <w:t xml:space="preserve">albo kopie wypełnionych </w:t>
      </w:r>
      <w:r w:rsidR="003E62C8">
        <w:rPr>
          <w:rFonts w:ascii="Arial" w:hAnsi="Arial" w:cs="Arial"/>
          <w:sz w:val="20"/>
          <w:szCs w:val="20"/>
        </w:rPr>
        <w:t>list sprawdzających</w:t>
      </w:r>
      <w:r w:rsidR="003E62C8" w:rsidRPr="00522A73">
        <w:rPr>
          <w:rFonts w:ascii="Arial" w:hAnsi="Arial" w:cs="Arial"/>
          <w:sz w:val="20"/>
          <w:szCs w:val="20"/>
        </w:rPr>
        <w:t xml:space="preserve"> </w:t>
      </w:r>
      <w:r w:rsidR="00C05780" w:rsidRPr="00C05780">
        <w:rPr>
          <w:rFonts w:ascii="Arial" w:hAnsi="Arial" w:cs="Arial"/>
          <w:sz w:val="20"/>
          <w:szCs w:val="20"/>
        </w:rPr>
        <w:t xml:space="preserve"> w postaci załączników, z zastrzeżeniem, że IOK, przekazując wnioskodawcy tę informację, zachowuje zasadę anonimowości osób dokonujących oceny.</w:t>
      </w:r>
    </w:p>
    <w:p w:rsidR="004E75AD" w:rsidRPr="00522A73" w:rsidRDefault="007E6385" w:rsidP="00522A73">
      <w:pPr>
        <w:pStyle w:val="Akapitzlist"/>
        <w:numPr>
          <w:ilvl w:val="2"/>
          <w:numId w:val="103"/>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bCs/>
          <w:sz w:val="20"/>
          <w:szCs w:val="20"/>
        </w:rPr>
        <w:t>Przez zakończenie oceny projektu należy rozumieć sytuację, w której:</w:t>
      </w:r>
    </w:p>
    <w:p w:rsidR="00B249C2" w:rsidRDefault="00C973BD" w:rsidP="00891AA7">
      <w:pPr>
        <w:numPr>
          <w:ilvl w:val="0"/>
          <w:numId w:val="102"/>
        </w:numPr>
        <w:autoSpaceDE w:val="0"/>
        <w:autoSpaceDN w:val="0"/>
        <w:adjustRightInd w:val="0"/>
        <w:spacing w:before="120" w:after="120"/>
        <w:ind w:left="714" w:hanging="357"/>
        <w:jc w:val="both"/>
        <w:rPr>
          <w:rFonts w:ascii="Arial" w:hAnsi="Arial" w:cs="Arial"/>
          <w:sz w:val="20"/>
          <w:szCs w:val="20"/>
        </w:rPr>
      </w:pPr>
      <w:r w:rsidRPr="00C973BD">
        <w:rPr>
          <w:rFonts w:ascii="Arial" w:hAnsi="Arial" w:cs="Arial"/>
          <w:sz w:val="20"/>
          <w:szCs w:val="20"/>
        </w:rPr>
        <w:t>projekt został pozytywnie oceniony oraz został wybrany do dofinansowania,</w:t>
      </w:r>
    </w:p>
    <w:p w:rsidR="00B249C2" w:rsidRDefault="00C973BD" w:rsidP="00891AA7">
      <w:pPr>
        <w:numPr>
          <w:ilvl w:val="0"/>
          <w:numId w:val="102"/>
        </w:numPr>
        <w:autoSpaceDE w:val="0"/>
        <w:autoSpaceDN w:val="0"/>
        <w:adjustRightInd w:val="0"/>
        <w:spacing w:before="120" w:after="120"/>
        <w:ind w:left="714" w:hanging="357"/>
        <w:jc w:val="both"/>
        <w:rPr>
          <w:rFonts w:ascii="Arial" w:hAnsi="Arial" w:cs="Arial"/>
          <w:sz w:val="20"/>
          <w:szCs w:val="20"/>
        </w:rPr>
      </w:pPr>
      <w:r w:rsidRPr="00C973BD">
        <w:rPr>
          <w:rFonts w:ascii="Arial" w:hAnsi="Arial" w:cs="Arial"/>
          <w:sz w:val="20"/>
          <w:szCs w:val="20"/>
        </w:rPr>
        <w:t>projekt został negatywnie oceniony w rozumieniu art. 53 ust. 2 ustawy.</w:t>
      </w:r>
    </w:p>
    <w:p w:rsidR="004E75AD" w:rsidRPr="00522A73" w:rsidRDefault="007E6385" w:rsidP="00522A73">
      <w:pPr>
        <w:pStyle w:val="Akapitzlist"/>
        <w:numPr>
          <w:ilvl w:val="2"/>
          <w:numId w:val="103"/>
        </w:numPr>
        <w:autoSpaceDE w:val="0"/>
        <w:autoSpaceDN w:val="0"/>
        <w:adjustRightInd w:val="0"/>
        <w:spacing w:before="120" w:after="120"/>
        <w:ind w:left="0" w:firstLine="0"/>
        <w:contextualSpacing w:val="0"/>
        <w:jc w:val="both"/>
        <w:rPr>
          <w:rFonts w:ascii="Arial" w:hAnsi="Arial" w:cs="Arial"/>
          <w:i/>
          <w:sz w:val="20"/>
          <w:szCs w:val="20"/>
        </w:rPr>
      </w:pPr>
      <w:r w:rsidRPr="00522A73">
        <w:rPr>
          <w:rFonts w:ascii="Arial" w:hAnsi="Arial" w:cs="Arial"/>
          <w:bCs/>
          <w:sz w:val="20"/>
          <w:szCs w:val="20"/>
        </w:rPr>
        <w:t xml:space="preserve">Po zakończeniu kolejnych etapów oceny, IOK zamieszcza na swojej stronie internetowej listę projektów zakwalifikowanych do kolejnego etapu. </w:t>
      </w:r>
    </w:p>
    <w:p w:rsidR="004E75AD" w:rsidRPr="00522A73" w:rsidRDefault="007E6385" w:rsidP="00522A73">
      <w:pPr>
        <w:pStyle w:val="Akapitzlist"/>
        <w:numPr>
          <w:ilvl w:val="2"/>
          <w:numId w:val="103"/>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bCs/>
          <w:sz w:val="20"/>
          <w:szCs w:val="20"/>
        </w:rPr>
        <w:t>Po rozstrzygnięciu konkursu IO</w:t>
      </w:r>
      <w:r w:rsidR="00C973BD">
        <w:rPr>
          <w:rFonts w:ascii="Arial" w:hAnsi="Arial" w:cs="Arial"/>
          <w:bCs/>
          <w:sz w:val="20"/>
          <w:szCs w:val="20"/>
        </w:rPr>
        <w:t>K</w:t>
      </w:r>
      <w:r w:rsidRPr="00522A73">
        <w:rPr>
          <w:rFonts w:ascii="Arial" w:hAnsi="Arial" w:cs="Arial"/>
          <w:bCs/>
          <w:sz w:val="20"/>
          <w:szCs w:val="20"/>
        </w:rPr>
        <w:t xml:space="preserve"> zamieszcza na swojej stronie internetowej </w:t>
      </w:r>
      <w:hyperlink r:id="rId23" w:history="1">
        <w:r w:rsidR="00241B01" w:rsidRPr="00A45237">
          <w:rPr>
            <w:rStyle w:val="Hipercze"/>
            <w:rFonts w:ascii="Arial" w:hAnsi="Arial" w:cs="Arial"/>
            <w:bCs/>
            <w:sz w:val="20"/>
            <w:szCs w:val="20"/>
          </w:rPr>
          <w:t>www.wup.pl</w:t>
        </w:r>
      </w:hyperlink>
      <w:r w:rsidR="00D9691A">
        <w:rPr>
          <w:rFonts w:ascii="Arial" w:hAnsi="Arial" w:cs="Arial"/>
          <w:bCs/>
          <w:sz w:val="20"/>
          <w:szCs w:val="20"/>
        </w:rPr>
        <w:t>,</w:t>
      </w:r>
      <w:r w:rsidR="00241B01">
        <w:rPr>
          <w:rFonts w:ascii="Arial" w:hAnsi="Arial" w:cs="Arial"/>
          <w:bCs/>
          <w:sz w:val="20"/>
          <w:szCs w:val="20"/>
        </w:rPr>
        <w:t xml:space="preserve"> </w:t>
      </w:r>
      <w:hyperlink r:id="rId24" w:history="1">
        <w:r w:rsidR="000914E0" w:rsidRPr="002C7092">
          <w:rPr>
            <w:rStyle w:val="Hipercze"/>
            <w:rFonts w:ascii="Arial" w:hAnsi="Arial" w:cs="Arial"/>
            <w:bCs/>
            <w:sz w:val="20"/>
            <w:szCs w:val="20"/>
          </w:rPr>
          <w:t>www.rpo.wzp.pl</w:t>
        </w:r>
      </w:hyperlink>
      <w:r w:rsidR="00241B01">
        <w:rPr>
          <w:rFonts w:ascii="Arial" w:hAnsi="Arial" w:cs="Arial"/>
          <w:bCs/>
          <w:sz w:val="20"/>
          <w:szCs w:val="20"/>
        </w:rPr>
        <w:t xml:space="preserve"> </w:t>
      </w:r>
      <w:r w:rsidR="00D9691A">
        <w:rPr>
          <w:rFonts w:ascii="Arial" w:hAnsi="Arial" w:cs="Arial"/>
          <w:bCs/>
          <w:sz w:val="20"/>
          <w:szCs w:val="20"/>
        </w:rPr>
        <w:t xml:space="preserve">oraz na portalu </w:t>
      </w:r>
      <w:r w:rsidRPr="00522A73">
        <w:rPr>
          <w:rFonts w:ascii="Arial" w:hAnsi="Arial" w:cs="Arial"/>
          <w:bCs/>
          <w:sz w:val="20"/>
          <w:szCs w:val="20"/>
        </w:rPr>
        <w:t xml:space="preserve">listę rankingową projektów/listę projektów wybranych </w:t>
      </w:r>
      <w:r w:rsidR="00D9691A">
        <w:rPr>
          <w:rFonts w:ascii="Arial" w:hAnsi="Arial" w:cs="Arial"/>
          <w:bCs/>
          <w:sz w:val="20"/>
          <w:szCs w:val="20"/>
        </w:rPr>
        <w:br/>
      </w:r>
      <w:r w:rsidRPr="00522A73">
        <w:rPr>
          <w:rFonts w:ascii="Arial" w:hAnsi="Arial" w:cs="Arial"/>
          <w:bCs/>
          <w:sz w:val="20"/>
          <w:szCs w:val="20"/>
        </w:rPr>
        <w:t xml:space="preserve">do dofinansowania. </w:t>
      </w:r>
    </w:p>
    <w:p w:rsidR="004E75AD" w:rsidRPr="0020799C" w:rsidRDefault="004E75AD" w:rsidP="00522A73">
      <w:pPr>
        <w:autoSpaceDE w:val="0"/>
        <w:autoSpaceDN w:val="0"/>
        <w:adjustRightInd w:val="0"/>
        <w:spacing w:before="120" w:after="120"/>
        <w:jc w:val="both"/>
        <w:rPr>
          <w:rFonts w:ascii="Arial" w:hAnsi="Arial" w:cs="Arial"/>
          <w:sz w:val="20"/>
          <w:szCs w:val="20"/>
        </w:rPr>
      </w:pPr>
    </w:p>
    <w:p w:rsidR="00B249C2" w:rsidRDefault="0008188C" w:rsidP="00891AA7">
      <w:pPr>
        <w:pStyle w:val="Nagwek2"/>
        <w:numPr>
          <w:ilvl w:val="1"/>
          <w:numId w:val="86"/>
        </w:numPr>
        <w:pBdr>
          <w:top w:val="single" w:sz="12" w:space="0" w:color="auto"/>
          <w:left w:val="single" w:sz="12" w:space="4" w:color="auto"/>
          <w:bottom w:val="single" w:sz="12" w:space="1" w:color="auto"/>
          <w:right w:val="single" w:sz="12" w:space="4" w:color="auto"/>
        </w:pBdr>
        <w:shd w:val="clear" w:color="auto" w:fill="8DB3E2" w:themeFill="text2" w:themeFillTint="66"/>
        <w:spacing w:after="240"/>
        <w:ind w:left="357" w:hanging="357"/>
        <w:rPr>
          <w:rFonts w:ascii="Arial" w:hAnsi="Arial" w:cs="Arial"/>
          <w:sz w:val="20"/>
          <w:szCs w:val="20"/>
        </w:rPr>
      </w:pPr>
      <w:bookmarkStart w:id="258" w:name="_Toc430853508"/>
      <w:r w:rsidRPr="00067BAD">
        <w:rPr>
          <w:rFonts w:ascii="Arial" w:hAnsi="Arial" w:cs="Arial"/>
          <w:sz w:val="20"/>
          <w:szCs w:val="20"/>
        </w:rPr>
        <w:t>Środki odwoławcze</w:t>
      </w:r>
      <w:bookmarkEnd w:id="258"/>
    </w:p>
    <w:p w:rsidR="00B249C2" w:rsidRDefault="0008188C" w:rsidP="00891AA7">
      <w:pPr>
        <w:pStyle w:val="Nagwek2"/>
        <w:numPr>
          <w:ilvl w:val="2"/>
          <w:numId w:val="140"/>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59" w:name="_Toc430853509"/>
      <w:bookmarkStart w:id="260" w:name="_Toc425140348"/>
      <w:r w:rsidRPr="00067BAD">
        <w:rPr>
          <w:rFonts w:ascii="Arial" w:hAnsi="Arial" w:cs="Arial"/>
          <w:b w:val="0"/>
          <w:sz w:val="20"/>
          <w:szCs w:val="20"/>
        </w:rPr>
        <w:t>Zakres podmiotowy i przedmiotowy procedury odwoławczej</w:t>
      </w:r>
      <w:bookmarkEnd w:id="259"/>
    </w:p>
    <w:p w:rsidR="00B249C2" w:rsidRDefault="0008188C" w:rsidP="00891AA7">
      <w:pPr>
        <w:pStyle w:val="Akapitzlist"/>
        <w:numPr>
          <w:ilvl w:val="3"/>
          <w:numId w:val="109"/>
        </w:numPr>
        <w:autoSpaceDE w:val="0"/>
        <w:autoSpaceDN w:val="0"/>
        <w:adjustRightInd w:val="0"/>
        <w:spacing w:before="120" w:after="120"/>
        <w:ind w:left="0" w:firstLine="0"/>
        <w:contextualSpacing w:val="0"/>
        <w:jc w:val="both"/>
        <w:rPr>
          <w:rFonts w:ascii="Arial" w:hAnsi="Arial" w:cs="Arial"/>
          <w:b/>
          <w:bCs/>
          <w:sz w:val="20"/>
          <w:szCs w:val="20"/>
        </w:rPr>
      </w:pPr>
      <w:r w:rsidRPr="00D220CE">
        <w:rPr>
          <w:rFonts w:ascii="Arial" w:hAnsi="Arial" w:cs="Arial"/>
          <w:bCs/>
          <w:sz w:val="20"/>
          <w:szCs w:val="20"/>
        </w:rPr>
        <w:t>P</w:t>
      </w:r>
      <w:r w:rsidRPr="00D220CE">
        <w:rPr>
          <w:rFonts w:ascii="Arial" w:hAnsi="Arial" w:cs="Arial"/>
          <w:sz w:val="20"/>
          <w:szCs w:val="20"/>
        </w:rPr>
        <w:t xml:space="preserve">rocedura odwoławcza przysługująca wnioskodawcom uregulowana jest w rozdziale 15 ustawy z dnia 11 lipca 2014 r. </w:t>
      </w:r>
      <w:r w:rsidRPr="00D220CE">
        <w:rPr>
          <w:rFonts w:ascii="Arial" w:hAnsi="Arial" w:cs="Arial"/>
          <w:i/>
          <w:sz w:val="20"/>
          <w:szCs w:val="20"/>
        </w:rPr>
        <w:t>o zasadach realizacji programów w zakresie polityki spójności finansowych w perspektywie finansowej 2014-2020</w:t>
      </w:r>
      <w:r w:rsidRPr="00D220CE">
        <w:rPr>
          <w:rFonts w:ascii="Arial" w:hAnsi="Arial" w:cs="Arial"/>
          <w:sz w:val="20"/>
          <w:szCs w:val="20"/>
        </w:rPr>
        <w:t xml:space="preserve">. </w:t>
      </w:r>
      <w:r w:rsidR="00D220CE" w:rsidRPr="00D220CE">
        <w:rPr>
          <w:rFonts w:ascii="Arial" w:hAnsi="Arial" w:cs="Arial"/>
          <w:sz w:val="20"/>
          <w:szCs w:val="20"/>
        </w:rPr>
        <w:t>K</w:t>
      </w:r>
      <w:r w:rsidRPr="00D220CE">
        <w:rPr>
          <w:rFonts w:ascii="Arial" w:hAnsi="Arial" w:cs="Arial"/>
          <w:sz w:val="20"/>
          <w:szCs w:val="20"/>
        </w:rPr>
        <w:t>ażdemu</w:t>
      </w:r>
      <w:r w:rsidRPr="00D220CE">
        <w:rPr>
          <w:rFonts w:ascii="Arial" w:hAnsi="Arial" w:cs="Arial"/>
          <w:b/>
          <w:bCs/>
          <w:sz w:val="20"/>
          <w:szCs w:val="20"/>
        </w:rPr>
        <w:t xml:space="preserve"> </w:t>
      </w:r>
      <w:r w:rsidRPr="00D220CE">
        <w:rPr>
          <w:rFonts w:ascii="Arial" w:hAnsi="Arial" w:cs="Arial"/>
          <w:sz w:val="20"/>
          <w:szCs w:val="20"/>
        </w:rPr>
        <w:t>Wnioskodawcy, którego projekt złożony w trybie konkursowym otrzymał ocenę negatywną. Celem wniesienia protestu jest ponowne sprawdzenie złożonego wniosku</w:t>
      </w:r>
      <w:r w:rsidRPr="00D220CE">
        <w:rPr>
          <w:rFonts w:ascii="Arial" w:hAnsi="Arial" w:cs="Arial"/>
          <w:b/>
          <w:bCs/>
          <w:sz w:val="20"/>
          <w:szCs w:val="20"/>
        </w:rPr>
        <w:t xml:space="preserve"> </w:t>
      </w:r>
      <w:r w:rsidRPr="00D220CE">
        <w:rPr>
          <w:rFonts w:ascii="Arial" w:hAnsi="Arial" w:cs="Arial"/>
          <w:sz w:val="20"/>
          <w:szCs w:val="20"/>
        </w:rPr>
        <w:t xml:space="preserve">w zakresie spełniania kryteriów wyboru projektów </w:t>
      </w:r>
      <w:r w:rsidR="00241B01">
        <w:rPr>
          <w:rFonts w:ascii="Arial" w:hAnsi="Arial" w:cs="Arial"/>
          <w:sz w:val="20"/>
          <w:szCs w:val="20"/>
        </w:rPr>
        <w:br/>
      </w:r>
      <w:r w:rsidRPr="00D220CE">
        <w:rPr>
          <w:rFonts w:ascii="Arial" w:hAnsi="Arial" w:cs="Arial"/>
          <w:sz w:val="20"/>
          <w:szCs w:val="20"/>
        </w:rPr>
        <w:t>(art. 53 ust. 1 ustawy). Protest może dotyczyć każdego</w:t>
      </w:r>
      <w:r w:rsidRPr="00D220CE">
        <w:rPr>
          <w:rFonts w:ascii="Arial" w:hAnsi="Arial" w:cs="Arial"/>
          <w:b/>
          <w:bCs/>
          <w:sz w:val="20"/>
          <w:szCs w:val="20"/>
        </w:rPr>
        <w:t xml:space="preserve"> </w:t>
      </w:r>
      <w:r w:rsidRPr="00D220CE">
        <w:rPr>
          <w:rFonts w:ascii="Arial" w:hAnsi="Arial" w:cs="Arial"/>
          <w:sz w:val="20"/>
          <w:szCs w:val="20"/>
        </w:rPr>
        <w:t>etapu oceny projektu, a także sposobu dokonania oceny</w:t>
      </w:r>
      <w:r w:rsidRPr="00D220CE">
        <w:rPr>
          <w:rFonts w:ascii="Arial" w:hAnsi="Arial" w:cs="Arial"/>
          <w:b/>
          <w:bCs/>
          <w:sz w:val="20"/>
          <w:szCs w:val="20"/>
        </w:rPr>
        <w:t xml:space="preserve"> </w:t>
      </w:r>
      <w:r w:rsidRPr="00D220CE">
        <w:rPr>
          <w:rFonts w:ascii="Arial" w:hAnsi="Arial" w:cs="Arial"/>
          <w:sz w:val="20"/>
          <w:szCs w:val="20"/>
        </w:rPr>
        <w:t>(w zakresie ewentualnych naruszeń proceduralnych).</w:t>
      </w:r>
    </w:p>
    <w:p w:rsidR="004E75AD" w:rsidRDefault="0008188C" w:rsidP="00522A73">
      <w:pPr>
        <w:pStyle w:val="Akapitzlist"/>
        <w:numPr>
          <w:ilvl w:val="3"/>
          <w:numId w:val="109"/>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Zgodnie z art. 53 ust. 2 ustawy negatywną oceną jest ocena w zakresie spełniania przez projekt kryteriów wyboru projektów, w ramach której:</w:t>
      </w:r>
    </w:p>
    <w:p w:rsidR="004E75AD" w:rsidRDefault="0008188C" w:rsidP="00522A73">
      <w:pPr>
        <w:pStyle w:val="Akapitzlist"/>
        <w:numPr>
          <w:ilvl w:val="0"/>
          <w:numId w:val="43"/>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projekt nie uzyskał wymaganej liczby punktów lub nie spełnił kryteriów wyboru projektów, </w:t>
      </w:r>
      <w:r w:rsidR="00241B01">
        <w:rPr>
          <w:rFonts w:ascii="Arial" w:hAnsi="Arial" w:cs="Arial"/>
          <w:sz w:val="20"/>
          <w:szCs w:val="20"/>
        </w:rPr>
        <w:br/>
      </w:r>
      <w:r w:rsidRPr="00067BAD">
        <w:rPr>
          <w:rFonts w:ascii="Arial" w:hAnsi="Arial" w:cs="Arial"/>
          <w:sz w:val="20"/>
          <w:szCs w:val="20"/>
        </w:rPr>
        <w:t>na skutek czego nie może być wybrany do dofinansowania albo skierowany do kolejnego etapu oceny;</w:t>
      </w:r>
    </w:p>
    <w:p w:rsidR="004E75AD" w:rsidRDefault="0008188C" w:rsidP="00522A73">
      <w:pPr>
        <w:pStyle w:val="Akapitzlist"/>
        <w:numPr>
          <w:ilvl w:val="0"/>
          <w:numId w:val="43"/>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projekt uzyskał wymaganą liczbę punktów lub spełnił kryteria wyboru projektów, jednak kwota przeznaczona na dofinansowanie projektów w konkursie nie wystarcza na wybranie </w:t>
      </w:r>
      <w:r w:rsidR="00241B01">
        <w:rPr>
          <w:rFonts w:ascii="Arial" w:hAnsi="Arial" w:cs="Arial"/>
          <w:sz w:val="20"/>
          <w:szCs w:val="20"/>
        </w:rPr>
        <w:br/>
      </w:r>
      <w:r w:rsidRPr="00067BAD">
        <w:rPr>
          <w:rFonts w:ascii="Arial" w:hAnsi="Arial" w:cs="Arial"/>
          <w:sz w:val="20"/>
          <w:szCs w:val="20"/>
        </w:rPr>
        <w:t>go do dofinansowania.</w:t>
      </w:r>
    </w:p>
    <w:p w:rsidR="004E75AD" w:rsidRDefault="0008188C" w:rsidP="00522A73">
      <w:pPr>
        <w:pStyle w:val="Akapitzlist"/>
        <w:numPr>
          <w:ilvl w:val="3"/>
          <w:numId w:val="109"/>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W przypadku, gdy kwota przeznaczona na dofinansowanie projektów w konkursie nie wystarcza na wybranie projektu do dofinansowania, okoliczność ta nie może stanowić wyłącznej przesłanki wniesienia protestu (art. 53 ust. 3 ustawy).</w:t>
      </w:r>
    </w:p>
    <w:p w:rsidR="004E75AD" w:rsidRDefault="0008188C" w:rsidP="00522A73">
      <w:pPr>
        <w:pStyle w:val="Akapitzlist"/>
        <w:numPr>
          <w:ilvl w:val="3"/>
          <w:numId w:val="109"/>
        </w:numPr>
        <w:autoSpaceDE w:val="0"/>
        <w:autoSpaceDN w:val="0"/>
        <w:adjustRightInd w:val="0"/>
        <w:spacing w:before="120" w:after="120"/>
        <w:ind w:left="0" w:firstLine="0"/>
        <w:contextualSpacing w:val="0"/>
        <w:jc w:val="both"/>
        <w:rPr>
          <w:rFonts w:ascii="Arial" w:hAnsi="Arial" w:cs="Arial"/>
          <w:b/>
          <w:bCs/>
          <w:sz w:val="20"/>
          <w:szCs w:val="20"/>
        </w:rPr>
      </w:pPr>
      <w:r w:rsidRPr="00067BAD">
        <w:rPr>
          <w:rFonts w:ascii="Arial" w:hAnsi="Arial" w:cs="Arial"/>
          <w:sz w:val="20"/>
          <w:szCs w:val="20"/>
        </w:rPr>
        <w:t xml:space="preserve">Instytucją, która rozpatruje protest jest IP (art. 55 ust. 2 ustawy). </w:t>
      </w:r>
      <w:r w:rsidRPr="00067BAD">
        <w:rPr>
          <w:rFonts w:ascii="Arial" w:hAnsi="Arial" w:cs="Arial"/>
          <w:bCs/>
          <w:sz w:val="20"/>
          <w:szCs w:val="20"/>
        </w:rPr>
        <w:t xml:space="preserve">Protest jest wnoszony </w:t>
      </w:r>
      <w:r w:rsidRPr="005E0515">
        <w:rPr>
          <w:rFonts w:ascii="Arial" w:hAnsi="Arial" w:cs="Arial"/>
          <w:bCs/>
          <w:sz w:val="20"/>
          <w:szCs w:val="20"/>
        </w:rPr>
        <w:t>do IP</w:t>
      </w:r>
      <w:r w:rsidRPr="00067BAD">
        <w:rPr>
          <w:rFonts w:ascii="Arial" w:hAnsi="Arial" w:cs="Arial"/>
          <w:sz w:val="20"/>
          <w:szCs w:val="20"/>
        </w:rPr>
        <w:t>, która</w:t>
      </w:r>
      <w:r w:rsidRPr="00067BAD">
        <w:rPr>
          <w:rFonts w:ascii="Arial" w:hAnsi="Arial" w:cs="Arial"/>
          <w:b/>
          <w:bCs/>
          <w:sz w:val="20"/>
          <w:szCs w:val="20"/>
        </w:rPr>
        <w:t xml:space="preserve"> </w:t>
      </w:r>
      <w:r w:rsidRPr="00067BAD">
        <w:rPr>
          <w:rFonts w:ascii="Arial" w:hAnsi="Arial" w:cs="Arial"/>
          <w:sz w:val="20"/>
          <w:szCs w:val="20"/>
        </w:rPr>
        <w:t>dokonywała oceny wniosku o dofinansowanie projektu w zakresie kryteriów i zarzutów, o których mowa w art. 54 ust. 2 pkt. 4 i 5 ustawy.</w:t>
      </w:r>
    </w:p>
    <w:p w:rsidR="00B249C2" w:rsidRDefault="0008188C" w:rsidP="00891AA7">
      <w:pPr>
        <w:pStyle w:val="Nagwek2"/>
        <w:numPr>
          <w:ilvl w:val="2"/>
          <w:numId w:val="108"/>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61" w:name="_Toc430853510"/>
      <w:r w:rsidRPr="00067BAD">
        <w:rPr>
          <w:rFonts w:ascii="Arial" w:hAnsi="Arial" w:cs="Arial"/>
          <w:b w:val="0"/>
          <w:sz w:val="20"/>
          <w:szCs w:val="20"/>
        </w:rPr>
        <w:t>Sposób złożenia protestu</w:t>
      </w:r>
      <w:bookmarkEnd w:id="261"/>
    </w:p>
    <w:p w:rsidR="00B249C2" w:rsidRDefault="0008188C" w:rsidP="00891AA7">
      <w:pPr>
        <w:pStyle w:val="Akapitzlist"/>
        <w:numPr>
          <w:ilvl w:val="3"/>
          <w:numId w:val="110"/>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I</w:t>
      </w:r>
      <w:r w:rsidR="00396B99">
        <w:rPr>
          <w:rFonts w:ascii="Arial" w:hAnsi="Arial" w:cs="Arial"/>
          <w:sz w:val="20"/>
          <w:szCs w:val="20"/>
        </w:rPr>
        <w:t>OK</w:t>
      </w:r>
      <w:r w:rsidRPr="00522A73">
        <w:rPr>
          <w:rFonts w:ascii="Arial" w:hAnsi="Arial" w:cs="Arial"/>
          <w:sz w:val="20"/>
          <w:szCs w:val="20"/>
        </w:rPr>
        <w:t xml:space="preserve"> pisemnie informuje wnioskodawcę o negatywnym wyniku oceny projektu. Pismo informujące zawiera pouczenie o możliwości wniesienia protestu (art. 46 ust. 5 ustawy). Wnioskodawca może wnieść protest w terminie 14 dni od dnia doręczenia informacji o negatywnym wyniku oceny projektu (art. 54 ust. 1 ustawy).</w:t>
      </w:r>
    </w:p>
    <w:p w:rsidR="00B249C2" w:rsidRDefault="0008188C" w:rsidP="00891AA7">
      <w:pPr>
        <w:pStyle w:val="Akapitzlist"/>
        <w:numPr>
          <w:ilvl w:val="3"/>
          <w:numId w:val="110"/>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Instytucją, do której składany jest protest jest Instytucja Pośrednicząca – Wojewódzki Urząd Pracy w Szczecinie. </w:t>
      </w:r>
    </w:p>
    <w:p w:rsidR="00B249C2" w:rsidRDefault="00910371" w:rsidP="00891AA7">
      <w:pPr>
        <w:pStyle w:val="Akapitzlist"/>
        <w:numPr>
          <w:ilvl w:val="3"/>
          <w:numId w:val="110"/>
        </w:numPr>
        <w:spacing w:before="120" w:after="120"/>
        <w:ind w:left="0" w:firstLine="0"/>
        <w:contextualSpacing w:val="0"/>
        <w:jc w:val="both"/>
        <w:rPr>
          <w:rFonts w:ascii="Arial" w:hAnsi="Arial" w:cs="Arial"/>
          <w:sz w:val="20"/>
          <w:szCs w:val="20"/>
        </w:rPr>
      </w:pPr>
      <w:r w:rsidRPr="00910371">
        <w:rPr>
          <w:rFonts w:ascii="Arial" w:hAnsi="Arial" w:cs="Arial"/>
          <w:sz w:val="20"/>
          <w:szCs w:val="20"/>
        </w:rPr>
        <w:t xml:space="preserve">Zgodnie z art. 54 ust. 2 ustawy protest jest wnoszony w formie pisemnej i w takiej formie prowadzone jest dalsze postępowanie w sprawie. </w:t>
      </w:r>
    </w:p>
    <w:p w:rsidR="00B249C2" w:rsidRDefault="0008188C" w:rsidP="00891AA7">
      <w:pPr>
        <w:pStyle w:val="Akapitzlist"/>
        <w:numPr>
          <w:ilvl w:val="3"/>
          <w:numId w:val="110"/>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lastRenderedPageBreak/>
        <w:t>Protest należy złożyć w formie pisemnej, osobiście lub za pośrednictwem operatora publicznego</w:t>
      </w:r>
      <w:r w:rsidR="00CD167A" w:rsidRPr="00067BAD">
        <w:rPr>
          <w:rStyle w:val="Odwoanieprzypisudolnego"/>
          <w:rFonts w:ascii="Arial" w:hAnsi="Arial" w:cs="Arial"/>
          <w:sz w:val="20"/>
          <w:szCs w:val="20"/>
        </w:rPr>
        <w:footnoteReference w:id="10"/>
      </w:r>
      <w:r w:rsidR="00CD167A" w:rsidRPr="00067BAD">
        <w:rPr>
          <w:rFonts w:ascii="Arial" w:hAnsi="Arial" w:cs="Arial"/>
          <w:sz w:val="20"/>
          <w:szCs w:val="20"/>
        </w:rPr>
        <w:t xml:space="preserve"> </w:t>
      </w:r>
      <w:r w:rsidR="00910371">
        <w:rPr>
          <w:rFonts w:ascii="Arial" w:hAnsi="Arial" w:cs="Arial"/>
          <w:sz w:val="20"/>
          <w:szCs w:val="20"/>
        </w:rPr>
        <w:t>w siedzibie/</w:t>
      </w:r>
      <w:r w:rsidR="00CD167A" w:rsidRPr="00067BAD">
        <w:rPr>
          <w:rFonts w:ascii="Arial" w:hAnsi="Arial" w:cs="Arial"/>
          <w:sz w:val="20"/>
          <w:szCs w:val="20"/>
        </w:rPr>
        <w:t>na adres:</w:t>
      </w:r>
    </w:p>
    <w:p w:rsidR="004E75AD" w:rsidRDefault="00CD167A" w:rsidP="00522A73">
      <w:pPr>
        <w:autoSpaceDE w:val="0"/>
        <w:autoSpaceDN w:val="0"/>
        <w:adjustRightInd w:val="0"/>
        <w:spacing w:before="120" w:after="120"/>
        <w:ind w:firstLine="709"/>
        <w:jc w:val="center"/>
        <w:rPr>
          <w:rFonts w:ascii="Arial" w:hAnsi="Arial" w:cs="Arial"/>
          <w:sz w:val="20"/>
          <w:szCs w:val="20"/>
        </w:rPr>
      </w:pPr>
      <w:r w:rsidRPr="00067BAD">
        <w:rPr>
          <w:rFonts w:ascii="Arial" w:hAnsi="Arial" w:cs="Arial"/>
          <w:sz w:val="20"/>
          <w:szCs w:val="20"/>
        </w:rPr>
        <w:t>Wojewódzki Urząd Pracy w Szczecinie</w:t>
      </w:r>
    </w:p>
    <w:p w:rsidR="004E75AD" w:rsidRDefault="00CD167A" w:rsidP="00522A73">
      <w:pPr>
        <w:autoSpaceDE w:val="0"/>
        <w:autoSpaceDN w:val="0"/>
        <w:adjustRightInd w:val="0"/>
        <w:spacing w:before="120" w:after="120"/>
        <w:ind w:firstLine="709"/>
        <w:jc w:val="center"/>
        <w:rPr>
          <w:rFonts w:ascii="Arial" w:hAnsi="Arial" w:cs="Arial"/>
          <w:sz w:val="20"/>
          <w:szCs w:val="20"/>
        </w:rPr>
      </w:pPr>
      <w:r w:rsidRPr="00067BAD">
        <w:rPr>
          <w:rFonts w:ascii="Arial" w:hAnsi="Arial" w:cs="Arial"/>
          <w:sz w:val="20"/>
          <w:szCs w:val="20"/>
        </w:rPr>
        <w:t>ul. Mickiewicza 41 ,70-383 Szczecin</w:t>
      </w:r>
    </w:p>
    <w:p w:rsidR="004E75AD" w:rsidRDefault="0008188C" w:rsidP="00522A73">
      <w:pPr>
        <w:autoSpaceDE w:val="0"/>
        <w:autoSpaceDN w:val="0"/>
        <w:adjustRightInd w:val="0"/>
        <w:spacing w:before="120" w:after="120"/>
        <w:ind w:firstLine="709"/>
        <w:jc w:val="center"/>
        <w:rPr>
          <w:rFonts w:ascii="Arial" w:hAnsi="Arial" w:cs="Arial"/>
          <w:sz w:val="20"/>
          <w:szCs w:val="20"/>
        </w:rPr>
      </w:pPr>
      <w:r w:rsidRPr="00067BAD">
        <w:rPr>
          <w:rFonts w:ascii="Arial" w:hAnsi="Arial" w:cs="Arial"/>
          <w:sz w:val="20"/>
          <w:szCs w:val="20"/>
        </w:rPr>
        <w:t>od poniedziałku do piątku w godzinach od 7.30 do 15.30</w:t>
      </w:r>
    </w:p>
    <w:p w:rsidR="004E75AD" w:rsidRDefault="0008188C" w:rsidP="00522A73">
      <w:pPr>
        <w:pStyle w:val="Akapitzlist"/>
        <w:numPr>
          <w:ilvl w:val="3"/>
          <w:numId w:val="110"/>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 zakresie doręczeń i ustalania terminów w procedurze odwoławczej zgodnie z art. 67 ustawy zastosowanie mają rozdziały 8 i 10 ustawy z dnia 14 czerwca 1960 r. – Kodeks postępowania administracyjnego (Dz. U. z 2013 r., poz. 267, z </w:t>
      </w:r>
      <w:proofErr w:type="spellStart"/>
      <w:r w:rsidRPr="00067BAD">
        <w:rPr>
          <w:rFonts w:ascii="Arial" w:hAnsi="Arial" w:cs="Arial"/>
          <w:sz w:val="20"/>
          <w:szCs w:val="20"/>
        </w:rPr>
        <w:t>późn</w:t>
      </w:r>
      <w:proofErr w:type="spellEnd"/>
      <w:r w:rsidRPr="00067BAD">
        <w:rPr>
          <w:rFonts w:ascii="Arial" w:hAnsi="Arial" w:cs="Arial"/>
          <w:sz w:val="20"/>
          <w:szCs w:val="20"/>
        </w:rPr>
        <w:t>. zm., dalej: kpa).</w:t>
      </w:r>
    </w:p>
    <w:p w:rsidR="004E75AD" w:rsidRDefault="0008188C" w:rsidP="00522A73">
      <w:pPr>
        <w:pStyle w:val="Nagwek2"/>
        <w:numPr>
          <w:ilvl w:val="2"/>
          <w:numId w:val="108"/>
        </w:numPr>
        <w:pBdr>
          <w:top w:val="single" w:sz="12" w:space="2" w:color="auto"/>
          <w:left w:val="single" w:sz="12" w:space="4" w:color="auto"/>
          <w:bottom w:val="single" w:sz="12" w:space="1" w:color="auto"/>
          <w:right w:val="single" w:sz="12" w:space="4" w:color="auto"/>
        </w:pBdr>
        <w:shd w:val="clear" w:color="auto" w:fill="C6D9F1" w:themeFill="text2" w:themeFillTint="33"/>
        <w:spacing w:after="144"/>
        <w:ind w:left="0" w:firstLine="0"/>
        <w:rPr>
          <w:rFonts w:ascii="Arial" w:hAnsi="Arial" w:cs="Arial"/>
          <w:b w:val="0"/>
          <w:sz w:val="20"/>
          <w:szCs w:val="20"/>
        </w:rPr>
      </w:pPr>
      <w:bookmarkStart w:id="262" w:name="_Toc430646312"/>
      <w:bookmarkStart w:id="263" w:name="_Toc430853511"/>
      <w:bookmarkEnd w:id="262"/>
      <w:r w:rsidRPr="00067BAD">
        <w:rPr>
          <w:rFonts w:ascii="Arial" w:hAnsi="Arial" w:cs="Arial"/>
          <w:b w:val="0"/>
          <w:sz w:val="20"/>
          <w:szCs w:val="20"/>
        </w:rPr>
        <w:t>Zakres protestu</w:t>
      </w:r>
      <w:bookmarkEnd w:id="263"/>
    </w:p>
    <w:p w:rsidR="00B249C2" w:rsidRDefault="0008188C" w:rsidP="00891AA7">
      <w:pPr>
        <w:pStyle w:val="Akapitzlist"/>
        <w:numPr>
          <w:ilvl w:val="3"/>
          <w:numId w:val="111"/>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Zgodnie z art. 54 ust. 2 ustawy protest zawiera następujące informacje (wymogi formalne):</w:t>
      </w:r>
    </w:p>
    <w:p w:rsidR="00B249C2" w:rsidRDefault="0008188C" w:rsidP="00891AA7">
      <w:pPr>
        <w:pStyle w:val="Akapitzlist"/>
        <w:numPr>
          <w:ilvl w:val="0"/>
          <w:numId w:val="112"/>
        </w:numPr>
        <w:autoSpaceDE w:val="0"/>
        <w:autoSpaceDN w:val="0"/>
        <w:adjustRightInd w:val="0"/>
        <w:spacing w:before="120" w:after="120"/>
        <w:ind w:left="714" w:hanging="357"/>
        <w:contextualSpacing w:val="0"/>
        <w:jc w:val="both"/>
        <w:rPr>
          <w:rFonts w:ascii="Arial" w:hAnsi="Arial" w:cs="Arial"/>
          <w:b/>
          <w:bCs/>
          <w:sz w:val="20"/>
          <w:szCs w:val="20"/>
        </w:rPr>
      </w:pPr>
      <w:r w:rsidRPr="00522A73">
        <w:rPr>
          <w:rFonts w:ascii="Arial" w:hAnsi="Arial" w:cs="Arial"/>
          <w:sz w:val="20"/>
          <w:szCs w:val="20"/>
        </w:rPr>
        <w:t>oznaczenie instytucji właściwej do rozpatrzenia protestu I</w:t>
      </w:r>
      <w:r w:rsidR="00812079">
        <w:rPr>
          <w:rFonts w:ascii="Arial" w:hAnsi="Arial" w:cs="Arial"/>
          <w:sz w:val="20"/>
          <w:szCs w:val="20"/>
        </w:rPr>
        <w:t xml:space="preserve">nstytucja </w:t>
      </w:r>
      <w:r w:rsidRPr="00522A73">
        <w:rPr>
          <w:rFonts w:ascii="Arial" w:hAnsi="Arial" w:cs="Arial"/>
          <w:sz w:val="20"/>
          <w:szCs w:val="20"/>
        </w:rPr>
        <w:t>P</w:t>
      </w:r>
      <w:r w:rsidR="00812079">
        <w:rPr>
          <w:rFonts w:ascii="Arial" w:hAnsi="Arial" w:cs="Arial"/>
          <w:sz w:val="20"/>
          <w:szCs w:val="20"/>
        </w:rPr>
        <w:t xml:space="preserve">ośrednicząca RPO WZ 2014-2020 – </w:t>
      </w:r>
      <w:r w:rsidRPr="00522A73">
        <w:rPr>
          <w:rFonts w:ascii="Arial" w:hAnsi="Arial" w:cs="Arial"/>
          <w:sz w:val="20"/>
          <w:szCs w:val="20"/>
        </w:rPr>
        <w:t>W</w:t>
      </w:r>
      <w:r w:rsidR="00812079">
        <w:rPr>
          <w:rFonts w:ascii="Arial" w:hAnsi="Arial" w:cs="Arial"/>
          <w:sz w:val="20"/>
          <w:szCs w:val="20"/>
        </w:rPr>
        <w:t xml:space="preserve">ojewódzki </w:t>
      </w:r>
      <w:r w:rsidRPr="00522A73">
        <w:rPr>
          <w:rFonts w:ascii="Arial" w:hAnsi="Arial" w:cs="Arial"/>
          <w:sz w:val="20"/>
          <w:szCs w:val="20"/>
        </w:rPr>
        <w:t>U</w:t>
      </w:r>
      <w:r w:rsidR="00812079">
        <w:rPr>
          <w:rFonts w:ascii="Arial" w:hAnsi="Arial" w:cs="Arial"/>
          <w:sz w:val="20"/>
          <w:szCs w:val="20"/>
        </w:rPr>
        <w:t xml:space="preserve">rząd </w:t>
      </w:r>
      <w:r w:rsidRPr="00522A73">
        <w:rPr>
          <w:rFonts w:ascii="Arial" w:hAnsi="Arial" w:cs="Arial"/>
          <w:sz w:val="20"/>
          <w:szCs w:val="20"/>
        </w:rPr>
        <w:t>P</w:t>
      </w:r>
      <w:r w:rsidR="00812079">
        <w:rPr>
          <w:rFonts w:ascii="Arial" w:hAnsi="Arial" w:cs="Arial"/>
          <w:sz w:val="20"/>
          <w:szCs w:val="20"/>
        </w:rPr>
        <w:t>racy w Szczecinie.</w:t>
      </w:r>
      <w:r w:rsidRPr="00522A73">
        <w:rPr>
          <w:rFonts w:ascii="Arial" w:hAnsi="Arial" w:cs="Arial"/>
          <w:sz w:val="20"/>
          <w:szCs w:val="20"/>
        </w:rPr>
        <w:t xml:space="preserve"> </w:t>
      </w:r>
    </w:p>
    <w:p w:rsidR="00B249C2" w:rsidRDefault="0008188C" w:rsidP="00891AA7">
      <w:pPr>
        <w:pStyle w:val="Akapitzlist"/>
        <w:numPr>
          <w:ilvl w:val="0"/>
          <w:numId w:val="112"/>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oznaczenie wnioskodawcy;</w:t>
      </w:r>
    </w:p>
    <w:p w:rsidR="00B249C2" w:rsidRDefault="0008188C" w:rsidP="00891AA7">
      <w:pPr>
        <w:pStyle w:val="Akapitzlist"/>
        <w:numPr>
          <w:ilvl w:val="0"/>
          <w:numId w:val="112"/>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numer wniosku o dofinansowanie projektu;</w:t>
      </w:r>
    </w:p>
    <w:p w:rsidR="00B249C2" w:rsidRDefault="0008188C" w:rsidP="00891AA7">
      <w:pPr>
        <w:pStyle w:val="Akapitzlist"/>
        <w:numPr>
          <w:ilvl w:val="0"/>
          <w:numId w:val="112"/>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 xml:space="preserve">wskazanie kryteriów wyboru projektów, z których oceną wnioskodawca się nie zgadza, wraz </w:t>
      </w:r>
      <w:r w:rsidR="00594911">
        <w:rPr>
          <w:rFonts w:ascii="Arial" w:hAnsi="Arial" w:cs="Arial"/>
          <w:sz w:val="20"/>
          <w:szCs w:val="20"/>
        </w:rPr>
        <w:br/>
      </w:r>
      <w:r w:rsidRPr="00067BAD">
        <w:rPr>
          <w:rFonts w:ascii="Arial" w:hAnsi="Arial" w:cs="Arial"/>
          <w:sz w:val="20"/>
          <w:szCs w:val="20"/>
        </w:rPr>
        <w:t>z uzasadnieniem;</w:t>
      </w:r>
    </w:p>
    <w:p w:rsidR="00B249C2" w:rsidRDefault="0008188C" w:rsidP="00891AA7">
      <w:pPr>
        <w:pStyle w:val="Akapitzlist"/>
        <w:numPr>
          <w:ilvl w:val="0"/>
          <w:numId w:val="112"/>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wskazanie zarzutów o charakterze proceduralnym w zakresie przeprowadzonej oceny, jeżeli zdaniem wnioskodawcy naruszenia takie miały miejsce, wraz z uzasadnieniem;</w:t>
      </w:r>
    </w:p>
    <w:p w:rsidR="00B249C2" w:rsidRDefault="0008188C" w:rsidP="00891AA7">
      <w:pPr>
        <w:pStyle w:val="Akapitzlist"/>
        <w:numPr>
          <w:ilvl w:val="0"/>
          <w:numId w:val="112"/>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podpis wnioskodawcy lub osoby upoważnionej do jego reprezentowania, z załączeniem oryginału lub kopii dokumentu poświadczającego umocowanie takiej osoby do reprezentowania wnioskodawcy.</w:t>
      </w:r>
    </w:p>
    <w:p w:rsidR="004E75AD" w:rsidRDefault="0008188C" w:rsidP="00522A73">
      <w:pPr>
        <w:pStyle w:val="Akapitzlist"/>
        <w:numPr>
          <w:ilvl w:val="3"/>
          <w:numId w:val="111"/>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Zgodnie z art. 54 ust. 3 i 4 ustawy w przypadku wniesienia protestu niespełniającego wymogów formalnych wymienionych w podpunktach a </w:t>
      </w:r>
      <w:r w:rsidRPr="00E864C0">
        <w:rPr>
          <w:rFonts w:ascii="Cambria Math" w:hAnsi="Cambria Math" w:cs="Arial"/>
          <w:sz w:val="20"/>
          <w:szCs w:val="20"/>
        </w:rPr>
        <w:t>‐</w:t>
      </w:r>
      <w:r w:rsidR="007E6385" w:rsidRPr="00522A73">
        <w:rPr>
          <w:rFonts w:ascii="Arial" w:hAnsi="Arial" w:cs="Arial"/>
          <w:sz w:val="20"/>
          <w:szCs w:val="20"/>
        </w:rPr>
        <w:t xml:space="preserve"> </w:t>
      </w:r>
      <w:r w:rsidR="00CD167A" w:rsidRPr="00067BAD">
        <w:rPr>
          <w:rFonts w:ascii="Arial" w:hAnsi="Arial" w:cs="Arial"/>
          <w:sz w:val="20"/>
          <w:szCs w:val="20"/>
        </w:rPr>
        <w:t xml:space="preserve">c oraz f </w:t>
      </w:r>
      <w:r w:rsidR="00FA7119" w:rsidRPr="00067BAD">
        <w:rPr>
          <w:rFonts w:ascii="Arial" w:hAnsi="Arial" w:cs="Arial"/>
          <w:sz w:val="20"/>
          <w:szCs w:val="20"/>
        </w:rPr>
        <w:t>punktu 4.6</w:t>
      </w:r>
      <w:r w:rsidRPr="00067BAD">
        <w:rPr>
          <w:rFonts w:ascii="Arial" w:hAnsi="Arial" w:cs="Arial"/>
          <w:sz w:val="20"/>
          <w:szCs w:val="20"/>
        </w:rPr>
        <w:t>.3.1, zawierającego oczywiste omyłki, IP wzywa wnioskodawcę do jego uzupełnienia lub poprawienia, w terminie 7 dni, licząc od dnia otrzymania wezwania, pod rygorem pozostawienia protestu bez rozpatrzenia. Wezwanie, o którym mowa powyżej wstrzymuje bieg terminu, o którym mowa w art. 56 ust. 2 i art. 57 ustawy.</w:t>
      </w:r>
    </w:p>
    <w:p w:rsidR="004E75AD" w:rsidRDefault="0008188C" w:rsidP="00522A73">
      <w:pPr>
        <w:pStyle w:val="Akapitzlist"/>
        <w:numPr>
          <w:ilvl w:val="3"/>
          <w:numId w:val="111"/>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W przypadku pozostawienia protestu bez rozpatrzenia, IP informuje wnioskodawcę o tym fakcie oraz informuje o możliwości wniesienia skargi do sądu administracyjnego.</w:t>
      </w:r>
    </w:p>
    <w:p w:rsidR="004E75AD" w:rsidRDefault="0008188C" w:rsidP="00522A73">
      <w:pPr>
        <w:pStyle w:val="Akapitzlist"/>
        <w:numPr>
          <w:ilvl w:val="3"/>
          <w:numId w:val="111"/>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Uzupełnienie protestu może nastąpić wyłącznie w odniesieniu do wymogów formalnych, </w:t>
      </w:r>
      <w:r w:rsidR="00241B01">
        <w:rPr>
          <w:rFonts w:ascii="Arial" w:hAnsi="Arial" w:cs="Arial"/>
          <w:sz w:val="20"/>
          <w:szCs w:val="20"/>
        </w:rPr>
        <w:br/>
      </w:r>
      <w:r w:rsidRPr="00067BAD">
        <w:rPr>
          <w:rFonts w:ascii="Arial" w:hAnsi="Arial" w:cs="Arial"/>
          <w:sz w:val="20"/>
          <w:szCs w:val="20"/>
        </w:rPr>
        <w:t>o których mowa w ww. pkt. 4.</w:t>
      </w:r>
      <w:r w:rsidR="00903816">
        <w:rPr>
          <w:rFonts w:ascii="Arial" w:hAnsi="Arial" w:cs="Arial"/>
          <w:sz w:val="20"/>
          <w:szCs w:val="20"/>
        </w:rPr>
        <w:t>5</w:t>
      </w:r>
      <w:r w:rsidRPr="00067BAD">
        <w:rPr>
          <w:rFonts w:ascii="Arial" w:hAnsi="Arial" w:cs="Arial"/>
          <w:sz w:val="20"/>
          <w:szCs w:val="20"/>
        </w:rPr>
        <w:t xml:space="preserve">.3.1 w podpunktach a </w:t>
      </w:r>
      <w:r w:rsidRPr="00E864C0">
        <w:rPr>
          <w:rFonts w:ascii="Cambria Math" w:hAnsi="Cambria Math" w:cs="Arial"/>
          <w:sz w:val="20"/>
          <w:szCs w:val="20"/>
        </w:rPr>
        <w:t>‐</w:t>
      </w:r>
      <w:r w:rsidR="007E6385" w:rsidRPr="00522A73">
        <w:rPr>
          <w:rFonts w:ascii="Arial" w:hAnsi="Arial" w:cs="Arial"/>
          <w:sz w:val="20"/>
          <w:szCs w:val="20"/>
        </w:rPr>
        <w:t xml:space="preserve"> </w:t>
      </w:r>
      <w:r w:rsidR="00CD167A" w:rsidRPr="00067BAD">
        <w:rPr>
          <w:rFonts w:ascii="Arial" w:hAnsi="Arial" w:cs="Arial"/>
          <w:sz w:val="20"/>
          <w:szCs w:val="20"/>
        </w:rPr>
        <w:t>c oraz f.</w:t>
      </w:r>
    </w:p>
    <w:p w:rsidR="004E75AD" w:rsidRDefault="0008188C" w:rsidP="00522A73">
      <w:pPr>
        <w:pStyle w:val="Akapitzlist"/>
        <w:numPr>
          <w:ilvl w:val="3"/>
          <w:numId w:val="111"/>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Na prawo wnioskodawcy do wniesienia protestu nie wpływa negatywnie błędne pouczenie </w:t>
      </w:r>
      <w:r w:rsidR="00594911">
        <w:rPr>
          <w:rFonts w:ascii="Arial" w:hAnsi="Arial" w:cs="Arial"/>
          <w:sz w:val="20"/>
          <w:szCs w:val="20"/>
        </w:rPr>
        <w:br/>
      </w:r>
      <w:r w:rsidRPr="00067BAD">
        <w:rPr>
          <w:rFonts w:ascii="Arial" w:hAnsi="Arial" w:cs="Arial"/>
          <w:sz w:val="20"/>
          <w:szCs w:val="20"/>
        </w:rPr>
        <w:t>lub brak pouczenia, o którym mowa w art. 46 ust. 5 ustawy.</w:t>
      </w:r>
    </w:p>
    <w:p w:rsidR="00B249C2" w:rsidRDefault="0008188C" w:rsidP="00891AA7">
      <w:pPr>
        <w:pStyle w:val="Nagwek2"/>
        <w:numPr>
          <w:ilvl w:val="2"/>
          <w:numId w:val="108"/>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64" w:name="_Toc430646314"/>
      <w:bookmarkEnd w:id="264"/>
      <w:r w:rsidRPr="00067BAD">
        <w:rPr>
          <w:rFonts w:ascii="Arial" w:hAnsi="Arial" w:cs="Arial"/>
          <w:b w:val="0"/>
          <w:sz w:val="20"/>
          <w:szCs w:val="20"/>
        </w:rPr>
        <w:t xml:space="preserve"> </w:t>
      </w:r>
      <w:bookmarkStart w:id="265" w:name="_Toc430853512"/>
      <w:r w:rsidRPr="00067BAD">
        <w:rPr>
          <w:rFonts w:ascii="Arial" w:hAnsi="Arial" w:cs="Arial"/>
          <w:b w:val="0"/>
          <w:sz w:val="20"/>
          <w:szCs w:val="20"/>
        </w:rPr>
        <w:t>Rozpatrzenie protestu przez IP</w:t>
      </w:r>
      <w:bookmarkEnd w:id="265"/>
    </w:p>
    <w:p w:rsidR="00616B96" w:rsidRPr="00616B96" w:rsidRDefault="00616B96" w:rsidP="00616B96">
      <w:pPr>
        <w:pStyle w:val="Akapitzlist"/>
        <w:numPr>
          <w:ilvl w:val="3"/>
          <w:numId w:val="114"/>
        </w:numPr>
        <w:spacing w:before="120" w:after="120"/>
        <w:ind w:left="0" w:firstLine="0"/>
        <w:jc w:val="both"/>
        <w:rPr>
          <w:rFonts w:ascii="Arial" w:hAnsi="Arial" w:cs="Arial"/>
          <w:sz w:val="20"/>
          <w:szCs w:val="20"/>
        </w:rPr>
      </w:pPr>
      <w:r w:rsidRPr="00616B96">
        <w:rPr>
          <w:rFonts w:ascii="Arial" w:hAnsi="Arial" w:cs="Arial"/>
          <w:sz w:val="20"/>
          <w:szCs w:val="20"/>
        </w:rPr>
        <w:t xml:space="preserve">IP rozpatruje protest, weryfikując prawidłowość oceny projektu w zakresie kryteriów </w:t>
      </w:r>
      <w:r w:rsidR="00241B01">
        <w:rPr>
          <w:rFonts w:ascii="Arial" w:hAnsi="Arial" w:cs="Arial"/>
          <w:sz w:val="20"/>
          <w:szCs w:val="20"/>
        </w:rPr>
        <w:br/>
      </w:r>
      <w:r w:rsidRPr="00616B96">
        <w:rPr>
          <w:rFonts w:ascii="Arial" w:hAnsi="Arial" w:cs="Arial"/>
          <w:sz w:val="20"/>
          <w:szCs w:val="20"/>
        </w:rPr>
        <w:t xml:space="preserve">i zarzutów, o których mowa w art. 54 ust. 2 </w:t>
      </w:r>
      <w:proofErr w:type="spellStart"/>
      <w:r w:rsidRPr="00616B96">
        <w:rPr>
          <w:rFonts w:ascii="Arial" w:hAnsi="Arial" w:cs="Arial"/>
          <w:sz w:val="20"/>
          <w:szCs w:val="20"/>
        </w:rPr>
        <w:t>pkt</w:t>
      </w:r>
      <w:proofErr w:type="spellEnd"/>
      <w:r w:rsidRPr="00616B96">
        <w:rPr>
          <w:rFonts w:ascii="Arial" w:hAnsi="Arial" w:cs="Arial"/>
          <w:sz w:val="20"/>
          <w:szCs w:val="20"/>
        </w:rPr>
        <w:t xml:space="preserve"> 4 i 5</w:t>
      </w:r>
      <w:r>
        <w:rPr>
          <w:rStyle w:val="Odwoanieprzypisudolnego"/>
          <w:rFonts w:ascii="Arial" w:hAnsi="Arial" w:cs="Arial"/>
          <w:sz w:val="20"/>
          <w:szCs w:val="20"/>
        </w:rPr>
        <w:footnoteReference w:id="11"/>
      </w:r>
      <w:r w:rsidRPr="00616B96">
        <w:rPr>
          <w:rFonts w:ascii="Arial" w:hAnsi="Arial" w:cs="Arial"/>
          <w:sz w:val="20"/>
          <w:szCs w:val="20"/>
        </w:rPr>
        <w:t xml:space="preserve">, w terminie nie dłuższym niż 30 dni, licząc </w:t>
      </w:r>
      <w:r w:rsidR="00594911">
        <w:rPr>
          <w:rFonts w:ascii="Arial" w:hAnsi="Arial" w:cs="Arial"/>
          <w:sz w:val="20"/>
          <w:szCs w:val="20"/>
        </w:rPr>
        <w:br/>
      </w:r>
      <w:r w:rsidRPr="00616B96">
        <w:rPr>
          <w:rFonts w:ascii="Arial" w:hAnsi="Arial" w:cs="Arial"/>
          <w:sz w:val="20"/>
          <w:szCs w:val="20"/>
        </w:rPr>
        <w:t>od dnia jego otrzymania, z zastrzeżeniem sytuacji, o której mowa w art. 54 ust. 5 oraz art. 57</w:t>
      </w:r>
      <w:r>
        <w:rPr>
          <w:rStyle w:val="Odwoanieprzypisudolnego"/>
          <w:rFonts w:ascii="Arial" w:hAnsi="Arial" w:cs="Arial"/>
          <w:sz w:val="20"/>
          <w:szCs w:val="20"/>
        </w:rPr>
        <w:footnoteReference w:id="12"/>
      </w:r>
      <w:r w:rsidRPr="00616B96">
        <w:rPr>
          <w:rFonts w:ascii="Arial" w:hAnsi="Arial" w:cs="Arial"/>
          <w:sz w:val="20"/>
          <w:szCs w:val="20"/>
        </w:rPr>
        <w:t xml:space="preserve">. </w:t>
      </w:r>
    </w:p>
    <w:p w:rsidR="004E75AD" w:rsidRPr="00616B96" w:rsidRDefault="0008188C" w:rsidP="00616B96">
      <w:pPr>
        <w:pStyle w:val="Akapitzlist"/>
        <w:numPr>
          <w:ilvl w:val="3"/>
          <w:numId w:val="114"/>
        </w:numPr>
        <w:autoSpaceDE w:val="0"/>
        <w:autoSpaceDN w:val="0"/>
        <w:adjustRightInd w:val="0"/>
        <w:spacing w:before="120" w:after="120"/>
        <w:ind w:left="0" w:firstLine="0"/>
        <w:contextualSpacing w:val="0"/>
        <w:jc w:val="both"/>
        <w:rPr>
          <w:rFonts w:ascii="Arial" w:hAnsi="Arial" w:cs="Arial"/>
          <w:sz w:val="20"/>
          <w:szCs w:val="20"/>
        </w:rPr>
      </w:pPr>
      <w:r w:rsidRPr="00616B96">
        <w:rPr>
          <w:rFonts w:ascii="Arial" w:hAnsi="Arial" w:cs="Arial"/>
          <w:sz w:val="20"/>
          <w:szCs w:val="20"/>
        </w:rPr>
        <w:lastRenderedPageBreak/>
        <w:t>W uzasadnionych przypadkach, w szczególności gdy w trakcie rozpatrywania protestu konieczne jest skorzystanie z pomocy ekspertów, termin rozpatrzenia protestu może być przedłużony, o czym IP informuje na piśmie wnioskodawcę. Termin rozpatrzenia protestu nie może przekroczyć łącznie 60 dni od dnia jego wpływu do IP (art. 57 ustawy),</w:t>
      </w:r>
    </w:p>
    <w:p w:rsidR="004E75AD" w:rsidRDefault="0008188C" w:rsidP="00522A73">
      <w:pPr>
        <w:pStyle w:val="Akapitzlist"/>
        <w:numPr>
          <w:ilvl w:val="3"/>
          <w:numId w:val="114"/>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IP informuje wnioskodawcę na piśmie o wyniku rozpatrzenia jego protestu. Informacja </w:t>
      </w:r>
      <w:r w:rsidR="00241B01">
        <w:rPr>
          <w:rFonts w:ascii="Arial" w:hAnsi="Arial" w:cs="Arial"/>
          <w:sz w:val="20"/>
          <w:szCs w:val="20"/>
        </w:rPr>
        <w:br/>
      </w:r>
      <w:r w:rsidRPr="00067BAD">
        <w:rPr>
          <w:rFonts w:ascii="Arial" w:hAnsi="Arial" w:cs="Arial"/>
          <w:sz w:val="20"/>
          <w:szCs w:val="20"/>
        </w:rPr>
        <w:t>ta zawiera w szczególności:</w:t>
      </w:r>
    </w:p>
    <w:p w:rsidR="00B249C2" w:rsidRDefault="0008188C" w:rsidP="00891AA7">
      <w:pPr>
        <w:pStyle w:val="Akapitzlist"/>
        <w:numPr>
          <w:ilvl w:val="0"/>
          <w:numId w:val="44"/>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 xml:space="preserve">treść rozstrzygnięcia polegającego na uwzględnieniu albo nieuwzględnieniu protestu, wraz </w:t>
      </w:r>
      <w:r w:rsidR="00241B01">
        <w:rPr>
          <w:rFonts w:ascii="Arial" w:hAnsi="Arial" w:cs="Arial"/>
          <w:sz w:val="20"/>
          <w:szCs w:val="20"/>
        </w:rPr>
        <w:br/>
      </w:r>
      <w:r w:rsidRPr="00067BAD">
        <w:rPr>
          <w:rFonts w:ascii="Arial" w:hAnsi="Arial" w:cs="Arial"/>
          <w:sz w:val="20"/>
          <w:szCs w:val="20"/>
        </w:rPr>
        <w:t>z uzasadnieniem,</w:t>
      </w:r>
    </w:p>
    <w:p w:rsidR="00B249C2" w:rsidRDefault="0008188C" w:rsidP="00891AA7">
      <w:pPr>
        <w:pStyle w:val="Akapitzlist"/>
        <w:numPr>
          <w:ilvl w:val="0"/>
          <w:numId w:val="44"/>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w przypadku nieuwzględnienia protestu – pouczenie o możliwości wniesienia skargi do sądu administracyjnego na zasadach określonych w art. 61 ustawy.</w:t>
      </w:r>
    </w:p>
    <w:p w:rsidR="00616B96" w:rsidRDefault="0008188C" w:rsidP="00522A73">
      <w:pPr>
        <w:pStyle w:val="Akapitzlist"/>
        <w:numPr>
          <w:ilvl w:val="3"/>
          <w:numId w:val="114"/>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W przypadku uwzględnienia protestu IP może</w:t>
      </w:r>
      <w:r w:rsidR="00616B96">
        <w:rPr>
          <w:rFonts w:ascii="Arial" w:hAnsi="Arial" w:cs="Arial"/>
          <w:sz w:val="20"/>
          <w:szCs w:val="20"/>
        </w:rPr>
        <w:t>:</w:t>
      </w:r>
    </w:p>
    <w:p w:rsidR="00B249C2" w:rsidRDefault="0008188C" w:rsidP="00891AA7">
      <w:pPr>
        <w:pStyle w:val="Akapitzlist"/>
        <w:numPr>
          <w:ilvl w:val="0"/>
          <w:numId w:val="141"/>
        </w:numPr>
        <w:autoSpaceDE w:val="0"/>
        <w:autoSpaceDN w:val="0"/>
        <w:adjustRightInd w:val="0"/>
        <w:spacing w:before="120" w:after="120"/>
        <w:contextualSpacing w:val="0"/>
        <w:jc w:val="both"/>
        <w:rPr>
          <w:rFonts w:ascii="Arial" w:hAnsi="Arial" w:cs="Arial"/>
          <w:sz w:val="20"/>
          <w:szCs w:val="20"/>
        </w:rPr>
      </w:pPr>
      <w:r w:rsidRPr="00067BAD">
        <w:rPr>
          <w:rFonts w:ascii="Arial" w:hAnsi="Arial" w:cs="Arial"/>
          <w:sz w:val="20"/>
          <w:szCs w:val="20"/>
        </w:rPr>
        <w:t>skierować projekt do właściwego etapu oceny albo umieścić go na liście projektów wybranych do dofinansowania w wyniku przeprowadzenia procedury odwoławczej, informując o tym wnioskodawcę</w:t>
      </w:r>
      <w:r w:rsidR="00551A65">
        <w:rPr>
          <w:rFonts w:ascii="Arial" w:hAnsi="Arial" w:cs="Arial"/>
          <w:sz w:val="20"/>
          <w:szCs w:val="20"/>
        </w:rPr>
        <w:t>.</w:t>
      </w:r>
    </w:p>
    <w:p w:rsidR="00B249C2" w:rsidRDefault="0008188C" w:rsidP="00891AA7">
      <w:pPr>
        <w:pStyle w:val="Nagwek2"/>
        <w:numPr>
          <w:ilvl w:val="2"/>
          <w:numId w:val="108"/>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66" w:name="_Toc430646316"/>
      <w:bookmarkStart w:id="267" w:name="_Toc430853513"/>
      <w:bookmarkEnd w:id="266"/>
      <w:r w:rsidRPr="00067BAD">
        <w:rPr>
          <w:rFonts w:ascii="Arial" w:hAnsi="Arial" w:cs="Arial"/>
          <w:b w:val="0"/>
          <w:sz w:val="20"/>
          <w:szCs w:val="20"/>
        </w:rPr>
        <w:t>Pozostawienie protestu bez rozpatrzenia</w:t>
      </w:r>
      <w:bookmarkEnd w:id="267"/>
    </w:p>
    <w:p w:rsidR="004E75AD" w:rsidRPr="00522A73" w:rsidRDefault="0008188C" w:rsidP="00903816">
      <w:pPr>
        <w:pStyle w:val="Akapitzlist"/>
        <w:numPr>
          <w:ilvl w:val="3"/>
          <w:numId w:val="11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Protest pozostawia się bez rozpatrzenia, jeżeli mimo prawidłowego pouczenia, o którym mowa w art. 46 ust. 5 ustawy, został wniesiony:</w:t>
      </w:r>
    </w:p>
    <w:p w:rsidR="00B249C2" w:rsidRDefault="0008188C" w:rsidP="00891AA7">
      <w:pPr>
        <w:pStyle w:val="Akapitzlist"/>
        <w:numPr>
          <w:ilvl w:val="0"/>
          <w:numId w:val="46"/>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po terminie,</w:t>
      </w:r>
    </w:p>
    <w:p w:rsidR="00B249C2" w:rsidRDefault="0008188C" w:rsidP="00891AA7">
      <w:pPr>
        <w:pStyle w:val="Akapitzlist"/>
        <w:numPr>
          <w:ilvl w:val="0"/>
          <w:numId w:val="46"/>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przez podmiot wykluczony z możliwości otrzymania dofinansowania,</w:t>
      </w:r>
    </w:p>
    <w:p w:rsidR="00B249C2" w:rsidRDefault="0008188C" w:rsidP="00891AA7">
      <w:pPr>
        <w:pStyle w:val="Akapitzlist"/>
        <w:numPr>
          <w:ilvl w:val="0"/>
          <w:numId w:val="46"/>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bez spełnienia wymogów określonych w art. 54 ust. 2 pkt. 4 ustawy – o czym wnioskodawca jest informowany na piśmie odpowiednio przez IP, do której wniesiono protest.</w:t>
      </w:r>
    </w:p>
    <w:p w:rsidR="004E75AD" w:rsidRDefault="0008188C" w:rsidP="00522A73">
      <w:pPr>
        <w:pStyle w:val="Akapitzlist"/>
        <w:numPr>
          <w:ilvl w:val="3"/>
          <w:numId w:val="115"/>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Informacja, o której mowa w ww. pkt. 4.</w:t>
      </w:r>
      <w:r w:rsidR="00903816">
        <w:rPr>
          <w:rFonts w:ascii="Arial" w:hAnsi="Arial" w:cs="Arial"/>
          <w:sz w:val="20"/>
          <w:szCs w:val="20"/>
        </w:rPr>
        <w:t>5</w:t>
      </w:r>
      <w:r w:rsidRPr="00067BAD">
        <w:rPr>
          <w:rFonts w:ascii="Arial" w:hAnsi="Arial" w:cs="Arial"/>
          <w:sz w:val="20"/>
          <w:szCs w:val="20"/>
        </w:rPr>
        <w:t>.5.1, zawiera pouczenie o możliwości wniesienia skargi do sądu administracyjnego na zasadach określonych w art. 61 ustawy.</w:t>
      </w:r>
    </w:p>
    <w:p w:rsidR="00B249C2" w:rsidRDefault="0008188C" w:rsidP="00891AA7">
      <w:pPr>
        <w:pStyle w:val="Nagwek2"/>
        <w:numPr>
          <w:ilvl w:val="2"/>
          <w:numId w:val="108"/>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68" w:name="_Toc430646318"/>
      <w:bookmarkStart w:id="269" w:name="_Toc430853514"/>
      <w:bookmarkEnd w:id="268"/>
      <w:r w:rsidRPr="00522A73">
        <w:rPr>
          <w:rFonts w:ascii="Arial" w:hAnsi="Arial" w:cs="Arial"/>
          <w:b w:val="0"/>
          <w:bCs w:val="0"/>
          <w:sz w:val="20"/>
          <w:szCs w:val="20"/>
        </w:rPr>
        <w:t>Skarga</w:t>
      </w:r>
      <w:r w:rsidRPr="00067BAD">
        <w:rPr>
          <w:rFonts w:ascii="Arial" w:hAnsi="Arial" w:cs="Arial"/>
          <w:b w:val="0"/>
          <w:sz w:val="20"/>
          <w:szCs w:val="20"/>
        </w:rPr>
        <w:t xml:space="preserve"> do sądu administracyjnego</w:t>
      </w:r>
      <w:bookmarkEnd w:id="269"/>
    </w:p>
    <w:p w:rsidR="004E75AD" w:rsidRPr="00522A73" w:rsidRDefault="0008188C" w:rsidP="00903816">
      <w:pPr>
        <w:pStyle w:val="Akapitzlist"/>
        <w:numPr>
          <w:ilvl w:val="3"/>
          <w:numId w:val="116"/>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 przypadku nieuwzględnienia protestu, negatywnej ponownej oceny projektu </w:t>
      </w:r>
      <w:r w:rsidR="00594911">
        <w:rPr>
          <w:rFonts w:ascii="Arial" w:hAnsi="Arial" w:cs="Arial"/>
          <w:sz w:val="20"/>
          <w:szCs w:val="20"/>
        </w:rPr>
        <w:br/>
      </w:r>
      <w:r w:rsidRPr="00522A73">
        <w:rPr>
          <w:rFonts w:ascii="Arial" w:hAnsi="Arial" w:cs="Arial"/>
          <w:sz w:val="20"/>
          <w:szCs w:val="20"/>
        </w:rPr>
        <w:t xml:space="preserve">lub pozostawienia protestu bez rozpatrzenia, w tym w przypadku, o którym mowa w art. 66 ust. 2 </w:t>
      </w:r>
      <w:proofErr w:type="spellStart"/>
      <w:r w:rsidRPr="00522A73">
        <w:rPr>
          <w:rFonts w:ascii="Arial" w:hAnsi="Arial" w:cs="Arial"/>
          <w:sz w:val="20"/>
          <w:szCs w:val="20"/>
        </w:rPr>
        <w:t>pkt</w:t>
      </w:r>
      <w:proofErr w:type="spellEnd"/>
      <w:r w:rsidRPr="00522A73">
        <w:rPr>
          <w:rFonts w:ascii="Arial" w:hAnsi="Arial" w:cs="Arial"/>
          <w:sz w:val="20"/>
          <w:szCs w:val="20"/>
        </w:rPr>
        <w:t xml:space="preserve"> 1 ustawy, wnioskodawca może w tym zakresie wnieść skargę do sądu administracyjnego, zgodnie z art. 3 §3 ustawy z dnia 30 sierpnia 2002 r. – Prawo o postępowaniu przed sądami administracyjnymi </w:t>
      </w:r>
      <w:r w:rsidR="00594911">
        <w:rPr>
          <w:rFonts w:ascii="Arial" w:hAnsi="Arial" w:cs="Arial"/>
          <w:sz w:val="20"/>
          <w:szCs w:val="20"/>
        </w:rPr>
        <w:br/>
      </w:r>
      <w:r w:rsidRPr="00522A73">
        <w:rPr>
          <w:rFonts w:ascii="Arial" w:hAnsi="Arial" w:cs="Arial"/>
          <w:sz w:val="20"/>
          <w:szCs w:val="20"/>
        </w:rPr>
        <w:t xml:space="preserve">(Dz. U. z 2012 r. poz. 270, z </w:t>
      </w:r>
      <w:proofErr w:type="spellStart"/>
      <w:r w:rsidRPr="00522A73">
        <w:rPr>
          <w:rFonts w:ascii="Arial" w:hAnsi="Arial" w:cs="Arial"/>
          <w:sz w:val="20"/>
          <w:szCs w:val="20"/>
        </w:rPr>
        <w:t>późn</w:t>
      </w:r>
      <w:proofErr w:type="spellEnd"/>
      <w:r w:rsidRPr="00522A73">
        <w:rPr>
          <w:rFonts w:ascii="Arial" w:hAnsi="Arial" w:cs="Arial"/>
          <w:sz w:val="20"/>
          <w:szCs w:val="20"/>
        </w:rPr>
        <w:t>. zm.).</w:t>
      </w:r>
    </w:p>
    <w:p w:rsidR="004E75AD" w:rsidRDefault="0008188C" w:rsidP="00522A73">
      <w:pPr>
        <w:pStyle w:val="Akapitzlist"/>
        <w:numPr>
          <w:ilvl w:val="3"/>
          <w:numId w:val="116"/>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Wnioskodawca ma prawo wnieść skargę, o której mowa powyżej w terminie 14 dni od dnia otrzymania informacji w opisanych przypadkach z punktu 4.</w:t>
      </w:r>
      <w:r w:rsidR="00903816">
        <w:rPr>
          <w:rFonts w:ascii="Arial" w:hAnsi="Arial" w:cs="Arial"/>
          <w:sz w:val="20"/>
          <w:szCs w:val="20"/>
        </w:rPr>
        <w:t>5</w:t>
      </w:r>
      <w:r w:rsidRPr="00067BAD">
        <w:rPr>
          <w:rFonts w:ascii="Arial" w:hAnsi="Arial" w:cs="Arial"/>
          <w:sz w:val="20"/>
          <w:szCs w:val="20"/>
        </w:rPr>
        <w:t>.6.1 wraz z kompletną dokumentacją</w:t>
      </w:r>
      <w:r w:rsidR="00360835">
        <w:rPr>
          <w:rFonts w:ascii="Arial" w:hAnsi="Arial" w:cs="Arial"/>
          <w:sz w:val="20"/>
          <w:szCs w:val="20"/>
        </w:rPr>
        <w:br/>
      </w:r>
      <w:r w:rsidRPr="00067BAD">
        <w:rPr>
          <w:rFonts w:ascii="Arial" w:hAnsi="Arial" w:cs="Arial"/>
          <w:sz w:val="20"/>
          <w:szCs w:val="20"/>
        </w:rPr>
        <w:t xml:space="preserve"> w sprawie bezpośrednio do wojewódzkiego sądu administracyjnego. Skarga podlega wpisowi stałemu.</w:t>
      </w:r>
    </w:p>
    <w:p w:rsidR="004E75AD" w:rsidRDefault="0008188C" w:rsidP="00522A73">
      <w:pPr>
        <w:pStyle w:val="Akapitzlist"/>
        <w:numPr>
          <w:ilvl w:val="3"/>
          <w:numId w:val="116"/>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Kompletna dokumentacja, o której mowa powyżej, obejmuje:</w:t>
      </w:r>
    </w:p>
    <w:p w:rsidR="00B249C2" w:rsidRDefault="0008188C" w:rsidP="00891AA7">
      <w:pPr>
        <w:pStyle w:val="Akapitzlist"/>
        <w:numPr>
          <w:ilvl w:val="0"/>
          <w:numId w:val="47"/>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wniosek o dofinansowanie projektu,</w:t>
      </w:r>
    </w:p>
    <w:p w:rsidR="00B249C2" w:rsidRDefault="0008188C" w:rsidP="00891AA7">
      <w:pPr>
        <w:pStyle w:val="Akapitzlist"/>
        <w:numPr>
          <w:ilvl w:val="0"/>
          <w:numId w:val="47"/>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informację o wynikach oceny projektu, o której mowa w art. 46 ust. 3 ustawy,</w:t>
      </w:r>
    </w:p>
    <w:p w:rsidR="00B249C2" w:rsidRDefault="0008188C" w:rsidP="00891AA7">
      <w:pPr>
        <w:pStyle w:val="Akapitzlist"/>
        <w:numPr>
          <w:ilvl w:val="0"/>
          <w:numId w:val="47"/>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wniesiony protest,</w:t>
      </w:r>
    </w:p>
    <w:p w:rsidR="00B249C2" w:rsidRDefault="0008188C" w:rsidP="00891AA7">
      <w:pPr>
        <w:pStyle w:val="Akapitzlist"/>
        <w:numPr>
          <w:ilvl w:val="0"/>
          <w:numId w:val="47"/>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 xml:space="preserve">informację, o której mowa w art. 58 ust. 1 albo ust. 4 </w:t>
      </w:r>
      <w:proofErr w:type="spellStart"/>
      <w:r w:rsidRPr="00067BAD">
        <w:rPr>
          <w:rFonts w:ascii="Arial" w:hAnsi="Arial" w:cs="Arial"/>
          <w:sz w:val="20"/>
          <w:szCs w:val="20"/>
        </w:rPr>
        <w:t>pkt</w:t>
      </w:r>
      <w:proofErr w:type="spellEnd"/>
      <w:r w:rsidRPr="00067BAD">
        <w:rPr>
          <w:rFonts w:ascii="Arial" w:hAnsi="Arial" w:cs="Arial"/>
          <w:sz w:val="20"/>
          <w:szCs w:val="20"/>
        </w:rPr>
        <w:t xml:space="preserve"> 2, art. 59 albo art. 66 ust. 2 </w:t>
      </w:r>
      <w:proofErr w:type="spellStart"/>
      <w:r w:rsidRPr="00067BAD">
        <w:rPr>
          <w:rFonts w:ascii="Arial" w:hAnsi="Arial" w:cs="Arial"/>
          <w:sz w:val="20"/>
          <w:szCs w:val="20"/>
        </w:rPr>
        <w:t>pkt</w:t>
      </w:r>
      <w:proofErr w:type="spellEnd"/>
      <w:r w:rsidRPr="00067BAD">
        <w:rPr>
          <w:rFonts w:ascii="Arial" w:hAnsi="Arial" w:cs="Arial"/>
          <w:sz w:val="20"/>
          <w:szCs w:val="20"/>
        </w:rPr>
        <w:t xml:space="preserve"> 1 ustawy – wraz z ewentualnymi załącznikami.</w:t>
      </w:r>
    </w:p>
    <w:p w:rsidR="004E75AD" w:rsidRDefault="0008188C" w:rsidP="00522A73">
      <w:pPr>
        <w:pStyle w:val="Akapitzlist"/>
        <w:numPr>
          <w:ilvl w:val="3"/>
          <w:numId w:val="116"/>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Kompletna dokumentacja jest wnoszona przez wnioskodawcę w oryginale lub w postaci uwierzytelnionej kopii.</w:t>
      </w:r>
    </w:p>
    <w:p w:rsidR="004E75AD" w:rsidRDefault="0008188C" w:rsidP="00522A73">
      <w:pPr>
        <w:pStyle w:val="Akapitzlist"/>
        <w:numPr>
          <w:ilvl w:val="3"/>
          <w:numId w:val="116"/>
        </w:numPr>
        <w:autoSpaceDE w:val="0"/>
        <w:autoSpaceDN w:val="0"/>
        <w:adjustRightInd w:val="0"/>
        <w:spacing w:before="120" w:after="120"/>
        <w:ind w:left="0" w:firstLine="0"/>
        <w:contextualSpacing w:val="0"/>
        <w:jc w:val="both"/>
        <w:rPr>
          <w:rFonts w:ascii="Arial" w:hAnsi="Arial" w:cs="Arial"/>
          <w:i/>
          <w:iCs/>
          <w:sz w:val="20"/>
          <w:szCs w:val="20"/>
        </w:rPr>
      </w:pPr>
      <w:r w:rsidRPr="00067BAD">
        <w:rPr>
          <w:rFonts w:ascii="Arial" w:hAnsi="Arial" w:cs="Arial"/>
          <w:sz w:val="20"/>
          <w:szCs w:val="20"/>
        </w:rPr>
        <w:t>Sąd rozpoznaje skargę terminie 30 dni od dnia wniesienia skargi.</w:t>
      </w:r>
    </w:p>
    <w:p w:rsidR="004E75AD" w:rsidRDefault="0008188C" w:rsidP="00522A73">
      <w:pPr>
        <w:pStyle w:val="Akapitzlist"/>
        <w:numPr>
          <w:ilvl w:val="3"/>
          <w:numId w:val="116"/>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Wniesienie skargi:</w:t>
      </w:r>
    </w:p>
    <w:p w:rsidR="00B249C2" w:rsidRDefault="0008188C" w:rsidP="00891AA7">
      <w:pPr>
        <w:pStyle w:val="Akapitzlist"/>
        <w:numPr>
          <w:ilvl w:val="0"/>
          <w:numId w:val="48"/>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po terminie, o którym mowa w punkcie 4.</w:t>
      </w:r>
      <w:r w:rsidR="00206FBE">
        <w:rPr>
          <w:rFonts w:ascii="Arial" w:hAnsi="Arial" w:cs="Arial"/>
          <w:sz w:val="20"/>
          <w:szCs w:val="20"/>
        </w:rPr>
        <w:t>5</w:t>
      </w:r>
      <w:r w:rsidRPr="00067BAD">
        <w:rPr>
          <w:rFonts w:ascii="Arial" w:hAnsi="Arial" w:cs="Arial"/>
          <w:sz w:val="20"/>
          <w:szCs w:val="20"/>
        </w:rPr>
        <w:t>.6.2,</w:t>
      </w:r>
    </w:p>
    <w:p w:rsidR="00B249C2" w:rsidRDefault="0008188C" w:rsidP="00891AA7">
      <w:pPr>
        <w:pStyle w:val="Akapitzlist"/>
        <w:numPr>
          <w:ilvl w:val="0"/>
          <w:numId w:val="48"/>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bez kompletnej dokumentacji,</w:t>
      </w:r>
    </w:p>
    <w:p w:rsidR="00B249C2" w:rsidRDefault="0008188C" w:rsidP="00891AA7">
      <w:pPr>
        <w:pStyle w:val="Akapitzlist"/>
        <w:numPr>
          <w:ilvl w:val="0"/>
          <w:numId w:val="48"/>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lastRenderedPageBreak/>
        <w:t>bez uiszczenia wpisu stałego w terminie, o którym mowa w pkt. 4.</w:t>
      </w:r>
      <w:r w:rsidR="00206FBE">
        <w:rPr>
          <w:rFonts w:ascii="Arial" w:hAnsi="Arial" w:cs="Arial"/>
          <w:sz w:val="20"/>
          <w:szCs w:val="20"/>
        </w:rPr>
        <w:t>5</w:t>
      </w:r>
      <w:r w:rsidRPr="00067BAD">
        <w:rPr>
          <w:rFonts w:ascii="Arial" w:hAnsi="Arial" w:cs="Arial"/>
          <w:sz w:val="20"/>
          <w:szCs w:val="20"/>
        </w:rPr>
        <w:t>.6.2 – powoduje pozostawienie jej bez rozpatrzenia, z zastrzeżeniem pkt. 4.</w:t>
      </w:r>
      <w:r w:rsidR="00206FBE">
        <w:rPr>
          <w:rFonts w:ascii="Arial" w:hAnsi="Arial" w:cs="Arial"/>
          <w:sz w:val="20"/>
          <w:szCs w:val="20"/>
        </w:rPr>
        <w:t>5</w:t>
      </w:r>
      <w:r w:rsidRPr="00067BAD">
        <w:rPr>
          <w:rFonts w:ascii="Arial" w:hAnsi="Arial" w:cs="Arial"/>
          <w:sz w:val="20"/>
          <w:szCs w:val="20"/>
        </w:rPr>
        <w:t>.6.7.</w:t>
      </w:r>
    </w:p>
    <w:p w:rsidR="004E75AD" w:rsidRDefault="0008188C" w:rsidP="00522A73">
      <w:pPr>
        <w:pStyle w:val="Akapitzlist"/>
        <w:numPr>
          <w:ilvl w:val="3"/>
          <w:numId w:val="116"/>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 przypadku wniesienia skargi bez kompletnej dokumentacji lub bez uiszczenia wpisu stałego sąd wzywa wnioskodawcę do uzupełnienia dokumentacji lub uiszczenia wpisu w terminie 7 dni </w:t>
      </w:r>
      <w:r w:rsidR="00594911">
        <w:rPr>
          <w:rFonts w:ascii="Arial" w:hAnsi="Arial" w:cs="Arial"/>
          <w:sz w:val="20"/>
          <w:szCs w:val="20"/>
        </w:rPr>
        <w:br/>
      </w:r>
      <w:r w:rsidRPr="00067BAD">
        <w:rPr>
          <w:rFonts w:ascii="Arial" w:hAnsi="Arial" w:cs="Arial"/>
          <w:sz w:val="20"/>
          <w:szCs w:val="20"/>
        </w:rPr>
        <w:t xml:space="preserve">od dnia otrzymania wezwania, pod rygorem pozostawienia skargi bez rozpatrzenia. Wezwanie wstrzymuje bieg terminu, o którym mowa w Podrozdziale </w:t>
      </w:r>
      <w:r w:rsidR="00CC108C">
        <w:rPr>
          <w:rFonts w:ascii="Arial" w:hAnsi="Arial" w:cs="Arial"/>
          <w:i/>
          <w:sz w:val="20"/>
          <w:szCs w:val="20"/>
        </w:rPr>
        <w:t>4.5</w:t>
      </w:r>
      <w:r w:rsidRPr="00067BAD">
        <w:rPr>
          <w:rFonts w:ascii="Arial" w:hAnsi="Arial" w:cs="Arial"/>
          <w:i/>
          <w:sz w:val="20"/>
          <w:szCs w:val="20"/>
        </w:rPr>
        <w:t xml:space="preserve">.6 </w:t>
      </w:r>
      <w:r w:rsidRPr="00067BAD">
        <w:rPr>
          <w:rFonts w:ascii="Arial" w:hAnsi="Arial" w:cs="Arial"/>
          <w:i/>
          <w:iCs/>
          <w:sz w:val="20"/>
          <w:szCs w:val="20"/>
        </w:rPr>
        <w:t>Skarga do sądu administracyjnego</w:t>
      </w:r>
      <w:r w:rsidRPr="00067BAD">
        <w:rPr>
          <w:rFonts w:ascii="Arial" w:hAnsi="Arial" w:cs="Arial"/>
          <w:sz w:val="20"/>
          <w:szCs w:val="20"/>
        </w:rPr>
        <w:t>.</w:t>
      </w:r>
    </w:p>
    <w:p w:rsidR="004E75AD" w:rsidRDefault="0008188C" w:rsidP="00522A73">
      <w:pPr>
        <w:pStyle w:val="Akapitzlist"/>
        <w:numPr>
          <w:ilvl w:val="3"/>
          <w:numId w:val="116"/>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W wyniku rozpoznania skargi sąd może:</w:t>
      </w:r>
    </w:p>
    <w:p w:rsidR="00B249C2" w:rsidRDefault="0008188C" w:rsidP="00891AA7">
      <w:pPr>
        <w:pStyle w:val="Akapitzlist"/>
        <w:numPr>
          <w:ilvl w:val="0"/>
          <w:numId w:val="49"/>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uwzględnić skargę, stwierdzając, że:</w:t>
      </w:r>
    </w:p>
    <w:p w:rsidR="00B249C2" w:rsidRDefault="0008188C" w:rsidP="00891AA7">
      <w:pPr>
        <w:pStyle w:val="Akapitzlist"/>
        <w:numPr>
          <w:ilvl w:val="1"/>
          <w:numId w:val="49"/>
        </w:numPr>
        <w:autoSpaceDE w:val="0"/>
        <w:autoSpaceDN w:val="0"/>
        <w:adjustRightInd w:val="0"/>
        <w:spacing w:before="120" w:after="120"/>
        <w:ind w:left="1071" w:hanging="357"/>
        <w:contextualSpacing w:val="0"/>
        <w:jc w:val="both"/>
        <w:rPr>
          <w:rFonts w:ascii="Arial" w:hAnsi="Arial" w:cs="Arial"/>
          <w:sz w:val="20"/>
          <w:szCs w:val="20"/>
        </w:rPr>
      </w:pPr>
      <w:r w:rsidRPr="00067BAD">
        <w:rPr>
          <w:rFonts w:ascii="Arial" w:hAnsi="Arial" w:cs="Arial"/>
          <w:sz w:val="20"/>
          <w:szCs w:val="20"/>
        </w:rPr>
        <w:t xml:space="preserve">ocena projektu została przeprowadzona w sposób naruszający prawo i naruszenie </w:t>
      </w:r>
      <w:r w:rsidR="00360835">
        <w:rPr>
          <w:rFonts w:ascii="Arial" w:hAnsi="Arial" w:cs="Arial"/>
          <w:sz w:val="20"/>
          <w:szCs w:val="20"/>
        </w:rPr>
        <w:br/>
      </w:r>
      <w:r w:rsidRPr="00067BAD">
        <w:rPr>
          <w:rFonts w:ascii="Arial" w:hAnsi="Arial" w:cs="Arial"/>
          <w:sz w:val="20"/>
          <w:szCs w:val="20"/>
        </w:rPr>
        <w:t>to miało istotny wpływ na wynik oceny, przekazując jednocześnie sprawę do ponownego rozpatrzenia przez IP,</w:t>
      </w:r>
    </w:p>
    <w:p w:rsidR="00B249C2" w:rsidRDefault="0008188C" w:rsidP="00891AA7">
      <w:pPr>
        <w:pStyle w:val="Akapitzlist"/>
        <w:numPr>
          <w:ilvl w:val="1"/>
          <w:numId w:val="49"/>
        </w:numPr>
        <w:autoSpaceDE w:val="0"/>
        <w:autoSpaceDN w:val="0"/>
        <w:adjustRightInd w:val="0"/>
        <w:spacing w:before="120" w:after="120"/>
        <w:ind w:left="1071" w:hanging="357"/>
        <w:contextualSpacing w:val="0"/>
        <w:jc w:val="both"/>
        <w:rPr>
          <w:rFonts w:ascii="Arial" w:hAnsi="Arial" w:cs="Arial"/>
          <w:sz w:val="20"/>
          <w:szCs w:val="20"/>
        </w:rPr>
      </w:pPr>
      <w:r w:rsidRPr="00067BAD">
        <w:rPr>
          <w:rFonts w:ascii="Arial" w:hAnsi="Arial" w:cs="Arial"/>
          <w:sz w:val="20"/>
          <w:szCs w:val="20"/>
        </w:rPr>
        <w:t xml:space="preserve">pozostawienie protestu bez rozpatrzenia było nieuzasadnione, przekazując sprawę </w:t>
      </w:r>
      <w:r w:rsidR="00360835">
        <w:rPr>
          <w:rFonts w:ascii="Arial" w:hAnsi="Arial" w:cs="Arial"/>
          <w:sz w:val="20"/>
          <w:szCs w:val="20"/>
        </w:rPr>
        <w:br/>
      </w:r>
      <w:r w:rsidRPr="00067BAD">
        <w:rPr>
          <w:rFonts w:ascii="Arial" w:hAnsi="Arial" w:cs="Arial"/>
          <w:sz w:val="20"/>
          <w:szCs w:val="20"/>
        </w:rPr>
        <w:t>do rozpatrzenia przez IP.</w:t>
      </w:r>
    </w:p>
    <w:p w:rsidR="00B249C2" w:rsidRDefault="0008188C" w:rsidP="00891AA7">
      <w:pPr>
        <w:pStyle w:val="Akapitzlist"/>
        <w:numPr>
          <w:ilvl w:val="0"/>
          <w:numId w:val="49"/>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oddalić skargę w przypadku jej nieuwzględnienia;</w:t>
      </w:r>
    </w:p>
    <w:p w:rsidR="00B249C2" w:rsidRDefault="0008188C" w:rsidP="00891AA7">
      <w:pPr>
        <w:pStyle w:val="Akapitzlist"/>
        <w:numPr>
          <w:ilvl w:val="0"/>
          <w:numId w:val="49"/>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umorzyć postępowanie w sprawie, jeżeli jest ono bezprzedmiotowe.</w:t>
      </w:r>
    </w:p>
    <w:p w:rsidR="005D4D25" w:rsidRDefault="0008188C" w:rsidP="00522A73">
      <w:pPr>
        <w:pStyle w:val="Akapitzlist"/>
        <w:numPr>
          <w:ilvl w:val="3"/>
          <w:numId w:val="116"/>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IP w terminie 30 dni od daty wpływu informacji o uwzględnieniu skargi przez sąd administracyjny przeprowadza proces ponownego rozpatrzenia sprawy i informuje wnioskodawcę </w:t>
      </w:r>
      <w:r w:rsidR="00360835">
        <w:rPr>
          <w:rFonts w:ascii="Arial" w:hAnsi="Arial" w:cs="Arial"/>
          <w:sz w:val="20"/>
          <w:szCs w:val="20"/>
        </w:rPr>
        <w:br/>
      </w:r>
      <w:r w:rsidRPr="00067BAD">
        <w:rPr>
          <w:rFonts w:ascii="Arial" w:hAnsi="Arial" w:cs="Arial"/>
          <w:sz w:val="20"/>
          <w:szCs w:val="20"/>
        </w:rPr>
        <w:t>o jego wynikach.</w:t>
      </w:r>
    </w:p>
    <w:p w:rsidR="004E75AD" w:rsidRPr="005D4D25" w:rsidRDefault="0008188C" w:rsidP="00522A73">
      <w:pPr>
        <w:pStyle w:val="Akapitzlist"/>
        <w:numPr>
          <w:ilvl w:val="3"/>
          <w:numId w:val="116"/>
        </w:numPr>
        <w:autoSpaceDE w:val="0"/>
        <w:autoSpaceDN w:val="0"/>
        <w:adjustRightInd w:val="0"/>
        <w:spacing w:before="120" w:after="120"/>
        <w:ind w:left="0" w:firstLine="0"/>
        <w:contextualSpacing w:val="0"/>
        <w:jc w:val="both"/>
        <w:rPr>
          <w:rFonts w:ascii="Arial" w:hAnsi="Arial" w:cs="Arial"/>
          <w:sz w:val="20"/>
          <w:szCs w:val="20"/>
        </w:rPr>
      </w:pPr>
      <w:r w:rsidRPr="005D4D25">
        <w:rPr>
          <w:rFonts w:ascii="Arial" w:hAnsi="Arial" w:cs="Arial"/>
          <w:sz w:val="20"/>
          <w:szCs w:val="20"/>
        </w:rPr>
        <w:t>Od wyroku sądu administracyjnego zgodnie z art. 62 ustawy przysługuje możliwość wniesienia skargi kasacyjnej (wraz z kompletną dokumentacją) do Naczelnego Sądu Administracyjnego przez:</w:t>
      </w:r>
    </w:p>
    <w:p w:rsidR="00B249C2" w:rsidRDefault="0008188C" w:rsidP="00891AA7">
      <w:pPr>
        <w:numPr>
          <w:ilvl w:val="0"/>
          <w:numId w:val="50"/>
        </w:numPr>
        <w:autoSpaceDE w:val="0"/>
        <w:autoSpaceDN w:val="0"/>
        <w:adjustRightInd w:val="0"/>
        <w:spacing w:before="120" w:after="120"/>
        <w:ind w:left="714" w:hanging="357"/>
        <w:jc w:val="both"/>
        <w:rPr>
          <w:rFonts w:ascii="Arial" w:hAnsi="Arial" w:cs="Arial"/>
          <w:sz w:val="20"/>
          <w:szCs w:val="20"/>
        </w:rPr>
      </w:pPr>
      <w:r w:rsidRPr="00067BAD">
        <w:rPr>
          <w:rFonts w:ascii="Arial" w:hAnsi="Arial" w:cs="Arial"/>
          <w:sz w:val="20"/>
          <w:szCs w:val="20"/>
        </w:rPr>
        <w:t>wnioskodawcę,</w:t>
      </w:r>
    </w:p>
    <w:p w:rsidR="00B249C2" w:rsidRDefault="00A26ABC" w:rsidP="00891AA7">
      <w:pPr>
        <w:numPr>
          <w:ilvl w:val="0"/>
          <w:numId w:val="50"/>
        </w:numPr>
        <w:autoSpaceDE w:val="0"/>
        <w:autoSpaceDN w:val="0"/>
        <w:adjustRightInd w:val="0"/>
        <w:spacing w:before="120" w:after="120"/>
        <w:ind w:left="714" w:hanging="357"/>
        <w:jc w:val="both"/>
        <w:rPr>
          <w:rFonts w:ascii="Arial" w:hAnsi="Arial" w:cs="Arial"/>
          <w:sz w:val="20"/>
          <w:szCs w:val="20"/>
        </w:rPr>
      </w:pPr>
      <w:r>
        <w:rPr>
          <w:rFonts w:ascii="Arial" w:hAnsi="Arial" w:cs="Arial"/>
          <w:sz w:val="20"/>
          <w:szCs w:val="20"/>
        </w:rPr>
        <w:t>właściwa instytucja, o której mowa w art. 55 ustawy</w:t>
      </w:r>
      <w:r w:rsidR="0008188C" w:rsidRPr="00067BAD">
        <w:rPr>
          <w:rFonts w:ascii="Arial" w:hAnsi="Arial" w:cs="Arial"/>
          <w:sz w:val="20"/>
          <w:szCs w:val="20"/>
        </w:rPr>
        <w:t>,</w:t>
      </w:r>
    </w:p>
    <w:p w:rsidR="004E75AD" w:rsidRDefault="0008188C" w:rsidP="00522A73">
      <w:pPr>
        <w:autoSpaceDE w:val="0"/>
        <w:autoSpaceDN w:val="0"/>
        <w:adjustRightInd w:val="0"/>
        <w:spacing w:before="120" w:after="120"/>
        <w:jc w:val="both"/>
        <w:rPr>
          <w:rFonts w:ascii="Arial" w:hAnsi="Arial" w:cs="Arial"/>
          <w:sz w:val="20"/>
          <w:szCs w:val="20"/>
        </w:rPr>
      </w:pPr>
      <w:r w:rsidRPr="00067BAD">
        <w:rPr>
          <w:rFonts w:ascii="Arial" w:hAnsi="Arial" w:cs="Arial"/>
          <w:sz w:val="20"/>
          <w:szCs w:val="20"/>
        </w:rPr>
        <w:t>w terminie 14 dni od dnia doręczenia rozstrzygnięcia wojewódzkiego sądu administracyjneg</w:t>
      </w:r>
      <w:r w:rsidR="00206FBE">
        <w:rPr>
          <w:rFonts w:ascii="Arial" w:hAnsi="Arial" w:cs="Arial"/>
          <w:sz w:val="20"/>
          <w:szCs w:val="20"/>
        </w:rPr>
        <w:t xml:space="preserve">o. </w:t>
      </w:r>
      <w:r w:rsidRPr="00067BAD">
        <w:rPr>
          <w:rFonts w:ascii="Arial" w:hAnsi="Arial" w:cs="Arial"/>
          <w:sz w:val="20"/>
          <w:szCs w:val="20"/>
        </w:rPr>
        <w:t xml:space="preserve">Przepisy art. 61 ust. </w:t>
      </w:r>
      <w:r w:rsidR="00CC108C">
        <w:rPr>
          <w:rFonts w:ascii="Arial" w:hAnsi="Arial" w:cs="Arial"/>
          <w:sz w:val="20"/>
          <w:szCs w:val="20"/>
        </w:rPr>
        <w:t>1,</w:t>
      </w:r>
      <w:r w:rsidRPr="00067BAD">
        <w:rPr>
          <w:rFonts w:ascii="Arial" w:hAnsi="Arial" w:cs="Arial"/>
          <w:sz w:val="20"/>
          <w:szCs w:val="20"/>
        </w:rPr>
        <w:t xml:space="preserve"> 4, 6 i 7 ustawy stosuje się odpowiednio.</w:t>
      </w:r>
    </w:p>
    <w:p w:rsidR="00B249C2" w:rsidRDefault="0008188C" w:rsidP="00891AA7">
      <w:pPr>
        <w:pStyle w:val="Nagwek2"/>
        <w:numPr>
          <w:ilvl w:val="2"/>
          <w:numId w:val="108"/>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70" w:name="_Toc430646320"/>
      <w:bookmarkStart w:id="271" w:name="_Toc430853515"/>
      <w:bookmarkEnd w:id="270"/>
      <w:r w:rsidRPr="00067BAD">
        <w:rPr>
          <w:rFonts w:ascii="Arial" w:hAnsi="Arial" w:cs="Arial"/>
          <w:b w:val="0"/>
          <w:sz w:val="20"/>
          <w:szCs w:val="20"/>
        </w:rPr>
        <w:t>Skarga kasacyjna do Naczelnego Sądu Administracyjnego</w:t>
      </w:r>
      <w:bookmarkEnd w:id="271"/>
    </w:p>
    <w:p w:rsidR="004E75AD" w:rsidRPr="00522A73" w:rsidRDefault="0008188C" w:rsidP="00206FBE">
      <w:pPr>
        <w:pStyle w:val="Akapitzlist"/>
        <w:numPr>
          <w:ilvl w:val="3"/>
          <w:numId w:val="117"/>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Skarga, o której mowa w ww. pkt. 4.</w:t>
      </w:r>
      <w:r w:rsidR="00206FBE">
        <w:rPr>
          <w:rFonts w:ascii="Arial" w:hAnsi="Arial" w:cs="Arial"/>
          <w:sz w:val="20"/>
          <w:szCs w:val="20"/>
        </w:rPr>
        <w:t>5</w:t>
      </w:r>
      <w:r w:rsidRPr="00522A73">
        <w:rPr>
          <w:rFonts w:ascii="Arial" w:hAnsi="Arial" w:cs="Arial"/>
          <w:sz w:val="20"/>
          <w:szCs w:val="20"/>
        </w:rPr>
        <w:t>.6.10</w:t>
      </w:r>
      <w:r w:rsidR="00BF0D5B">
        <w:rPr>
          <w:rFonts w:ascii="Arial" w:hAnsi="Arial" w:cs="Arial"/>
          <w:sz w:val="20"/>
          <w:szCs w:val="20"/>
        </w:rPr>
        <w:t xml:space="preserve"> </w:t>
      </w:r>
      <w:r w:rsidRPr="00522A73">
        <w:rPr>
          <w:rFonts w:ascii="Arial" w:hAnsi="Arial" w:cs="Arial"/>
          <w:i/>
          <w:iCs/>
          <w:sz w:val="20"/>
          <w:szCs w:val="20"/>
        </w:rPr>
        <w:t>Skarga do sądu administracyjnego</w:t>
      </w:r>
      <w:r w:rsidRPr="00522A73">
        <w:rPr>
          <w:rFonts w:ascii="Arial" w:hAnsi="Arial" w:cs="Arial"/>
          <w:sz w:val="20"/>
          <w:szCs w:val="20"/>
        </w:rPr>
        <w:t xml:space="preserve">, </w:t>
      </w:r>
      <w:r w:rsidR="00360835">
        <w:rPr>
          <w:rFonts w:ascii="Arial" w:hAnsi="Arial" w:cs="Arial"/>
          <w:sz w:val="20"/>
          <w:szCs w:val="20"/>
        </w:rPr>
        <w:br/>
      </w:r>
      <w:r w:rsidRPr="00522A73">
        <w:rPr>
          <w:rFonts w:ascii="Arial" w:hAnsi="Arial" w:cs="Arial"/>
          <w:sz w:val="20"/>
          <w:szCs w:val="20"/>
        </w:rPr>
        <w:t>jest rozpatrywana w terminie 30 dni od dnia jej wniesienia.</w:t>
      </w:r>
    </w:p>
    <w:p w:rsidR="004E75AD" w:rsidRDefault="0008188C" w:rsidP="00522A73">
      <w:pPr>
        <w:pStyle w:val="Akapitzlist"/>
        <w:numPr>
          <w:ilvl w:val="3"/>
          <w:numId w:val="117"/>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Na prawo wnioskodawcy do wniesienia skargi do sądu administracyjnego nie wpływa negatywnie błędne pouczenie lub brak pouczenia, o którym mowa w art. 46 ust. 5, art. 58 ust. 1 </w:t>
      </w:r>
      <w:proofErr w:type="spellStart"/>
      <w:r w:rsidRPr="00067BAD">
        <w:rPr>
          <w:rFonts w:ascii="Arial" w:hAnsi="Arial" w:cs="Arial"/>
          <w:sz w:val="20"/>
          <w:szCs w:val="20"/>
        </w:rPr>
        <w:t>pkt</w:t>
      </w:r>
      <w:proofErr w:type="spellEnd"/>
      <w:r w:rsidRPr="00067BAD">
        <w:rPr>
          <w:rFonts w:ascii="Arial" w:hAnsi="Arial" w:cs="Arial"/>
          <w:sz w:val="20"/>
          <w:szCs w:val="20"/>
        </w:rPr>
        <w:t xml:space="preserve"> 2 albo ust. 4 </w:t>
      </w:r>
      <w:proofErr w:type="spellStart"/>
      <w:r w:rsidRPr="00067BAD">
        <w:rPr>
          <w:rFonts w:ascii="Arial" w:hAnsi="Arial" w:cs="Arial"/>
          <w:sz w:val="20"/>
          <w:szCs w:val="20"/>
        </w:rPr>
        <w:t>pkt</w:t>
      </w:r>
      <w:proofErr w:type="spellEnd"/>
      <w:r w:rsidRPr="00067BAD">
        <w:rPr>
          <w:rFonts w:ascii="Arial" w:hAnsi="Arial" w:cs="Arial"/>
          <w:sz w:val="20"/>
          <w:szCs w:val="20"/>
        </w:rPr>
        <w:t xml:space="preserve"> 2, art. 59 ust. 2 albo art. 66 ust. 2 </w:t>
      </w:r>
      <w:proofErr w:type="spellStart"/>
      <w:r w:rsidRPr="00067BAD">
        <w:rPr>
          <w:rFonts w:ascii="Arial" w:hAnsi="Arial" w:cs="Arial"/>
          <w:sz w:val="20"/>
          <w:szCs w:val="20"/>
        </w:rPr>
        <w:t>pkt</w:t>
      </w:r>
      <w:proofErr w:type="spellEnd"/>
      <w:r w:rsidRPr="00067BAD">
        <w:rPr>
          <w:rFonts w:ascii="Arial" w:hAnsi="Arial" w:cs="Arial"/>
          <w:sz w:val="20"/>
          <w:szCs w:val="20"/>
        </w:rPr>
        <w:t xml:space="preserve"> 1 ustawy.</w:t>
      </w:r>
    </w:p>
    <w:p w:rsidR="004E75AD" w:rsidRDefault="0008188C" w:rsidP="00522A73">
      <w:pPr>
        <w:pStyle w:val="Akapitzlist"/>
        <w:numPr>
          <w:ilvl w:val="3"/>
          <w:numId w:val="117"/>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 zakresie nieuregulowanym w ustawie do postępowania przed sądami administracyjnymi stosuje się odpowiednio przepisy ustawy z dnia 30 sierpnia 2002 r. – Prawo o postępowaniu przed sądami administracyjnymi określone dla aktów lub czynności, o których mowa w art. 3 § 2 </w:t>
      </w:r>
      <w:proofErr w:type="spellStart"/>
      <w:r w:rsidRPr="00067BAD">
        <w:rPr>
          <w:rFonts w:ascii="Arial" w:hAnsi="Arial" w:cs="Arial"/>
          <w:sz w:val="20"/>
          <w:szCs w:val="20"/>
        </w:rPr>
        <w:t>pkt</w:t>
      </w:r>
      <w:proofErr w:type="spellEnd"/>
      <w:r w:rsidRPr="00067BAD">
        <w:rPr>
          <w:rFonts w:ascii="Arial" w:hAnsi="Arial" w:cs="Arial"/>
          <w:sz w:val="20"/>
          <w:szCs w:val="20"/>
        </w:rPr>
        <w:t xml:space="preserve"> 4, </w:t>
      </w:r>
      <w:r w:rsidR="003C0756">
        <w:rPr>
          <w:rFonts w:ascii="Arial" w:hAnsi="Arial" w:cs="Arial"/>
          <w:sz w:val="20"/>
          <w:szCs w:val="20"/>
        </w:rPr>
        <w:br/>
      </w:r>
      <w:r w:rsidRPr="00067BAD">
        <w:rPr>
          <w:rFonts w:ascii="Arial" w:hAnsi="Arial" w:cs="Arial"/>
          <w:sz w:val="20"/>
          <w:szCs w:val="20"/>
        </w:rPr>
        <w:t>z wyłączeniem art. 52–55, art. 61 § 3–6, art. 115–122, art. 146, art. 150 i art. 152 tej ustawy.</w:t>
      </w:r>
    </w:p>
    <w:p w:rsidR="004E75AD" w:rsidRDefault="0008188C" w:rsidP="00522A73">
      <w:pPr>
        <w:pStyle w:val="Akapitzlist"/>
        <w:numPr>
          <w:ilvl w:val="3"/>
          <w:numId w:val="117"/>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Procedura odwoławcza, o której mowa w art. 53 – 64 ustawy, nie wstrzymuje zawierania umów z wnioskodawcami, których projekty zostały wybrane do dofinansowania.</w:t>
      </w:r>
    </w:p>
    <w:p w:rsidR="004E75AD" w:rsidRDefault="0008188C" w:rsidP="00522A73">
      <w:pPr>
        <w:pStyle w:val="Akapitzlist"/>
        <w:numPr>
          <w:ilvl w:val="3"/>
          <w:numId w:val="117"/>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Prawomocne rozstrzygnięcie sądu administracyjnego polegające na oddaleniu skargi, odrzuceniu skargi albo pozostawieniu skargi bez rozpatrzenia kończy procedurę odwoławczą </w:t>
      </w:r>
      <w:r w:rsidR="00EC51D3">
        <w:rPr>
          <w:rFonts w:ascii="Arial" w:hAnsi="Arial" w:cs="Arial"/>
          <w:sz w:val="20"/>
          <w:szCs w:val="20"/>
        </w:rPr>
        <w:br/>
      </w:r>
      <w:r w:rsidRPr="00067BAD">
        <w:rPr>
          <w:rFonts w:ascii="Arial" w:hAnsi="Arial" w:cs="Arial"/>
          <w:sz w:val="20"/>
          <w:szCs w:val="20"/>
        </w:rPr>
        <w:t>oraz procedurę wyboru projektu.</w:t>
      </w:r>
    </w:p>
    <w:p w:rsidR="00B249C2" w:rsidRDefault="0008188C" w:rsidP="00891AA7">
      <w:pPr>
        <w:pStyle w:val="Nagwek2"/>
        <w:numPr>
          <w:ilvl w:val="2"/>
          <w:numId w:val="108"/>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72" w:name="_Toc430646322"/>
      <w:bookmarkStart w:id="273" w:name="_Toc430853516"/>
      <w:bookmarkEnd w:id="272"/>
      <w:r w:rsidRPr="00067BAD">
        <w:rPr>
          <w:rFonts w:ascii="Arial" w:hAnsi="Arial" w:cs="Arial"/>
          <w:b w:val="0"/>
          <w:sz w:val="20"/>
          <w:szCs w:val="20"/>
        </w:rPr>
        <w:t>Pozostałe informacje w zakresie procedury odwoławczej</w:t>
      </w:r>
      <w:bookmarkEnd w:id="273"/>
    </w:p>
    <w:p w:rsidR="00B249C2" w:rsidRDefault="0008188C" w:rsidP="00891AA7">
      <w:pPr>
        <w:pStyle w:val="Akapitzlist"/>
        <w:numPr>
          <w:ilvl w:val="3"/>
          <w:numId w:val="118"/>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W przypadku gdy na jakimkolwiek etapie postępowania w zakresie procedury odwoławczej wyczerpana zostanie kwota przeznaczona na dofinansowanie projektów w ramach działania:</w:t>
      </w:r>
    </w:p>
    <w:p w:rsidR="00B249C2" w:rsidRDefault="0008188C" w:rsidP="00891AA7">
      <w:pPr>
        <w:pStyle w:val="Akapitzlist"/>
        <w:numPr>
          <w:ilvl w:val="0"/>
          <w:numId w:val="51"/>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t xml:space="preserve">właściwa instytucja, do której wpłynął protest, pozostawia go bez rozpatrzenia, informując </w:t>
      </w:r>
      <w:r w:rsidR="003C0756">
        <w:rPr>
          <w:rFonts w:ascii="Arial" w:hAnsi="Arial" w:cs="Arial"/>
          <w:sz w:val="20"/>
          <w:szCs w:val="20"/>
        </w:rPr>
        <w:br/>
      </w:r>
      <w:r w:rsidRPr="00067BAD">
        <w:rPr>
          <w:rFonts w:ascii="Arial" w:hAnsi="Arial" w:cs="Arial"/>
          <w:sz w:val="20"/>
          <w:szCs w:val="20"/>
        </w:rPr>
        <w:t xml:space="preserve">o tym na piśmie wnioskodawcę, pouczając jednocześnie o możliwości wniesienia skargi </w:t>
      </w:r>
      <w:r w:rsidR="003C0756">
        <w:rPr>
          <w:rFonts w:ascii="Arial" w:hAnsi="Arial" w:cs="Arial"/>
          <w:sz w:val="20"/>
          <w:szCs w:val="20"/>
        </w:rPr>
        <w:br/>
      </w:r>
      <w:r w:rsidRPr="00067BAD">
        <w:rPr>
          <w:rFonts w:ascii="Arial" w:hAnsi="Arial" w:cs="Arial"/>
          <w:sz w:val="20"/>
          <w:szCs w:val="20"/>
        </w:rPr>
        <w:t>do sądu administracyjnego na zasadach określonych w art. 61 ustawy;</w:t>
      </w:r>
    </w:p>
    <w:p w:rsidR="00B249C2" w:rsidRDefault="0008188C" w:rsidP="00891AA7">
      <w:pPr>
        <w:pStyle w:val="Akapitzlist"/>
        <w:numPr>
          <w:ilvl w:val="0"/>
          <w:numId w:val="51"/>
        </w:numPr>
        <w:autoSpaceDE w:val="0"/>
        <w:autoSpaceDN w:val="0"/>
        <w:adjustRightInd w:val="0"/>
        <w:spacing w:before="120" w:after="120"/>
        <w:ind w:left="714" w:hanging="357"/>
        <w:contextualSpacing w:val="0"/>
        <w:jc w:val="both"/>
        <w:rPr>
          <w:rFonts w:ascii="Arial" w:hAnsi="Arial" w:cs="Arial"/>
          <w:sz w:val="20"/>
          <w:szCs w:val="20"/>
        </w:rPr>
      </w:pPr>
      <w:r w:rsidRPr="00067BAD">
        <w:rPr>
          <w:rFonts w:ascii="Arial" w:hAnsi="Arial" w:cs="Arial"/>
          <w:sz w:val="20"/>
          <w:szCs w:val="20"/>
        </w:rPr>
        <w:lastRenderedPageBreak/>
        <w:t xml:space="preserve">sąd, uwzględniając skargę, stwierdza tylko, że ocena projektu została przeprowadzona </w:t>
      </w:r>
      <w:r w:rsidR="003C0756">
        <w:rPr>
          <w:rFonts w:ascii="Arial" w:hAnsi="Arial" w:cs="Arial"/>
          <w:sz w:val="20"/>
          <w:szCs w:val="20"/>
        </w:rPr>
        <w:br/>
      </w:r>
      <w:r w:rsidRPr="00067BAD">
        <w:rPr>
          <w:rFonts w:ascii="Arial" w:hAnsi="Arial" w:cs="Arial"/>
          <w:sz w:val="20"/>
          <w:szCs w:val="20"/>
        </w:rPr>
        <w:t>w sposób naruszający prawo, i nie przekazuje sprawy do ponownego rozpatrzenia.</w:t>
      </w:r>
    </w:p>
    <w:p w:rsidR="004E75AD" w:rsidRDefault="0008188C" w:rsidP="00522A73">
      <w:pPr>
        <w:pStyle w:val="Akapitzlist"/>
        <w:numPr>
          <w:ilvl w:val="3"/>
          <w:numId w:val="118"/>
        </w:numPr>
        <w:autoSpaceDE w:val="0"/>
        <w:autoSpaceDN w:val="0"/>
        <w:adjustRightInd w:val="0"/>
        <w:spacing w:before="120" w:after="120"/>
        <w:ind w:left="0" w:firstLine="0"/>
        <w:jc w:val="both"/>
        <w:rPr>
          <w:rFonts w:ascii="Arial" w:hAnsi="Arial" w:cs="Arial"/>
          <w:sz w:val="20"/>
          <w:szCs w:val="20"/>
        </w:rPr>
      </w:pPr>
      <w:r w:rsidRPr="00067BAD">
        <w:rPr>
          <w:rFonts w:ascii="Arial" w:hAnsi="Arial" w:cs="Arial"/>
          <w:sz w:val="20"/>
          <w:szCs w:val="20"/>
        </w:rPr>
        <w:t xml:space="preserve">Do procedury odwoławczej nie stosuje się przepisów ustawy z dnia 14 czerwca 1960 r. – kpa, z wyjątkiem przepisów dotyczących wyłączenia pracowników organu, doręczeń i sposobu obliczania terminów. </w:t>
      </w:r>
    </w:p>
    <w:p w:rsidR="0052448C" w:rsidRDefault="0052448C" w:rsidP="0052448C">
      <w:pPr>
        <w:pStyle w:val="Akapitzlist"/>
        <w:numPr>
          <w:ilvl w:val="3"/>
          <w:numId w:val="118"/>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Na prawo wnioskodawcy do wniesienia skargi do sądu administracyjnego nie wpływa negatywnie błędne pouczenie lub brak pouczenia, o którym mowa w art. 46 ust. 5, art. 58 ust. 1 </w:t>
      </w:r>
      <w:proofErr w:type="spellStart"/>
      <w:r w:rsidRPr="00067BAD">
        <w:rPr>
          <w:rFonts w:ascii="Arial" w:hAnsi="Arial" w:cs="Arial"/>
          <w:sz w:val="20"/>
          <w:szCs w:val="20"/>
        </w:rPr>
        <w:t>pkt</w:t>
      </w:r>
      <w:proofErr w:type="spellEnd"/>
      <w:r w:rsidRPr="00067BAD">
        <w:rPr>
          <w:rFonts w:ascii="Arial" w:hAnsi="Arial" w:cs="Arial"/>
          <w:sz w:val="20"/>
          <w:szCs w:val="20"/>
        </w:rPr>
        <w:t xml:space="preserve"> 2 albo ust. 4 </w:t>
      </w:r>
      <w:proofErr w:type="spellStart"/>
      <w:r w:rsidRPr="00067BAD">
        <w:rPr>
          <w:rFonts w:ascii="Arial" w:hAnsi="Arial" w:cs="Arial"/>
          <w:sz w:val="20"/>
          <w:szCs w:val="20"/>
        </w:rPr>
        <w:t>pkt</w:t>
      </w:r>
      <w:proofErr w:type="spellEnd"/>
      <w:r w:rsidRPr="00067BAD">
        <w:rPr>
          <w:rFonts w:ascii="Arial" w:hAnsi="Arial" w:cs="Arial"/>
          <w:sz w:val="20"/>
          <w:szCs w:val="20"/>
        </w:rPr>
        <w:t xml:space="preserve"> 2, art. 59 ust. 2 albo art. 66 ust. 2 </w:t>
      </w:r>
      <w:proofErr w:type="spellStart"/>
      <w:r w:rsidRPr="00067BAD">
        <w:rPr>
          <w:rFonts w:ascii="Arial" w:hAnsi="Arial" w:cs="Arial"/>
          <w:sz w:val="20"/>
          <w:szCs w:val="20"/>
        </w:rPr>
        <w:t>pkt</w:t>
      </w:r>
      <w:proofErr w:type="spellEnd"/>
      <w:r w:rsidRPr="00067BAD">
        <w:rPr>
          <w:rFonts w:ascii="Arial" w:hAnsi="Arial" w:cs="Arial"/>
          <w:sz w:val="20"/>
          <w:szCs w:val="20"/>
        </w:rPr>
        <w:t xml:space="preserve"> 1 ustawy.</w:t>
      </w:r>
    </w:p>
    <w:p w:rsidR="0052448C" w:rsidRDefault="0052448C" w:rsidP="0052448C">
      <w:pPr>
        <w:pStyle w:val="Akapitzlist"/>
        <w:numPr>
          <w:ilvl w:val="3"/>
          <w:numId w:val="118"/>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 zakresie nieuregulowanym w ustawie do postępowania przed sądami administracyjnymi stosuje się odpowiednio przepisy ustawy z dnia 30 sierpnia 2002 r. – Prawo o postępowaniu przed sądami administracyjnymi określone dla aktów lub czynności, o których mowa w art. 3 § 2 </w:t>
      </w:r>
      <w:proofErr w:type="spellStart"/>
      <w:r w:rsidRPr="00067BAD">
        <w:rPr>
          <w:rFonts w:ascii="Arial" w:hAnsi="Arial" w:cs="Arial"/>
          <w:sz w:val="20"/>
          <w:szCs w:val="20"/>
        </w:rPr>
        <w:t>pkt</w:t>
      </w:r>
      <w:proofErr w:type="spellEnd"/>
      <w:r w:rsidRPr="00067BAD">
        <w:rPr>
          <w:rFonts w:ascii="Arial" w:hAnsi="Arial" w:cs="Arial"/>
          <w:sz w:val="20"/>
          <w:szCs w:val="20"/>
        </w:rPr>
        <w:t xml:space="preserve"> 4, z wyłączeniem art. 52–55, art. 61 § 3–6, art. 115–122, art. 146, art. 150 i art. 152 tej ustawy.</w:t>
      </w:r>
    </w:p>
    <w:p w:rsidR="0052448C" w:rsidRDefault="0052448C" w:rsidP="0052448C">
      <w:pPr>
        <w:pStyle w:val="Akapitzlist"/>
        <w:numPr>
          <w:ilvl w:val="3"/>
          <w:numId w:val="118"/>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Procedura odwoławcza, o której mowa w art. 53 – 64 ustawy, nie wstrzymuje zawierania umów z wnioskodawcami, których projekty zostały wybrane do dofinansowania.</w:t>
      </w:r>
    </w:p>
    <w:p w:rsidR="0052448C" w:rsidRPr="0052448C" w:rsidRDefault="0052448C" w:rsidP="0052448C">
      <w:pPr>
        <w:pStyle w:val="Akapitzlist"/>
        <w:numPr>
          <w:ilvl w:val="3"/>
          <w:numId w:val="118"/>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Prawomocne rozstrzygnięcie sądu administracyjnego polegające na oddaleniu skargi, odrzuceniu skargi albo pozostawieniu skargi bez rozpatrzenia kończy procedurę odwoławczą oraz procedurę wyboru projektu.</w:t>
      </w:r>
    </w:p>
    <w:p w:rsidR="004E75AD" w:rsidRDefault="004E75AD" w:rsidP="00522A73">
      <w:pPr>
        <w:pStyle w:val="Nagwek1"/>
        <w:shd w:val="clear" w:color="auto" w:fill="FFFFFF"/>
        <w:spacing w:before="120" w:after="144"/>
        <w:rPr>
          <w:rFonts w:ascii="Arial" w:hAnsi="Arial" w:cs="Arial"/>
          <w:sz w:val="20"/>
          <w:szCs w:val="20"/>
        </w:rPr>
      </w:pPr>
    </w:p>
    <w:p w:rsidR="00B265F1" w:rsidRDefault="00B265F1" w:rsidP="00B265F1">
      <w:pPr>
        <w:rPr>
          <w:rFonts w:ascii="Arial" w:hAnsi="Arial" w:cs="Arial"/>
          <w:sz w:val="20"/>
          <w:szCs w:val="20"/>
        </w:rPr>
      </w:pPr>
      <w:r w:rsidRPr="00B265F1">
        <w:rPr>
          <w:rFonts w:ascii="Arial" w:hAnsi="Arial" w:cs="Arial"/>
          <w:b/>
          <w:sz w:val="20"/>
          <w:szCs w:val="20"/>
        </w:rPr>
        <w:t>V.</w:t>
      </w:r>
      <w:bookmarkStart w:id="274" w:name="_Toc430853517"/>
      <w:r w:rsidRPr="00B265F1">
        <w:rPr>
          <w:rFonts w:ascii="Arial" w:hAnsi="Arial" w:cs="Arial"/>
          <w:b/>
          <w:sz w:val="20"/>
          <w:szCs w:val="20"/>
        </w:rPr>
        <w:t>PODSTAWOWE INFORMACJE O ZASADACH REALIZACJI PROJEKTÓW</w:t>
      </w:r>
      <w:bookmarkEnd w:id="260"/>
      <w:bookmarkEnd w:id="274"/>
    </w:p>
    <w:p w:rsidR="004E75AD" w:rsidRDefault="00123B69" w:rsidP="006211A5">
      <w:pPr>
        <w:pStyle w:val="Nagwek2"/>
        <w:numPr>
          <w:ilvl w:val="1"/>
          <w:numId w:val="119"/>
        </w:numPr>
        <w:pBdr>
          <w:top w:val="single" w:sz="12" w:space="0" w:color="auto"/>
          <w:left w:val="single" w:sz="12" w:space="4" w:color="auto"/>
          <w:bottom w:val="single" w:sz="12" w:space="1" w:color="auto"/>
          <w:right w:val="single" w:sz="12" w:space="4" w:color="auto"/>
        </w:pBdr>
        <w:shd w:val="clear" w:color="auto" w:fill="8DB3E2" w:themeFill="text2" w:themeFillTint="66"/>
        <w:spacing w:after="240"/>
        <w:ind w:left="0" w:firstLine="0"/>
        <w:rPr>
          <w:rFonts w:ascii="Arial" w:hAnsi="Arial" w:cs="Arial"/>
          <w:sz w:val="20"/>
          <w:szCs w:val="20"/>
        </w:rPr>
      </w:pPr>
      <w:bookmarkStart w:id="275" w:name="_Toc425140349"/>
      <w:r w:rsidRPr="00067BAD" w:rsidDel="00123B69">
        <w:rPr>
          <w:rFonts w:ascii="Arial" w:hAnsi="Arial" w:cs="Arial"/>
          <w:sz w:val="20"/>
          <w:szCs w:val="20"/>
        </w:rPr>
        <w:t xml:space="preserve"> </w:t>
      </w:r>
      <w:bookmarkStart w:id="276" w:name="_Toc425140351"/>
      <w:bookmarkStart w:id="277" w:name="_Toc430853518"/>
      <w:bookmarkEnd w:id="275"/>
      <w:r w:rsidR="0008188C" w:rsidRPr="00067BAD">
        <w:rPr>
          <w:rFonts w:ascii="Arial" w:hAnsi="Arial" w:cs="Arial"/>
          <w:sz w:val="20"/>
          <w:szCs w:val="20"/>
        </w:rPr>
        <w:t>Podstawowe zasady udzielania dofinansowania</w:t>
      </w:r>
      <w:bookmarkEnd w:id="276"/>
      <w:bookmarkEnd w:id="277"/>
      <w:r w:rsidR="0008188C" w:rsidRPr="00067BAD">
        <w:rPr>
          <w:rFonts w:ascii="Arial" w:hAnsi="Arial" w:cs="Arial"/>
          <w:sz w:val="20"/>
          <w:szCs w:val="20"/>
        </w:rPr>
        <w:t xml:space="preserve"> </w:t>
      </w:r>
    </w:p>
    <w:p w:rsidR="004E75AD" w:rsidRPr="00891AA7" w:rsidRDefault="00B249C2" w:rsidP="00891AA7">
      <w:pPr>
        <w:pStyle w:val="Akapitzlist"/>
        <w:numPr>
          <w:ilvl w:val="2"/>
          <w:numId w:val="142"/>
        </w:numPr>
        <w:autoSpaceDE w:val="0"/>
        <w:autoSpaceDN w:val="0"/>
        <w:adjustRightInd w:val="0"/>
        <w:spacing w:before="120" w:after="120"/>
        <w:ind w:left="0" w:firstLine="0"/>
        <w:contextualSpacing w:val="0"/>
        <w:jc w:val="both"/>
        <w:rPr>
          <w:rFonts w:ascii="Arial" w:hAnsi="Arial" w:cs="Arial"/>
          <w:iCs/>
          <w:sz w:val="20"/>
          <w:szCs w:val="20"/>
        </w:rPr>
      </w:pPr>
      <w:r w:rsidRPr="00891AA7">
        <w:rPr>
          <w:rFonts w:ascii="Arial" w:hAnsi="Arial" w:cs="Arial"/>
          <w:i/>
          <w:iCs/>
          <w:sz w:val="20"/>
          <w:szCs w:val="20"/>
        </w:rPr>
        <w:t xml:space="preserve">Zasady finansowania projektu określa umowa o dofinansowanie projektu, SOOP </w:t>
      </w:r>
      <w:r w:rsidR="00EC51D3">
        <w:rPr>
          <w:rFonts w:ascii="Arial" w:hAnsi="Arial" w:cs="Arial"/>
          <w:i/>
          <w:iCs/>
          <w:sz w:val="20"/>
          <w:szCs w:val="20"/>
        </w:rPr>
        <w:br/>
      </w:r>
      <w:r w:rsidRPr="00891AA7">
        <w:rPr>
          <w:rFonts w:ascii="Arial" w:hAnsi="Arial" w:cs="Arial"/>
          <w:i/>
          <w:iCs/>
          <w:sz w:val="20"/>
          <w:szCs w:val="20"/>
        </w:rPr>
        <w:t xml:space="preserve">oraz Wytyczne w zakresie </w:t>
      </w:r>
      <w:proofErr w:type="spellStart"/>
      <w:r w:rsidRPr="00891AA7">
        <w:rPr>
          <w:rFonts w:ascii="Arial" w:hAnsi="Arial" w:cs="Arial"/>
          <w:i/>
          <w:iCs/>
          <w:sz w:val="20"/>
          <w:szCs w:val="20"/>
        </w:rPr>
        <w:t>kwalifikowalności</w:t>
      </w:r>
      <w:proofErr w:type="spellEnd"/>
      <w:r w:rsidRPr="00891AA7">
        <w:rPr>
          <w:rFonts w:ascii="Arial" w:hAnsi="Arial" w:cs="Arial"/>
          <w:i/>
          <w:iCs/>
          <w:sz w:val="20"/>
          <w:szCs w:val="20"/>
        </w:rPr>
        <w:t xml:space="preserve"> wydatków w zakresie Europejskiego Funduszu Rozwoju Regionalnego, Europejskiego Funduszu Społecznego oraz Funduszu Spójności na lata 2014-2020</w:t>
      </w:r>
      <w:r w:rsidRPr="00891AA7">
        <w:rPr>
          <w:rFonts w:ascii="Arial" w:hAnsi="Arial" w:cs="Arial"/>
          <w:iCs/>
          <w:sz w:val="20"/>
          <w:szCs w:val="20"/>
        </w:rPr>
        <w:t>.</w:t>
      </w:r>
    </w:p>
    <w:p w:rsidR="004E75AD" w:rsidRDefault="0008188C" w:rsidP="006211A5">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78" w:name="_Toc425140352"/>
      <w:bookmarkStart w:id="279" w:name="_Toc430853519"/>
      <w:r w:rsidRPr="00E86A1A">
        <w:rPr>
          <w:rFonts w:ascii="Arial" w:hAnsi="Arial" w:cs="Arial"/>
          <w:b w:val="0"/>
          <w:sz w:val="20"/>
          <w:szCs w:val="20"/>
        </w:rPr>
        <w:t>Umowa o dofinansowanie</w:t>
      </w:r>
      <w:r w:rsidRPr="00067BAD">
        <w:rPr>
          <w:rFonts w:ascii="Arial" w:hAnsi="Arial" w:cs="Arial"/>
          <w:b w:val="0"/>
          <w:sz w:val="20"/>
          <w:szCs w:val="20"/>
        </w:rPr>
        <w:t xml:space="preserve"> projektu</w:t>
      </w:r>
      <w:bookmarkEnd w:id="278"/>
      <w:bookmarkEnd w:id="279"/>
    </w:p>
    <w:p w:rsidR="004E75AD" w:rsidRPr="00522A73" w:rsidRDefault="0008188C" w:rsidP="006211A5">
      <w:pPr>
        <w:pStyle w:val="Akapitzlist"/>
        <w:numPr>
          <w:ilvl w:val="3"/>
          <w:numId w:val="121"/>
        </w:numPr>
        <w:spacing w:before="120" w:after="144"/>
        <w:ind w:left="0" w:firstLine="0"/>
        <w:contextualSpacing w:val="0"/>
        <w:jc w:val="both"/>
        <w:rPr>
          <w:rFonts w:ascii="Arial" w:hAnsi="Arial" w:cs="Arial"/>
          <w:sz w:val="20"/>
          <w:szCs w:val="20"/>
        </w:rPr>
      </w:pPr>
      <w:r w:rsidRPr="00522A73">
        <w:rPr>
          <w:rFonts w:ascii="Arial" w:hAnsi="Arial" w:cs="Arial"/>
          <w:sz w:val="20"/>
          <w:szCs w:val="20"/>
        </w:rPr>
        <w:t xml:space="preserve">Podstawą zobowiązania </w:t>
      </w:r>
      <w:r w:rsidR="00123B69">
        <w:rPr>
          <w:rFonts w:ascii="Arial" w:hAnsi="Arial" w:cs="Arial"/>
          <w:sz w:val="20"/>
          <w:szCs w:val="20"/>
        </w:rPr>
        <w:t>wnioskodawcy</w:t>
      </w:r>
      <w:r w:rsidR="00123B69" w:rsidRPr="00522A73">
        <w:rPr>
          <w:rFonts w:ascii="Arial" w:hAnsi="Arial" w:cs="Arial"/>
          <w:sz w:val="20"/>
          <w:szCs w:val="20"/>
        </w:rPr>
        <w:t xml:space="preserve"> </w:t>
      </w:r>
      <w:r w:rsidRPr="00522A73">
        <w:rPr>
          <w:rFonts w:ascii="Arial" w:hAnsi="Arial" w:cs="Arial"/>
          <w:sz w:val="20"/>
          <w:szCs w:val="20"/>
        </w:rPr>
        <w:t>do realizacji projektu jest umowa dofinansowania projektu, której załącznikiem jest złożony i zatwierdzony do dofinansowania wniosek.</w:t>
      </w:r>
    </w:p>
    <w:p w:rsidR="004E75AD" w:rsidRDefault="0008188C" w:rsidP="006211A5">
      <w:pPr>
        <w:pStyle w:val="Akapitzlist"/>
        <w:numPr>
          <w:ilvl w:val="3"/>
          <w:numId w:val="121"/>
        </w:numPr>
        <w:spacing w:before="120" w:after="144"/>
        <w:ind w:left="0" w:firstLine="0"/>
        <w:contextualSpacing w:val="0"/>
        <w:jc w:val="both"/>
        <w:rPr>
          <w:rFonts w:ascii="Arial" w:hAnsi="Arial" w:cs="Arial"/>
          <w:sz w:val="20"/>
          <w:szCs w:val="20"/>
        </w:rPr>
      </w:pPr>
      <w:r w:rsidRPr="00067BAD">
        <w:rPr>
          <w:rFonts w:ascii="Arial" w:hAnsi="Arial" w:cs="Arial"/>
          <w:sz w:val="20"/>
          <w:szCs w:val="20"/>
        </w:rPr>
        <w:t xml:space="preserve">Projektodawca podpisuje z Wojewódzkim Urzędem Pracy w Szczecinie umowę </w:t>
      </w:r>
      <w:r w:rsidR="003C0756">
        <w:rPr>
          <w:rFonts w:ascii="Arial" w:hAnsi="Arial" w:cs="Arial"/>
          <w:sz w:val="20"/>
          <w:szCs w:val="20"/>
        </w:rPr>
        <w:br/>
      </w:r>
      <w:r w:rsidRPr="00067BAD">
        <w:rPr>
          <w:rFonts w:ascii="Arial" w:hAnsi="Arial" w:cs="Arial"/>
          <w:sz w:val="20"/>
          <w:szCs w:val="20"/>
        </w:rPr>
        <w:t>o dofinansowanie projektu</w:t>
      </w:r>
      <w:r w:rsidR="00123B69">
        <w:rPr>
          <w:rFonts w:ascii="Arial" w:hAnsi="Arial" w:cs="Arial"/>
          <w:sz w:val="20"/>
          <w:szCs w:val="20"/>
        </w:rPr>
        <w:t>.</w:t>
      </w:r>
    </w:p>
    <w:p w:rsidR="004E75AD" w:rsidRDefault="0008188C" w:rsidP="00522A73">
      <w:pPr>
        <w:pStyle w:val="Akapitzlist"/>
        <w:numPr>
          <w:ilvl w:val="3"/>
          <w:numId w:val="121"/>
        </w:numPr>
        <w:spacing w:before="120" w:after="144"/>
        <w:ind w:left="0" w:firstLine="0"/>
        <w:contextualSpacing w:val="0"/>
        <w:jc w:val="both"/>
        <w:rPr>
          <w:rFonts w:ascii="Arial" w:hAnsi="Arial" w:cs="Arial"/>
          <w:b/>
          <w:sz w:val="20"/>
          <w:szCs w:val="20"/>
        </w:rPr>
      </w:pPr>
      <w:r w:rsidRPr="00067BAD">
        <w:rPr>
          <w:rFonts w:ascii="Arial" w:hAnsi="Arial" w:cs="Arial"/>
          <w:sz w:val="20"/>
          <w:szCs w:val="20"/>
        </w:rPr>
        <w:t>I</w:t>
      </w:r>
      <w:r w:rsidR="00123B69">
        <w:rPr>
          <w:rFonts w:ascii="Arial" w:hAnsi="Arial" w:cs="Arial"/>
          <w:sz w:val="20"/>
          <w:szCs w:val="20"/>
        </w:rPr>
        <w:t>OK</w:t>
      </w:r>
      <w:r w:rsidRPr="00067BAD">
        <w:rPr>
          <w:rFonts w:ascii="Arial" w:hAnsi="Arial" w:cs="Arial"/>
          <w:sz w:val="20"/>
          <w:szCs w:val="20"/>
        </w:rPr>
        <w:t xml:space="preserve"> załącza do </w:t>
      </w:r>
      <w:r w:rsidR="00123B69">
        <w:rPr>
          <w:rFonts w:ascii="Arial" w:hAnsi="Arial" w:cs="Arial"/>
          <w:sz w:val="20"/>
          <w:szCs w:val="20"/>
        </w:rPr>
        <w:t xml:space="preserve">niniejszego </w:t>
      </w:r>
      <w:r w:rsidR="00081540">
        <w:rPr>
          <w:rFonts w:ascii="Arial" w:hAnsi="Arial" w:cs="Arial"/>
          <w:sz w:val="20"/>
          <w:szCs w:val="20"/>
        </w:rPr>
        <w:t xml:space="preserve">wzory umów, tj.: </w:t>
      </w:r>
      <w:r w:rsidRPr="00067BAD">
        <w:rPr>
          <w:rFonts w:ascii="Arial" w:hAnsi="Arial" w:cs="Arial"/>
          <w:i/>
          <w:sz w:val="20"/>
          <w:szCs w:val="20"/>
        </w:rPr>
        <w:t>Umow</w:t>
      </w:r>
      <w:r w:rsidR="00081540">
        <w:rPr>
          <w:rFonts w:ascii="Arial" w:hAnsi="Arial" w:cs="Arial"/>
          <w:i/>
          <w:sz w:val="20"/>
          <w:szCs w:val="20"/>
        </w:rPr>
        <w:t>a</w:t>
      </w:r>
      <w:r w:rsidRPr="00067BAD">
        <w:rPr>
          <w:rFonts w:ascii="Arial" w:hAnsi="Arial" w:cs="Arial"/>
          <w:i/>
          <w:sz w:val="20"/>
          <w:szCs w:val="20"/>
        </w:rPr>
        <w:t xml:space="preserve"> o dofinansowanie </w:t>
      </w:r>
      <w:r w:rsidR="00081540">
        <w:rPr>
          <w:rFonts w:ascii="Arial" w:hAnsi="Arial" w:cs="Arial"/>
          <w:i/>
          <w:sz w:val="20"/>
          <w:szCs w:val="20"/>
        </w:rPr>
        <w:t xml:space="preserve">projektu współfinansowanego za środków EFS w ramach RPO </w:t>
      </w:r>
      <w:r w:rsidRPr="00067BAD">
        <w:rPr>
          <w:rFonts w:ascii="Arial" w:hAnsi="Arial" w:cs="Arial"/>
          <w:i/>
          <w:sz w:val="20"/>
          <w:szCs w:val="20"/>
        </w:rPr>
        <w:t>WZ 2014-2020</w:t>
      </w:r>
      <w:r w:rsidR="00081540">
        <w:rPr>
          <w:rFonts w:ascii="Arial" w:hAnsi="Arial" w:cs="Arial"/>
          <w:sz w:val="20"/>
          <w:szCs w:val="20"/>
        </w:rPr>
        <w:t xml:space="preserve">, </w:t>
      </w:r>
      <w:r w:rsidR="00081540">
        <w:rPr>
          <w:rFonts w:ascii="Arial" w:hAnsi="Arial" w:cs="Arial"/>
          <w:i/>
          <w:sz w:val="20"/>
          <w:szCs w:val="20"/>
        </w:rPr>
        <w:t xml:space="preserve">Umowa </w:t>
      </w:r>
      <w:r w:rsidR="00081540" w:rsidRPr="00067BAD">
        <w:rPr>
          <w:rFonts w:ascii="Arial" w:hAnsi="Arial" w:cs="Arial"/>
          <w:i/>
          <w:sz w:val="20"/>
          <w:szCs w:val="20"/>
        </w:rPr>
        <w:t xml:space="preserve">o dofinansowanie </w:t>
      </w:r>
      <w:r w:rsidR="00081540">
        <w:rPr>
          <w:rFonts w:ascii="Arial" w:hAnsi="Arial" w:cs="Arial"/>
          <w:i/>
          <w:sz w:val="20"/>
          <w:szCs w:val="20"/>
        </w:rPr>
        <w:t xml:space="preserve">projektu współfinansowanego za środków EFS w ramach RPO </w:t>
      </w:r>
      <w:r w:rsidR="00081540" w:rsidRPr="00067BAD">
        <w:rPr>
          <w:rFonts w:ascii="Arial" w:hAnsi="Arial" w:cs="Arial"/>
          <w:i/>
          <w:sz w:val="20"/>
          <w:szCs w:val="20"/>
        </w:rPr>
        <w:t>WZ 2014-2020</w:t>
      </w:r>
      <w:r w:rsidR="00081540">
        <w:rPr>
          <w:rFonts w:ascii="Arial" w:hAnsi="Arial" w:cs="Arial"/>
          <w:i/>
          <w:sz w:val="20"/>
          <w:szCs w:val="20"/>
        </w:rPr>
        <w:t xml:space="preserve"> – kwoty ryczałtowe,</w:t>
      </w:r>
      <w:r w:rsidR="00081540" w:rsidRPr="00081540">
        <w:rPr>
          <w:rFonts w:ascii="Arial" w:hAnsi="Arial" w:cs="Arial"/>
          <w:i/>
          <w:sz w:val="20"/>
          <w:szCs w:val="20"/>
        </w:rPr>
        <w:t xml:space="preserve"> </w:t>
      </w:r>
      <w:r w:rsidR="00081540">
        <w:rPr>
          <w:rFonts w:ascii="Arial" w:hAnsi="Arial" w:cs="Arial"/>
          <w:i/>
          <w:sz w:val="20"/>
          <w:szCs w:val="20"/>
        </w:rPr>
        <w:t xml:space="preserve">Umowa </w:t>
      </w:r>
      <w:r w:rsidR="00081540" w:rsidRPr="00067BAD">
        <w:rPr>
          <w:rFonts w:ascii="Arial" w:hAnsi="Arial" w:cs="Arial"/>
          <w:i/>
          <w:sz w:val="20"/>
          <w:szCs w:val="20"/>
        </w:rPr>
        <w:t xml:space="preserve">o dofinansowanie </w:t>
      </w:r>
      <w:r w:rsidR="00081540">
        <w:rPr>
          <w:rFonts w:ascii="Arial" w:hAnsi="Arial" w:cs="Arial"/>
          <w:i/>
          <w:sz w:val="20"/>
          <w:szCs w:val="20"/>
        </w:rPr>
        <w:t xml:space="preserve">projektu współfinansowanego za środków EFS w ramach RPO </w:t>
      </w:r>
      <w:r w:rsidR="00081540" w:rsidRPr="00067BAD">
        <w:rPr>
          <w:rFonts w:ascii="Arial" w:hAnsi="Arial" w:cs="Arial"/>
          <w:i/>
          <w:sz w:val="20"/>
          <w:szCs w:val="20"/>
        </w:rPr>
        <w:t>WZ 2014</w:t>
      </w:r>
      <w:r w:rsidR="00EC51D3">
        <w:rPr>
          <w:rFonts w:ascii="Arial" w:hAnsi="Arial" w:cs="Arial"/>
          <w:i/>
          <w:sz w:val="20"/>
          <w:szCs w:val="20"/>
        </w:rPr>
        <w:br/>
      </w:r>
      <w:r w:rsidR="00081540" w:rsidRPr="00067BAD">
        <w:rPr>
          <w:rFonts w:ascii="Arial" w:hAnsi="Arial" w:cs="Arial"/>
          <w:i/>
          <w:sz w:val="20"/>
          <w:szCs w:val="20"/>
        </w:rPr>
        <w:t>-2020</w:t>
      </w:r>
      <w:r w:rsidR="00081540">
        <w:rPr>
          <w:rFonts w:ascii="Arial" w:hAnsi="Arial" w:cs="Arial"/>
          <w:i/>
          <w:sz w:val="20"/>
          <w:szCs w:val="20"/>
        </w:rPr>
        <w:t xml:space="preserve"> – stawki jednostkowe,</w:t>
      </w:r>
      <w:r w:rsidR="00081540" w:rsidRPr="00081540">
        <w:rPr>
          <w:rFonts w:ascii="Arial" w:hAnsi="Arial" w:cs="Arial"/>
          <w:i/>
          <w:sz w:val="20"/>
          <w:szCs w:val="20"/>
        </w:rPr>
        <w:t xml:space="preserve"> </w:t>
      </w:r>
      <w:r w:rsidR="00081540">
        <w:rPr>
          <w:rFonts w:ascii="Arial" w:hAnsi="Arial" w:cs="Arial"/>
          <w:i/>
          <w:sz w:val="20"/>
          <w:szCs w:val="20"/>
        </w:rPr>
        <w:t xml:space="preserve">Umowa </w:t>
      </w:r>
      <w:r w:rsidR="00081540" w:rsidRPr="00067BAD">
        <w:rPr>
          <w:rFonts w:ascii="Arial" w:hAnsi="Arial" w:cs="Arial"/>
          <w:i/>
          <w:sz w:val="20"/>
          <w:szCs w:val="20"/>
        </w:rPr>
        <w:t xml:space="preserve">o dofinansowanie </w:t>
      </w:r>
      <w:r w:rsidR="00081540">
        <w:rPr>
          <w:rFonts w:ascii="Arial" w:hAnsi="Arial" w:cs="Arial"/>
          <w:i/>
          <w:sz w:val="20"/>
          <w:szCs w:val="20"/>
        </w:rPr>
        <w:t xml:space="preserve">projektu współfinansowanego za środków EFS w ramach RPO </w:t>
      </w:r>
      <w:r w:rsidR="00081540" w:rsidRPr="00067BAD">
        <w:rPr>
          <w:rFonts w:ascii="Arial" w:hAnsi="Arial" w:cs="Arial"/>
          <w:i/>
          <w:sz w:val="20"/>
          <w:szCs w:val="20"/>
        </w:rPr>
        <w:t>WZ 2014-2020</w:t>
      </w:r>
      <w:r w:rsidR="00081540">
        <w:rPr>
          <w:rFonts w:ascii="Arial" w:hAnsi="Arial" w:cs="Arial"/>
          <w:i/>
          <w:sz w:val="20"/>
          <w:szCs w:val="20"/>
        </w:rPr>
        <w:t xml:space="preserve"> – </w:t>
      </w:r>
      <w:r w:rsidR="00081540" w:rsidRPr="00081540">
        <w:rPr>
          <w:rFonts w:ascii="Arial" w:hAnsi="Arial" w:cs="Arial"/>
          <w:i/>
          <w:sz w:val="20"/>
          <w:szCs w:val="20"/>
        </w:rPr>
        <w:t>projekty państwowych jednostek budżetowych</w:t>
      </w:r>
      <w:r w:rsidRPr="00067BAD">
        <w:rPr>
          <w:rFonts w:ascii="Arial" w:hAnsi="Arial" w:cs="Arial"/>
          <w:i/>
          <w:sz w:val="20"/>
          <w:szCs w:val="20"/>
        </w:rPr>
        <w:t>.</w:t>
      </w:r>
    </w:p>
    <w:p w:rsidR="004E75AD" w:rsidRDefault="0008188C" w:rsidP="00522A73">
      <w:pPr>
        <w:pStyle w:val="Akapitzlist"/>
        <w:numPr>
          <w:ilvl w:val="3"/>
          <w:numId w:val="121"/>
        </w:numPr>
        <w:spacing w:before="120" w:after="120"/>
        <w:ind w:left="0" w:firstLine="0"/>
        <w:contextualSpacing w:val="0"/>
        <w:jc w:val="both"/>
        <w:rPr>
          <w:rFonts w:ascii="Arial" w:hAnsi="Arial" w:cs="Arial"/>
          <w:sz w:val="20"/>
          <w:szCs w:val="20"/>
        </w:rPr>
      </w:pPr>
      <w:r w:rsidRPr="00067BAD">
        <w:rPr>
          <w:rFonts w:ascii="Arial" w:hAnsi="Arial" w:cs="Arial"/>
          <w:sz w:val="20"/>
          <w:szCs w:val="20"/>
        </w:rPr>
        <w:t>Przed podpisaniem umowy o dofinansowanie IP będzie wymagać złożenia załączników wymienionych we wzorze umowy o dofinansowanie projektu oraz dodatkowo:</w:t>
      </w:r>
    </w:p>
    <w:p w:rsidR="004E75AD" w:rsidRDefault="0008188C" w:rsidP="00522A73">
      <w:pPr>
        <w:pStyle w:val="Tekstpodstawowy"/>
        <w:numPr>
          <w:ilvl w:val="0"/>
          <w:numId w:val="17"/>
        </w:numPr>
        <w:spacing w:before="120"/>
        <w:ind w:left="357" w:hanging="357"/>
        <w:jc w:val="both"/>
        <w:rPr>
          <w:rFonts w:ascii="Arial" w:hAnsi="Arial" w:cs="Arial"/>
          <w:sz w:val="20"/>
          <w:szCs w:val="20"/>
        </w:rPr>
      </w:pPr>
      <w:r w:rsidRPr="00067BAD">
        <w:rPr>
          <w:rFonts w:ascii="Arial" w:hAnsi="Arial" w:cs="Arial"/>
          <w:sz w:val="20"/>
          <w:szCs w:val="20"/>
        </w:rPr>
        <w:t xml:space="preserve">pełnomocnictwo lub upoważnienie do reprezentowania wnioskodawcy (załącznik wymagany jedynie w przypadku, gdy umowa jest podpisywana przez osobę/y nieposiadającą/e statutowych uprawnień do reprezentowania wnioskodawcy lub gdy z innych dokumentów wynika, </w:t>
      </w:r>
      <w:r w:rsidR="00EC51D3">
        <w:rPr>
          <w:rFonts w:ascii="Arial" w:hAnsi="Arial" w:cs="Arial"/>
          <w:sz w:val="20"/>
          <w:szCs w:val="20"/>
        </w:rPr>
        <w:br/>
      </w:r>
      <w:r w:rsidRPr="00067BAD">
        <w:rPr>
          <w:rFonts w:ascii="Arial" w:hAnsi="Arial" w:cs="Arial"/>
          <w:sz w:val="20"/>
          <w:szCs w:val="20"/>
        </w:rPr>
        <w:t xml:space="preserve">że uprawnionych do podpisania umowy są co najmniej 2 osoby). Pełnomocnictwo musi wskazywać szczegółowo do jakich czynności osoba jest upoważniona. Pełnomocnictwo </w:t>
      </w:r>
      <w:r w:rsidR="00EC51D3">
        <w:rPr>
          <w:rFonts w:ascii="Arial" w:hAnsi="Arial" w:cs="Arial"/>
          <w:sz w:val="20"/>
          <w:szCs w:val="20"/>
        </w:rPr>
        <w:br/>
      </w:r>
      <w:r w:rsidRPr="00067BAD">
        <w:rPr>
          <w:rFonts w:ascii="Arial" w:hAnsi="Arial" w:cs="Arial"/>
          <w:sz w:val="20"/>
          <w:szCs w:val="20"/>
        </w:rPr>
        <w:t xml:space="preserve">do podpisania umowy o dofinansowanie </w:t>
      </w:r>
      <w:r w:rsidRPr="00067BAD">
        <w:rPr>
          <w:rFonts w:ascii="Arial" w:hAnsi="Arial" w:cs="Arial"/>
          <w:sz w:val="20"/>
          <w:szCs w:val="20"/>
          <w:u w:val="single"/>
        </w:rPr>
        <w:t>musi zostać udzielone najpóźniej w dniu złożenia załączników do umowy do WUP w Szczecinie</w:t>
      </w:r>
      <w:r w:rsidRPr="00067BAD">
        <w:rPr>
          <w:rFonts w:ascii="Arial" w:hAnsi="Arial" w:cs="Arial"/>
          <w:sz w:val="20"/>
          <w:szCs w:val="20"/>
        </w:rPr>
        <w:t xml:space="preserve"> (jeżeli dotyczy)</w:t>
      </w:r>
      <w:r w:rsidR="00CA0AE4">
        <w:rPr>
          <w:rFonts w:ascii="Arial" w:hAnsi="Arial" w:cs="Arial"/>
          <w:sz w:val="20"/>
          <w:szCs w:val="20"/>
        </w:rPr>
        <w:t xml:space="preserve"> </w:t>
      </w:r>
      <w:r w:rsidR="00354F1A">
        <w:rPr>
          <w:rFonts w:ascii="Arial" w:hAnsi="Arial" w:cs="Arial"/>
          <w:sz w:val="20"/>
          <w:szCs w:val="20"/>
        </w:rPr>
        <w:t xml:space="preserve">– </w:t>
      </w:r>
      <w:r w:rsidR="00354F1A" w:rsidRPr="00C20FE1">
        <w:rPr>
          <w:rFonts w:ascii="Arial" w:hAnsi="Arial" w:cs="Arial"/>
          <w:sz w:val="20"/>
          <w:szCs w:val="20"/>
        </w:rPr>
        <w:t>załącznik nr 7.6.5</w:t>
      </w:r>
      <w:r w:rsidR="006B0708" w:rsidRPr="00C20FE1">
        <w:rPr>
          <w:rFonts w:ascii="Arial" w:hAnsi="Arial" w:cs="Arial"/>
          <w:sz w:val="20"/>
          <w:szCs w:val="20"/>
        </w:rPr>
        <w:t xml:space="preserve"> lub</w:t>
      </w:r>
      <w:r w:rsidR="00354F1A" w:rsidRPr="00C20FE1">
        <w:rPr>
          <w:rFonts w:ascii="Arial" w:hAnsi="Arial" w:cs="Arial"/>
          <w:sz w:val="20"/>
          <w:szCs w:val="20"/>
        </w:rPr>
        <w:t xml:space="preserve"> 7.6.</w:t>
      </w:r>
      <w:r w:rsidR="00B265F1" w:rsidRPr="00C20FE1">
        <w:rPr>
          <w:rFonts w:ascii="Arial" w:hAnsi="Arial" w:cs="Arial"/>
          <w:sz w:val="20"/>
          <w:szCs w:val="20"/>
        </w:rPr>
        <w:t>6</w:t>
      </w:r>
      <w:r w:rsidR="00B265F1" w:rsidRPr="00B265F1">
        <w:rPr>
          <w:rFonts w:ascii="Arial" w:hAnsi="Arial" w:cs="Arial"/>
          <w:sz w:val="20"/>
          <w:szCs w:val="20"/>
        </w:rPr>
        <w:t>,</w:t>
      </w:r>
    </w:p>
    <w:p w:rsidR="004E75AD" w:rsidRDefault="0008188C" w:rsidP="00522A73">
      <w:pPr>
        <w:pStyle w:val="Tekstpodstawowy"/>
        <w:numPr>
          <w:ilvl w:val="0"/>
          <w:numId w:val="17"/>
        </w:numPr>
        <w:spacing w:before="120"/>
        <w:ind w:left="357" w:hanging="357"/>
        <w:jc w:val="both"/>
        <w:rPr>
          <w:rFonts w:ascii="Arial" w:hAnsi="Arial" w:cs="Arial"/>
          <w:sz w:val="20"/>
          <w:szCs w:val="20"/>
        </w:rPr>
      </w:pPr>
      <w:r w:rsidRPr="00067BAD">
        <w:rPr>
          <w:rFonts w:ascii="Arial" w:hAnsi="Arial" w:cs="Arial"/>
          <w:sz w:val="20"/>
          <w:szCs w:val="20"/>
        </w:rPr>
        <w:t>kopii statutu lub innego dokumentu stanowiącego podstawę prawną działalności wnioskodawcy potwierdzonej za zgodność z oryginałem,</w:t>
      </w:r>
    </w:p>
    <w:p w:rsidR="004E75AD" w:rsidRDefault="0008188C" w:rsidP="00522A73">
      <w:pPr>
        <w:pStyle w:val="Tekstpodstawowy"/>
        <w:numPr>
          <w:ilvl w:val="0"/>
          <w:numId w:val="17"/>
        </w:numPr>
        <w:spacing w:before="120"/>
        <w:ind w:left="357" w:hanging="357"/>
        <w:jc w:val="both"/>
        <w:rPr>
          <w:rFonts w:ascii="Arial" w:hAnsi="Arial" w:cs="Arial"/>
          <w:sz w:val="20"/>
          <w:szCs w:val="20"/>
        </w:rPr>
      </w:pPr>
      <w:r w:rsidRPr="00067BAD">
        <w:rPr>
          <w:rFonts w:ascii="Arial" w:hAnsi="Arial" w:cs="Arial"/>
          <w:sz w:val="20"/>
          <w:szCs w:val="20"/>
        </w:rPr>
        <w:t xml:space="preserve">potwierdzonego za zgodność z oryginałem wypisu z organu rejestrowego dotyczącego wnioskodawcy aktualnego na dzień podpisania umowy o dofinansowanie (z okresu nie dłuższego niż 3 miesiące przed planowanym dniem podpisania umowy), np. wyciąg z Krajowego Rejestru Sądowego, innego właściwego rejestru (np. ewidencja działalności gospodarczej) lub innego </w:t>
      </w:r>
      <w:r w:rsidRPr="00067BAD">
        <w:rPr>
          <w:rFonts w:ascii="Arial" w:hAnsi="Arial" w:cs="Arial"/>
          <w:sz w:val="20"/>
          <w:szCs w:val="20"/>
        </w:rPr>
        <w:lastRenderedPageBreak/>
        <w:t>dokumentu potwierdzającego formę i charakter prowadzonej działalności wraz z danymi osób upoważnionych do podejmowania decyzji wiążących w imieniu wnioskodawcy,</w:t>
      </w:r>
    </w:p>
    <w:p w:rsidR="004E75AD" w:rsidRDefault="0008188C" w:rsidP="00522A73">
      <w:pPr>
        <w:pStyle w:val="Tekstpodstawowy"/>
        <w:numPr>
          <w:ilvl w:val="0"/>
          <w:numId w:val="17"/>
        </w:numPr>
        <w:spacing w:before="120"/>
        <w:ind w:left="357" w:hanging="357"/>
        <w:jc w:val="both"/>
        <w:rPr>
          <w:rFonts w:ascii="Arial" w:hAnsi="Arial" w:cs="Arial"/>
          <w:sz w:val="20"/>
          <w:szCs w:val="20"/>
        </w:rPr>
      </w:pPr>
      <w:r w:rsidRPr="00067BAD">
        <w:rPr>
          <w:rFonts w:ascii="Arial" w:hAnsi="Arial" w:cs="Arial"/>
          <w:sz w:val="20"/>
          <w:szCs w:val="20"/>
        </w:rPr>
        <w:t>uchwały właściwego organu jednostki samorządu terytorialnego lub innego właściwego dokumentu organu, który dysponuje budżetem wnioskodawcy (zgodnie z przepisami o finansach publicznych), zatwierdza projekt lub udziela pełnomocnictwa do zatwierdzania projektów współfinansowanych z Europejskiego Funduszu Społecznego – w przypadku, gdy wnioskodawcą jest jednostka samorządu terytorialnego,</w:t>
      </w:r>
    </w:p>
    <w:p w:rsidR="004E75AD" w:rsidRDefault="0008188C">
      <w:pPr>
        <w:pStyle w:val="Tekstpodstawowy"/>
        <w:numPr>
          <w:ilvl w:val="0"/>
          <w:numId w:val="17"/>
        </w:numPr>
        <w:spacing w:before="120"/>
        <w:ind w:left="357" w:hanging="357"/>
        <w:jc w:val="both"/>
        <w:rPr>
          <w:rFonts w:ascii="Arial" w:hAnsi="Arial" w:cs="Arial"/>
          <w:sz w:val="20"/>
          <w:szCs w:val="20"/>
        </w:rPr>
      </w:pPr>
      <w:r w:rsidRPr="00067BAD">
        <w:rPr>
          <w:rFonts w:ascii="Arial" w:hAnsi="Arial" w:cs="Arial"/>
          <w:sz w:val="20"/>
          <w:szCs w:val="20"/>
        </w:rPr>
        <w:t xml:space="preserve">potwierdzonej za zgodność z oryginałem kopii umowy partnerskiej lub porozumienia, podpisanej przez strony i zweryfikowanej przez osobę do tego uprawnioną, np. radcę prawnego, zawartej zgodnie z zasadami określonymi w </w:t>
      </w:r>
      <w:r w:rsidR="006B4422">
        <w:rPr>
          <w:rFonts w:ascii="Arial" w:hAnsi="Arial" w:cs="Arial"/>
          <w:sz w:val="20"/>
          <w:szCs w:val="20"/>
        </w:rPr>
        <w:t>części</w:t>
      </w:r>
      <w:r w:rsidRPr="00067BAD">
        <w:rPr>
          <w:rFonts w:ascii="Arial" w:hAnsi="Arial" w:cs="Arial"/>
          <w:sz w:val="20"/>
          <w:szCs w:val="20"/>
        </w:rPr>
        <w:t xml:space="preserve">. </w:t>
      </w:r>
      <w:r w:rsidR="006B4422">
        <w:rPr>
          <w:rFonts w:ascii="Arial" w:hAnsi="Arial" w:cs="Arial"/>
          <w:sz w:val="20"/>
          <w:szCs w:val="20"/>
        </w:rPr>
        <w:t>3</w:t>
      </w:r>
      <w:r w:rsidRPr="00067BAD">
        <w:rPr>
          <w:rFonts w:ascii="Arial" w:hAnsi="Arial" w:cs="Arial"/>
          <w:sz w:val="20"/>
          <w:szCs w:val="20"/>
        </w:rPr>
        <w:t xml:space="preserve">.6 </w:t>
      </w:r>
      <w:r w:rsidR="006B4422">
        <w:rPr>
          <w:rFonts w:ascii="Arial" w:hAnsi="Arial" w:cs="Arial"/>
          <w:sz w:val="20"/>
          <w:szCs w:val="20"/>
        </w:rPr>
        <w:t xml:space="preserve">niniejszego </w:t>
      </w:r>
      <w:r w:rsidRPr="006211A5">
        <w:rPr>
          <w:rFonts w:ascii="Arial" w:hAnsi="Arial" w:cs="Arial"/>
          <w:i/>
          <w:sz w:val="20"/>
          <w:szCs w:val="20"/>
        </w:rPr>
        <w:t>Regulaminu konkursu</w:t>
      </w:r>
      <w:r w:rsidRPr="00067BAD">
        <w:rPr>
          <w:rFonts w:ascii="Arial" w:hAnsi="Arial" w:cs="Arial"/>
          <w:sz w:val="20"/>
          <w:szCs w:val="20"/>
        </w:rPr>
        <w:t xml:space="preserve"> – w przypadku wniosku o dofinansowanie projektu składanego w partnerstwie.</w:t>
      </w:r>
    </w:p>
    <w:p w:rsidR="003E2D15" w:rsidRPr="00C20FE1" w:rsidRDefault="003E2D15">
      <w:pPr>
        <w:pStyle w:val="Tekstpodstawowy"/>
        <w:numPr>
          <w:ilvl w:val="0"/>
          <w:numId w:val="17"/>
        </w:numPr>
        <w:spacing w:before="120"/>
        <w:ind w:left="357" w:hanging="357"/>
        <w:jc w:val="both"/>
        <w:rPr>
          <w:rFonts w:ascii="Arial" w:hAnsi="Arial" w:cs="Arial"/>
          <w:sz w:val="20"/>
          <w:szCs w:val="20"/>
        </w:rPr>
      </w:pPr>
      <w:r w:rsidRPr="003E2D15">
        <w:rPr>
          <w:rFonts w:ascii="Arial" w:hAnsi="Arial" w:cs="Arial"/>
          <w:sz w:val="20"/>
          <w:szCs w:val="20"/>
        </w:rPr>
        <w:t>deklaracji poświadczającej udział własny projektodawcy</w:t>
      </w:r>
      <w:r w:rsidR="00CA0AE4">
        <w:rPr>
          <w:rFonts w:ascii="Arial" w:hAnsi="Arial" w:cs="Arial"/>
          <w:sz w:val="20"/>
          <w:szCs w:val="20"/>
        </w:rPr>
        <w:t xml:space="preserve">  -</w:t>
      </w:r>
      <w:r w:rsidR="00907D10">
        <w:rPr>
          <w:rFonts w:ascii="Arial" w:hAnsi="Arial" w:cs="Arial"/>
          <w:i/>
          <w:sz w:val="20"/>
          <w:szCs w:val="20"/>
        </w:rPr>
        <w:t xml:space="preserve"> </w:t>
      </w:r>
      <w:r w:rsidR="00907D10" w:rsidRPr="00C20FE1">
        <w:rPr>
          <w:rFonts w:ascii="Arial" w:hAnsi="Arial" w:cs="Arial"/>
          <w:sz w:val="20"/>
          <w:szCs w:val="20"/>
        </w:rPr>
        <w:t>załącznik nr 7.6.</w:t>
      </w:r>
      <w:r w:rsidR="00B265F1" w:rsidRPr="00C20FE1">
        <w:rPr>
          <w:rFonts w:ascii="Arial" w:hAnsi="Arial" w:cs="Arial"/>
          <w:sz w:val="20"/>
          <w:szCs w:val="20"/>
        </w:rPr>
        <w:t>1,</w:t>
      </w:r>
    </w:p>
    <w:p w:rsidR="003E2D15" w:rsidRPr="003E2D15" w:rsidRDefault="003E2D15">
      <w:pPr>
        <w:pStyle w:val="Tekstpodstawowy"/>
        <w:numPr>
          <w:ilvl w:val="0"/>
          <w:numId w:val="17"/>
        </w:numPr>
        <w:spacing w:before="120"/>
        <w:ind w:left="357" w:hanging="357"/>
        <w:jc w:val="both"/>
        <w:rPr>
          <w:rFonts w:ascii="Arial" w:hAnsi="Arial" w:cs="Arial"/>
          <w:sz w:val="20"/>
          <w:szCs w:val="20"/>
        </w:rPr>
      </w:pPr>
      <w:r w:rsidRPr="003E2D15">
        <w:rPr>
          <w:rFonts w:ascii="Arial" w:hAnsi="Arial" w:cs="Arial"/>
          <w:sz w:val="20"/>
          <w:szCs w:val="20"/>
        </w:rPr>
        <w:t>informacji o jednostce realizującej projekt</w:t>
      </w:r>
      <w:r w:rsidR="00CA0AE4">
        <w:rPr>
          <w:rFonts w:ascii="Arial" w:hAnsi="Arial" w:cs="Arial"/>
          <w:sz w:val="20"/>
          <w:szCs w:val="20"/>
        </w:rPr>
        <w:t xml:space="preserve"> </w:t>
      </w:r>
      <w:r w:rsidR="00907D10">
        <w:rPr>
          <w:rFonts w:ascii="Arial" w:hAnsi="Arial" w:cs="Arial"/>
          <w:sz w:val="20"/>
          <w:szCs w:val="20"/>
        </w:rPr>
        <w:t>–</w:t>
      </w:r>
      <w:r w:rsidR="00CA0AE4">
        <w:rPr>
          <w:rFonts w:ascii="Arial" w:hAnsi="Arial" w:cs="Arial"/>
          <w:sz w:val="20"/>
          <w:szCs w:val="20"/>
        </w:rPr>
        <w:t xml:space="preserve"> </w:t>
      </w:r>
      <w:r w:rsidR="00B265F1" w:rsidRPr="00B265F1">
        <w:rPr>
          <w:rFonts w:ascii="Arial" w:hAnsi="Arial" w:cs="Arial"/>
          <w:sz w:val="20"/>
          <w:szCs w:val="20"/>
        </w:rPr>
        <w:t xml:space="preserve">załącznik </w:t>
      </w:r>
      <w:r w:rsidR="00C20FE1">
        <w:rPr>
          <w:rFonts w:ascii="Arial" w:hAnsi="Arial" w:cs="Arial"/>
          <w:sz w:val="20"/>
          <w:szCs w:val="20"/>
        </w:rPr>
        <w:t xml:space="preserve">nr </w:t>
      </w:r>
      <w:r w:rsidR="00B265F1" w:rsidRPr="00B265F1">
        <w:rPr>
          <w:rFonts w:ascii="Arial" w:hAnsi="Arial" w:cs="Arial"/>
          <w:sz w:val="20"/>
          <w:szCs w:val="20"/>
        </w:rPr>
        <w:t>7.6.2</w:t>
      </w:r>
    </w:p>
    <w:p w:rsidR="003E2D15" w:rsidRPr="00BA4CE0" w:rsidRDefault="00B265F1" w:rsidP="006211A5">
      <w:pPr>
        <w:pStyle w:val="Tekstpodstawowy"/>
        <w:numPr>
          <w:ilvl w:val="0"/>
          <w:numId w:val="17"/>
        </w:numPr>
        <w:spacing w:before="120"/>
        <w:ind w:left="357" w:hanging="357"/>
        <w:jc w:val="both"/>
        <w:rPr>
          <w:rFonts w:ascii="Arial" w:hAnsi="Arial" w:cs="Arial"/>
          <w:sz w:val="20"/>
          <w:szCs w:val="20"/>
        </w:rPr>
      </w:pPr>
      <w:r w:rsidRPr="00B265F1">
        <w:rPr>
          <w:rFonts w:ascii="Arial" w:hAnsi="Arial" w:cs="Arial"/>
          <w:sz w:val="20"/>
          <w:szCs w:val="20"/>
        </w:rPr>
        <w:t xml:space="preserve">informacji o numerze rachunku bankowego wyodrębnionego przez projektodawcę na potrzeby projektu - </w:t>
      </w:r>
      <w:r w:rsidRPr="00C20FE1">
        <w:rPr>
          <w:rFonts w:ascii="Arial" w:hAnsi="Arial" w:cs="Arial"/>
          <w:sz w:val="20"/>
          <w:szCs w:val="20"/>
        </w:rPr>
        <w:t>załącznik nr 7.6.3</w:t>
      </w:r>
    </w:p>
    <w:p w:rsidR="00AC52A0" w:rsidRPr="006336C3" w:rsidRDefault="003E2D15" w:rsidP="006211A5">
      <w:pPr>
        <w:pStyle w:val="Tekstpodstawowy"/>
        <w:numPr>
          <w:ilvl w:val="0"/>
          <w:numId w:val="17"/>
        </w:numPr>
        <w:spacing w:before="120"/>
        <w:ind w:left="357" w:hanging="357"/>
        <w:jc w:val="both"/>
        <w:rPr>
          <w:rFonts w:ascii="Arial" w:hAnsi="Arial" w:cs="Arial"/>
          <w:sz w:val="20"/>
          <w:szCs w:val="20"/>
        </w:rPr>
      </w:pPr>
      <w:r w:rsidRPr="003E2D15">
        <w:rPr>
          <w:rFonts w:ascii="Arial" w:hAnsi="Arial" w:cs="Arial"/>
          <w:sz w:val="20"/>
          <w:szCs w:val="20"/>
        </w:rPr>
        <w:t xml:space="preserve">oświadczenie o niekaralności karą zakazu dostępu do środków publicznych (o których mowa </w:t>
      </w:r>
      <w:r w:rsidR="003C0756">
        <w:rPr>
          <w:rFonts w:ascii="Arial" w:hAnsi="Arial" w:cs="Arial"/>
          <w:sz w:val="20"/>
          <w:szCs w:val="20"/>
        </w:rPr>
        <w:br/>
      </w:r>
      <w:r w:rsidRPr="003E2D15">
        <w:rPr>
          <w:rFonts w:ascii="Arial" w:hAnsi="Arial" w:cs="Arial"/>
          <w:sz w:val="20"/>
          <w:szCs w:val="20"/>
        </w:rPr>
        <w:t>w art. 5 ust. 3 pkt. 1 i 4 ustawy z dnia 27 sierpnia 2009 r. o finansach publicznych)</w:t>
      </w:r>
      <w:r w:rsidR="00BA4CE0">
        <w:rPr>
          <w:rFonts w:ascii="Arial" w:hAnsi="Arial" w:cs="Arial"/>
          <w:sz w:val="20"/>
          <w:szCs w:val="20"/>
        </w:rPr>
        <w:t xml:space="preserve"> – </w:t>
      </w:r>
      <w:r w:rsidR="00CA0AE4">
        <w:rPr>
          <w:rFonts w:ascii="Arial" w:hAnsi="Arial" w:cs="Arial"/>
          <w:sz w:val="20"/>
          <w:szCs w:val="20"/>
        </w:rPr>
        <w:t xml:space="preserve"> </w:t>
      </w:r>
      <w:r w:rsidR="00B265F1" w:rsidRPr="006336C3">
        <w:rPr>
          <w:rFonts w:ascii="Arial" w:hAnsi="Arial" w:cs="Arial"/>
          <w:sz w:val="20"/>
          <w:szCs w:val="20"/>
        </w:rPr>
        <w:t xml:space="preserve">załącznik </w:t>
      </w:r>
      <w:r w:rsidR="006336C3" w:rsidRPr="006336C3">
        <w:rPr>
          <w:rFonts w:ascii="Arial" w:hAnsi="Arial" w:cs="Arial"/>
          <w:sz w:val="20"/>
          <w:szCs w:val="20"/>
        </w:rPr>
        <w:t xml:space="preserve">nr </w:t>
      </w:r>
      <w:r w:rsidR="00B265F1" w:rsidRPr="006336C3">
        <w:rPr>
          <w:rFonts w:ascii="Arial" w:hAnsi="Arial" w:cs="Arial"/>
          <w:sz w:val="20"/>
          <w:szCs w:val="20"/>
        </w:rPr>
        <w:t>7.6.4,</w:t>
      </w:r>
    </w:p>
    <w:p w:rsidR="007005DA" w:rsidRDefault="00AC52A0">
      <w:pPr>
        <w:pStyle w:val="Tekstpodstawowy"/>
        <w:numPr>
          <w:ilvl w:val="0"/>
          <w:numId w:val="17"/>
        </w:numPr>
        <w:spacing w:before="120"/>
        <w:ind w:left="357" w:hanging="357"/>
        <w:jc w:val="both"/>
        <w:rPr>
          <w:rFonts w:ascii="Arial" w:hAnsi="Arial" w:cs="Arial"/>
          <w:sz w:val="20"/>
          <w:szCs w:val="20"/>
        </w:rPr>
      </w:pPr>
      <w:r>
        <w:rPr>
          <w:rFonts w:ascii="Arial" w:hAnsi="Arial" w:cs="Arial"/>
          <w:sz w:val="20"/>
          <w:szCs w:val="20"/>
        </w:rPr>
        <w:t>oświadczenie</w:t>
      </w:r>
      <w:r w:rsidRPr="00AC52A0">
        <w:rPr>
          <w:rFonts w:ascii="Arial" w:hAnsi="Arial" w:cs="Arial"/>
          <w:sz w:val="20"/>
          <w:szCs w:val="20"/>
        </w:rPr>
        <w:t xml:space="preserve"> o stosowaniu klauzul społecznych</w:t>
      </w:r>
      <w:r>
        <w:rPr>
          <w:rFonts w:ascii="Arial" w:hAnsi="Arial" w:cs="Arial"/>
          <w:sz w:val="20"/>
          <w:szCs w:val="20"/>
        </w:rPr>
        <w:t xml:space="preserve"> </w:t>
      </w:r>
      <w:r w:rsidR="00BA4CE0">
        <w:rPr>
          <w:rFonts w:ascii="Arial" w:hAnsi="Arial" w:cs="Arial"/>
          <w:sz w:val="20"/>
          <w:szCs w:val="20"/>
        </w:rPr>
        <w:t xml:space="preserve">–  </w:t>
      </w:r>
      <w:r w:rsidR="00BA4CE0" w:rsidRPr="00C20FE1">
        <w:rPr>
          <w:rFonts w:ascii="Arial" w:hAnsi="Arial" w:cs="Arial"/>
          <w:sz w:val="20"/>
          <w:szCs w:val="20"/>
        </w:rPr>
        <w:t>załącznik</w:t>
      </w:r>
      <w:r w:rsidR="00C20FE1" w:rsidRPr="00C20FE1">
        <w:rPr>
          <w:rFonts w:ascii="Arial" w:hAnsi="Arial" w:cs="Arial"/>
          <w:sz w:val="20"/>
          <w:szCs w:val="20"/>
        </w:rPr>
        <w:t xml:space="preserve"> nr</w:t>
      </w:r>
      <w:r w:rsidR="00BA4CE0" w:rsidRPr="00C20FE1">
        <w:rPr>
          <w:rFonts w:ascii="Arial" w:hAnsi="Arial" w:cs="Arial"/>
          <w:sz w:val="20"/>
          <w:szCs w:val="20"/>
        </w:rPr>
        <w:t xml:space="preserve"> 7.6.7</w:t>
      </w:r>
      <w:r w:rsidR="003C0756" w:rsidRPr="00C20FE1">
        <w:rPr>
          <w:rFonts w:ascii="Arial" w:hAnsi="Arial" w:cs="Arial"/>
          <w:sz w:val="20"/>
          <w:szCs w:val="20"/>
        </w:rPr>
        <w:t>.</w:t>
      </w:r>
    </w:p>
    <w:p w:rsidR="003E2D15" w:rsidRDefault="0008188C" w:rsidP="00522A73">
      <w:pPr>
        <w:pStyle w:val="Akapitzlist"/>
        <w:numPr>
          <w:ilvl w:val="3"/>
          <w:numId w:val="121"/>
        </w:numPr>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Niezłożenie żądanych załączników w wyznaczonym przez IP terminie oznacza rezygnację </w:t>
      </w:r>
      <w:r w:rsidR="003C0756">
        <w:rPr>
          <w:rFonts w:ascii="Arial" w:hAnsi="Arial" w:cs="Arial"/>
          <w:sz w:val="20"/>
          <w:szCs w:val="20"/>
        </w:rPr>
        <w:br/>
      </w:r>
      <w:r w:rsidRPr="00067BAD">
        <w:rPr>
          <w:rFonts w:ascii="Arial" w:hAnsi="Arial" w:cs="Arial"/>
          <w:sz w:val="20"/>
          <w:szCs w:val="20"/>
        </w:rPr>
        <w:t>z ubiegania się o dofinansowanie.</w:t>
      </w:r>
    </w:p>
    <w:p w:rsidR="004E75AD" w:rsidRDefault="0008188C" w:rsidP="00522A73">
      <w:pPr>
        <w:pStyle w:val="Akapitzlist"/>
        <w:numPr>
          <w:ilvl w:val="3"/>
          <w:numId w:val="121"/>
        </w:numPr>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Złożenie dokumentów zawierających informacje sprzeczne z treścią wniosku </w:t>
      </w:r>
      <w:r w:rsidR="003C0756">
        <w:rPr>
          <w:rFonts w:ascii="Arial" w:hAnsi="Arial" w:cs="Arial"/>
          <w:sz w:val="20"/>
          <w:szCs w:val="20"/>
        </w:rPr>
        <w:br/>
      </w:r>
      <w:r w:rsidRPr="00067BAD">
        <w:rPr>
          <w:rFonts w:ascii="Arial" w:hAnsi="Arial" w:cs="Arial"/>
          <w:sz w:val="20"/>
          <w:szCs w:val="20"/>
        </w:rPr>
        <w:t>o dofinansowanie projektu może skutkować odstąpieniem przez IP od podpisania umowy.</w:t>
      </w:r>
    </w:p>
    <w:p w:rsidR="003E2D15" w:rsidRPr="002A3142" w:rsidRDefault="003E2D15" w:rsidP="006211A5">
      <w:pPr>
        <w:pStyle w:val="Akapitzlist"/>
        <w:spacing w:before="120" w:after="120"/>
        <w:ind w:left="0"/>
        <w:contextualSpacing w:val="0"/>
        <w:jc w:val="both"/>
        <w:rPr>
          <w:rFonts w:ascii="Arial" w:hAnsi="Arial" w:cs="Arial"/>
          <w:sz w:val="20"/>
          <w:szCs w:val="20"/>
        </w:rPr>
      </w:pPr>
      <w:r w:rsidRPr="006211A5">
        <w:rPr>
          <w:rFonts w:ascii="Arial" w:hAnsi="Arial" w:cs="Arial"/>
          <w:b/>
          <w:color w:val="FF0000"/>
          <w:sz w:val="20"/>
          <w:szCs w:val="20"/>
        </w:rPr>
        <w:t>UWAGA!</w:t>
      </w:r>
      <w:r>
        <w:rPr>
          <w:rFonts w:ascii="Arial" w:hAnsi="Arial" w:cs="Arial"/>
          <w:sz w:val="20"/>
          <w:szCs w:val="20"/>
        </w:rPr>
        <w:t xml:space="preserve"> </w:t>
      </w:r>
      <w:r w:rsidRPr="003E2D15">
        <w:rPr>
          <w:rFonts w:ascii="Arial" w:hAnsi="Arial" w:cs="Arial"/>
          <w:sz w:val="20"/>
          <w:szCs w:val="20"/>
        </w:rPr>
        <w:t xml:space="preserve">Z uwagi na fakt, iż dokumenty dotyczące </w:t>
      </w:r>
      <w:r>
        <w:rPr>
          <w:rFonts w:ascii="Arial" w:hAnsi="Arial" w:cs="Arial"/>
          <w:sz w:val="20"/>
          <w:szCs w:val="20"/>
        </w:rPr>
        <w:t>RPO WZ</w:t>
      </w:r>
      <w:r w:rsidRPr="003E2D15">
        <w:rPr>
          <w:rFonts w:ascii="Arial" w:hAnsi="Arial" w:cs="Arial"/>
          <w:sz w:val="20"/>
          <w:szCs w:val="20"/>
        </w:rPr>
        <w:t xml:space="preserve"> podlegają zmianom,</w:t>
      </w:r>
      <w:r>
        <w:rPr>
          <w:rFonts w:ascii="Arial" w:hAnsi="Arial" w:cs="Arial"/>
          <w:sz w:val="20"/>
          <w:szCs w:val="20"/>
        </w:rPr>
        <w:t xml:space="preserve"> IOK</w:t>
      </w:r>
      <w:r w:rsidRPr="003E2D15">
        <w:rPr>
          <w:rFonts w:ascii="Arial" w:hAnsi="Arial" w:cs="Arial"/>
          <w:sz w:val="20"/>
          <w:szCs w:val="20"/>
        </w:rPr>
        <w:t xml:space="preserve"> zastrzega sobie prawo do wprowadzania dodatkowych dokumentów stanowiących</w:t>
      </w:r>
      <w:r>
        <w:rPr>
          <w:rFonts w:ascii="Arial" w:hAnsi="Arial" w:cs="Arial"/>
          <w:sz w:val="20"/>
          <w:szCs w:val="20"/>
        </w:rPr>
        <w:t xml:space="preserve"> </w:t>
      </w:r>
      <w:r w:rsidRPr="003E2D15">
        <w:rPr>
          <w:rFonts w:ascii="Arial" w:hAnsi="Arial" w:cs="Arial"/>
          <w:sz w:val="20"/>
          <w:szCs w:val="20"/>
        </w:rPr>
        <w:t xml:space="preserve">potencjalne załączniki do umowy </w:t>
      </w:r>
      <w:r w:rsidR="003C0756">
        <w:rPr>
          <w:rFonts w:ascii="Arial" w:hAnsi="Arial" w:cs="Arial"/>
          <w:sz w:val="20"/>
          <w:szCs w:val="20"/>
        </w:rPr>
        <w:br/>
      </w:r>
      <w:r w:rsidRPr="003E2D15">
        <w:rPr>
          <w:rFonts w:ascii="Arial" w:hAnsi="Arial" w:cs="Arial"/>
          <w:sz w:val="20"/>
          <w:szCs w:val="20"/>
        </w:rPr>
        <w:t>o dofinansowanie, zarówno w trakcie trwania naboru</w:t>
      </w:r>
      <w:r>
        <w:rPr>
          <w:rFonts w:ascii="Arial" w:hAnsi="Arial" w:cs="Arial"/>
          <w:sz w:val="20"/>
          <w:szCs w:val="20"/>
        </w:rPr>
        <w:t xml:space="preserve"> </w:t>
      </w:r>
      <w:r w:rsidRPr="003E2D15">
        <w:rPr>
          <w:rFonts w:ascii="Arial" w:hAnsi="Arial" w:cs="Arial"/>
          <w:sz w:val="20"/>
          <w:szCs w:val="20"/>
        </w:rPr>
        <w:t xml:space="preserve">jak i na etapie podpisywania samej umowy. </w:t>
      </w:r>
      <w:r>
        <w:rPr>
          <w:rFonts w:ascii="Arial" w:hAnsi="Arial" w:cs="Arial"/>
          <w:sz w:val="20"/>
          <w:szCs w:val="20"/>
        </w:rPr>
        <w:br/>
      </w:r>
      <w:r w:rsidRPr="003E2D15">
        <w:rPr>
          <w:rFonts w:ascii="Arial" w:hAnsi="Arial" w:cs="Arial"/>
          <w:sz w:val="20"/>
          <w:szCs w:val="20"/>
        </w:rPr>
        <w:t>W związku z powyższym, zaleca się,</w:t>
      </w:r>
      <w:r>
        <w:rPr>
          <w:rFonts w:ascii="Arial" w:hAnsi="Arial" w:cs="Arial"/>
          <w:sz w:val="20"/>
          <w:szCs w:val="20"/>
        </w:rPr>
        <w:t xml:space="preserve"> </w:t>
      </w:r>
      <w:r w:rsidRPr="003E2D15">
        <w:rPr>
          <w:rFonts w:ascii="Arial" w:hAnsi="Arial" w:cs="Arial"/>
          <w:sz w:val="20"/>
          <w:szCs w:val="20"/>
        </w:rPr>
        <w:t>aby na bieżąco zapoznawano się z informacjami zamieszczanymi na stronie internetowej</w:t>
      </w:r>
      <w:r w:rsidR="006A310A">
        <w:rPr>
          <w:rFonts w:ascii="Arial" w:hAnsi="Arial" w:cs="Arial"/>
          <w:sz w:val="20"/>
          <w:szCs w:val="20"/>
        </w:rPr>
        <w:t xml:space="preserve"> </w:t>
      </w:r>
      <w:hyperlink r:id="rId25" w:history="1">
        <w:r w:rsidR="006A310A" w:rsidRPr="007C361A">
          <w:rPr>
            <w:rStyle w:val="Hipercze"/>
            <w:rFonts w:ascii="Arial" w:hAnsi="Arial" w:cs="Arial"/>
            <w:sz w:val="20"/>
            <w:szCs w:val="20"/>
          </w:rPr>
          <w:t>www.wup.pl</w:t>
        </w:r>
      </w:hyperlink>
      <w:r w:rsidR="006A310A">
        <w:rPr>
          <w:rFonts w:ascii="Arial" w:hAnsi="Arial" w:cs="Arial"/>
          <w:sz w:val="20"/>
          <w:szCs w:val="20"/>
        </w:rPr>
        <w:t xml:space="preserve">, </w:t>
      </w:r>
      <w:hyperlink r:id="rId26" w:history="1">
        <w:r w:rsidR="006A310A" w:rsidRPr="007C361A">
          <w:rPr>
            <w:rStyle w:val="Hipercze"/>
            <w:rFonts w:ascii="Arial" w:hAnsi="Arial" w:cs="Arial"/>
            <w:sz w:val="20"/>
            <w:szCs w:val="20"/>
          </w:rPr>
          <w:t>www.rpo.wz.pl</w:t>
        </w:r>
      </w:hyperlink>
      <w:r w:rsidR="006A310A">
        <w:rPr>
          <w:rFonts w:ascii="Arial" w:hAnsi="Arial" w:cs="Arial"/>
          <w:sz w:val="20"/>
          <w:szCs w:val="20"/>
        </w:rPr>
        <w:t xml:space="preserve"> oraz </w:t>
      </w:r>
      <w:r w:rsidR="009201B9">
        <w:rPr>
          <w:rFonts w:ascii="Arial" w:hAnsi="Arial" w:cs="Arial"/>
          <w:sz w:val="20"/>
          <w:szCs w:val="20"/>
        </w:rPr>
        <w:t>na portalu.</w:t>
      </w:r>
    </w:p>
    <w:p w:rsidR="004E75AD" w:rsidRPr="002A3142" w:rsidRDefault="0008188C" w:rsidP="006211A5">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80" w:name="_Toc425140353"/>
      <w:bookmarkStart w:id="281" w:name="_Toc430853520"/>
      <w:r w:rsidRPr="002A3142">
        <w:rPr>
          <w:rFonts w:ascii="Arial" w:hAnsi="Arial" w:cs="Arial"/>
          <w:b w:val="0"/>
          <w:sz w:val="20"/>
          <w:szCs w:val="20"/>
        </w:rPr>
        <w:t>Wkład własny</w:t>
      </w:r>
      <w:bookmarkEnd w:id="280"/>
      <w:bookmarkEnd w:id="281"/>
    </w:p>
    <w:p w:rsidR="004E75AD" w:rsidRPr="00522A73" w:rsidRDefault="0008188C" w:rsidP="006211A5">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2A3142">
        <w:rPr>
          <w:rFonts w:ascii="Arial" w:hAnsi="Arial" w:cs="Arial"/>
          <w:sz w:val="20"/>
          <w:szCs w:val="20"/>
        </w:rPr>
        <w:t xml:space="preserve">Wkładem własnym są </w:t>
      </w:r>
      <w:r w:rsidRPr="002A3142">
        <w:rPr>
          <w:rFonts w:ascii="Arial" w:hAnsi="Arial" w:cs="Arial"/>
          <w:bCs/>
          <w:sz w:val="20"/>
          <w:szCs w:val="20"/>
        </w:rPr>
        <w:t xml:space="preserve">środki finansowe </w:t>
      </w:r>
      <w:r w:rsidRPr="002A3142">
        <w:rPr>
          <w:rFonts w:ascii="Arial" w:hAnsi="Arial" w:cs="Arial"/>
          <w:sz w:val="20"/>
          <w:szCs w:val="20"/>
        </w:rPr>
        <w:t xml:space="preserve">lub </w:t>
      </w:r>
      <w:r w:rsidRPr="002A3142">
        <w:rPr>
          <w:rFonts w:ascii="Arial" w:hAnsi="Arial" w:cs="Arial"/>
          <w:bCs/>
          <w:sz w:val="20"/>
          <w:szCs w:val="20"/>
        </w:rPr>
        <w:t>wkład niepieniężny</w:t>
      </w:r>
      <w:r w:rsidRPr="002A3142">
        <w:rPr>
          <w:rFonts w:ascii="Arial" w:hAnsi="Arial" w:cs="Arial"/>
          <w:b/>
          <w:bCs/>
          <w:sz w:val="20"/>
          <w:szCs w:val="20"/>
        </w:rPr>
        <w:t xml:space="preserve"> </w:t>
      </w:r>
      <w:r w:rsidRPr="002A3142">
        <w:rPr>
          <w:rFonts w:ascii="Arial" w:hAnsi="Arial" w:cs="Arial"/>
          <w:sz w:val="20"/>
          <w:szCs w:val="20"/>
        </w:rPr>
        <w:t xml:space="preserve">zabezpieczone przez wnioskodawcę, które zostaną przeznaczone na pokrycie wydatków </w:t>
      </w:r>
      <w:proofErr w:type="spellStart"/>
      <w:r w:rsidRPr="002A3142">
        <w:rPr>
          <w:rFonts w:ascii="Arial" w:hAnsi="Arial" w:cs="Arial"/>
          <w:sz w:val="20"/>
          <w:szCs w:val="20"/>
        </w:rPr>
        <w:t>kwalifikowalnych</w:t>
      </w:r>
      <w:proofErr w:type="spellEnd"/>
      <w:r w:rsidRPr="002A3142">
        <w:rPr>
          <w:rFonts w:ascii="Arial" w:hAnsi="Arial" w:cs="Arial"/>
          <w:sz w:val="20"/>
          <w:szCs w:val="20"/>
        </w:rPr>
        <w:t xml:space="preserve"> projektu i nie zostaną wnioskodawcy przekazane w formie dofinansowania. Wartość wkładu własnego stanowi zatem różnicę między kwotą wydatków </w:t>
      </w:r>
      <w:proofErr w:type="spellStart"/>
      <w:r w:rsidRPr="00522A73">
        <w:rPr>
          <w:rFonts w:ascii="Arial" w:hAnsi="Arial" w:cs="Arial"/>
          <w:sz w:val="20"/>
          <w:szCs w:val="20"/>
        </w:rPr>
        <w:t>kwalifikowalnych</w:t>
      </w:r>
      <w:proofErr w:type="spellEnd"/>
      <w:r w:rsidRPr="00522A73">
        <w:rPr>
          <w:rFonts w:ascii="Arial" w:hAnsi="Arial" w:cs="Arial"/>
          <w:sz w:val="20"/>
          <w:szCs w:val="20"/>
        </w:rPr>
        <w:t xml:space="preserve"> a kwotą dofinansowania przekazaną wnioskodawcy, zgodnie z poziomem dofinansowania dla projektu, rozumianą jako procent dofinansowania wydatków </w:t>
      </w:r>
      <w:proofErr w:type="spellStart"/>
      <w:r w:rsidRPr="00522A73">
        <w:rPr>
          <w:rFonts w:ascii="Arial" w:hAnsi="Arial" w:cs="Arial"/>
          <w:sz w:val="20"/>
          <w:szCs w:val="20"/>
        </w:rPr>
        <w:t>kwalifikowalnych</w:t>
      </w:r>
      <w:proofErr w:type="spellEnd"/>
      <w:r w:rsidRPr="00522A73">
        <w:rPr>
          <w:rFonts w:ascii="Arial" w:hAnsi="Arial" w:cs="Arial"/>
          <w:sz w:val="20"/>
          <w:szCs w:val="20"/>
        </w:rPr>
        <w:t>.</w:t>
      </w:r>
    </w:p>
    <w:p w:rsidR="004E75AD" w:rsidRDefault="0008188C" w:rsidP="00522A73">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 przypadku niewniesienia przez wnioskodawcę i partnerów (jeśli są przewidziani) wkładu własnego w kwocie określonej w umowie o dofinansowanie projektu, IP obniży kwotę przyznanego dofinansowania proporcjonalnie do jej udziału w całkowitej wartości projektu. Wkład własny, który zostanie rozliczony ponad wysokość wskazaną w umowie o dofinansowanie może zostać uznany </w:t>
      </w:r>
      <w:r w:rsidR="003C0756">
        <w:rPr>
          <w:rFonts w:ascii="Arial" w:hAnsi="Arial" w:cs="Arial"/>
          <w:sz w:val="20"/>
          <w:szCs w:val="20"/>
        </w:rPr>
        <w:br/>
      </w:r>
      <w:r w:rsidRPr="00067BAD">
        <w:rPr>
          <w:rFonts w:ascii="Arial" w:hAnsi="Arial" w:cs="Arial"/>
          <w:sz w:val="20"/>
          <w:szCs w:val="20"/>
        </w:rPr>
        <w:t xml:space="preserve">za </w:t>
      </w:r>
      <w:proofErr w:type="spellStart"/>
      <w:r w:rsidRPr="00067BAD">
        <w:rPr>
          <w:rFonts w:ascii="Arial" w:hAnsi="Arial" w:cs="Arial"/>
          <w:sz w:val="20"/>
          <w:szCs w:val="20"/>
        </w:rPr>
        <w:t>niekwalifikowalny</w:t>
      </w:r>
      <w:proofErr w:type="spellEnd"/>
      <w:r w:rsidRPr="00067BAD">
        <w:rPr>
          <w:rFonts w:ascii="Arial" w:hAnsi="Arial" w:cs="Arial"/>
          <w:sz w:val="20"/>
          <w:szCs w:val="20"/>
        </w:rPr>
        <w:t xml:space="preserve">. Jeżeli wniesienie określonej wielkości wkładu własnego zostało zapisane </w:t>
      </w:r>
      <w:r w:rsidR="003C0756">
        <w:rPr>
          <w:rFonts w:ascii="Arial" w:hAnsi="Arial" w:cs="Arial"/>
          <w:sz w:val="20"/>
          <w:szCs w:val="20"/>
        </w:rPr>
        <w:br/>
      </w:r>
      <w:r w:rsidRPr="00067BAD">
        <w:rPr>
          <w:rFonts w:ascii="Arial" w:hAnsi="Arial" w:cs="Arial"/>
          <w:sz w:val="20"/>
          <w:szCs w:val="20"/>
        </w:rPr>
        <w:t xml:space="preserve">w kryteriach dopuszczalności, wniesie wkładu własnego poniżej wskazanej tam wielkości spowoduje, że wszystkie wydatki projektu zostaną uznane za </w:t>
      </w:r>
      <w:proofErr w:type="spellStart"/>
      <w:r w:rsidRPr="00067BAD">
        <w:rPr>
          <w:rFonts w:ascii="Arial" w:hAnsi="Arial" w:cs="Arial"/>
          <w:sz w:val="20"/>
          <w:szCs w:val="20"/>
        </w:rPr>
        <w:t>niekwalifikowalne</w:t>
      </w:r>
      <w:proofErr w:type="spellEnd"/>
      <w:r w:rsidR="00DC62CB" w:rsidRPr="00067BAD">
        <w:rPr>
          <w:rFonts w:ascii="Arial" w:hAnsi="Arial" w:cs="Arial"/>
          <w:sz w:val="20"/>
          <w:szCs w:val="20"/>
        </w:rPr>
        <w:t>.</w:t>
      </w:r>
    </w:p>
    <w:p w:rsidR="00B265F1" w:rsidRPr="00B265F1" w:rsidRDefault="0008188C" w:rsidP="00B265F1">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Wkład własny wnioskodawcy jest wykazywany we wniosku o dofinansowanie, przy czym </w:t>
      </w:r>
      <w:r w:rsidR="003C0756">
        <w:rPr>
          <w:rFonts w:ascii="Arial" w:hAnsi="Arial" w:cs="Arial"/>
          <w:sz w:val="20"/>
          <w:szCs w:val="20"/>
        </w:rPr>
        <w:br/>
      </w:r>
      <w:r w:rsidRPr="00067BAD">
        <w:rPr>
          <w:rFonts w:ascii="Arial" w:hAnsi="Arial" w:cs="Arial"/>
          <w:sz w:val="20"/>
          <w:szCs w:val="20"/>
        </w:rPr>
        <w:t>to wnioskodawca określa formę wniesienia wkładu własnego.</w:t>
      </w:r>
    </w:p>
    <w:p w:rsidR="004E75AD" w:rsidRDefault="0008188C" w:rsidP="00522A73">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Źródłem finansowania wkładu własnego mogą być zarówno środki publiczne jak i prywatne. </w:t>
      </w:r>
      <w:r w:rsidR="003C0756">
        <w:rPr>
          <w:rFonts w:ascii="Arial" w:hAnsi="Arial" w:cs="Arial"/>
          <w:sz w:val="20"/>
          <w:szCs w:val="20"/>
        </w:rPr>
        <w:br/>
      </w:r>
      <w:r w:rsidRPr="00067BAD">
        <w:rPr>
          <w:rFonts w:ascii="Arial" w:hAnsi="Arial" w:cs="Arial"/>
          <w:sz w:val="20"/>
          <w:szCs w:val="20"/>
        </w:rPr>
        <w:t xml:space="preserve">O zakwalifikowaniu źródła pochodzenia wkładu własnego (publiczny/prywatny) decyduje status prawny wnioskodawcy/ partnera/strony trzeciej lub uczestnika. Wkład własny może więc pochodzić </w:t>
      </w:r>
      <w:r w:rsidR="003C0756">
        <w:rPr>
          <w:rFonts w:ascii="Arial" w:hAnsi="Arial" w:cs="Arial"/>
          <w:sz w:val="20"/>
          <w:szCs w:val="20"/>
        </w:rPr>
        <w:br/>
      </w:r>
      <w:r w:rsidRPr="00067BAD">
        <w:rPr>
          <w:rFonts w:ascii="Arial" w:hAnsi="Arial" w:cs="Arial"/>
          <w:sz w:val="20"/>
          <w:szCs w:val="20"/>
        </w:rPr>
        <w:t xml:space="preserve">ze środków m.in.: </w:t>
      </w:r>
    </w:p>
    <w:p w:rsidR="004E75AD" w:rsidRDefault="0008188C" w:rsidP="00522A73">
      <w:pPr>
        <w:numPr>
          <w:ilvl w:val="0"/>
          <w:numId w:val="10"/>
        </w:numPr>
        <w:autoSpaceDE w:val="0"/>
        <w:autoSpaceDN w:val="0"/>
        <w:adjustRightInd w:val="0"/>
        <w:spacing w:before="120" w:after="120"/>
        <w:ind w:left="0" w:firstLine="0"/>
        <w:jc w:val="both"/>
        <w:rPr>
          <w:rFonts w:ascii="Arial" w:hAnsi="Arial" w:cs="Arial"/>
          <w:sz w:val="20"/>
          <w:szCs w:val="20"/>
        </w:rPr>
      </w:pPr>
      <w:r w:rsidRPr="00067BAD">
        <w:rPr>
          <w:rFonts w:ascii="Arial" w:hAnsi="Arial" w:cs="Arial"/>
          <w:sz w:val="20"/>
          <w:szCs w:val="20"/>
        </w:rPr>
        <w:t>budżetu JST (szczebla gminnego, powiatowego i wojewódzkiego),</w:t>
      </w:r>
    </w:p>
    <w:p w:rsidR="004E75AD" w:rsidRDefault="0008188C" w:rsidP="00522A73">
      <w:pPr>
        <w:numPr>
          <w:ilvl w:val="0"/>
          <w:numId w:val="10"/>
        </w:numPr>
        <w:autoSpaceDE w:val="0"/>
        <w:autoSpaceDN w:val="0"/>
        <w:adjustRightInd w:val="0"/>
        <w:spacing w:before="120" w:after="120"/>
        <w:ind w:left="0" w:firstLine="0"/>
        <w:jc w:val="both"/>
        <w:rPr>
          <w:rFonts w:ascii="Arial" w:hAnsi="Arial" w:cs="Arial"/>
          <w:sz w:val="20"/>
          <w:szCs w:val="20"/>
        </w:rPr>
      </w:pPr>
      <w:r w:rsidRPr="00067BAD">
        <w:rPr>
          <w:rFonts w:ascii="Arial" w:hAnsi="Arial" w:cs="Arial"/>
          <w:sz w:val="20"/>
          <w:szCs w:val="20"/>
        </w:rPr>
        <w:t>prywatnych.</w:t>
      </w:r>
    </w:p>
    <w:p w:rsidR="0009115E" w:rsidRDefault="0008188C" w:rsidP="00522A73">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lastRenderedPageBreak/>
        <w:t xml:space="preserve">Wkład niepieniężny stanowiący część lub całość wkładu własnego, wniesiony na rzecz projektu, stanowi wydatek </w:t>
      </w:r>
      <w:proofErr w:type="spellStart"/>
      <w:r w:rsidRPr="00067BAD">
        <w:rPr>
          <w:rFonts w:ascii="Arial" w:hAnsi="Arial" w:cs="Arial"/>
          <w:sz w:val="20"/>
          <w:szCs w:val="20"/>
        </w:rPr>
        <w:t>kwalifikowalny</w:t>
      </w:r>
      <w:proofErr w:type="spellEnd"/>
      <w:r w:rsidRPr="00067BAD">
        <w:rPr>
          <w:rFonts w:ascii="Arial" w:hAnsi="Arial" w:cs="Arial"/>
          <w:sz w:val="20"/>
          <w:szCs w:val="20"/>
        </w:rPr>
        <w:t>.</w:t>
      </w:r>
    </w:p>
    <w:p w:rsidR="00CA0AE4" w:rsidRDefault="0008188C" w:rsidP="00522A73">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 Wkład niepieniężny powinien być wnoszony przez wnioskodawcę ze składników jego majątku lub z majątku innych podmiotów, jeżeli możliwość taka wynika z przepisów prawa oraz zostanie to ujęte w zatwierdzonym wniosku o dofinansowanie, lub w postaci świadczeń wykonywanych przez wolontariuszy. </w:t>
      </w:r>
    </w:p>
    <w:p w:rsidR="004E75AD" w:rsidRDefault="0008188C" w:rsidP="00522A73">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Warunki </w:t>
      </w:r>
      <w:proofErr w:type="spellStart"/>
      <w:r w:rsidRPr="00067BAD">
        <w:rPr>
          <w:rFonts w:ascii="Arial" w:hAnsi="Arial" w:cs="Arial"/>
          <w:sz w:val="20"/>
          <w:szCs w:val="20"/>
        </w:rPr>
        <w:t>kwalifikowalności</w:t>
      </w:r>
      <w:proofErr w:type="spellEnd"/>
      <w:r w:rsidRPr="00067BAD">
        <w:rPr>
          <w:rFonts w:ascii="Arial" w:hAnsi="Arial" w:cs="Arial"/>
          <w:sz w:val="20"/>
          <w:szCs w:val="20"/>
        </w:rPr>
        <w:t xml:space="preserve"> wkładu niepieniężnego są następujące:</w:t>
      </w:r>
    </w:p>
    <w:p w:rsidR="004E75AD" w:rsidRDefault="0008188C" w:rsidP="00522A73">
      <w:pPr>
        <w:pStyle w:val="Akapitzlist"/>
        <w:numPr>
          <w:ilvl w:val="0"/>
          <w:numId w:val="52"/>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wkład niepieniężny polega na wniesieniu (wykorzystaniu na rzecz projektu) nieruchomości, urządzeń, materiałów (surowców), wartości niematerialnych i prawnych, ekspertyz </w:t>
      </w:r>
      <w:r w:rsidR="003C0756">
        <w:rPr>
          <w:rFonts w:ascii="Arial" w:hAnsi="Arial" w:cs="Arial"/>
          <w:sz w:val="20"/>
          <w:szCs w:val="20"/>
        </w:rPr>
        <w:br/>
      </w:r>
      <w:r w:rsidRPr="00067BAD">
        <w:rPr>
          <w:rFonts w:ascii="Arial" w:hAnsi="Arial" w:cs="Arial"/>
          <w:sz w:val="20"/>
          <w:szCs w:val="20"/>
        </w:rPr>
        <w:t>lub nieodpłatnej pracy wykonywanej przez wolontariuszy na podstawie ustawy z dnia 24 kwietnia 2003 r. o działalności pożytku publicznego i o wolontariacie,</w:t>
      </w:r>
    </w:p>
    <w:p w:rsidR="004E75AD" w:rsidRDefault="0008188C" w:rsidP="00522A73">
      <w:pPr>
        <w:pStyle w:val="Akapitzlist"/>
        <w:numPr>
          <w:ilvl w:val="0"/>
          <w:numId w:val="52"/>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wartość wkładu niepieniężnego została należycie potwierdzona dokumentami o wartości dowodowej równoważnej fakturom,</w:t>
      </w:r>
    </w:p>
    <w:p w:rsidR="004E75AD" w:rsidRDefault="0008188C" w:rsidP="00522A73">
      <w:pPr>
        <w:pStyle w:val="Akapitzlist"/>
        <w:numPr>
          <w:ilvl w:val="0"/>
          <w:numId w:val="52"/>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wartość przypisana wkładowi niepieniężnemu nie przekracza stawek rynkowych,</w:t>
      </w:r>
    </w:p>
    <w:p w:rsidR="004E75AD" w:rsidRDefault="0008188C" w:rsidP="00522A73">
      <w:pPr>
        <w:pStyle w:val="Akapitzlist"/>
        <w:numPr>
          <w:ilvl w:val="0"/>
          <w:numId w:val="52"/>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wartość i dostarczenie wkładu niepieniężnego mogą być poddane niezależnej ocenie i weryfikacji,</w:t>
      </w:r>
    </w:p>
    <w:p w:rsidR="004E75AD" w:rsidRDefault="0008188C" w:rsidP="00522A73">
      <w:pPr>
        <w:pStyle w:val="Akapitzlist"/>
        <w:numPr>
          <w:ilvl w:val="0"/>
          <w:numId w:val="52"/>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w przypadku wykorzystania nieruchomości na rzecz projektu jej wartość nie przekracza wartości rynkowej</w:t>
      </w:r>
      <w:r w:rsidR="00B248AB" w:rsidRPr="00067BAD">
        <w:rPr>
          <w:rStyle w:val="Odwoanieprzypisudolnego"/>
          <w:rFonts w:ascii="Arial" w:hAnsi="Arial" w:cs="Arial"/>
          <w:sz w:val="20"/>
          <w:szCs w:val="20"/>
        </w:rPr>
        <w:footnoteReference w:id="13"/>
      </w:r>
      <w:r w:rsidR="00B248AB" w:rsidRPr="00067BAD">
        <w:rPr>
          <w:rFonts w:ascii="Arial" w:hAnsi="Arial" w:cs="Arial"/>
          <w:sz w:val="20"/>
          <w:szCs w:val="20"/>
        </w:rPr>
        <w:t xml:space="preserve">; ponadto wartość nieruchomości jest potwierdzona operatem szacunkowym sporządzonym przez uprawnionego rzeczoznawcę zgodnie z przepisami ustawy </w:t>
      </w:r>
      <w:r w:rsidR="003C0756">
        <w:rPr>
          <w:rFonts w:ascii="Arial" w:hAnsi="Arial" w:cs="Arial"/>
          <w:sz w:val="20"/>
          <w:szCs w:val="20"/>
        </w:rPr>
        <w:br/>
      </w:r>
      <w:r w:rsidR="00B248AB" w:rsidRPr="00067BAD">
        <w:rPr>
          <w:rFonts w:ascii="Arial" w:hAnsi="Arial" w:cs="Arial"/>
          <w:sz w:val="20"/>
          <w:szCs w:val="20"/>
        </w:rPr>
        <w:t xml:space="preserve">z dnia 16 sierpnia 1997 r. o gospodarce nieruchomościami (Dz. U. z 2014 r. poz. 518, z </w:t>
      </w:r>
      <w:proofErr w:type="spellStart"/>
      <w:r w:rsidR="00B248AB" w:rsidRPr="00067BAD">
        <w:rPr>
          <w:rFonts w:ascii="Arial" w:hAnsi="Arial" w:cs="Arial"/>
          <w:sz w:val="20"/>
          <w:szCs w:val="20"/>
        </w:rPr>
        <w:t>późn</w:t>
      </w:r>
      <w:proofErr w:type="spellEnd"/>
      <w:r w:rsidR="00B248AB" w:rsidRPr="00067BAD">
        <w:rPr>
          <w:rFonts w:ascii="Arial" w:hAnsi="Arial" w:cs="Arial"/>
          <w:sz w:val="20"/>
          <w:szCs w:val="20"/>
        </w:rPr>
        <w:t xml:space="preserve">. zm.) </w:t>
      </w:r>
      <w:r w:rsidR="00B248AB" w:rsidRPr="00E864C0">
        <w:rPr>
          <w:rFonts w:ascii="Cambria Math" w:hAnsi="Cambria Math" w:cs="Arial"/>
          <w:sz w:val="20"/>
          <w:szCs w:val="20"/>
        </w:rPr>
        <w:t>‐</w:t>
      </w:r>
      <w:r w:rsidRPr="00067BAD">
        <w:rPr>
          <w:rFonts w:ascii="Arial" w:hAnsi="Arial" w:cs="Arial"/>
          <w:sz w:val="20"/>
          <w:szCs w:val="20"/>
        </w:rPr>
        <w:t xml:space="preserve"> aktualnym w momencie złożenia rozliczającego go wniosku o płatność,</w:t>
      </w:r>
    </w:p>
    <w:p w:rsidR="004E75AD" w:rsidRDefault="0008188C" w:rsidP="00522A73">
      <w:pPr>
        <w:pStyle w:val="Akapitzlist"/>
        <w:numPr>
          <w:ilvl w:val="0"/>
          <w:numId w:val="52"/>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w przypadku wniesienia nieodpłatnej pracy spełnione są warunki, o których mowa w </w:t>
      </w:r>
      <w:proofErr w:type="spellStart"/>
      <w:r w:rsidRPr="00067BAD">
        <w:rPr>
          <w:rFonts w:ascii="Arial" w:hAnsi="Arial" w:cs="Arial"/>
          <w:sz w:val="20"/>
          <w:szCs w:val="20"/>
        </w:rPr>
        <w:t>pkt</w:t>
      </w:r>
      <w:proofErr w:type="spellEnd"/>
      <w:r w:rsidRPr="00067BAD">
        <w:rPr>
          <w:rFonts w:ascii="Arial" w:hAnsi="Arial" w:cs="Arial"/>
          <w:sz w:val="20"/>
          <w:szCs w:val="20"/>
        </w:rPr>
        <w:t xml:space="preserve"> </w:t>
      </w:r>
      <w:r w:rsidR="0009115E">
        <w:rPr>
          <w:rFonts w:ascii="Arial" w:hAnsi="Arial" w:cs="Arial"/>
          <w:sz w:val="20"/>
          <w:szCs w:val="20"/>
        </w:rPr>
        <w:t>5.1.3.10</w:t>
      </w:r>
    </w:p>
    <w:p w:rsidR="00B265F1" w:rsidRPr="00B265F1" w:rsidRDefault="0008188C" w:rsidP="00B265F1">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Wydatki poniesione na wycenę wkładu niepieniężnego są </w:t>
      </w:r>
      <w:proofErr w:type="spellStart"/>
      <w:r w:rsidRPr="00067BAD">
        <w:rPr>
          <w:rFonts w:ascii="Arial" w:hAnsi="Arial" w:cs="Arial"/>
          <w:sz w:val="20"/>
          <w:szCs w:val="20"/>
        </w:rPr>
        <w:t>kwalifikowalne</w:t>
      </w:r>
      <w:proofErr w:type="spellEnd"/>
      <w:r w:rsidRPr="00067BAD">
        <w:rPr>
          <w:rFonts w:ascii="Arial" w:hAnsi="Arial" w:cs="Arial"/>
          <w:sz w:val="20"/>
          <w:szCs w:val="20"/>
        </w:rPr>
        <w:t>.</w:t>
      </w:r>
    </w:p>
    <w:p w:rsidR="004E75AD" w:rsidRDefault="0008188C" w:rsidP="00522A73">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 odniesieniu do wkładu własnego niepieniężnego, należy mieć na uwadze zasady określone w podrozdziale 6.7 </w:t>
      </w:r>
      <w:r w:rsidRPr="00067BAD">
        <w:rPr>
          <w:rFonts w:ascii="Arial" w:hAnsi="Arial" w:cs="Arial"/>
          <w:i/>
          <w:sz w:val="20"/>
          <w:szCs w:val="20"/>
        </w:rPr>
        <w:t xml:space="preserve">Wytycznych w zakresie </w:t>
      </w:r>
      <w:proofErr w:type="spellStart"/>
      <w:r w:rsidRPr="00067BAD">
        <w:rPr>
          <w:rFonts w:ascii="Arial" w:hAnsi="Arial" w:cs="Arial"/>
          <w:i/>
          <w:sz w:val="20"/>
          <w:szCs w:val="20"/>
        </w:rPr>
        <w:t>kwalifikowalności</w:t>
      </w:r>
      <w:proofErr w:type="spellEnd"/>
      <w:r w:rsidRPr="00067BAD">
        <w:rPr>
          <w:rFonts w:ascii="Arial" w:hAnsi="Arial" w:cs="Arial"/>
          <w:i/>
          <w:sz w:val="20"/>
          <w:szCs w:val="20"/>
        </w:rPr>
        <w:t xml:space="preserve"> wydatków w ramach Europejskiego Funduszu Rozwoju </w:t>
      </w:r>
      <w:r w:rsidR="008F02F2" w:rsidRPr="00067BAD">
        <w:rPr>
          <w:rFonts w:ascii="Arial" w:hAnsi="Arial" w:cs="Arial"/>
          <w:i/>
          <w:sz w:val="20"/>
          <w:szCs w:val="20"/>
        </w:rPr>
        <w:t>Regionalnego</w:t>
      </w:r>
      <w:r w:rsidRPr="00067BAD">
        <w:rPr>
          <w:rFonts w:ascii="Arial" w:hAnsi="Arial" w:cs="Arial"/>
          <w:i/>
          <w:sz w:val="20"/>
          <w:szCs w:val="20"/>
        </w:rPr>
        <w:t>, Europejskiego Funduszu Społecznego oraz Funduszu Spójności na lata 2014-2020</w:t>
      </w:r>
      <w:r w:rsidRPr="00067BAD">
        <w:rPr>
          <w:rFonts w:ascii="Arial" w:hAnsi="Arial" w:cs="Arial"/>
          <w:sz w:val="20"/>
          <w:szCs w:val="20"/>
        </w:rPr>
        <w:t xml:space="preserve">, dotyczące zakazu podwójnego finansowania. W nawiązaniu do powyższego niedozwolone jest, aby beneficjent jako wkład własny wnosił do projektu wkład niepieniężny, który </w:t>
      </w:r>
      <w:r w:rsidR="003C0756">
        <w:rPr>
          <w:rFonts w:ascii="Arial" w:hAnsi="Arial" w:cs="Arial"/>
          <w:sz w:val="20"/>
          <w:szCs w:val="20"/>
        </w:rPr>
        <w:br/>
      </w:r>
      <w:r w:rsidRPr="00067BAD">
        <w:rPr>
          <w:rFonts w:ascii="Arial" w:hAnsi="Arial" w:cs="Arial"/>
          <w:sz w:val="20"/>
          <w:szCs w:val="20"/>
        </w:rPr>
        <w:t>w ciągu 7 poprzednich lat (10 lat dla nieruchomości) był współfinansowany ze środków unijnych lub/oraz dotacji z krajowych środków publicznych.</w:t>
      </w:r>
    </w:p>
    <w:p w:rsidR="004E75AD" w:rsidRDefault="0008188C" w:rsidP="00522A73">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W przypadku nieodpłatnej pracy wykonywanej przez wolontariuszy, powinny zostać spełnione łącznie następujące warunki:</w:t>
      </w:r>
    </w:p>
    <w:p w:rsidR="004E75AD" w:rsidRDefault="0008188C" w:rsidP="00522A73">
      <w:pPr>
        <w:pStyle w:val="Akapitzlist"/>
        <w:numPr>
          <w:ilvl w:val="0"/>
          <w:numId w:val="53"/>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wolontariusz musi być świadomy charakteru swojego udziału w realizacji projektu (tzn. świadomy nieodpłatnego udziału),</w:t>
      </w:r>
    </w:p>
    <w:p w:rsidR="004E75AD" w:rsidRDefault="0008188C" w:rsidP="00522A73">
      <w:pPr>
        <w:pStyle w:val="Akapitzlist"/>
        <w:numPr>
          <w:ilvl w:val="0"/>
          <w:numId w:val="53"/>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należy zdefiniować rodzaj wykonywanej przez wolontariusza nieodpłatnej pracy (określić jego stanowisko w projekcie); zadania wykonywane i wykazywane przez wolontariusza muszą być zgodne z tytułem jego nieodpłatnej pracy (stanowiska),</w:t>
      </w:r>
    </w:p>
    <w:p w:rsidR="004E75AD" w:rsidRDefault="0008188C" w:rsidP="00522A73">
      <w:pPr>
        <w:pStyle w:val="Akapitzlist"/>
        <w:numPr>
          <w:ilvl w:val="0"/>
          <w:numId w:val="53"/>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w ramach wolontariatu nie może być wykonywana nieodpłatna praca dotycząca zadań, które </w:t>
      </w:r>
      <w:r w:rsidR="003C0756">
        <w:rPr>
          <w:rFonts w:ascii="Arial" w:hAnsi="Arial" w:cs="Arial"/>
          <w:sz w:val="20"/>
          <w:szCs w:val="20"/>
        </w:rPr>
        <w:br/>
      </w:r>
      <w:r w:rsidRPr="00067BAD">
        <w:rPr>
          <w:rFonts w:ascii="Arial" w:hAnsi="Arial" w:cs="Arial"/>
          <w:sz w:val="20"/>
          <w:szCs w:val="20"/>
        </w:rPr>
        <w:t>są realizowane przez personel projektu dofinansowany w ramach projektu,</w:t>
      </w:r>
    </w:p>
    <w:p w:rsidR="004E75AD" w:rsidRDefault="0008188C" w:rsidP="00522A73">
      <w:pPr>
        <w:pStyle w:val="Akapitzlist"/>
        <w:numPr>
          <w:ilvl w:val="0"/>
          <w:numId w:val="53"/>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 zależności </w:t>
      </w:r>
      <w:r w:rsidR="003C0756">
        <w:rPr>
          <w:rFonts w:ascii="Arial" w:hAnsi="Arial" w:cs="Arial"/>
          <w:sz w:val="20"/>
          <w:szCs w:val="20"/>
        </w:rPr>
        <w:br/>
      </w:r>
      <w:r w:rsidRPr="00067BAD">
        <w:rPr>
          <w:rFonts w:ascii="Arial" w:hAnsi="Arial" w:cs="Arial"/>
          <w:sz w:val="20"/>
          <w:szCs w:val="20"/>
        </w:rPr>
        <w:t>od zapisów wniosku o dofinansowanie projektu,</w:t>
      </w:r>
    </w:p>
    <w:p w:rsidR="004E75AD" w:rsidRDefault="0008188C" w:rsidP="00522A73">
      <w:pPr>
        <w:pStyle w:val="Akapitzlist"/>
        <w:numPr>
          <w:ilvl w:val="0"/>
          <w:numId w:val="53"/>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wycena nieodpłatnej dobrowolnej pracy może uwzględniać wszystkie koszty, które zostałyby poniesione w przypadku jej odpłatnego wykonywania przez podmiot działający na zasadach rynkowych; wycena uwzględnia zatem koszt składek na ubezpieczenia społeczne oraz wszystkie </w:t>
      </w:r>
      <w:r w:rsidRPr="00067BAD">
        <w:rPr>
          <w:rFonts w:ascii="Arial" w:hAnsi="Arial" w:cs="Arial"/>
          <w:sz w:val="20"/>
          <w:szCs w:val="20"/>
        </w:rPr>
        <w:lastRenderedPageBreak/>
        <w:t>pozostałe koszty wynikające z charakteru danego świadczenia; wycena wykonywanego świadczenia przez wolontariusza może być przedmiotem odrębnej kontroli i oceny.</w:t>
      </w:r>
    </w:p>
    <w:p w:rsidR="004E75AD" w:rsidRDefault="0008188C" w:rsidP="00522A73">
      <w:pPr>
        <w:pStyle w:val="Akapitzlist"/>
        <w:numPr>
          <w:ilvl w:val="3"/>
          <w:numId w:val="122"/>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 przypadku wniesienia wkładu niepieniężnego do projektu, współfinansowanie z EFS oraz innych środków publicznych (krajowych) nie będących wkładem własnym wnioskodawcy, nie może przekroczyć wartości całkowitych wydatków </w:t>
      </w:r>
      <w:proofErr w:type="spellStart"/>
      <w:r w:rsidRPr="00067BAD">
        <w:rPr>
          <w:rFonts w:ascii="Arial" w:hAnsi="Arial" w:cs="Arial"/>
          <w:sz w:val="20"/>
          <w:szCs w:val="20"/>
        </w:rPr>
        <w:t>kwalifikowalnych</w:t>
      </w:r>
      <w:proofErr w:type="spellEnd"/>
      <w:r w:rsidRPr="00067BAD">
        <w:rPr>
          <w:rFonts w:ascii="Arial" w:hAnsi="Arial" w:cs="Arial"/>
          <w:sz w:val="20"/>
          <w:szCs w:val="20"/>
        </w:rPr>
        <w:t xml:space="preserve"> pomniejszonych o wartość wkładu niepieniężnego.</w:t>
      </w:r>
    </w:p>
    <w:p w:rsidR="004E75AD" w:rsidRDefault="0008188C" w:rsidP="006211A5">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82" w:name="_Toc425140354"/>
      <w:bookmarkStart w:id="283" w:name="_Toc430853521"/>
      <w:r w:rsidRPr="00067BAD">
        <w:rPr>
          <w:rFonts w:ascii="Arial" w:hAnsi="Arial" w:cs="Arial"/>
          <w:b w:val="0"/>
          <w:sz w:val="20"/>
          <w:szCs w:val="20"/>
        </w:rPr>
        <w:t>Szczegółowy budżet projektu</w:t>
      </w:r>
      <w:bookmarkEnd w:id="282"/>
      <w:bookmarkEnd w:id="283"/>
    </w:p>
    <w:p w:rsidR="004E75AD" w:rsidRPr="00522A73" w:rsidRDefault="0008188C" w:rsidP="006211A5">
      <w:pPr>
        <w:pStyle w:val="Akapitzlist"/>
        <w:numPr>
          <w:ilvl w:val="3"/>
          <w:numId w:val="123"/>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Koszty projektu są przedstawiane we wniosku o dofinansowanie w formie budżetu zadaniowego. Dodatkowo we wniosku o dofinansowanie wykazywany jest szczegółowy budżet </w:t>
      </w:r>
      <w:r w:rsidR="003C0756">
        <w:rPr>
          <w:rFonts w:ascii="Arial" w:hAnsi="Arial" w:cs="Arial"/>
          <w:sz w:val="20"/>
          <w:szCs w:val="20"/>
        </w:rPr>
        <w:br/>
      </w:r>
      <w:r w:rsidRPr="00522A73">
        <w:rPr>
          <w:rFonts w:ascii="Arial" w:hAnsi="Arial" w:cs="Arial"/>
          <w:sz w:val="20"/>
          <w:szCs w:val="20"/>
        </w:rPr>
        <w:t xml:space="preserve">ze wskazaniem kosztów jednostkowych, który jest podstawą do oceny </w:t>
      </w:r>
      <w:proofErr w:type="spellStart"/>
      <w:r w:rsidRPr="00522A73">
        <w:rPr>
          <w:rFonts w:ascii="Arial" w:hAnsi="Arial" w:cs="Arial"/>
          <w:sz w:val="20"/>
          <w:szCs w:val="20"/>
        </w:rPr>
        <w:t>kwalifikowalności</w:t>
      </w:r>
      <w:proofErr w:type="spellEnd"/>
      <w:r w:rsidRPr="00522A73">
        <w:rPr>
          <w:rFonts w:ascii="Arial" w:hAnsi="Arial" w:cs="Arial"/>
          <w:sz w:val="20"/>
          <w:szCs w:val="20"/>
        </w:rPr>
        <w:t xml:space="preserve"> wydatków projektu na etapie oceny wniosku o dofinansowanie. Budżet zadaniowy oznacza przedstawienie kosztów </w:t>
      </w:r>
      <w:proofErr w:type="spellStart"/>
      <w:r w:rsidRPr="00522A73">
        <w:rPr>
          <w:rFonts w:ascii="Arial" w:hAnsi="Arial" w:cs="Arial"/>
          <w:sz w:val="20"/>
          <w:szCs w:val="20"/>
        </w:rPr>
        <w:t>kwalifikowalnych</w:t>
      </w:r>
      <w:proofErr w:type="spellEnd"/>
      <w:r w:rsidRPr="00522A73">
        <w:rPr>
          <w:rFonts w:ascii="Arial" w:hAnsi="Arial" w:cs="Arial"/>
          <w:sz w:val="20"/>
          <w:szCs w:val="20"/>
        </w:rPr>
        <w:t xml:space="preserve"> projektu w podziale na zadania merytoryczne oraz koszty pośrednie. </w:t>
      </w:r>
      <w:r w:rsidR="003C0756">
        <w:rPr>
          <w:rFonts w:ascii="Arial" w:hAnsi="Arial" w:cs="Arial"/>
          <w:sz w:val="20"/>
          <w:szCs w:val="20"/>
        </w:rPr>
        <w:br/>
      </w:r>
      <w:r w:rsidRPr="00522A73">
        <w:rPr>
          <w:rFonts w:ascii="Arial" w:hAnsi="Arial" w:cs="Arial"/>
          <w:sz w:val="20"/>
          <w:szCs w:val="20"/>
        </w:rPr>
        <w:t>W budżecie projektu wnioskodawca wskazuje i uzasadnia źródła finansowania wykazując racjonalność i efektywność wydatków oraz brak podwójnego finansowania.</w:t>
      </w:r>
    </w:p>
    <w:p w:rsidR="004E75AD" w:rsidRDefault="0008188C" w:rsidP="00522A73">
      <w:pPr>
        <w:pStyle w:val="Akapitzlist"/>
        <w:numPr>
          <w:ilvl w:val="3"/>
          <w:numId w:val="123"/>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We wniosku o dofinansowanie wnioskodawca wskazuje formę zaangażowania i szacunkowy wymiar czasu pracy personelu projektu niezbędnego do realizacji zadań merytorycznych (etat / liczba godzin) co stanowi podstawę do oceny </w:t>
      </w:r>
      <w:proofErr w:type="spellStart"/>
      <w:r w:rsidRPr="00067BAD">
        <w:rPr>
          <w:rFonts w:ascii="Arial" w:hAnsi="Arial" w:cs="Arial"/>
          <w:sz w:val="20"/>
          <w:szCs w:val="20"/>
        </w:rPr>
        <w:t>kwalifikowalności</w:t>
      </w:r>
      <w:proofErr w:type="spellEnd"/>
      <w:r w:rsidRPr="00067BAD">
        <w:rPr>
          <w:rFonts w:ascii="Arial" w:hAnsi="Arial" w:cs="Arial"/>
          <w:sz w:val="20"/>
          <w:szCs w:val="20"/>
        </w:rPr>
        <w:t xml:space="preserve"> wydatków personelu projektu na etapie wyboru projektu oraz w trakcie jego realizacji. Wnioskodawca wykazuje we wniosku o dofinansowanie swój potencjał kadrowy, o ile go posiada, przy czym jako potencjał kadrowy rozumie się powiązane </w:t>
      </w:r>
      <w:r w:rsidR="003C0756">
        <w:rPr>
          <w:rFonts w:ascii="Arial" w:hAnsi="Arial" w:cs="Arial"/>
          <w:sz w:val="20"/>
          <w:szCs w:val="20"/>
        </w:rPr>
        <w:br/>
      </w:r>
      <w:r w:rsidRPr="00067BAD">
        <w:rPr>
          <w:rFonts w:ascii="Arial" w:hAnsi="Arial" w:cs="Arial"/>
          <w:sz w:val="20"/>
          <w:szCs w:val="20"/>
        </w:rPr>
        <w:t>z beneficjentem osoby, które zostaną zaangażowane w realizację projektu, w szczególności osoby zatrudnione na podstawie stosunku pracy, które wnioskodawca oddeleguje do realizacji projektu.</w:t>
      </w:r>
    </w:p>
    <w:p w:rsidR="004E75AD" w:rsidRDefault="0008188C" w:rsidP="00522A73">
      <w:pPr>
        <w:pStyle w:val="Akapitzlist"/>
        <w:numPr>
          <w:ilvl w:val="3"/>
          <w:numId w:val="123"/>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Przy rozliczaniu poniesionych wydatków nie jest możliwe przekroczenie łącznej kwoty wydatków </w:t>
      </w:r>
      <w:proofErr w:type="spellStart"/>
      <w:r w:rsidRPr="00067BAD">
        <w:rPr>
          <w:rFonts w:ascii="Arial" w:hAnsi="Arial" w:cs="Arial"/>
          <w:sz w:val="20"/>
          <w:szCs w:val="20"/>
        </w:rPr>
        <w:t>kwalifikowalnych</w:t>
      </w:r>
      <w:proofErr w:type="spellEnd"/>
      <w:r w:rsidRPr="00067BAD">
        <w:rPr>
          <w:rFonts w:ascii="Arial" w:hAnsi="Arial" w:cs="Arial"/>
          <w:sz w:val="20"/>
          <w:szCs w:val="20"/>
        </w:rPr>
        <w:t xml:space="preserve"> w ramach projektu, wynikającej z zatwierdzonego wniosku </w:t>
      </w:r>
      <w:r w:rsidR="003C0756">
        <w:rPr>
          <w:rFonts w:ascii="Arial" w:hAnsi="Arial" w:cs="Arial"/>
          <w:sz w:val="20"/>
          <w:szCs w:val="20"/>
        </w:rPr>
        <w:br/>
      </w:r>
      <w:r w:rsidRPr="00067BAD">
        <w:rPr>
          <w:rFonts w:ascii="Arial" w:hAnsi="Arial" w:cs="Arial"/>
          <w:sz w:val="20"/>
          <w:szCs w:val="20"/>
        </w:rPr>
        <w:t xml:space="preserve">o dofinansowanie projektu. Ponadto, wnioskodawcę obowiązują limity wydatków wskazane </w:t>
      </w:r>
      <w:r w:rsidR="003C0756">
        <w:rPr>
          <w:rFonts w:ascii="Arial" w:hAnsi="Arial" w:cs="Arial"/>
          <w:sz w:val="20"/>
          <w:szCs w:val="20"/>
        </w:rPr>
        <w:br/>
      </w:r>
      <w:r w:rsidRPr="00067BAD">
        <w:rPr>
          <w:rFonts w:ascii="Arial" w:hAnsi="Arial" w:cs="Arial"/>
          <w:sz w:val="20"/>
          <w:szCs w:val="20"/>
        </w:rPr>
        <w:t xml:space="preserve">w odniesieniu do każdego zadania w budżecie projektu w zatwierdzonym wniosku o dofinansowanie, przy czym poniesione wydatki nie muszą być zgodne ze szczegółowym budżetem projektu zawartym w zatwierdzonym wniosku o dofinansowanie. IP rozlicza wnioskodawcę ze zrealizowanych zadań </w:t>
      </w:r>
      <w:r w:rsidR="003C0756">
        <w:rPr>
          <w:rFonts w:ascii="Arial" w:hAnsi="Arial" w:cs="Arial"/>
          <w:sz w:val="20"/>
          <w:szCs w:val="20"/>
        </w:rPr>
        <w:br/>
      </w:r>
      <w:r w:rsidRPr="00067BAD">
        <w:rPr>
          <w:rFonts w:ascii="Arial" w:hAnsi="Arial" w:cs="Arial"/>
          <w:sz w:val="20"/>
          <w:szCs w:val="20"/>
        </w:rPr>
        <w:t>w ramach projektu.</w:t>
      </w:r>
    </w:p>
    <w:p w:rsidR="004E75AD" w:rsidRDefault="004C660D" w:rsidP="006211A5">
      <w:pPr>
        <w:pStyle w:val="Akapitzlist"/>
        <w:numPr>
          <w:ilvl w:val="3"/>
          <w:numId w:val="123"/>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Dopuszczalne jest dokonywanie przesunięć w budżecie projektu określonym </w:t>
      </w:r>
      <w:r w:rsidR="003C0756">
        <w:rPr>
          <w:rFonts w:ascii="Arial" w:hAnsi="Arial" w:cs="Arial"/>
          <w:sz w:val="20"/>
          <w:szCs w:val="20"/>
        </w:rPr>
        <w:br/>
      </w:r>
      <w:r w:rsidRPr="00067BAD">
        <w:rPr>
          <w:rFonts w:ascii="Arial" w:hAnsi="Arial" w:cs="Arial"/>
          <w:sz w:val="20"/>
          <w:szCs w:val="20"/>
        </w:rPr>
        <w:t>w zatwierdzonym na etapie podpisania umowy o dofinansowanie wniosku o dofinansowanie projektu w oparciu o zasady określone w umowie o dofinansowanie projektu</w:t>
      </w:r>
      <w:r>
        <w:rPr>
          <w:rFonts w:ascii="Arial" w:hAnsi="Arial" w:cs="Arial"/>
          <w:sz w:val="20"/>
          <w:szCs w:val="20"/>
        </w:rPr>
        <w:t>.</w:t>
      </w:r>
    </w:p>
    <w:p w:rsidR="004E75AD" w:rsidRDefault="0008188C" w:rsidP="00522A73">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44"/>
        <w:ind w:left="0" w:firstLine="0"/>
        <w:rPr>
          <w:rFonts w:ascii="Arial" w:hAnsi="Arial" w:cs="Arial"/>
          <w:b w:val="0"/>
          <w:sz w:val="20"/>
          <w:szCs w:val="20"/>
        </w:rPr>
      </w:pPr>
      <w:bookmarkStart w:id="284" w:name="_Toc425140356"/>
      <w:bookmarkStart w:id="285" w:name="_Toc430853522"/>
      <w:r w:rsidRPr="00067BAD">
        <w:rPr>
          <w:rFonts w:ascii="Arial" w:hAnsi="Arial" w:cs="Arial"/>
          <w:b w:val="0"/>
          <w:sz w:val="20"/>
          <w:szCs w:val="20"/>
        </w:rPr>
        <w:t>Koszty bezpośrednie i pośrednie</w:t>
      </w:r>
      <w:bookmarkEnd w:id="284"/>
      <w:bookmarkEnd w:id="285"/>
    </w:p>
    <w:p w:rsidR="004E75AD" w:rsidRPr="00522A73" w:rsidRDefault="0008188C" w:rsidP="006211A5">
      <w:pPr>
        <w:pStyle w:val="Akapitzlist"/>
        <w:numPr>
          <w:ilvl w:val="3"/>
          <w:numId w:val="125"/>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Wnioskodawca przedstawia w budżecie planowane koszty projektu z podziałem na koszty bezpośrednie </w:t>
      </w:r>
      <w:r w:rsidRPr="00522A73">
        <w:rPr>
          <w:rFonts w:ascii="Cambria Math" w:hAnsi="Cambria Math" w:cs="Arial"/>
          <w:sz w:val="20"/>
          <w:szCs w:val="20"/>
        </w:rPr>
        <w:t>‐</w:t>
      </w:r>
      <w:r w:rsidRPr="00522A73">
        <w:rPr>
          <w:rFonts w:ascii="Arial" w:hAnsi="Arial" w:cs="Arial"/>
          <w:sz w:val="20"/>
          <w:szCs w:val="20"/>
        </w:rPr>
        <w:t xml:space="preserve"> koszty dotyczące realizacji poszczególnych zadań merytorycznych w projekcie </w:t>
      </w:r>
      <w:r w:rsidR="00EC51D3">
        <w:rPr>
          <w:rFonts w:ascii="Arial" w:hAnsi="Arial" w:cs="Arial"/>
          <w:sz w:val="20"/>
          <w:szCs w:val="20"/>
        </w:rPr>
        <w:br/>
      </w:r>
      <w:r w:rsidRPr="00522A73">
        <w:rPr>
          <w:rFonts w:ascii="Arial" w:hAnsi="Arial" w:cs="Arial"/>
          <w:sz w:val="20"/>
          <w:szCs w:val="20"/>
        </w:rPr>
        <w:t xml:space="preserve">oraz koszty pośrednie </w:t>
      </w:r>
      <w:r w:rsidRPr="00522A73">
        <w:rPr>
          <w:rFonts w:ascii="Cambria Math" w:hAnsi="Cambria Math" w:cs="Arial"/>
          <w:sz w:val="20"/>
          <w:szCs w:val="20"/>
        </w:rPr>
        <w:t>‐</w:t>
      </w:r>
      <w:r w:rsidRPr="00522A73">
        <w:rPr>
          <w:rFonts w:ascii="Arial" w:hAnsi="Arial" w:cs="Arial"/>
          <w:sz w:val="20"/>
          <w:szCs w:val="20"/>
        </w:rPr>
        <w:t xml:space="preserve"> koszty administracyjne związane z funkcjonowaniem wnioskodawcy.</w:t>
      </w:r>
    </w:p>
    <w:p w:rsidR="00B265F1" w:rsidRPr="00B265F1" w:rsidRDefault="0008188C" w:rsidP="00B265F1">
      <w:pPr>
        <w:pStyle w:val="Akapitzlist"/>
        <w:numPr>
          <w:ilvl w:val="3"/>
          <w:numId w:val="125"/>
        </w:numPr>
        <w:autoSpaceDE w:val="0"/>
        <w:autoSpaceDN w:val="0"/>
        <w:adjustRightInd w:val="0"/>
        <w:spacing w:before="120" w:after="120"/>
        <w:ind w:left="0" w:firstLine="0"/>
        <w:contextualSpacing w:val="0"/>
        <w:jc w:val="both"/>
        <w:rPr>
          <w:rFonts w:ascii="Arial" w:hAnsi="Arial" w:cs="Arial"/>
          <w:i/>
          <w:iCs/>
          <w:sz w:val="20"/>
          <w:szCs w:val="20"/>
        </w:rPr>
      </w:pPr>
      <w:r w:rsidRPr="00067BAD">
        <w:rPr>
          <w:rFonts w:ascii="Arial" w:hAnsi="Arial" w:cs="Arial"/>
          <w:bCs/>
          <w:sz w:val="20"/>
          <w:szCs w:val="20"/>
        </w:rPr>
        <w:t>Koszty bezpośrednie</w:t>
      </w:r>
      <w:r w:rsidRPr="00067BAD">
        <w:rPr>
          <w:rFonts w:ascii="Arial" w:hAnsi="Arial" w:cs="Arial"/>
          <w:b/>
          <w:bCs/>
          <w:sz w:val="20"/>
          <w:szCs w:val="20"/>
        </w:rPr>
        <w:t xml:space="preserve"> </w:t>
      </w:r>
      <w:r w:rsidRPr="00067BAD">
        <w:rPr>
          <w:rFonts w:ascii="Arial" w:hAnsi="Arial" w:cs="Arial"/>
          <w:sz w:val="20"/>
          <w:szCs w:val="20"/>
        </w:rPr>
        <w:t xml:space="preserve">w projekcie rozliczane są na podstawie rzeczywiście poniesionych wydatków. Limit kosztów bezpośrednich w ramach budżetu zadaniowego na etapie wnioskowania </w:t>
      </w:r>
      <w:r w:rsidR="003C0756">
        <w:rPr>
          <w:rFonts w:ascii="Arial" w:hAnsi="Arial" w:cs="Arial"/>
          <w:sz w:val="20"/>
          <w:szCs w:val="20"/>
        </w:rPr>
        <w:br/>
      </w:r>
      <w:r w:rsidRPr="00067BAD">
        <w:rPr>
          <w:rFonts w:ascii="Arial" w:hAnsi="Arial" w:cs="Arial"/>
          <w:sz w:val="20"/>
          <w:szCs w:val="20"/>
        </w:rPr>
        <w:t xml:space="preserve">o środki powinien wynikać ze szczegółowej kalkulacji kosztów jednostkowych wykazanej we wniosku o dofinansowanie, tj. szczegółowym budżecie projektu.  Koszty bezpośrednie w ramach projektu powinny zostać oszacowane należycie z zastosowaniem warunków i procedur </w:t>
      </w:r>
      <w:proofErr w:type="spellStart"/>
      <w:r w:rsidRPr="00067BAD">
        <w:rPr>
          <w:rFonts w:ascii="Arial" w:hAnsi="Arial" w:cs="Arial"/>
          <w:sz w:val="20"/>
          <w:szCs w:val="20"/>
        </w:rPr>
        <w:t>kwalifikowalności</w:t>
      </w:r>
      <w:proofErr w:type="spellEnd"/>
      <w:r w:rsidRPr="00067BAD">
        <w:rPr>
          <w:rFonts w:ascii="Arial" w:hAnsi="Arial" w:cs="Arial"/>
          <w:sz w:val="20"/>
          <w:szCs w:val="20"/>
        </w:rPr>
        <w:t xml:space="preserve"> określonych w </w:t>
      </w:r>
      <w:r w:rsidRPr="00067BAD">
        <w:rPr>
          <w:rFonts w:ascii="Arial" w:hAnsi="Arial" w:cs="Arial"/>
          <w:i/>
          <w:iCs/>
          <w:sz w:val="20"/>
          <w:szCs w:val="20"/>
        </w:rPr>
        <w:t xml:space="preserve">Wytycznych w zakresie </w:t>
      </w:r>
      <w:proofErr w:type="spellStart"/>
      <w:r w:rsidRPr="00067BAD">
        <w:rPr>
          <w:rFonts w:ascii="Arial" w:hAnsi="Arial" w:cs="Arial"/>
          <w:i/>
          <w:iCs/>
          <w:sz w:val="20"/>
          <w:szCs w:val="20"/>
        </w:rPr>
        <w:t>kwalifikowalności</w:t>
      </w:r>
      <w:proofErr w:type="spellEnd"/>
      <w:r w:rsidRPr="00067BAD">
        <w:rPr>
          <w:rFonts w:ascii="Arial" w:hAnsi="Arial" w:cs="Arial"/>
          <w:i/>
          <w:iCs/>
          <w:sz w:val="20"/>
          <w:szCs w:val="20"/>
        </w:rPr>
        <w:t xml:space="preserve"> wydatków w zakresie Europejskiego Funduszu Rozwoju Regionalnego, Europejskiego Funduszu Społecznego oraz Funduszu Spójności na lata 2014</w:t>
      </w:r>
      <w:r w:rsidRPr="00E864C0">
        <w:rPr>
          <w:rFonts w:ascii="Cambria Math" w:hAnsi="Cambria Math" w:cs="Arial"/>
          <w:i/>
          <w:iCs/>
          <w:sz w:val="20"/>
          <w:szCs w:val="20"/>
        </w:rPr>
        <w:t>‐</w:t>
      </w:r>
      <w:r w:rsidRPr="00067BAD">
        <w:rPr>
          <w:rFonts w:ascii="Arial" w:hAnsi="Arial" w:cs="Arial"/>
          <w:i/>
          <w:iCs/>
          <w:sz w:val="20"/>
          <w:szCs w:val="20"/>
        </w:rPr>
        <w:t>2020.</w:t>
      </w:r>
    </w:p>
    <w:p w:rsidR="004E75AD" w:rsidRDefault="0008188C" w:rsidP="00522A73">
      <w:pPr>
        <w:pStyle w:val="Akapitzlist"/>
        <w:numPr>
          <w:ilvl w:val="3"/>
          <w:numId w:val="125"/>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bCs/>
          <w:sz w:val="20"/>
          <w:szCs w:val="20"/>
        </w:rPr>
        <w:t>Koszty pośrednie</w:t>
      </w:r>
      <w:r w:rsidRPr="00067BAD">
        <w:rPr>
          <w:rFonts w:ascii="Arial" w:hAnsi="Arial" w:cs="Arial"/>
          <w:b/>
          <w:bCs/>
          <w:sz w:val="20"/>
          <w:szCs w:val="20"/>
        </w:rPr>
        <w:t xml:space="preserve"> </w:t>
      </w:r>
      <w:r w:rsidRPr="00067BAD">
        <w:rPr>
          <w:rFonts w:ascii="Arial" w:hAnsi="Arial" w:cs="Arial"/>
          <w:sz w:val="20"/>
          <w:szCs w:val="20"/>
        </w:rPr>
        <w:t xml:space="preserve">stanowią koszty administracyjne związane z obsługą projektu, </w:t>
      </w:r>
      <w:r w:rsidR="003C0756">
        <w:rPr>
          <w:rFonts w:ascii="Arial" w:hAnsi="Arial" w:cs="Arial"/>
          <w:sz w:val="20"/>
          <w:szCs w:val="20"/>
        </w:rPr>
        <w:br/>
      </w:r>
      <w:r w:rsidRPr="00067BAD">
        <w:rPr>
          <w:rFonts w:ascii="Arial" w:hAnsi="Arial" w:cs="Arial"/>
          <w:sz w:val="20"/>
          <w:szCs w:val="20"/>
        </w:rPr>
        <w:t>w szczególności:</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koszty koordynatora lub kierownika projektu oraz innego personelu bezpośrednio zaangażowanego w zarządzanie projektem i jego rozliczanie, o ile jego zatrudnienie jest niezbędne dla realizacji projektu, w tym w szczególności koszty wynagrodzenia tych osób, ich delegacji służbowych i szkoleń oraz koszty związane z wdrażaniem polityki równych szans przez te osoby,</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koszty zarządu (koszty wynagrodzenia osób uprawnionych do reprezentowania jednostki, których zakresy czynności nie są przypisane wyłącznie do projektu, np. kierownik jednostki),</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lastRenderedPageBreak/>
        <w:t>koszty personelu obsługowego (obsługa kadrowa, finansowa, administracyjna, sekretariat, kancelaria, obsługa prawna) na potrzeby funkcjonowania jednostki,</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koszty obsługi księgowej (koszty wynagrodzenia osób księgujących wydatki w projekcie, w tym koszty zlecenia prowadzenia obsługi księgowej projektu biuru rachunkowemu),</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koszty utrzymania powierzchni biurowych (czynsz, najem, opłaty administracyjne) związanych </w:t>
      </w:r>
      <w:r w:rsidR="003C0756">
        <w:rPr>
          <w:rFonts w:ascii="Arial" w:hAnsi="Arial" w:cs="Arial"/>
          <w:sz w:val="20"/>
          <w:szCs w:val="20"/>
        </w:rPr>
        <w:br/>
      </w:r>
      <w:r w:rsidRPr="00067BAD">
        <w:rPr>
          <w:rFonts w:ascii="Arial" w:hAnsi="Arial" w:cs="Arial"/>
          <w:sz w:val="20"/>
          <w:szCs w:val="20"/>
        </w:rPr>
        <w:t>z obsługą administracyjną projektu,</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wydatki związane z otworzeniem lub prowadzeniem wyodrębnionego na rzecz projektu subkonta na rachunku bankowym lub odrębnego rachunku bankowego,</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działania </w:t>
      </w:r>
      <w:proofErr w:type="spellStart"/>
      <w:r w:rsidRPr="00067BAD">
        <w:rPr>
          <w:rFonts w:ascii="Arial" w:hAnsi="Arial" w:cs="Arial"/>
          <w:sz w:val="20"/>
          <w:szCs w:val="20"/>
        </w:rPr>
        <w:t>informacyjno</w:t>
      </w:r>
      <w:r w:rsidRPr="00E864C0">
        <w:rPr>
          <w:rFonts w:ascii="Cambria Math" w:hAnsi="Cambria Math" w:cs="Arial"/>
          <w:sz w:val="20"/>
          <w:szCs w:val="20"/>
        </w:rPr>
        <w:t>‐</w:t>
      </w:r>
      <w:r w:rsidRPr="00067BAD">
        <w:rPr>
          <w:rFonts w:ascii="Arial" w:hAnsi="Arial" w:cs="Arial"/>
          <w:sz w:val="20"/>
          <w:szCs w:val="20"/>
        </w:rPr>
        <w:t>promocyjne</w:t>
      </w:r>
      <w:proofErr w:type="spellEnd"/>
      <w:r w:rsidRPr="00067BAD">
        <w:rPr>
          <w:rFonts w:ascii="Arial" w:hAnsi="Arial" w:cs="Arial"/>
          <w:sz w:val="20"/>
          <w:szCs w:val="20"/>
        </w:rPr>
        <w:t xml:space="preserve"> projektu (np. zakup materiałów promocyjnych i informacyjnych, zakup ogłoszeń prasowych),</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amortyzacja, najem lub zakup aktywów (środków trwałych i wartości niematerialnych i prawnych) używanych na potrzeby personelu, o którym mowa w lit. a </w:t>
      </w:r>
      <w:r w:rsidRPr="00E864C0">
        <w:rPr>
          <w:rFonts w:ascii="Cambria Math" w:hAnsi="Cambria Math" w:cs="Arial"/>
          <w:sz w:val="20"/>
          <w:szCs w:val="20"/>
        </w:rPr>
        <w:t>‐</w:t>
      </w:r>
      <w:r w:rsidRPr="00067BAD">
        <w:rPr>
          <w:rFonts w:ascii="Arial" w:hAnsi="Arial" w:cs="Arial"/>
          <w:sz w:val="20"/>
          <w:szCs w:val="20"/>
        </w:rPr>
        <w:t xml:space="preserve"> d,</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opłaty za energię elektryczną, cieplną, gazową i wodę, opłaty przesyłowe, opłaty </w:t>
      </w:r>
      <w:r w:rsidR="003C0756">
        <w:rPr>
          <w:rFonts w:ascii="Arial" w:hAnsi="Arial" w:cs="Arial"/>
          <w:sz w:val="20"/>
          <w:szCs w:val="20"/>
        </w:rPr>
        <w:br/>
      </w:r>
      <w:r w:rsidRPr="00067BAD">
        <w:rPr>
          <w:rFonts w:ascii="Arial" w:hAnsi="Arial" w:cs="Arial"/>
          <w:sz w:val="20"/>
          <w:szCs w:val="20"/>
        </w:rPr>
        <w:t>za odprowadzanie ścieków w zakresie związanym z obsługą administracyjną projektu,</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koszty usług pocztowych, telefonicznych, internetowych, kurierskich związanych z obsługą administracyjną projektu,</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koszty usług powielania dokumentów związanych z obsługą administracyjną projektu,</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koszty materiałów biurowych i artykułów piśmienniczych związanych z obsługą administracyjną projektu,</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koszty ubezpieczeń majątkowych,</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koszty ochrony,</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koszty sprzątania pomieszczeń związanych z obsługą administracyjną projektu, w tym środki </w:t>
      </w:r>
      <w:r w:rsidR="003C0756">
        <w:rPr>
          <w:rFonts w:ascii="Arial" w:hAnsi="Arial" w:cs="Arial"/>
          <w:sz w:val="20"/>
          <w:szCs w:val="20"/>
        </w:rPr>
        <w:br/>
      </w:r>
      <w:r w:rsidRPr="00067BAD">
        <w:rPr>
          <w:rFonts w:ascii="Arial" w:hAnsi="Arial" w:cs="Arial"/>
          <w:sz w:val="20"/>
          <w:szCs w:val="20"/>
        </w:rPr>
        <w:t>do utrzymania ich czystości oraz dezynsekcję, dezynfekcję, deratyzację tych pomieszczeń,</w:t>
      </w:r>
    </w:p>
    <w:p w:rsidR="004E75AD" w:rsidRDefault="0008188C" w:rsidP="00522A73">
      <w:pPr>
        <w:pStyle w:val="Akapitzlist"/>
        <w:numPr>
          <w:ilvl w:val="0"/>
          <w:numId w:val="56"/>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koszty zabezpieczenia prawidłowej realizacji umowy.</w:t>
      </w:r>
    </w:p>
    <w:p w:rsidR="005E5065" w:rsidRDefault="0008188C" w:rsidP="00522A73">
      <w:pPr>
        <w:pStyle w:val="Akapitzlist"/>
        <w:numPr>
          <w:ilvl w:val="3"/>
          <w:numId w:val="125"/>
        </w:numPr>
        <w:autoSpaceDE w:val="0"/>
        <w:autoSpaceDN w:val="0"/>
        <w:adjustRightInd w:val="0"/>
        <w:spacing w:before="120" w:after="120"/>
        <w:ind w:left="0" w:firstLine="0"/>
        <w:contextualSpacing w:val="0"/>
        <w:jc w:val="both"/>
        <w:rPr>
          <w:rFonts w:ascii="Arial" w:hAnsi="Arial" w:cs="Arial"/>
          <w:i/>
          <w:iCs/>
          <w:sz w:val="20"/>
          <w:szCs w:val="20"/>
        </w:rPr>
      </w:pPr>
      <w:r w:rsidRPr="00067BAD">
        <w:rPr>
          <w:rFonts w:ascii="Arial" w:hAnsi="Arial" w:cs="Arial"/>
          <w:sz w:val="20"/>
          <w:szCs w:val="20"/>
        </w:rPr>
        <w:t xml:space="preserve">W ramach kosztów pośrednich nie są wykazywane wydatki objęte </w:t>
      </w:r>
      <w:proofErr w:type="spellStart"/>
      <w:r w:rsidRPr="00067BAD">
        <w:rPr>
          <w:rFonts w:ascii="Arial" w:hAnsi="Arial" w:cs="Arial"/>
          <w:sz w:val="20"/>
          <w:szCs w:val="20"/>
        </w:rPr>
        <w:t>cross</w:t>
      </w:r>
      <w:r w:rsidRPr="00E864C0">
        <w:rPr>
          <w:rFonts w:ascii="Cambria Math" w:hAnsi="Cambria Math" w:cs="Arial"/>
          <w:sz w:val="20"/>
          <w:szCs w:val="20"/>
        </w:rPr>
        <w:t>‐</w:t>
      </w:r>
      <w:r w:rsidRPr="00067BAD">
        <w:rPr>
          <w:rFonts w:ascii="Arial" w:hAnsi="Arial" w:cs="Arial"/>
          <w:sz w:val="20"/>
          <w:szCs w:val="20"/>
        </w:rPr>
        <w:t>financingiem</w:t>
      </w:r>
      <w:proofErr w:type="spellEnd"/>
      <w:r w:rsidRPr="00067BAD">
        <w:rPr>
          <w:rFonts w:ascii="Arial" w:hAnsi="Arial" w:cs="Arial"/>
          <w:i/>
          <w:iCs/>
          <w:sz w:val="20"/>
          <w:szCs w:val="20"/>
        </w:rPr>
        <w:t xml:space="preserve">. </w:t>
      </w:r>
    </w:p>
    <w:p w:rsidR="004E75AD" w:rsidRDefault="0008188C" w:rsidP="00522A73">
      <w:pPr>
        <w:pStyle w:val="Akapitzlist"/>
        <w:numPr>
          <w:ilvl w:val="3"/>
          <w:numId w:val="125"/>
        </w:numPr>
        <w:autoSpaceDE w:val="0"/>
        <w:autoSpaceDN w:val="0"/>
        <w:adjustRightInd w:val="0"/>
        <w:spacing w:before="120" w:after="120"/>
        <w:ind w:left="0" w:firstLine="0"/>
        <w:contextualSpacing w:val="0"/>
        <w:jc w:val="both"/>
        <w:rPr>
          <w:rFonts w:ascii="Arial" w:hAnsi="Arial" w:cs="Arial"/>
          <w:i/>
          <w:iCs/>
          <w:sz w:val="20"/>
          <w:szCs w:val="20"/>
        </w:rPr>
      </w:pPr>
      <w:r w:rsidRPr="00067BAD">
        <w:rPr>
          <w:rFonts w:ascii="Arial" w:hAnsi="Arial" w:cs="Arial"/>
          <w:sz w:val="20"/>
          <w:szCs w:val="20"/>
        </w:rPr>
        <w:t>Niedopuszczalna jest sytuacja, w której koszty pośrednie zostaną wykazane w ramach kosztów bezpośrednich. IP na etapie wyboru projektu weryfikuje, czy w ramach zadań określonych</w:t>
      </w:r>
      <w:r w:rsidRPr="00067BAD">
        <w:rPr>
          <w:rFonts w:ascii="Arial" w:hAnsi="Arial" w:cs="Arial"/>
          <w:i/>
          <w:iCs/>
          <w:sz w:val="20"/>
          <w:szCs w:val="20"/>
        </w:rPr>
        <w:t xml:space="preserve"> </w:t>
      </w:r>
      <w:r w:rsidR="003C0756">
        <w:rPr>
          <w:rFonts w:ascii="Arial" w:hAnsi="Arial" w:cs="Arial"/>
          <w:i/>
          <w:iCs/>
          <w:sz w:val="20"/>
          <w:szCs w:val="20"/>
        </w:rPr>
        <w:br/>
      </w:r>
      <w:r w:rsidRPr="00067BAD">
        <w:rPr>
          <w:rFonts w:ascii="Arial" w:hAnsi="Arial" w:cs="Arial"/>
          <w:sz w:val="20"/>
          <w:szCs w:val="20"/>
        </w:rPr>
        <w:t>w budżecie projektu (w kosztach bezpośrednich) nie zostały wykazane koszty, które stanowią koszty</w:t>
      </w:r>
      <w:r w:rsidRPr="00067BAD">
        <w:rPr>
          <w:rFonts w:ascii="Arial" w:hAnsi="Arial" w:cs="Arial"/>
          <w:i/>
          <w:iCs/>
          <w:sz w:val="20"/>
          <w:szCs w:val="20"/>
        </w:rPr>
        <w:t xml:space="preserve"> </w:t>
      </w:r>
      <w:r w:rsidRPr="00067BAD">
        <w:rPr>
          <w:rFonts w:ascii="Arial" w:hAnsi="Arial" w:cs="Arial"/>
          <w:sz w:val="20"/>
          <w:szCs w:val="20"/>
        </w:rPr>
        <w:t>pośrednie. Dodatkowo, na etapie realizacji projektu, IP weryfikuje, czy w zestawieniu poniesionych</w:t>
      </w:r>
      <w:r w:rsidRPr="00067BAD">
        <w:rPr>
          <w:rFonts w:ascii="Arial" w:hAnsi="Arial" w:cs="Arial"/>
          <w:i/>
          <w:iCs/>
          <w:sz w:val="20"/>
          <w:szCs w:val="20"/>
        </w:rPr>
        <w:t xml:space="preserve"> </w:t>
      </w:r>
      <w:r w:rsidRPr="00067BAD">
        <w:rPr>
          <w:rFonts w:ascii="Arial" w:hAnsi="Arial" w:cs="Arial"/>
          <w:sz w:val="20"/>
          <w:szCs w:val="20"/>
        </w:rPr>
        <w:t>wydatków bezpośrednich załączanym do wniosku o płatność, nie zostały wykazane wydatki</w:t>
      </w:r>
      <w:r w:rsidRPr="00067BAD">
        <w:rPr>
          <w:rFonts w:ascii="Arial" w:hAnsi="Arial" w:cs="Arial"/>
          <w:i/>
          <w:iCs/>
          <w:sz w:val="20"/>
          <w:szCs w:val="20"/>
        </w:rPr>
        <w:t xml:space="preserve"> </w:t>
      </w:r>
      <w:r w:rsidRPr="00067BAD">
        <w:rPr>
          <w:rFonts w:ascii="Arial" w:hAnsi="Arial" w:cs="Arial"/>
          <w:sz w:val="20"/>
          <w:szCs w:val="20"/>
        </w:rPr>
        <w:t>pośrednie.</w:t>
      </w:r>
    </w:p>
    <w:p w:rsidR="004E75AD" w:rsidRDefault="0008188C" w:rsidP="00522A73">
      <w:pPr>
        <w:pStyle w:val="Akapitzlist"/>
        <w:numPr>
          <w:ilvl w:val="3"/>
          <w:numId w:val="125"/>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Koszty pośrednie rozliczane są wyłącznie z wykorzystaniem następujących stawek ryczałtowych:</w:t>
      </w:r>
    </w:p>
    <w:p w:rsidR="004E75AD" w:rsidRDefault="0008188C" w:rsidP="00522A73">
      <w:pPr>
        <w:pStyle w:val="Akapitzlist"/>
        <w:numPr>
          <w:ilvl w:val="0"/>
          <w:numId w:val="57"/>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25% kosztów bezpośrednich </w:t>
      </w:r>
      <w:r w:rsidRPr="00E864C0">
        <w:rPr>
          <w:rFonts w:ascii="Cambria Math" w:hAnsi="Cambria Math" w:cs="Arial"/>
          <w:sz w:val="20"/>
          <w:szCs w:val="20"/>
        </w:rPr>
        <w:t>‐</w:t>
      </w:r>
      <w:r w:rsidRPr="00067BAD">
        <w:rPr>
          <w:rFonts w:ascii="Arial" w:hAnsi="Arial" w:cs="Arial"/>
          <w:sz w:val="20"/>
          <w:szCs w:val="20"/>
        </w:rPr>
        <w:t xml:space="preserve"> w przypadku projektów o wartości do 1 mln PLN włącznie,</w:t>
      </w:r>
    </w:p>
    <w:p w:rsidR="004E75AD" w:rsidRDefault="0008188C" w:rsidP="00522A73">
      <w:pPr>
        <w:pStyle w:val="Akapitzlist"/>
        <w:numPr>
          <w:ilvl w:val="0"/>
          <w:numId w:val="57"/>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20% kosztów bezpośrednich </w:t>
      </w:r>
      <w:r w:rsidRPr="00E864C0">
        <w:rPr>
          <w:rFonts w:ascii="Cambria Math" w:hAnsi="Cambria Math" w:cs="Arial"/>
          <w:sz w:val="20"/>
          <w:szCs w:val="20"/>
        </w:rPr>
        <w:t>‐</w:t>
      </w:r>
      <w:r w:rsidRPr="00067BAD">
        <w:rPr>
          <w:rFonts w:ascii="Arial" w:hAnsi="Arial" w:cs="Arial"/>
          <w:sz w:val="20"/>
          <w:szCs w:val="20"/>
        </w:rPr>
        <w:t xml:space="preserve"> w przypadku projektów o wartości powyżej 1 mln PLN do 2 mln PLN włącznie,</w:t>
      </w:r>
    </w:p>
    <w:p w:rsidR="004E75AD" w:rsidRDefault="0008188C" w:rsidP="00522A73">
      <w:pPr>
        <w:pStyle w:val="Akapitzlist"/>
        <w:numPr>
          <w:ilvl w:val="0"/>
          <w:numId w:val="57"/>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 xml:space="preserve">15% kosztów bezpośrednich – w przypadku projektów o wartości powyżej 2 mln PLN do 5 mln PLN włącznie, </w:t>
      </w:r>
    </w:p>
    <w:p w:rsidR="005E5065" w:rsidRDefault="0008188C">
      <w:pPr>
        <w:pStyle w:val="Akapitzlist"/>
        <w:numPr>
          <w:ilvl w:val="0"/>
          <w:numId w:val="57"/>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10% kosztów bezpośrednich – w przypadku projektów o wartości przekraczającej 5 mln PLN.</w:t>
      </w:r>
    </w:p>
    <w:p w:rsidR="005E5065" w:rsidRPr="005E5065" w:rsidRDefault="005E5065" w:rsidP="006211A5">
      <w:pPr>
        <w:pStyle w:val="Akapitzlist"/>
        <w:numPr>
          <w:ilvl w:val="3"/>
          <w:numId w:val="125"/>
        </w:numPr>
        <w:autoSpaceDE w:val="0"/>
        <w:autoSpaceDN w:val="0"/>
        <w:adjustRightInd w:val="0"/>
        <w:spacing w:before="120" w:after="120"/>
        <w:ind w:left="0" w:firstLine="0"/>
        <w:contextualSpacing w:val="0"/>
        <w:jc w:val="both"/>
        <w:rPr>
          <w:rFonts w:ascii="Arial" w:hAnsi="Arial" w:cs="Arial"/>
          <w:sz w:val="20"/>
          <w:szCs w:val="20"/>
        </w:rPr>
      </w:pPr>
      <w:r w:rsidRPr="005E5065">
        <w:rPr>
          <w:rFonts w:ascii="Arial" w:hAnsi="Arial" w:cs="Arial"/>
          <w:sz w:val="20"/>
          <w:szCs w:val="20"/>
        </w:rPr>
        <w:t xml:space="preserve">Pozostałe zasady dotyczące rozliczenia kosztów są uregulowane w Wytycznych </w:t>
      </w:r>
      <w:r w:rsidRPr="005E5065">
        <w:rPr>
          <w:rFonts w:ascii="Arial" w:hAnsi="Arial" w:cs="Arial"/>
          <w:i/>
          <w:iCs/>
          <w:sz w:val="20"/>
          <w:szCs w:val="20"/>
        </w:rPr>
        <w:t xml:space="preserve">w zakresie </w:t>
      </w:r>
      <w:proofErr w:type="spellStart"/>
      <w:r w:rsidRPr="005E5065">
        <w:rPr>
          <w:rFonts w:ascii="Arial" w:hAnsi="Arial" w:cs="Arial"/>
          <w:i/>
          <w:iCs/>
          <w:sz w:val="20"/>
          <w:szCs w:val="20"/>
        </w:rPr>
        <w:t>kwalifikowalności</w:t>
      </w:r>
      <w:proofErr w:type="spellEnd"/>
      <w:r w:rsidRPr="005E5065">
        <w:rPr>
          <w:rFonts w:ascii="Arial" w:hAnsi="Arial" w:cs="Arial"/>
          <w:i/>
          <w:iCs/>
          <w:sz w:val="20"/>
          <w:szCs w:val="20"/>
        </w:rPr>
        <w:t xml:space="preserve"> wydatków w zakresie Europejskiego Funduszu Rozwoju Regionalnego, Europejskiego Funduszu Społecznego oraz Funduszu Spójności na lata 2014-2020. </w:t>
      </w:r>
    </w:p>
    <w:p w:rsidR="004E75AD" w:rsidRPr="00EA72F4" w:rsidRDefault="0008188C" w:rsidP="00522A73">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44"/>
        <w:ind w:left="0" w:firstLine="0"/>
        <w:rPr>
          <w:rFonts w:ascii="Arial" w:hAnsi="Arial" w:cs="Arial"/>
          <w:b w:val="0"/>
          <w:sz w:val="20"/>
          <w:szCs w:val="20"/>
        </w:rPr>
      </w:pPr>
      <w:bookmarkStart w:id="286" w:name="_Toc425140357"/>
      <w:bookmarkStart w:id="287" w:name="_Toc430853523"/>
      <w:r w:rsidRPr="00EA72F4">
        <w:rPr>
          <w:rFonts w:ascii="Arial" w:hAnsi="Arial" w:cs="Arial"/>
          <w:b w:val="0"/>
          <w:sz w:val="20"/>
          <w:szCs w:val="20"/>
        </w:rPr>
        <w:t>Podatek od towarów i usług (VAT)</w:t>
      </w:r>
      <w:bookmarkEnd w:id="286"/>
      <w:bookmarkEnd w:id="287"/>
    </w:p>
    <w:p w:rsidR="00C47DF7" w:rsidRDefault="0008188C" w:rsidP="006211A5">
      <w:pPr>
        <w:pStyle w:val="Akapitzlist"/>
        <w:numPr>
          <w:ilvl w:val="3"/>
          <w:numId w:val="126"/>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Wydatki w ramach projektu mogą obejmować koszt podatku od towarów i usług (VAT). Wydatki te zostaną uznane za </w:t>
      </w:r>
      <w:proofErr w:type="spellStart"/>
      <w:r w:rsidRPr="00522A73">
        <w:rPr>
          <w:rFonts w:ascii="Arial" w:hAnsi="Arial" w:cs="Arial"/>
          <w:sz w:val="20"/>
          <w:szCs w:val="20"/>
        </w:rPr>
        <w:t>kwalifikowalne</w:t>
      </w:r>
      <w:proofErr w:type="spellEnd"/>
      <w:r w:rsidRPr="00522A73">
        <w:rPr>
          <w:rFonts w:ascii="Arial" w:hAnsi="Arial" w:cs="Arial"/>
          <w:sz w:val="20"/>
          <w:szCs w:val="20"/>
        </w:rPr>
        <w:t xml:space="preserve"> tylko wtedy, gdy wnioskodawca nie ma prawnej możliwości ich odzyskania. Oznacza to, iż zapłacony VAT może być uznany za wydatek </w:t>
      </w:r>
      <w:proofErr w:type="spellStart"/>
      <w:r w:rsidRPr="00522A73">
        <w:rPr>
          <w:rFonts w:ascii="Arial" w:hAnsi="Arial" w:cs="Arial"/>
          <w:sz w:val="20"/>
          <w:szCs w:val="20"/>
        </w:rPr>
        <w:t>kwalifikowalny</w:t>
      </w:r>
      <w:proofErr w:type="spellEnd"/>
      <w:r w:rsidRPr="00522A73">
        <w:rPr>
          <w:rFonts w:ascii="Arial" w:hAnsi="Arial" w:cs="Arial"/>
          <w:sz w:val="20"/>
          <w:szCs w:val="20"/>
        </w:rPr>
        <w:t xml:space="preserve"> wyłącznie wówczas, gdy wnioskodawcy, zgodnie z obowiązującym ustawodawstwem </w:t>
      </w:r>
      <w:r w:rsidRPr="00522A73">
        <w:rPr>
          <w:rFonts w:ascii="Arial" w:hAnsi="Arial" w:cs="Arial"/>
          <w:sz w:val="20"/>
          <w:szCs w:val="20"/>
        </w:rPr>
        <w:lastRenderedPageBreak/>
        <w:t xml:space="preserve">krajowym, nie przysługuje prawo (czyli wnioskodawca nie ma prawnych możliwości) do obniżenia kwoty podatku należnego o kwotę podatku naliczonego lub ubiegania się o zwrot VAT. Posiadanie wyżej wymienionego prawa (potencjalnej prawnej możliwości) wyklucza uznanie wydatku </w:t>
      </w:r>
      <w:r w:rsidR="003C0756">
        <w:rPr>
          <w:rFonts w:ascii="Arial" w:hAnsi="Arial" w:cs="Arial"/>
          <w:sz w:val="20"/>
          <w:szCs w:val="20"/>
        </w:rPr>
        <w:br/>
      </w:r>
      <w:r w:rsidRPr="00522A73">
        <w:rPr>
          <w:rFonts w:ascii="Arial" w:hAnsi="Arial" w:cs="Arial"/>
          <w:sz w:val="20"/>
          <w:szCs w:val="20"/>
        </w:rPr>
        <w:t xml:space="preserve">za </w:t>
      </w:r>
      <w:proofErr w:type="spellStart"/>
      <w:r w:rsidRPr="00522A73">
        <w:rPr>
          <w:rFonts w:ascii="Arial" w:hAnsi="Arial" w:cs="Arial"/>
          <w:sz w:val="20"/>
          <w:szCs w:val="20"/>
        </w:rPr>
        <w:t>kwalifikowalny</w:t>
      </w:r>
      <w:proofErr w:type="spellEnd"/>
      <w:r w:rsidRPr="00522A73">
        <w:rPr>
          <w:rFonts w:ascii="Arial" w:hAnsi="Arial" w:cs="Arial"/>
          <w:sz w:val="20"/>
          <w:szCs w:val="20"/>
        </w:rPr>
        <w:t xml:space="preserve">, nawet jeśli faktycznie zwrot nie nastąpił, np. ze względu na nie podjęcie przez wnioskodawcę czynności zmierzających do realizacji tego prawa. </w:t>
      </w:r>
    </w:p>
    <w:p w:rsidR="004E75AD" w:rsidRPr="00522A73" w:rsidRDefault="0008188C" w:rsidP="006211A5">
      <w:pPr>
        <w:pStyle w:val="Akapitzlist"/>
        <w:numPr>
          <w:ilvl w:val="3"/>
          <w:numId w:val="126"/>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Wnioskodawca, który uzna VAT za wydatek </w:t>
      </w:r>
      <w:proofErr w:type="spellStart"/>
      <w:r w:rsidRPr="00522A73">
        <w:rPr>
          <w:rFonts w:ascii="Arial" w:hAnsi="Arial" w:cs="Arial"/>
          <w:sz w:val="20"/>
          <w:szCs w:val="20"/>
        </w:rPr>
        <w:t>kwalifikowalny</w:t>
      </w:r>
      <w:proofErr w:type="spellEnd"/>
      <w:r w:rsidRPr="00522A73">
        <w:rPr>
          <w:rFonts w:ascii="Arial" w:hAnsi="Arial" w:cs="Arial"/>
          <w:sz w:val="20"/>
          <w:szCs w:val="20"/>
        </w:rPr>
        <w:t xml:space="preserve"> jest zobowiązany </w:t>
      </w:r>
      <w:r w:rsidR="003C0756">
        <w:rPr>
          <w:rFonts w:ascii="Arial" w:hAnsi="Arial" w:cs="Arial"/>
          <w:sz w:val="20"/>
          <w:szCs w:val="20"/>
        </w:rPr>
        <w:br/>
      </w:r>
      <w:r w:rsidRPr="00522A73">
        <w:rPr>
          <w:rFonts w:ascii="Arial" w:hAnsi="Arial" w:cs="Arial"/>
          <w:sz w:val="20"/>
          <w:szCs w:val="20"/>
        </w:rPr>
        <w:t>do przedstawienia w treści wniosku o dofinansowanie szczegółowego uzasadnienia zawierającego podstawę prawną wskazującą na brak możliwości obniżenia VAT należnego 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4E75AD" w:rsidRPr="00EA72F4" w:rsidRDefault="0008188C" w:rsidP="00522A73">
      <w:pPr>
        <w:pStyle w:val="Akapitzlist"/>
        <w:numPr>
          <w:ilvl w:val="3"/>
          <w:numId w:val="126"/>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Na etapie podpisywania umowy o dofinansowanie projektu wnioskodawca (oraz każdy </w:t>
      </w:r>
      <w:r w:rsidR="003C0756">
        <w:rPr>
          <w:rFonts w:ascii="Arial" w:hAnsi="Arial" w:cs="Arial"/>
          <w:sz w:val="20"/>
          <w:szCs w:val="20"/>
        </w:rPr>
        <w:br/>
      </w:r>
      <w:r w:rsidRPr="00067BAD">
        <w:rPr>
          <w:rFonts w:ascii="Arial" w:hAnsi="Arial" w:cs="Arial"/>
          <w:sz w:val="20"/>
          <w:szCs w:val="20"/>
        </w:rPr>
        <w:t xml:space="preserve">z partnerów) składa oświadczenie o </w:t>
      </w:r>
      <w:proofErr w:type="spellStart"/>
      <w:r w:rsidRPr="00067BAD">
        <w:rPr>
          <w:rFonts w:ascii="Arial" w:hAnsi="Arial" w:cs="Arial"/>
          <w:sz w:val="20"/>
          <w:szCs w:val="20"/>
        </w:rPr>
        <w:t>kwalifikowalności</w:t>
      </w:r>
      <w:proofErr w:type="spellEnd"/>
      <w:r w:rsidRPr="00067BAD">
        <w:rPr>
          <w:rFonts w:ascii="Arial" w:hAnsi="Arial" w:cs="Arial"/>
          <w:sz w:val="20"/>
          <w:szCs w:val="20"/>
        </w:rPr>
        <w:t xml:space="preserve"> podatku VAT w ramach realizowanego projektu oraz zobowiązuje się do zwrotu zrefundowanej części poniesionego podatku VAT, jeżeli zaistnieją przesłanki umożliwiające odzyskanie tego podatku przez wnioskodawcę.</w:t>
      </w:r>
    </w:p>
    <w:p w:rsidR="004E75AD" w:rsidRPr="00EA72F4" w:rsidRDefault="0008188C" w:rsidP="006211A5">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88" w:name="_Toc425140358"/>
      <w:bookmarkStart w:id="289" w:name="_Toc430853524"/>
      <w:proofErr w:type="spellStart"/>
      <w:r w:rsidRPr="00EA72F4">
        <w:rPr>
          <w:rFonts w:ascii="Arial" w:hAnsi="Arial" w:cs="Arial"/>
          <w:b w:val="0"/>
          <w:sz w:val="20"/>
          <w:szCs w:val="20"/>
        </w:rPr>
        <w:t>Cross-financing</w:t>
      </w:r>
      <w:bookmarkEnd w:id="288"/>
      <w:proofErr w:type="spellEnd"/>
      <w:r w:rsidRPr="00EA72F4">
        <w:rPr>
          <w:rFonts w:ascii="Arial" w:hAnsi="Arial" w:cs="Arial"/>
          <w:b w:val="0"/>
          <w:sz w:val="20"/>
          <w:szCs w:val="20"/>
        </w:rPr>
        <w:t xml:space="preserve"> i środki trwałe</w:t>
      </w:r>
      <w:bookmarkEnd w:id="289"/>
    </w:p>
    <w:p w:rsidR="00C47DF7" w:rsidRDefault="00045DAE" w:rsidP="006211A5">
      <w:pPr>
        <w:pStyle w:val="Akapitzlist"/>
        <w:numPr>
          <w:ilvl w:val="3"/>
          <w:numId w:val="127"/>
        </w:numPr>
        <w:autoSpaceDE w:val="0"/>
        <w:autoSpaceDN w:val="0"/>
        <w:adjustRightInd w:val="0"/>
        <w:spacing w:before="120" w:after="120"/>
        <w:ind w:left="0" w:firstLine="0"/>
        <w:contextualSpacing w:val="0"/>
        <w:jc w:val="both"/>
        <w:rPr>
          <w:rFonts w:ascii="Arial" w:hAnsi="Arial" w:cs="Arial"/>
          <w:sz w:val="20"/>
          <w:szCs w:val="20"/>
        </w:rPr>
      </w:pPr>
      <w:r>
        <w:rPr>
          <w:rFonts w:ascii="Arial" w:hAnsi="Arial" w:cs="Arial"/>
          <w:sz w:val="20"/>
          <w:szCs w:val="20"/>
        </w:rPr>
        <w:t xml:space="preserve">W </w:t>
      </w:r>
      <w:r w:rsidRPr="00045DAE">
        <w:rPr>
          <w:rFonts w:ascii="Arial" w:hAnsi="Arial" w:cs="Arial"/>
          <w:sz w:val="20"/>
          <w:szCs w:val="20"/>
        </w:rPr>
        <w:t xml:space="preserve">projekcie istnieje możliwość rozliczenia niektórych wydatków w ramach </w:t>
      </w:r>
      <w:proofErr w:type="spellStart"/>
      <w:r w:rsidRPr="00045DAE">
        <w:rPr>
          <w:rFonts w:ascii="Arial" w:hAnsi="Arial" w:cs="Arial"/>
          <w:sz w:val="20"/>
          <w:szCs w:val="20"/>
        </w:rPr>
        <w:t>cross-financing</w:t>
      </w:r>
      <w:r w:rsidR="003C0756">
        <w:rPr>
          <w:rFonts w:ascii="Arial" w:hAnsi="Arial" w:cs="Arial"/>
          <w:sz w:val="20"/>
          <w:szCs w:val="20"/>
        </w:rPr>
        <w:t>u</w:t>
      </w:r>
      <w:proofErr w:type="spellEnd"/>
      <w:r w:rsidR="0008188C" w:rsidRPr="00EA72F4">
        <w:rPr>
          <w:rFonts w:ascii="Arial" w:hAnsi="Arial" w:cs="Arial"/>
          <w:sz w:val="20"/>
          <w:szCs w:val="20"/>
        </w:rPr>
        <w:t xml:space="preserve">. </w:t>
      </w:r>
    </w:p>
    <w:p w:rsidR="00C47DF7" w:rsidRDefault="0008188C" w:rsidP="006211A5">
      <w:pPr>
        <w:pStyle w:val="Akapitzlist"/>
        <w:numPr>
          <w:ilvl w:val="3"/>
          <w:numId w:val="127"/>
        </w:numPr>
        <w:autoSpaceDE w:val="0"/>
        <w:autoSpaceDN w:val="0"/>
        <w:adjustRightInd w:val="0"/>
        <w:spacing w:before="120" w:after="120"/>
        <w:ind w:left="0" w:firstLine="0"/>
        <w:contextualSpacing w:val="0"/>
        <w:jc w:val="both"/>
        <w:rPr>
          <w:rFonts w:ascii="Arial" w:hAnsi="Arial" w:cs="Arial"/>
          <w:sz w:val="20"/>
          <w:szCs w:val="20"/>
        </w:rPr>
      </w:pPr>
      <w:proofErr w:type="spellStart"/>
      <w:r w:rsidRPr="00EA72F4">
        <w:rPr>
          <w:rFonts w:ascii="Arial" w:hAnsi="Arial" w:cs="Arial"/>
          <w:sz w:val="20"/>
          <w:szCs w:val="20"/>
        </w:rPr>
        <w:t>Cross</w:t>
      </w:r>
      <w:r w:rsidRPr="00522A73">
        <w:rPr>
          <w:rFonts w:ascii="Cambria Math" w:hAnsi="Cambria Math" w:cs="Cambria Math"/>
          <w:sz w:val="20"/>
          <w:szCs w:val="20"/>
        </w:rPr>
        <w:t>‐</w:t>
      </w:r>
      <w:r w:rsidRPr="00EA72F4">
        <w:rPr>
          <w:rFonts w:ascii="Arial" w:hAnsi="Arial" w:cs="Arial"/>
          <w:sz w:val="20"/>
          <w:szCs w:val="20"/>
        </w:rPr>
        <w:t>financing</w:t>
      </w:r>
      <w:proofErr w:type="spellEnd"/>
      <w:r w:rsidRPr="00EA72F4">
        <w:rPr>
          <w:rFonts w:ascii="Arial" w:hAnsi="Arial" w:cs="Arial"/>
          <w:sz w:val="20"/>
          <w:szCs w:val="20"/>
        </w:rPr>
        <w:t xml:space="preserve"> w ramach projektów współfinansowanych z EFS może dotyczyć wyłącznie takich kategorii wydatków, bez których realizacja projektu nie byłaby możliwa, w szczególności </w:t>
      </w:r>
      <w:r w:rsidR="003C0756">
        <w:rPr>
          <w:rFonts w:ascii="Arial" w:hAnsi="Arial" w:cs="Arial"/>
          <w:sz w:val="20"/>
          <w:szCs w:val="20"/>
        </w:rPr>
        <w:br/>
      </w:r>
      <w:r w:rsidRPr="00EA72F4">
        <w:rPr>
          <w:rFonts w:ascii="Arial" w:hAnsi="Arial" w:cs="Arial"/>
          <w:sz w:val="20"/>
          <w:szCs w:val="20"/>
        </w:rPr>
        <w:t xml:space="preserve">w związku z zapewnieniem realizacji zasady równości szans, a zwłaszcza potrzeb osób </w:t>
      </w:r>
      <w:r w:rsidR="003C0756">
        <w:rPr>
          <w:rFonts w:ascii="Arial" w:hAnsi="Arial" w:cs="Arial"/>
          <w:sz w:val="20"/>
          <w:szCs w:val="20"/>
        </w:rPr>
        <w:br/>
      </w:r>
      <w:r w:rsidRPr="00EA72F4">
        <w:rPr>
          <w:rFonts w:ascii="Arial" w:hAnsi="Arial" w:cs="Arial"/>
          <w:sz w:val="20"/>
          <w:szCs w:val="20"/>
        </w:rPr>
        <w:t xml:space="preserve">z </w:t>
      </w:r>
      <w:proofErr w:type="spellStart"/>
      <w:r w:rsidRPr="00522A73">
        <w:rPr>
          <w:rFonts w:ascii="Arial" w:hAnsi="Arial" w:cs="Arial"/>
          <w:sz w:val="20"/>
          <w:szCs w:val="20"/>
        </w:rPr>
        <w:t>niepełnosprawnościami</w:t>
      </w:r>
      <w:proofErr w:type="spellEnd"/>
      <w:r w:rsidRPr="00522A73">
        <w:rPr>
          <w:rFonts w:ascii="Arial" w:hAnsi="Arial" w:cs="Arial"/>
          <w:sz w:val="20"/>
          <w:szCs w:val="20"/>
        </w:rPr>
        <w:t xml:space="preserve">. </w:t>
      </w:r>
    </w:p>
    <w:p w:rsidR="004E75AD" w:rsidRPr="00522A73" w:rsidRDefault="0008188C" w:rsidP="006211A5">
      <w:pPr>
        <w:pStyle w:val="Akapitzlist"/>
        <w:numPr>
          <w:ilvl w:val="3"/>
          <w:numId w:val="127"/>
        </w:numPr>
        <w:autoSpaceDE w:val="0"/>
        <w:autoSpaceDN w:val="0"/>
        <w:adjustRightInd w:val="0"/>
        <w:spacing w:before="120" w:after="120"/>
        <w:ind w:left="0" w:firstLine="0"/>
        <w:contextualSpacing w:val="0"/>
        <w:jc w:val="both"/>
        <w:rPr>
          <w:rFonts w:ascii="Arial" w:hAnsi="Arial" w:cs="Arial"/>
          <w:sz w:val="20"/>
          <w:szCs w:val="20"/>
        </w:rPr>
      </w:pPr>
      <w:proofErr w:type="spellStart"/>
      <w:r w:rsidRPr="00522A73">
        <w:rPr>
          <w:rFonts w:ascii="Arial" w:hAnsi="Arial" w:cs="Arial"/>
          <w:sz w:val="20"/>
          <w:szCs w:val="20"/>
        </w:rPr>
        <w:t>Cross</w:t>
      </w:r>
      <w:r w:rsidRPr="00522A73">
        <w:rPr>
          <w:rFonts w:ascii="Cambria Math" w:hAnsi="Cambria Math" w:cs="Arial"/>
          <w:sz w:val="20"/>
          <w:szCs w:val="20"/>
        </w:rPr>
        <w:t>‐</w:t>
      </w:r>
      <w:r w:rsidRPr="00522A73">
        <w:rPr>
          <w:rFonts w:ascii="Arial" w:hAnsi="Arial" w:cs="Arial"/>
          <w:sz w:val="20"/>
          <w:szCs w:val="20"/>
        </w:rPr>
        <w:t>financing</w:t>
      </w:r>
      <w:proofErr w:type="spellEnd"/>
      <w:r w:rsidRPr="00522A73">
        <w:rPr>
          <w:rFonts w:ascii="Arial" w:hAnsi="Arial" w:cs="Arial"/>
          <w:sz w:val="20"/>
          <w:szCs w:val="20"/>
        </w:rPr>
        <w:t xml:space="preserve"> może dotyczyć wyłącznie: </w:t>
      </w:r>
    </w:p>
    <w:p w:rsidR="004E75AD" w:rsidRDefault="0008188C" w:rsidP="00522A73">
      <w:pPr>
        <w:numPr>
          <w:ilvl w:val="0"/>
          <w:numId w:val="11"/>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zakupu nieruchomości,</w:t>
      </w:r>
    </w:p>
    <w:p w:rsidR="004E75AD" w:rsidRDefault="0008188C" w:rsidP="00522A73">
      <w:pPr>
        <w:numPr>
          <w:ilvl w:val="0"/>
          <w:numId w:val="11"/>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zakupu infrastruktury, przy czym poprzez infrastrukturę rozumie się elementy nieprzenośne, </w:t>
      </w:r>
      <w:r w:rsidR="003C0756">
        <w:rPr>
          <w:rFonts w:ascii="Arial" w:hAnsi="Arial" w:cs="Arial"/>
          <w:sz w:val="20"/>
          <w:szCs w:val="20"/>
        </w:rPr>
        <w:br/>
      </w:r>
      <w:r w:rsidRPr="00067BAD">
        <w:rPr>
          <w:rFonts w:ascii="Arial" w:hAnsi="Arial" w:cs="Arial"/>
          <w:sz w:val="20"/>
          <w:szCs w:val="20"/>
        </w:rPr>
        <w:t>na stałe przytwierdzone do nieruchomości, np. wykonanie podjazdu do budynku, zainstalowanie windy w budynku,</w:t>
      </w:r>
    </w:p>
    <w:p w:rsidR="004E75AD" w:rsidRDefault="0008188C" w:rsidP="00522A73">
      <w:pPr>
        <w:numPr>
          <w:ilvl w:val="0"/>
          <w:numId w:val="11"/>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dostosowania lub adaptacji (prace remontowo </w:t>
      </w:r>
      <w:r w:rsidRPr="00E864C0">
        <w:rPr>
          <w:rFonts w:ascii="Cambria Math" w:hAnsi="Cambria Math" w:cs="Arial"/>
          <w:sz w:val="20"/>
          <w:szCs w:val="20"/>
        </w:rPr>
        <w:t>‐</w:t>
      </w:r>
      <w:r w:rsidRPr="00067BAD">
        <w:rPr>
          <w:rFonts w:ascii="Arial" w:hAnsi="Arial" w:cs="Arial"/>
          <w:sz w:val="20"/>
          <w:szCs w:val="20"/>
        </w:rPr>
        <w:t xml:space="preserve"> wykończeniowe) budynków  i pomieszczeń.</w:t>
      </w:r>
    </w:p>
    <w:p w:rsidR="00045DAE" w:rsidRDefault="0008188C" w:rsidP="006211A5">
      <w:pPr>
        <w:pStyle w:val="Akapitzlist"/>
        <w:numPr>
          <w:ilvl w:val="3"/>
          <w:numId w:val="127"/>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Wydatki ponoszone w ramach </w:t>
      </w:r>
      <w:proofErr w:type="spellStart"/>
      <w:r w:rsidRPr="00067BAD">
        <w:rPr>
          <w:rFonts w:ascii="Arial" w:hAnsi="Arial" w:cs="Arial"/>
          <w:sz w:val="20"/>
          <w:szCs w:val="20"/>
        </w:rPr>
        <w:t>cross</w:t>
      </w:r>
      <w:r w:rsidRPr="00E864C0">
        <w:rPr>
          <w:rFonts w:ascii="Cambria Math" w:hAnsi="Cambria Math" w:cs="Arial"/>
          <w:sz w:val="20"/>
          <w:szCs w:val="20"/>
        </w:rPr>
        <w:t>‐</w:t>
      </w:r>
      <w:r w:rsidRPr="00067BAD">
        <w:rPr>
          <w:rFonts w:ascii="Arial" w:hAnsi="Arial" w:cs="Arial"/>
          <w:sz w:val="20"/>
          <w:szCs w:val="20"/>
        </w:rPr>
        <w:t>financingu</w:t>
      </w:r>
      <w:proofErr w:type="spellEnd"/>
      <w:r w:rsidRPr="00067BAD">
        <w:rPr>
          <w:rFonts w:ascii="Arial" w:hAnsi="Arial" w:cs="Arial"/>
          <w:sz w:val="20"/>
          <w:szCs w:val="20"/>
        </w:rPr>
        <w:t xml:space="preserve"> powyżej dopuszczalnej kwoty określonej </w:t>
      </w:r>
      <w:r w:rsidR="003C0756">
        <w:rPr>
          <w:rFonts w:ascii="Arial" w:hAnsi="Arial" w:cs="Arial"/>
          <w:sz w:val="20"/>
          <w:szCs w:val="20"/>
        </w:rPr>
        <w:br/>
      </w:r>
      <w:r w:rsidRPr="00067BAD">
        <w:rPr>
          <w:rFonts w:ascii="Arial" w:hAnsi="Arial" w:cs="Arial"/>
          <w:sz w:val="20"/>
          <w:szCs w:val="20"/>
        </w:rPr>
        <w:t xml:space="preserve">w zatwierdzonym wniosku o dofinansowanie projektu są </w:t>
      </w:r>
      <w:proofErr w:type="spellStart"/>
      <w:r w:rsidRPr="00067BAD">
        <w:rPr>
          <w:rFonts w:ascii="Arial" w:hAnsi="Arial" w:cs="Arial"/>
          <w:sz w:val="20"/>
          <w:szCs w:val="20"/>
        </w:rPr>
        <w:t>niekwalifikowalne</w:t>
      </w:r>
      <w:proofErr w:type="spellEnd"/>
      <w:r w:rsidRPr="00067BAD">
        <w:rPr>
          <w:rFonts w:ascii="Arial" w:hAnsi="Arial" w:cs="Arial"/>
          <w:sz w:val="20"/>
          <w:szCs w:val="20"/>
        </w:rPr>
        <w:t xml:space="preserve">. </w:t>
      </w:r>
    </w:p>
    <w:p w:rsidR="004E75AD" w:rsidRDefault="0008188C" w:rsidP="006211A5">
      <w:pPr>
        <w:pStyle w:val="Akapitzlist"/>
        <w:numPr>
          <w:ilvl w:val="3"/>
          <w:numId w:val="127"/>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Nie jest możliwe wykazywanie wydatków w przedmiotowej kategorii w projekcie, w ramach kosztów pośrednich. Ponadto, wszystkie wydatki poniesione jako wydatki w ramach </w:t>
      </w:r>
      <w:proofErr w:type="spellStart"/>
      <w:r w:rsidRPr="00067BAD">
        <w:rPr>
          <w:rFonts w:ascii="Arial" w:hAnsi="Arial" w:cs="Arial"/>
          <w:sz w:val="20"/>
          <w:szCs w:val="20"/>
        </w:rPr>
        <w:t>cross</w:t>
      </w:r>
      <w:r w:rsidRPr="00E864C0">
        <w:rPr>
          <w:rFonts w:ascii="Cambria Math" w:hAnsi="Cambria Math" w:cs="Arial"/>
          <w:sz w:val="20"/>
          <w:szCs w:val="20"/>
        </w:rPr>
        <w:t>‐</w:t>
      </w:r>
      <w:r w:rsidRPr="00067BAD">
        <w:rPr>
          <w:rFonts w:ascii="Arial" w:hAnsi="Arial" w:cs="Arial"/>
          <w:sz w:val="20"/>
          <w:szCs w:val="20"/>
        </w:rPr>
        <w:t>financingu</w:t>
      </w:r>
      <w:proofErr w:type="spellEnd"/>
      <w:r w:rsidRPr="00067BAD">
        <w:rPr>
          <w:rFonts w:ascii="Arial" w:hAnsi="Arial" w:cs="Arial"/>
          <w:sz w:val="20"/>
          <w:szCs w:val="20"/>
        </w:rPr>
        <w:t xml:space="preserve"> opisywane są i uzasadniane w uzasadnieniu znajdującym się pod szczegółowym budżetem projektu.</w:t>
      </w:r>
    </w:p>
    <w:p w:rsidR="004E75AD" w:rsidRDefault="0008188C" w:rsidP="00522A73">
      <w:pPr>
        <w:pStyle w:val="Akapitzlist"/>
        <w:numPr>
          <w:ilvl w:val="3"/>
          <w:numId w:val="127"/>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Zakup środków trwałych, za wyjątkiem zakupu nieruchomości, infrastruktury i środków trwałych przeznaczonych na dostosowanie lub adaptację budynków i pomieszczeń, nie stanowi wydatku w ramach </w:t>
      </w:r>
      <w:proofErr w:type="spellStart"/>
      <w:r w:rsidRPr="00067BAD">
        <w:rPr>
          <w:rFonts w:ascii="Arial" w:hAnsi="Arial" w:cs="Arial"/>
          <w:sz w:val="20"/>
          <w:szCs w:val="20"/>
        </w:rPr>
        <w:t>cross</w:t>
      </w:r>
      <w:r w:rsidRPr="00E864C0">
        <w:rPr>
          <w:rFonts w:ascii="Cambria Math" w:hAnsi="Cambria Math" w:cs="Arial"/>
          <w:sz w:val="20"/>
          <w:szCs w:val="20"/>
        </w:rPr>
        <w:t>‐</w:t>
      </w:r>
      <w:r w:rsidRPr="00067BAD">
        <w:rPr>
          <w:rFonts w:ascii="Arial" w:hAnsi="Arial" w:cs="Arial"/>
          <w:sz w:val="20"/>
          <w:szCs w:val="20"/>
        </w:rPr>
        <w:t>financingu</w:t>
      </w:r>
      <w:proofErr w:type="spellEnd"/>
      <w:r w:rsidRPr="00067BAD">
        <w:rPr>
          <w:rFonts w:ascii="Arial" w:hAnsi="Arial" w:cs="Arial"/>
          <w:sz w:val="20"/>
          <w:szCs w:val="20"/>
        </w:rPr>
        <w:t xml:space="preserve">. </w:t>
      </w:r>
    </w:p>
    <w:p w:rsidR="004E75AD" w:rsidRPr="006211A5" w:rsidRDefault="001D2630" w:rsidP="006211A5">
      <w:pPr>
        <w:pStyle w:val="Akapitzlist"/>
        <w:numPr>
          <w:ilvl w:val="3"/>
          <w:numId w:val="127"/>
        </w:numPr>
        <w:autoSpaceDE w:val="0"/>
        <w:autoSpaceDN w:val="0"/>
        <w:adjustRightInd w:val="0"/>
        <w:spacing w:before="120" w:after="120"/>
        <w:ind w:left="0" w:firstLine="0"/>
        <w:contextualSpacing w:val="0"/>
        <w:jc w:val="both"/>
        <w:rPr>
          <w:rFonts w:ascii="Arial" w:hAnsi="Arial" w:cs="Arial"/>
          <w:sz w:val="16"/>
          <w:szCs w:val="16"/>
        </w:rPr>
      </w:pPr>
      <w:r>
        <w:rPr>
          <w:rFonts w:ascii="Arial" w:hAnsi="Arial" w:cs="Arial"/>
          <w:sz w:val="20"/>
          <w:szCs w:val="20"/>
        </w:rPr>
        <w:t>Z</w:t>
      </w:r>
      <w:r w:rsidR="004F459B" w:rsidRPr="004F459B">
        <w:rPr>
          <w:rFonts w:ascii="Arial" w:hAnsi="Arial" w:cs="Arial"/>
          <w:sz w:val="20"/>
          <w:szCs w:val="20"/>
        </w:rPr>
        <w:t xml:space="preserve">asady dotyczące rozliczenia środków trwałych są uregulowane w </w:t>
      </w:r>
      <w:r w:rsidR="004F459B" w:rsidRPr="006211A5">
        <w:rPr>
          <w:rFonts w:ascii="Arial" w:hAnsi="Arial" w:cs="Arial"/>
          <w:i/>
          <w:sz w:val="20"/>
          <w:szCs w:val="20"/>
        </w:rPr>
        <w:t xml:space="preserve">Wytycznych </w:t>
      </w:r>
      <w:r w:rsidR="003C0756">
        <w:rPr>
          <w:rFonts w:ascii="Arial" w:hAnsi="Arial" w:cs="Arial"/>
          <w:i/>
          <w:sz w:val="20"/>
          <w:szCs w:val="20"/>
        </w:rPr>
        <w:br/>
      </w:r>
      <w:r w:rsidR="004F459B" w:rsidRPr="004F459B">
        <w:rPr>
          <w:rFonts w:ascii="Arial" w:hAnsi="Arial" w:cs="Arial"/>
          <w:i/>
          <w:iCs/>
          <w:sz w:val="20"/>
          <w:szCs w:val="20"/>
        </w:rPr>
        <w:t xml:space="preserve">w zakresie </w:t>
      </w:r>
      <w:proofErr w:type="spellStart"/>
      <w:r w:rsidR="004F459B" w:rsidRPr="004F459B">
        <w:rPr>
          <w:rFonts w:ascii="Arial" w:hAnsi="Arial" w:cs="Arial"/>
          <w:i/>
          <w:iCs/>
          <w:sz w:val="20"/>
          <w:szCs w:val="20"/>
        </w:rPr>
        <w:t>kwalifikowalności</w:t>
      </w:r>
      <w:proofErr w:type="spellEnd"/>
      <w:r w:rsidR="004F459B" w:rsidRPr="004F459B">
        <w:rPr>
          <w:rFonts w:ascii="Arial" w:hAnsi="Arial" w:cs="Arial"/>
          <w:i/>
          <w:iCs/>
          <w:sz w:val="20"/>
          <w:szCs w:val="20"/>
        </w:rPr>
        <w:t xml:space="preserve"> wydatków w zakresie Europejskiego Funduszu Rozwoju Regionalnego, Europejskiego Funduszu Społecznego oraz Funduszu Spójności na lata 2014-2020.</w:t>
      </w:r>
      <w:r w:rsidR="00045DAE" w:rsidRPr="004F459B">
        <w:rPr>
          <w:rFonts w:ascii="Arial" w:hAnsi="Arial" w:cs="Arial"/>
          <w:sz w:val="20"/>
          <w:szCs w:val="20"/>
        </w:rPr>
        <w:t xml:space="preserve"> </w:t>
      </w:r>
    </w:p>
    <w:p w:rsidR="004E75AD" w:rsidRPr="00EA72F4" w:rsidRDefault="0008188C" w:rsidP="00522A73">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44"/>
        <w:ind w:left="0" w:firstLine="0"/>
        <w:rPr>
          <w:rFonts w:ascii="Arial" w:hAnsi="Arial" w:cs="Arial"/>
          <w:b w:val="0"/>
          <w:sz w:val="20"/>
          <w:szCs w:val="20"/>
        </w:rPr>
      </w:pPr>
      <w:bookmarkStart w:id="290" w:name="_Toc425140359"/>
      <w:bookmarkStart w:id="291" w:name="_Toc430853525"/>
      <w:r w:rsidRPr="00EA72F4">
        <w:rPr>
          <w:rFonts w:ascii="Arial" w:hAnsi="Arial" w:cs="Arial"/>
          <w:b w:val="0"/>
          <w:sz w:val="20"/>
          <w:szCs w:val="20"/>
        </w:rPr>
        <w:t>Zabezpieczenie prawidłowej realizacji umowy</w:t>
      </w:r>
      <w:bookmarkEnd w:id="290"/>
      <w:bookmarkEnd w:id="291"/>
    </w:p>
    <w:p w:rsidR="004E75AD" w:rsidRPr="00522A73" w:rsidRDefault="0008188C" w:rsidP="006211A5">
      <w:pPr>
        <w:pStyle w:val="Akapitzlist"/>
        <w:numPr>
          <w:ilvl w:val="3"/>
          <w:numId w:val="128"/>
        </w:numPr>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 xml:space="preserve">Zabezpieczeniem prawidłowej realizacji umowy jest składany przez wnioskodawcę, </w:t>
      </w:r>
      <w:r w:rsidR="003C0756">
        <w:rPr>
          <w:rFonts w:ascii="Arial" w:hAnsi="Arial" w:cs="Arial"/>
          <w:sz w:val="20"/>
          <w:szCs w:val="20"/>
        </w:rPr>
        <w:br/>
      </w:r>
      <w:r w:rsidRPr="00522A73">
        <w:rPr>
          <w:rFonts w:ascii="Arial" w:hAnsi="Arial" w:cs="Arial"/>
          <w:sz w:val="20"/>
          <w:szCs w:val="20"/>
        </w:rPr>
        <w:t xml:space="preserve">nie później niż w terminie 15 dni roboczych od daty podpisania umowy o dofinansowanie, </w:t>
      </w:r>
      <w:r w:rsidR="003C0756">
        <w:rPr>
          <w:rFonts w:ascii="Arial" w:hAnsi="Arial" w:cs="Arial"/>
          <w:sz w:val="20"/>
          <w:szCs w:val="20"/>
        </w:rPr>
        <w:br/>
      </w:r>
      <w:r w:rsidRPr="00522A73">
        <w:rPr>
          <w:rFonts w:ascii="Arial" w:hAnsi="Arial" w:cs="Arial"/>
          <w:sz w:val="20"/>
          <w:szCs w:val="20"/>
        </w:rPr>
        <w:t xml:space="preserve">weksel </w:t>
      </w:r>
      <w:proofErr w:type="spellStart"/>
      <w:r w:rsidRPr="00522A73">
        <w:rPr>
          <w:rFonts w:ascii="Arial" w:hAnsi="Arial" w:cs="Arial"/>
          <w:sz w:val="20"/>
          <w:szCs w:val="20"/>
        </w:rPr>
        <w:t>in</w:t>
      </w:r>
      <w:proofErr w:type="spellEnd"/>
      <w:r w:rsidRPr="00522A73">
        <w:rPr>
          <w:rFonts w:ascii="Arial" w:hAnsi="Arial" w:cs="Arial"/>
          <w:sz w:val="20"/>
          <w:szCs w:val="20"/>
        </w:rPr>
        <w:t xml:space="preserve"> blanco wraz z wypełnioną deklaracją wystawcy weksla </w:t>
      </w:r>
      <w:proofErr w:type="spellStart"/>
      <w:r w:rsidRPr="00522A73">
        <w:rPr>
          <w:rFonts w:ascii="Arial" w:hAnsi="Arial" w:cs="Arial"/>
          <w:sz w:val="20"/>
          <w:szCs w:val="20"/>
        </w:rPr>
        <w:t>in</w:t>
      </w:r>
      <w:proofErr w:type="spellEnd"/>
      <w:r w:rsidRPr="00522A73">
        <w:rPr>
          <w:rFonts w:ascii="Arial" w:hAnsi="Arial" w:cs="Arial"/>
          <w:sz w:val="20"/>
          <w:szCs w:val="20"/>
        </w:rPr>
        <w:t xml:space="preserve"> blanco. Zwrot dokumentu stanowiącego zabezpieczenie umowy następuje na wniosek wnioskodawcy po ostatecznym rozliczeniu umowy, tj. po zatwierdzeniu końcowego wniosku o płatność w projekcie oraz </w:t>
      </w:r>
      <w:r w:rsidRPr="00522A73">
        <w:rPr>
          <w:rFonts w:ascii="Cambria Math" w:hAnsi="Cambria Math" w:cs="Arial"/>
          <w:sz w:val="20"/>
          <w:szCs w:val="20"/>
        </w:rPr>
        <w:t>‐</w:t>
      </w:r>
      <w:r w:rsidRPr="00522A73">
        <w:rPr>
          <w:rFonts w:ascii="Arial" w:hAnsi="Arial" w:cs="Arial"/>
          <w:sz w:val="20"/>
          <w:szCs w:val="20"/>
        </w:rPr>
        <w:t xml:space="preserve"> jeśli dotyczy </w:t>
      </w:r>
      <w:r w:rsidRPr="00522A73">
        <w:rPr>
          <w:rFonts w:ascii="Cambria Math" w:hAnsi="Cambria Math" w:cs="Arial"/>
          <w:sz w:val="20"/>
          <w:szCs w:val="20"/>
        </w:rPr>
        <w:t>‐</w:t>
      </w:r>
      <w:r w:rsidRPr="00522A73">
        <w:rPr>
          <w:rFonts w:ascii="Arial" w:hAnsi="Arial" w:cs="Arial"/>
          <w:sz w:val="20"/>
          <w:szCs w:val="20"/>
        </w:rPr>
        <w:t xml:space="preserve"> zwrocie środków niewykorzystanych przez wnioskodawcę. W przypadku gdy wniosek przewiduje trwałość</w:t>
      </w:r>
      <w:r w:rsidR="003C0756">
        <w:rPr>
          <w:rFonts w:ascii="Arial" w:hAnsi="Arial" w:cs="Arial"/>
          <w:sz w:val="20"/>
          <w:szCs w:val="20"/>
        </w:rPr>
        <w:t xml:space="preserve"> </w:t>
      </w:r>
      <w:r w:rsidRPr="00522A73">
        <w:rPr>
          <w:rFonts w:ascii="Arial" w:hAnsi="Arial" w:cs="Arial"/>
          <w:sz w:val="20"/>
          <w:szCs w:val="20"/>
        </w:rPr>
        <w:t>Projektu</w:t>
      </w:r>
      <w:r w:rsidR="003C0756">
        <w:rPr>
          <w:rFonts w:ascii="Arial" w:hAnsi="Arial" w:cs="Arial"/>
          <w:sz w:val="20"/>
          <w:szCs w:val="20"/>
        </w:rPr>
        <w:t xml:space="preserve"> </w:t>
      </w:r>
      <w:r w:rsidRPr="00522A73">
        <w:rPr>
          <w:rFonts w:ascii="Arial" w:hAnsi="Arial" w:cs="Arial"/>
          <w:sz w:val="20"/>
          <w:szCs w:val="20"/>
        </w:rPr>
        <w:t xml:space="preserve">lub rezultatów, zwrot dokumentu stanowiącego zabezpieczenie następuje </w:t>
      </w:r>
      <w:r w:rsidR="003C0756">
        <w:rPr>
          <w:rFonts w:ascii="Arial" w:hAnsi="Arial" w:cs="Arial"/>
          <w:sz w:val="20"/>
          <w:szCs w:val="20"/>
        </w:rPr>
        <w:br/>
      </w:r>
      <w:r w:rsidRPr="00522A73">
        <w:rPr>
          <w:rFonts w:ascii="Arial" w:hAnsi="Arial" w:cs="Arial"/>
          <w:sz w:val="20"/>
          <w:szCs w:val="20"/>
        </w:rPr>
        <w:t>po upływie okresu trwałości.</w:t>
      </w:r>
    </w:p>
    <w:p w:rsidR="004E75AD" w:rsidRDefault="0008188C" w:rsidP="00522A73">
      <w:pPr>
        <w:pStyle w:val="Akapitzlist"/>
        <w:numPr>
          <w:ilvl w:val="3"/>
          <w:numId w:val="128"/>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 przypadku wszczęcia postępowania administracyjnego w celu wydania decyzji o zwrocie środków na podstawie przepisów o finansach publicznych lub postępowania sądowo </w:t>
      </w:r>
      <w:r w:rsidR="003C0756">
        <w:rPr>
          <w:rFonts w:ascii="Arial" w:hAnsi="Arial" w:cs="Arial"/>
          <w:sz w:val="20"/>
          <w:szCs w:val="20"/>
        </w:rPr>
        <w:br/>
      </w:r>
      <w:r w:rsidRPr="00E864C0">
        <w:rPr>
          <w:rFonts w:ascii="Cambria Math" w:hAnsi="Cambria Math" w:cs="Arial"/>
          <w:sz w:val="20"/>
          <w:szCs w:val="20"/>
        </w:rPr>
        <w:t>‐</w:t>
      </w:r>
      <w:r w:rsidRPr="00067BAD">
        <w:rPr>
          <w:rFonts w:ascii="Arial" w:hAnsi="Arial" w:cs="Arial"/>
          <w:sz w:val="20"/>
          <w:szCs w:val="20"/>
        </w:rPr>
        <w:t xml:space="preserve"> administracyjnego w wyniku zaskarżenia takiej decyzji, lub w przypadku prowadzenia egzekucji </w:t>
      </w:r>
      <w:r w:rsidRPr="00067BAD">
        <w:rPr>
          <w:rFonts w:ascii="Arial" w:hAnsi="Arial" w:cs="Arial"/>
          <w:sz w:val="20"/>
          <w:szCs w:val="20"/>
        </w:rPr>
        <w:lastRenderedPageBreak/>
        <w:t xml:space="preserve">administracyjnej zwrot dokumentu stanowiącego zabezpieczenie umowy może nastąpić </w:t>
      </w:r>
      <w:r w:rsidR="003C0756">
        <w:rPr>
          <w:rFonts w:ascii="Arial" w:hAnsi="Arial" w:cs="Arial"/>
          <w:sz w:val="20"/>
          <w:szCs w:val="20"/>
        </w:rPr>
        <w:br/>
      </w:r>
      <w:r w:rsidRPr="00067BAD">
        <w:rPr>
          <w:rFonts w:ascii="Arial" w:hAnsi="Arial" w:cs="Arial"/>
          <w:sz w:val="20"/>
          <w:szCs w:val="20"/>
        </w:rPr>
        <w:t>po zakończeniu postępowania i jeśli takie było jego ustalenie, odzyskaniu środków.</w:t>
      </w:r>
    </w:p>
    <w:p w:rsidR="004E75AD" w:rsidRPr="00EA72F4" w:rsidRDefault="0008188C" w:rsidP="00522A73">
      <w:pPr>
        <w:pStyle w:val="Akapitzlist"/>
        <w:numPr>
          <w:ilvl w:val="3"/>
          <w:numId w:val="128"/>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Koszt zabezpieczenia prawidłowej realizacji umowy jako koszt pośredni stanowi wydatek </w:t>
      </w:r>
      <w:proofErr w:type="spellStart"/>
      <w:r w:rsidRPr="00067BAD">
        <w:rPr>
          <w:rFonts w:ascii="Arial" w:hAnsi="Arial" w:cs="Arial"/>
          <w:sz w:val="20"/>
          <w:szCs w:val="20"/>
        </w:rPr>
        <w:t>kwalifikowalny</w:t>
      </w:r>
      <w:proofErr w:type="spellEnd"/>
      <w:r w:rsidRPr="00067BAD">
        <w:rPr>
          <w:rFonts w:ascii="Arial" w:hAnsi="Arial" w:cs="Arial"/>
          <w:sz w:val="20"/>
          <w:szCs w:val="20"/>
        </w:rPr>
        <w:t xml:space="preserve"> w projekcie.</w:t>
      </w:r>
    </w:p>
    <w:p w:rsidR="004E75AD" w:rsidRPr="00EA72F4" w:rsidRDefault="0008188C" w:rsidP="006211A5">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92" w:name="_Toc425140360"/>
      <w:r w:rsidRPr="00EA72F4">
        <w:rPr>
          <w:rFonts w:ascii="Arial" w:hAnsi="Arial" w:cs="Arial"/>
          <w:b w:val="0"/>
          <w:sz w:val="20"/>
          <w:szCs w:val="20"/>
        </w:rPr>
        <w:t xml:space="preserve"> </w:t>
      </w:r>
      <w:bookmarkStart w:id="293" w:name="_Toc430853526"/>
      <w:r w:rsidRPr="00EA72F4">
        <w:rPr>
          <w:rFonts w:ascii="Arial" w:hAnsi="Arial" w:cs="Arial"/>
          <w:b w:val="0"/>
          <w:sz w:val="20"/>
          <w:szCs w:val="20"/>
        </w:rPr>
        <w:t>Rozliczanie wydatków w projekcie i przekazywanie transz</w:t>
      </w:r>
      <w:bookmarkEnd w:id="292"/>
      <w:bookmarkEnd w:id="293"/>
    </w:p>
    <w:p w:rsidR="004E75AD" w:rsidRPr="00522A73" w:rsidRDefault="0008188C" w:rsidP="006211A5">
      <w:pPr>
        <w:pStyle w:val="Akapitzlist"/>
        <w:numPr>
          <w:ilvl w:val="3"/>
          <w:numId w:val="129"/>
        </w:numPr>
        <w:autoSpaceDE w:val="0"/>
        <w:autoSpaceDN w:val="0"/>
        <w:adjustRightInd w:val="0"/>
        <w:spacing w:before="120" w:after="120"/>
        <w:ind w:left="0" w:firstLine="0"/>
        <w:contextualSpacing w:val="0"/>
        <w:jc w:val="both"/>
        <w:rPr>
          <w:rFonts w:ascii="Arial" w:hAnsi="Arial" w:cs="Arial"/>
          <w:sz w:val="20"/>
          <w:szCs w:val="20"/>
        </w:rPr>
      </w:pPr>
      <w:r w:rsidRPr="00EA72F4">
        <w:rPr>
          <w:rFonts w:ascii="Arial" w:hAnsi="Arial" w:cs="Arial"/>
          <w:sz w:val="20"/>
          <w:szCs w:val="20"/>
        </w:rPr>
        <w:t>Wnioskodawca sporządza harmonogram płatności w porozumieniu z IP i prze</w:t>
      </w:r>
      <w:r w:rsidRPr="004F459B">
        <w:rPr>
          <w:rFonts w:ascii="Arial" w:hAnsi="Arial" w:cs="Arial"/>
          <w:sz w:val="20"/>
          <w:szCs w:val="20"/>
        </w:rPr>
        <w:t xml:space="preserve">kazuje </w:t>
      </w:r>
      <w:r w:rsidR="003C0756">
        <w:rPr>
          <w:rFonts w:ascii="Arial" w:hAnsi="Arial" w:cs="Arial"/>
          <w:sz w:val="20"/>
          <w:szCs w:val="20"/>
        </w:rPr>
        <w:br/>
      </w:r>
      <w:r w:rsidRPr="004F459B">
        <w:rPr>
          <w:rFonts w:ascii="Arial" w:hAnsi="Arial" w:cs="Arial"/>
          <w:sz w:val="20"/>
          <w:szCs w:val="20"/>
        </w:rPr>
        <w:t>za pośrednictwem systemu teleinformatycznego SL2014. Harmonogram płatności może</w:t>
      </w:r>
      <w:r w:rsidRPr="00522A73">
        <w:rPr>
          <w:rFonts w:ascii="Arial" w:hAnsi="Arial" w:cs="Arial"/>
          <w:sz w:val="20"/>
          <w:szCs w:val="20"/>
        </w:rPr>
        <w:t xml:space="preserve"> podlegać aktualizacji. Aktualizacja ta jest skuteczna, pod warunkiem akceptacji przez IP i nie wymaga formy aneksu do umowy. IP akceptuje lub odrzuca zmianę harmonogramu płatności w SL2014 w terminie </w:t>
      </w:r>
      <w:r w:rsidR="003C0756">
        <w:rPr>
          <w:rFonts w:ascii="Arial" w:hAnsi="Arial" w:cs="Arial"/>
          <w:sz w:val="20"/>
          <w:szCs w:val="20"/>
        </w:rPr>
        <w:br/>
      </w:r>
      <w:r w:rsidRPr="00522A73">
        <w:rPr>
          <w:rFonts w:ascii="Arial" w:hAnsi="Arial" w:cs="Arial"/>
          <w:sz w:val="20"/>
          <w:szCs w:val="20"/>
        </w:rPr>
        <w:t>10 dni roboczych od jej otrzymania.</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Transze dofinansowania są przekazywane na wyodrębniony dla projektu rachunek bankowy wnioskodawcy, wskazany w umowie o dofinansowanie projektu. Wnioskodawca oraz partnerzy </w:t>
      </w:r>
      <w:r w:rsidR="003C0756">
        <w:rPr>
          <w:rFonts w:ascii="Arial" w:hAnsi="Arial" w:cs="Arial"/>
          <w:sz w:val="20"/>
          <w:szCs w:val="20"/>
        </w:rPr>
        <w:br/>
      </w:r>
      <w:r w:rsidRPr="00067BAD">
        <w:rPr>
          <w:rFonts w:ascii="Arial" w:hAnsi="Arial" w:cs="Arial"/>
          <w:sz w:val="20"/>
          <w:szCs w:val="20"/>
        </w:rPr>
        <w:t xml:space="preserve">nie mogą przeznaczać otrzymanych transz dofinansowania na cele inne niż związane z projektem, </w:t>
      </w:r>
      <w:r w:rsidR="003C0756">
        <w:rPr>
          <w:rFonts w:ascii="Arial" w:hAnsi="Arial" w:cs="Arial"/>
          <w:sz w:val="20"/>
          <w:szCs w:val="20"/>
        </w:rPr>
        <w:br/>
      </w:r>
      <w:r w:rsidRPr="00067BAD">
        <w:rPr>
          <w:rFonts w:ascii="Arial" w:hAnsi="Arial" w:cs="Arial"/>
          <w:sz w:val="20"/>
          <w:szCs w:val="20"/>
        </w:rPr>
        <w:t>w szczególności na tymczasowe finansowanie swojej podstawowej, poza projektowej działalności.</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Wnioskodawca przekazuje odpowiednią część dofinansowania na pokrycie wydatków partnerów, zgodnie z umową o partnerstwie. Wszystkie płatności dokonywane w związku z realizacją niniejszej umowy, pomiędzy wnioskodawcą a partnerem bądź pomiędzy partnerami, powinny być dokonywane za pośrednictwem rachunku bankowego wyodrębnionego na potrzeby realizacji projektu.</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Pierwsza transza dofinansowania jest przekazywana w wysokości i terminie określonym </w:t>
      </w:r>
      <w:r w:rsidR="003C0756">
        <w:rPr>
          <w:rFonts w:ascii="Arial" w:hAnsi="Arial" w:cs="Arial"/>
          <w:sz w:val="20"/>
          <w:szCs w:val="20"/>
        </w:rPr>
        <w:br/>
      </w:r>
      <w:r w:rsidRPr="00067BAD">
        <w:rPr>
          <w:rFonts w:ascii="Arial" w:hAnsi="Arial" w:cs="Arial"/>
          <w:sz w:val="20"/>
          <w:szCs w:val="20"/>
        </w:rPr>
        <w:t>w pierwszym wniosku o płatność, pod warunkiem wniesienia zabezpieczenia prawidłowej realizacji umowy. Kolejne transze dofinansowania są przekazywane po:</w:t>
      </w:r>
    </w:p>
    <w:p w:rsidR="004E75AD" w:rsidRDefault="0008188C" w:rsidP="00522A73">
      <w:pPr>
        <w:numPr>
          <w:ilvl w:val="0"/>
          <w:numId w:val="14"/>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złożeniu i zweryfikowaniu wniosku o płatność rozliczającego ostatnią transzę dofinansowania </w:t>
      </w:r>
      <w:r w:rsidR="003C0756">
        <w:rPr>
          <w:rFonts w:ascii="Arial" w:hAnsi="Arial" w:cs="Arial"/>
          <w:sz w:val="20"/>
          <w:szCs w:val="20"/>
        </w:rPr>
        <w:br/>
      </w:r>
      <w:r w:rsidRPr="00067BAD">
        <w:rPr>
          <w:rFonts w:ascii="Arial" w:hAnsi="Arial" w:cs="Arial"/>
          <w:sz w:val="20"/>
          <w:szCs w:val="20"/>
        </w:rPr>
        <w:t xml:space="preserve">(n) przez IP w terminach określonych w umowie o dofinansowanie, w którym wykazano wydatki </w:t>
      </w:r>
      <w:proofErr w:type="spellStart"/>
      <w:r w:rsidRPr="00067BAD">
        <w:rPr>
          <w:rFonts w:ascii="Arial" w:hAnsi="Arial" w:cs="Arial"/>
          <w:sz w:val="20"/>
          <w:szCs w:val="20"/>
        </w:rPr>
        <w:t>kwalifikowalne</w:t>
      </w:r>
      <w:proofErr w:type="spellEnd"/>
      <w:r w:rsidRPr="00067BAD">
        <w:rPr>
          <w:rFonts w:ascii="Arial" w:hAnsi="Arial" w:cs="Arial"/>
          <w:sz w:val="20"/>
          <w:szCs w:val="20"/>
        </w:rPr>
        <w:t xml:space="preserve"> rozliczające co najmniej 70% łącznej kwoty otrzymanych transz dofinansowania, </w:t>
      </w:r>
      <w:r w:rsidR="003C0756">
        <w:rPr>
          <w:rFonts w:ascii="Arial" w:hAnsi="Arial" w:cs="Arial"/>
          <w:sz w:val="20"/>
          <w:szCs w:val="20"/>
        </w:rPr>
        <w:br/>
      </w:r>
      <w:r w:rsidRPr="00067BAD">
        <w:rPr>
          <w:rFonts w:ascii="Arial" w:hAnsi="Arial" w:cs="Arial"/>
          <w:sz w:val="20"/>
          <w:szCs w:val="20"/>
        </w:rPr>
        <w:t>z zastrzeżeniem, że nie stwierdzono nieprawidłowości finansowych oraz</w:t>
      </w:r>
    </w:p>
    <w:p w:rsidR="004E75AD" w:rsidRDefault="0008188C" w:rsidP="00522A73">
      <w:pPr>
        <w:numPr>
          <w:ilvl w:val="0"/>
          <w:numId w:val="14"/>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zatwierdzeniu przez IP wniosku o płatność rozliczającego przedostatnią transzę dofinansowania.</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Transze dofinansowania są przekazywane: </w:t>
      </w:r>
    </w:p>
    <w:p w:rsidR="004E75AD" w:rsidRDefault="0008188C" w:rsidP="00522A73">
      <w:pPr>
        <w:numPr>
          <w:ilvl w:val="0"/>
          <w:numId w:val="15"/>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w zakresie środków stanowiących dofinansowanie z EFS w terminie płatności, o którym mowa </w:t>
      </w:r>
      <w:r w:rsidR="003C0756">
        <w:rPr>
          <w:rFonts w:ascii="Arial" w:hAnsi="Arial" w:cs="Arial"/>
          <w:sz w:val="20"/>
          <w:szCs w:val="20"/>
        </w:rPr>
        <w:br/>
      </w:r>
      <w:r w:rsidRPr="00067BAD">
        <w:rPr>
          <w:rFonts w:ascii="Arial" w:hAnsi="Arial" w:cs="Arial"/>
          <w:sz w:val="20"/>
          <w:szCs w:val="20"/>
        </w:rPr>
        <w:t xml:space="preserve">w § 2 pkt. 5 rozporządzenia Ministra Finansów z dnia 21 grudnia 2012 r. w sprawie płatności </w:t>
      </w:r>
      <w:r w:rsidR="003C0756">
        <w:rPr>
          <w:rFonts w:ascii="Arial" w:hAnsi="Arial" w:cs="Arial"/>
          <w:sz w:val="20"/>
          <w:szCs w:val="20"/>
        </w:rPr>
        <w:br/>
      </w:r>
      <w:r w:rsidRPr="00067BAD">
        <w:rPr>
          <w:rFonts w:ascii="Arial" w:hAnsi="Arial" w:cs="Arial"/>
          <w:sz w:val="20"/>
          <w:szCs w:val="20"/>
        </w:rPr>
        <w:t xml:space="preserve">w ramach programów finansowanych z udziałem środków europejskich oraz przekazywania informacji dotyczących tych płatności (Dz. U. z 2012 </w:t>
      </w:r>
      <w:proofErr w:type="spellStart"/>
      <w:r w:rsidRPr="00067BAD">
        <w:rPr>
          <w:rFonts w:ascii="Arial" w:hAnsi="Arial" w:cs="Arial"/>
          <w:sz w:val="20"/>
          <w:szCs w:val="20"/>
        </w:rPr>
        <w:t>r</w:t>
      </w:r>
      <w:proofErr w:type="spellEnd"/>
      <w:r w:rsidRPr="00067BAD">
        <w:rPr>
          <w:rFonts w:ascii="Arial" w:hAnsi="Arial" w:cs="Arial"/>
          <w:sz w:val="20"/>
          <w:szCs w:val="20"/>
        </w:rPr>
        <w:t xml:space="preserve">, poz. 1539, z </w:t>
      </w:r>
      <w:proofErr w:type="spellStart"/>
      <w:r w:rsidRPr="00067BAD">
        <w:rPr>
          <w:rFonts w:ascii="Arial" w:hAnsi="Arial" w:cs="Arial"/>
          <w:sz w:val="20"/>
          <w:szCs w:val="20"/>
        </w:rPr>
        <w:t>późn</w:t>
      </w:r>
      <w:proofErr w:type="spellEnd"/>
      <w:r w:rsidRPr="00067BAD">
        <w:rPr>
          <w:rFonts w:ascii="Arial" w:hAnsi="Arial" w:cs="Arial"/>
          <w:sz w:val="20"/>
          <w:szCs w:val="20"/>
        </w:rPr>
        <w:t xml:space="preserve">. zm.), przy czym </w:t>
      </w:r>
      <w:r w:rsidR="003C0756">
        <w:rPr>
          <w:rFonts w:ascii="Arial" w:hAnsi="Arial" w:cs="Arial"/>
          <w:sz w:val="20"/>
          <w:szCs w:val="20"/>
        </w:rPr>
        <w:br/>
      </w:r>
      <w:r w:rsidRPr="00067BAD">
        <w:rPr>
          <w:rFonts w:ascii="Arial" w:hAnsi="Arial" w:cs="Arial"/>
          <w:sz w:val="20"/>
          <w:szCs w:val="20"/>
        </w:rPr>
        <w:t xml:space="preserve">IP zobowiązuje się do przekazania Bankowi Gospodarstwa Krajowego zlecenia płatności </w:t>
      </w:r>
      <w:r w:rsidR="003C0756">
        <w:rPr>
          <w:rFonts w:ascii="Arial" w:hAnsi="Arial" w:cs="Arial"/>
          <w:sz w:val="20"/>
          <w:szCs w:val="20"/>
        </w:rPr>
        <w:br/>
      </w:r>
      <w:r w:rsidRPr="00067BAD">
        <w:rPr>
          <w:rFonts w:ascii="Arial" w:hAnsi="Arial" w:cs="Arial"/>
          <w:sz w:val="20"/>
          <w:szCs w:val="20"/>
        </w:rPr>
        <w:t>w terminie do 5 dni roboczych od dnia zweryfikowania przez nią wniosku o płatność rozliczającego ostatnią transzę dofinansowania;</w:t>
      </w:r>
    </w:p>
    <w:p w:rsidR="004E75AD" w:rsidRDefault="0008188C" w:rsidP="00522A73">
      <w:pPr>
        <w:numPr>
          <w:ilvl w:val="0"/>
          <w:numId w:val="15"/>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w zakresie środków stanowiących dofinansowanie ze środków krajowych w terminie płatności, </w:t>
      </w:r>
      <w:r w:rsidR="003C0756">
        <w:rPr>
          <w:rFonts w:ascii="Arial" w:hAnsi="Arial" w:cs="Arial"/>
          <w:sz w:val="20"/>
          <w:szCs w:val="20"/>
        </w:rPr>
        <w:br/>
      </w:r>
      <w:r w:rsidRPr="00067BAD">
        <w:rPr>
          <w:rFonts w:ascii="Arial" w:hAnsi="Arial" w:cs="Arial"/>
          <w:sz w:val="20"/>
          <w:szCs w:val="20"/>
        </w:rPr>
        <w:t>o którym mowa w pkt. a.</w:t>
      </w:r>
    </w:p>
    <w:p w:rsidR="004E75AD" w:rsidRDefault="0008188C" w:rsidP="00522A73">
      <w:pPr>
        <w:pStyle w:val="Akapitzlist"/>
        <w:autoSpaceDE w:val="0"/>
        <w:autoSpaceDN w:val="0"/>
        <w:adjustRightInd w:val="0"/>
        <w:spacing w:before="120" w:after="120"/>
        <w:ind w:left="0"/>
        <w:contextualSpacing w:val="0"/>
        <w:jc w:val="both"/>
        <w:rPr>
          <w:rFonts w:ascii="Arial" w:hAnsi="Arial" w:cs="Arial"/>
          <w:sz w:val="20"/>
          <w:szCs w:val="20"/>
        </w:rPr>
      </w:pPr>
      <w:r w:rsidRPr="00067BAD">
        <w:rPr>
          <w:rFonts w:ascii="Arial" w:hAnsi="Arial" w:cs="Arial"/>
          <w:sz w:val="20"/>
          <w:szCs w:val="20"/>
        </w:rPr>
        <w:t xml:space="preserve">IP może zawiesić wypłatę transzy dofinansowania, w przypadku gdy zachodzi uzasadnione podejrzenie, że w związku z realizacją Projektu doszło do powstania poważnych nieprawidłowości, </w:t>
      </w:r>
      <w:r w:rsidR="003C0756">
        <w:rPr>
          <w:rFonts w:ascii="Arial" w:hAnsi="Arial" w:cs="Arial"/>
          <w:sz w:val="20"/>
          <w:szCs w:val="20"/>
        </w:rPr>
        <w:br/>
      </w:r>
      <w:r w:rsidRPr="00067BAD">
        <w:rPr>
          <w:rFonts w:ascii="Arial" w:hAnsi="Arial" w:cs="Arial"/>
          <w:sz w:val="20"/>
          <w:szCs w:val="20"/>
        </w:rPr>
        <w:t>w szczególności oszustwa. IP informuje wnioskodawcę, z wykorzystaniem SL2014 lub pisemnie, jeżeli z powodów technicznych nie będzie to możliwe za pośrednictwem SL2014, o zawieszeniu biegu terminu wypłaty transzy dofinansowania i jego przyczynach.</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IP po pozytywnym zweryfikowaniu wniosku o płatność, przekazuje wnioskodawcy informację </w:t>
      </w:r>
      <w:r w:rsidR="003C0756">
        <w:rPr>
          <w:rFonts w:ascii="Arial" w:hAnsi="Arial" w:cs="Arial"/>
          <w:sz w:val="20"/>
          <w:szCs w:val="20"/>
        </w:rPr>
        <w:br/>
      </w:r>
      <w:r w:rsidRPr="00067BAD">
        <w:rPr>
          <w:rFonts w:ascii="Arial" w:hAnsi="Arial" w:cs="Arial"/>
          <w:sz w:val="20"/>
          <w:szCs w:val="20"/>
        </w:rPr>
        <w:t xml:space="preserve">o wyniku weryfikacji wniosku o płatność ze wskazaniem kwoty wydatków, które zostały uznane </w:t>
      </w:r>
      <w:r w:rsidR="00EC51D3">
        <w:rPr>
          <w:rFonts w:ascii="Arial" w:hAnsi="Arial" w:cs="Arial"/>
          <w:sz w:val="20"/>
          <w:szCs w:val="20"/>
        </w:rPr>
        <w:br/>
      </w:r>
      <w:r w:rsidRPr="00067BAD">
        <w:rPr>
          <w:rFonts w:ascii="Arial" w:hAnsi="Arial" w:cs="Arial"/>
          <w:sz w:val="20"/>
          <w:szCs w:val="20"/>
        </w:rPr>
        <w:t xml:space="preserve">za </w:t>
      </w:r>
      <w:proofErr w:type="spellStart"/>
      <w:r w:rsidRPr="00067BAD">
        <w:rPr>
          <w:rFonts w:ascii="Arial" w:hAnsi="Arial" w:cs="Arial"/>
          <w:sz w:val="20"/>
          <w:szCs w:val="20"/>
        </w:rPr>
        <w:t>niekwalifikowalne</w:t>
      </w:r>
      <w:proofErr w:type="spellEnd"/>
      <w:r w:rsidRPr="00067BAD">
        <w:rPr>
          <w:rFonts w:ascii="Arial" w:hAnsi="Arial" w:cs="Arial"/>
          <w:sz w:val="20"/>
          <w:szCs w:val="20"/>
        </w:rPr>
        <w:t xml:space="preserve"> wraz z uzasadnieniem oraz zatwierdzonej kwoty rozliczenia kwoty dofinansowania oraz wkładu własnego wynikającej z pomniejszenia kwoty wydatków rozliczanych </w:t>
      </w:r>
      <w:r w:rsidR="00EC51D3">
        <w:rPr>
          <w:rFonts w:ascii="Arial" w:hAnsi="Arial" w:cs="Arial"/>
          <w:sz w:val="20"/>
          <w:szCs w:val="20"/>
        </w:rPr>
        <w:br/>
      </w:r>
      <w:r w:rsidRPr="00067BAD">
        <w:rPr>
          <w:rFonts w:ascii="Arial" w:hAnsi="Arial" w:cs="Arial"/>
          <w:sz w:val="20"/>
          <w:szCs w:val="20"/>
        </w:rPr>
        <w:t xml:space="preserve">we wniosku o płatność o ewentualnie stwierdzone wydatki niekwalifikowane i dochody osiągnięte </w:t>
      </w:r>
      <w:r w:rsidR="00EC51D3">
        <w:rPr>
          <w:rFonts w:ascii="Arial" w:hAnsi="Arial" w:cs="Arial"/>
          <w:sz w:val="20"/>
          <w:szCs w:val="20"/>
        </w:rPr>
        <w:br/>
      </w:r>
      <w:r w:rsidRPr="00067BAD">
        <w:rPr>
          <w:rFonts w:ascii="Arial" w:hAnsi="Arial" w:cs="Arial"/>
          <w:sz w:val="20"/>
          <w:szCs w:val="20"/>
        </w:rPr>
        <w:t>w ramach realizacji projektu.</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Wnioskodawca jest zobowiązany do rozliczenia całości otrzymanego dofinansowania </w:t>
      </w:r>
      <w:r w:rsidR="003C0756">
        <w:rPr>
          <w:rFonts w:ascii="Arial" w:hAnsi="Arial" w:cs="Arial"/>
          <w:sz w:val="20"/>
          <w:szCs w:val="20"/>
        </w:rPr>
        <w:br/>
      </w:r>
      <w:r w:rsidRPr="00067BAD">
        <w:rPr>
          <w:rFonts w:ascii="Arial" w:hAnsi="Arial" w:cs="Arial"/>
          <w:sz w:val="20"/>
          <w:szCs w:val="20"/>
        </w:rPr>
        <w:t xml:space="preserve">w końcowym wniosku o płatność. W przypadku, gdy z rozliczenia wynika, że dofinansowanie nie zostało w całości wykorzystane na wydatki </w:t>
      </w:r>
      <w:proofErr w:type="spellStart"/>
      <w:r w:rsidRPr="00067BAD">
        <w:rPr>
          <w:rFonts w:ascii="Arial" w:hAnsi="Arial" w:cs="Arial"/>
          <w:sz w:val="20"/>
          <w:szCs w:val="20"/>
        </w:rPr>
        <w:t>kwalifikowalne</w:t>
      </w:r>
      <w:proofErr w:type="spellEnd"/>
      <w:r w:rsidRPr="00067BAD">
        <w:rPr>
          <w:rFonts w:ascii="Arial" w:hAnsi="Arial" w:cs="Arial"/>
          <w:sz w:val="20"/>
          <w:szCs w:val="20"/>
        </w:rPr>
        <w:t>, Wnioskodawca zwraca tę część dofinansowania w terminie 30 dni od dnia zakończenia okresu realizacji projektu.</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lastRenderedPageBreak/>
        <w:t xml:space="preserve">Wnioskodawca ma obowiązek ujawniania wszelkich dochodów, które powstają w związku </w:t>
      </w:r>
      <w:r w:rsidR="003C0756">
        <w:rPr>
          <w:rFonts w:ascii="Arial" w:hAnsi="Arial" w:cs="Arial"/>
          <w:sz w:val="20"/>
          <w:szCs w:val="20"/>
        </w:rPr>
        <w:br/>
      </w:r>
      <w:r w:rsidRPr="00067BAD">
        <w:rPr>
          <w:rFonts w:ascii="Arial" w:hAnsi="Arial" w:cs="Arial"/>
          <w:sz w:val="20"/>
          <w:szCs w:val="20"/>
        </w:rPr>
        <w:t xml:space="preserve">z realizacją projektu. W przypadku gdy projekt generuje na etapie realizacji dochody, wnioskodawca wykazuje we wnioskach o płatność wartość uzyskanego dochodu i dokonuje jego zwrotu </w:t>
      </w:r>
      <w:r w:rsidR="003C0756">
        <w:rPr>
          <w:rFonts w:ascii="Arial" w:hAnsi="Arial" w:cs="Arial"/>
          <w:sz w:val="20"/>
          <w:szCs w:val="20"/>
        </w:rPr>
        <w:br/>
      </w:r>
      <w:r w:rsidRPr="00067BAD">
        <w:rPr>
          <w:rFonts w:ascii="Arial" w:hAnsi="Arial" w:cs="Arial"/>
          <w:sz w:val="20"/>
          <w:szCs w:val="20"/>
        </w:rPr>
        <w:t xml:space="preserve">do dnia 10 stycznia roku następnego po roku, w którym powstał. IP może wezwać wnioskodawcę </w:t>
      </w:r>
      <w:r w:rsidR="003C0756">
        <w:rPr>
          <w:rFonts w:ascii="Arial" w:hAnsi="Arial" w:cs="Arial"/>
          <w:sz w:val="20"/>
          <w:szCs w:val="20"/>
        </w:rPr>
        <w:br/>
      </w:r>
      <w:r w:rsidRPr="00067BAD">
        <w:rPr>
          <w:rFonts w:ascii="Arial" w:hAnsi="Arial" w:cs="Arial"/>
          <w:sz w:val="20"/>
          <w:szCs w:val="20"/>
        </w:rPr>
        <w:t>do zwrotu dochodu w innym terminie.</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color w:val="000000"/>
          <w:sz w:val="20"/>
          <w:szCs w:val="20"/>
        </w:rPr>
      </w:pPr>
      <w:r w:rsidRPr="00067BAD">
        <w:rPr>
          <w:rFonts w:ascii="Arial" w:hAnsi="Arial" w:cs="Arial"/>
          <w:color w:val="000000"/>
          <w:sz w:val="20"/>
          <w:szCs w:val="20"/>
        </w:rPr>
        <w:t xml:space="preserve">W przypadku niezłożenia wniosku o płatność na kwotę stanowiącą co najmniej 70% łącznej kwoty przekazanych wcześniej transz dofinansowania lub w terminie wynikającym z harmonogramu płatności, od środków pozostałych do rozliczenia, przekazanych w ramach zaliczki, nalicza się odsetki jak dla zaległości podatkowych, liczone od dnia przekazania środków do dnia złożenia wniosku </w:t>
      </w:r>
      <w:r w:rsidR="003C0756">
        <w:rPr>
          <w:rFonts w:ascii="Arial" w:hAnsi="Arial" w:cs="Arial"/>
          <w:color w:val="000000"/>
          <w:sz w:val="20"/>
          <w:szCs w:val="20"/>
        </w:rPr>
        <w:br/>
      </w:r>
      <w:r w:rsidRPr="00067BAD">
        <w:rPr>
          <w:rFonts w:ascii="Arial" w:hAnsi="Arial" w:cs="Arial"/>
          <w:color w:val="000000"/>
          <w:sz w:val="20"/>
          <w:szCs w:val="20"/>
        </w:rPr>
        <w:t>o płatność.</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color w:val="000000"/>
          <w:sz w:val="20"/>
          <w:szCs w:val="20"/>
        </w:rPr>
      </w:pPr>
      <w:r w:rsidRPr="00067BAD">
        <w:rPr>
          <w:rFonts w:ascii="Arial" w:hAnsi="Arial" w:cs="Arial"/>
          <w:color w:val="000000"/>
          <w:sz w:val="20"/>
          <w:szCs w:val="20"/>
        </w:rPr>
        <w:t>Na etapie zatwierdzania ostatniego wniosku o płatność rozliczającego wydatki w ramach danego wniosku o dofinansowanie dokonywana jest również weryfikacja spełnienia reguły proporcjonalności w odniesieniu do danego wniosku o dofinansowanie.</w:t>
      </w:r>
    </w:p>
    <w:p w:rsidR="004E75AD" w:rsidRDefault="0008188C" w:rsidP="00522A73">
      <w:pPr>
        <w:pStyle w:val="Akapitzlist"/>
        <w:numPr>
          <w:ilvl w:val="3"/>
          <w:numId w:val="129"/>
        </w:numPr>
        <w:autoSpaceDE w:val="0"/>
        <w:autoSpaceDN w:val="0"/>
        <w:adjustRightInd w:val="0"/>
        <w:spacing w:before="120" w:after="120"/>
        <w:ind w:left="0" w:firstLine="0"/>
        <w:contextualSpacing w:val="0"/>
        <w:jc w:val="both"/>
        <w:rPr>
          <w:rFonts w:ascii="Arial" w:hAnsi="Arial" w:cs="Arial"/>
          <w:color w:val="000000"/>
          <w:sz w:val="20"/>
          <w:szCs w:val="20"/>
        </w:rPr>
      </w:pPr>
      <w:r w:rsidRPr="00067BAD">
        <w:rPr>
          <w:rFonts w:ascii="Arial" w:hAnsi="Arial" w:cs="Arial"/>
          <w:color w:val="000000"/>
          <w:sz w:val="20"/>
          <w:szCs w:val="20"/>
        </w:rPr>
        <w:t>Zgodnie z regułą proporcjonalności :</w:t>
      </w:r>
    </w:p>
    <w:p w:rsidR="004E75AD" w:rsidRDefault="0008188C" w:rsidP="00522A73">
      <w:pPr>
        <w:numPr>
          <w:ilvl w:val="0"/>
          <w:numId w:val="16"/>
        </w:numPr>
        <w:spacing w:before="120" w:after="120"/>
        <w:ind w:left="357" w:hanging="357"/>
        <w:jc w:val="both"/>
        <w:rPr>
          <w:rFonts w:ascii="Arial" w:hAnsi="Arial" w:cs="Arial"/>
          <w:sz w:val="20"/>
          <w:szCs w:val="20"/>
        </w:rPr>
      </w:pPr>
      <w:r w:rsidRPr="00067BAD">
        <w:rPr>
          <w:rFonts w:ascii="Arial" w:hAnsi="Arial" w:cs="Arial"/>
          <w:sz w:val="20"/>
          <w:szCs w:val="20"/>
        </w:rPr>
        <w:t xml:space="preserve">w przypadku niespełnienia kryterium zatwierdzonego przez komitet monitorujący PO – IP będąca stroną umowy może uznać wszystkie lub odpowiednią część wydatków dotychczas rozliczonych </w:t>
      </w:r>
      <w:r w:rsidR="003C0756">
        <w:rPr>
          <w:rFonts w:ascii="Arial" w:hAnsi="Arial" w:cs="Arial"/>
          <w:sz w:val="20"/>
          <w:szCs w:val="20"/>
        </w:rPr>
        <w:br/>
      </w:r>
      <w:r w:rsidRPr="00067BAD">
        <w:rPr>
          <w:rFonts w:ascii="Arial" w:hAnsi="Arial" w:cs="Arial"/>
          <w:sz w:val="20"/>
          <w:szCs w:val="20"/>
        </w:rPr>
        <w:t>w ramach projektu za niekwalifikowane,</w:t>
      </w:r>
    </w:p>
    <w:p w:rsidR="004E75AD" w:rsidRDefault="0008188C" w:rsidP="00522A73">
      <w:pPr>
        <w:numPr>
          <w:ilvl w:val="0"/>
          <w:numId w:val="16"/>
        </w:numPr>
        <w:spacing w:before="120" w:after="120"/>
        <w:ind w:left="357" w:hanging="357"/>
        <w:jc w:val="both"/>
        <w:rPr>
          <w:rFonts w:ascii="Arial" w:hAnsi="Arial" w:cs="Arial"/>
          <w:sz w:val="20"/>
          <w:szCs w:val="20"/>
        </w:rPr>
      </w:pPr>
      <w:r w:rsidRPr="00067BAD">
        <w:rPr>
          <w:rFonts w:ascii="Arial" w:hAnsi="Arial" w:cs="Arial"/>
          <w:sz w:val="20"/>
          <w:szCs w:val="20"/>
        </w:rPr>
        <w:t>w przypadku nieosiągnięcia celu projektów</w:t>
      </w:r>
      <w:r w:rsidR="00640716" w:rsidRPr="00067BAD">
        <w:rPr>
          <w:rStyle w:val="Odwoanieprzypisudolnego"/>
          <w:rFonts w:ascii="Arial" w:hAnsi="Arial" w:cs="Arial"/>
          <w:sz w:val="20"/>
          <w:szCs w:val="20"/>
        </w:rPr>
        <w:footnoteReference w:id="14"/>
      </w:r>
      <w:r w:rsidR="00640716" w:rsidRPr="00067BAD">
        <w:rPr>
          <w:rFonts w:ascii="Arial" w:hAnsi="Arial" w:cs="Arial"/>
          <w:sz w:val="20"/>
          <w:szCs w:val="20"/>
        </w:rPr>
        <w:t xml:space="preserve"> - IP</w:t>
      </w:r>
      <w:r w:rsidR="00521A15" w:rsidRPr="00067BAD">
        <w:rPr>
          <w:rFonts w:ascii="Arial" w:hAnsi="Arial" w:cs="Arial"/>
          <w:sz w:val="20"/>
          <w:szCs w:val="20"/>
        </w:rPr>
        <w:t xml:space="preserve"> może uznać wszystkie lub odpowiednią część wydatków dotychczas rozliczonych w ramach projek</w:t>
      </w:r>
      <w:r w:rsidRPr="00067BAD">
        <w:rPr>
          <w:rFonts w:ascii="Arial" w:hAnsi="Arial" w:cs="Arial"/>
          <w:sz w:val="20"/>
          <w:szCs w:val="20"/>
        </w:rPr>
        <w:t xml:space="preserve">tu za niekwalifikowane; wysokość wydatków niekwalifikowanych uzależniona jest od stopnia niezrealizowania celu projektu. </w:t>
      </w:r>
    </w:p>
    <w:p w:rsidR="004E75AD" w:rsidRDefault="0008188C" w:rsidP="00522A73">
      <w:pPr>
        <w:spacing w:before="120" w:after="120"/>
        <w:jc w:val="both"/>
        <w:rPr>
          <w:rFonts w:ascii="Arial" w:hAnsi="Arial" w:cs="Arial"/>
          <w:sz w:val="20"/>
          <w:szCs w:val="20"/>
        </w:rPr>
      </w:pPr>
      <w:r w:rsidRPr="00067BAD">
        <w:rPr>
          <w:rFonts w:ascii="Arial" w:hAnsi="Arial" w:cs="Arial"/>
          <w:sz w:val="20"/>
          <w:szCs w:val="20"/>
        </w:rPr>
        <w:t xml:space="preserve">Wydatki niekwalifikowane obejmują wydatki związane z tym zadaniem merytorycznym (zadaniami merytorycznymi), którego założenia nie zostały osiągnięte jak i koszty pośrednie. Stopień nieosiągnięcia założeń projektu określony zostaje przez IP. IP może również odstąpić od rozliczenia projektu zgodnie z zasadą proporcjonalności lub obniżyć wysokość środków tej regule podlegających na podstawie wyjaśnień beneficjenta. </w:t>
      </w:r>
    </w:p>
    <w:p w:rsidR="004E75AD" w:rsidRDefault="0008188C" w:rsidP="006211A5">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94" w:name="_Toc425140361"/>
      <w:bookmarkStart w:id="295" w:name="_Toc430853527"/>
      <w:r w:rsidRPr="00067BAD">
        <w:rPr>
          <w:rFonts w:ascii="Arial" w:hAnsi="Arial" w:cs="Arial"/>
          <w:b w:val="0"/>
          <w:sz w:val="20"/>
          <w:szCs w:val="20"/>
        </w:rPr>
        <w:t>Uproszczone metody rozliczania wydatków</w:t>
      </w:r>
      <w:bookmarkEnd w:id="294"/>
      <w:bookmarkEnd w:id="295"/>
    </w:p>
    <w:p w:rsidR="004E75AD" w:rsidRPr="00522A73" w:rsidRDefault="0008188C" w:rsidP="006211A5">
      <w:pPr>
        <w:pStyle w:val="Akapitzlist"/>
        <w:widowControl w:val="0"/>
        <w:numPr>
          <w:ilvl w:val="3"/>
          <w:numId w:val="130"/>
        </w:numPr>
        <w:shd w:val="clear" w:color="auto" w:fill="FFFFFF"/>
        <w:autoSpaceDE w:val="0"/>
        <w:autoSpaceDN w:val="0"/>
        <w:adjustRightInd w:val="0"/>
        <w:spacing w:before="120" w:after="120"/>
        <w:ind w:left="0" w:firstLine="0"/>
        <w:contextualSpacing w:val="0"/>
        <w:jc w:val="both"/>
        <w:rPr>
          <w:rFonts w:ascii="Arial" w:hAnsi="Arial" w:cs="Arial"/>
          <w:sz w:val="20"/>
          <w:szCs w:val="20"/>
        </w:rPr>
      </w:pPr>
      <w:r w:rsidRPr="00522A73">
        <w:rPr>
          <w:rFonts w:ascii="Arial" w:hAnsi="Arial" w:cs="Arial"/>
          <w:sz w:val="20"/>
          <w:szCs w:val="20"/>
        </w:rPr>
        <w:t>W projektach EFS możliwe jest stosowanie następujących uproszczonych metod rozliczania wydatków:</w:t>
      </w:r>
    </w:p>
    <w:p w:rsidR="004E75AD" w:rsidRPr="00522A73" w:rsidRDefault="0008188C">
      <w:pPr>
        <w:pStyle w:val="Akapitzlist"/>
        <w:numPr>
          <w:ilvl w:val="0"/>
          <w:numId w:val="131"/>
        </w:numPr>
        <w:autoSpaceDE w:val="0"/>
        <w:autoSpaceDN w:val="0"/>
        <w:adjustRightInd w:val="0"/>
        <w:spacing w:before="120" w:after="120"/>
        <w:ind w:left="357" w:hanging="357"/>
        <w:contextualSpacing w:val="0"/>
        <w:jc w:val="both"/>
        <w:rPr>
          <w:rFonts w:ascii="Arial" w:hAnsi="Arial" w:cs="Arial"/>
          <w:sz w:val="20"/>
          <w:szCs w:val="20"/>
        </w:rPr>
      </w:pPr>
      <w:r w:rsidRPr="00522A73">
        <w:rPr>
          <w:rFonts w:ascii="Arial" w:hAnsi="Arial" w:cs="Arial"/>
          <w:sz w:val="20"/>
          <w:szCs w:val="20"/>
        </w:rPr>
        <w:t>stawki jednostkowe,</w:t>
      </w:r>
    </w:p>
    <w:p w:rsidR="004E75AD" w:rsidRDefault="0008188C" w:rsidP="00522A73">
      <w:pPr>
        <w:pStyle w:val="Akapitzlist"/>
        <w:numPr>
          <w:ilvl w:val="0"/>
          <w:numId w:val="131"/>
        </w:numPr>
        <w:autoSpaceDE w:val="0"/>
        <w:autoSpaceDN w:val="0"/>
        <w:adjustRightInd w:val="0"/>
        <w:spacing w:before="120" w:after="120"/>
        <w:ind w:left="357" w:hanging="357"/>
        <w:contextualSpacing w:val="0"/>
        <w:jc w:val="both"/>
        <w:rPr>
          <w:rFonts w:ascii="Arial" w:hAnsi="Arial" w:cs="Arial"/>
          <w:sz w:val="20"/>
          <w:szCs w:val="20"/>
        </w:rPr>
      </w:pPr>
      <w:r w:rsidRPr="00067BAD">
        <w:rPr>
          <w:rFonts w:ascii="Arial" w:hAnsi="Arial" w:cs="Arial"/>
          <w:sz w:val="20"/>
          <w:szCs w:val="20"/>
        </w:rPr>
        <w:t>kwoty ryczałtowe,</w:t>
      </w:r>
    </w:p>
    <w:p w:rsidR="00053C22" w:rsidRDefault="0008188C" w:rsidP="00522A73">
      <w:pPr>
        <w:autoSpaceDE w:val="0"/>
        <w:autoSpaceDN w:val="0"/>
        <w:adjustRightInd w:val="0"/>
        <w:spacing w:before="120" w:after="120"/>
        <w:jc w:val="both"/>
        <w:rPr>
          <w:rFonts w:ascii="Arial" w:hAnsi="Arial" w:cs="Arial"/>
          <w:sz w:val="20"/>
          <w:szCs w:val="20"/>
        </w:rPr>
      </w:pPr>
      <w:r w:rsidRPr="00067BAD">
        <w:rPr>
          <w:rFonts w:ascii="Arial" w:hAnsi="Arial" w:cs="Arial"/>
          <w:sz w:val="20"/>
          <w:szCs w:val="20"/>
        </w:rPr>
        <w:t>z zastrzeżeniem, że w przypadku projektów, w których wartość dofinansowania nie przekracza wyrażonej w PLN równowartości 100.000 EUR</w:t>
      </w:r>
      <w:r w:rsidR="00B46FB7" w:rsidRPr="00067BAD">
        <w:rPr>
          <w:rStyle w:val="Odwoanieprzypisudolnego"/>
          <w:rFonts w:ascii="Arial" w:hAnsi="Arial" w:cs="Arial"/>
          <w:sz w:val="20"/>
          <w:szCs w:val="20"/>
        </w:rPr>
        <w:footnoteReference w:id="15"/>
      </w:r>
      <w:r w:rsidR="00B46FB7" w:rsidRPr="00067BAD">
        <w:rPr>
          <w:rFonts w:ascii="Arial" w:hAnsi="Arial" w:cs="Arial"/>
          <w:sz w:val="20"/>
          <w:szCs w:val="20"/>
        </w:rPr>
        <w:t>, stosowanie jednej z ww. uproszczonych metod rozliczania wydatków jest obligatoryjne.</w:t>
      </w:r>
    </w:p>
    <w:p w:rsidR="00053C22" w:rsidRDefault="00053C22" w:rsidP="00053C22">
      <w:pPr>
        <w:pStyle w:val="Akapitzlist"/>
        <w:widowControl w:val="0"/>
        <w:numPr>
          <w:ilvl w:val="3"/>
          <w:numId w:val="130"/>
        </w:numPr>
        <w:shd w:val="clear" w:color="auto" w:fill="FFFFFF"/>
        <w:autoSpaceDE w:val="0"/>
        <w:autoSpaceDN w:val="0"/>
        <w:adjustRightInd w:val="0"/>
        <w:spacing w:before="120" w:after="120"/>
        <w:ind w:left="0" w:firstLine="0"/>
        <w:jc w:val="both"/>
        <w:rPr>
          <w:rFonts w:ascii="Arial" w:hAnsi="Arial" w:cs="Arial"/>
          <w:sz w:val="20"/>
          <w:szCs w:val="20"/>
        </w:rPr>
      </w:pPr>
      <w:r w:rsidRPr="00053C22">
        <w:rPr>
          <w:rFonts w:ascii="Arial" w:hAnsi="Arial" w:cs="Arial"/>
          <w:sz w:val="20"/>
          <w:szCs w:val="20"/>
        </w:rPr>
        <w:t xml:space="preserve">W niniejszym naborze możliwe jest: zastosowanie stawek jednostkowych  jak i kwot ryczałtowych jako uproszczone metody rozliczania wydatków w projekcie. </w:t>
      </w:r>
    </w:p>
    <w:p w:rsidR="00715838" w:rsidRDefault="00715838">
      <w:pPr>
        <w:pStyle w:val="Akapitzlist"/>
        <w:widowControl w:val="0"/>
        <w:shd w:val="clear" w:color="auto" w:fill="FFFFFF"/>
        <w:autoSpaceDE w:val="0"/>
        <w:autoSpaceDN w:val="0"/>
        <w:adjustRightInd w:val="0"/>
        <w:spacing w:before="120" w:after="120"/>
        <w:ind w:left="0"/>
        <w:jc w:val="both"/>
        <w:rPr>
          <w:rFonts w:ascii="Arial" w:hAnsi="Arial" w:cs="Arial"/>
          <w:sz w:val="20"/>
          <w:szCs w:val="20"/>
        </w:rPr>
      </w:pPr>
    </w:p>
    <w:p w:rsidR="00B265F1" w:rsidRDefault="00053C22" w:rsidP="00B265F1">
      <w:pPr>
        <w:pStyle w:val="Akapitzlist"/>
        <w:widowControl w:val="0"/>
        <w:shd w:val="clear" w:color="auto" w:fill="FFFFFF"/>
        <w:autoSpaceDE w:val="0"/>
        <w:autoSpaceDN w:val="0"/>
        <w:adjustRightInd w:val="0"/>
        <w:spacing w:before="120" w:after="120"/>
        <w:ind w:left="0"/>
        <w:jc w:val="both"/>
        <w:rPr>
          <w:rFonts w:ascii="Arial" w:hAnsi="Arial" w:cs="Arial"/>
          <w:sz w:val="20"/>
          <w:szCs w:val="20"/>
        </w:rPr>
      </w:pPr>
      <w:r w:rsidRPr="00053C22">
        <w:rPr>
          <w:rFonts w:ascii="Arial" w:hAnsi="Arial" w:cs="Arial"/>
          <w:sz w:val="20"/>
          <w:szCs w:val="20"/>
        </w:rPr>
        <w:t xml:space="preserve">W przypadku stosowaniu stawek jednostkowych (opisanych w części 5. 3 Regulaminu) należy mieć na uwadze zapisy </w:t>
      </w:r>
      <w:r w:rsidR="00BB0C6E" w:rsidRPr="00BB0C6E">
        <w:rPr>
          <w:rFonts w:ascii="Arial" w:hAnsi="Arial" w:cs="Arial"/>
          <w:i/>
          <w:sz w:val="20"/>
          <w:szCs w:val="20"/>
        </w:rPr>
        <w:t>Wytycznych w zakresie realizacji przedsięwzięć z udziałem środków Europejskiego Funduszu Społecznego w obszarze edukacji na lata 2014 – 2020 z dnia 2 czerwca 2015 r.,</w:t>
      </w:r>
      <w:r w:rsidRPr="00053C22">
        <w:rPr>
          <w:rFonts w:ascii="Arial" w:hAnsi="Arial" w:cs="Arial"/>
          <w:sz w:val="20"/>
          <w:szCs w:val="20"/>
        </w:rPr>
        <w:t xml:space="preserve"> które obligują do rozliczania wydatków na podstawie stawek jednostkowych niezależnie od kwoty wartości wkładu publicznego, co oznacza iż nie obowiązuje tu kryterium wartości wkładu publicznego </w:t>
      </w:r>
      <w:r w:rsidR="00C66D1C">
        <w:rPr>
          <w:rFonts w:ascii="Arial" w:hAnsi="Arial" w:cs="Arial"/>
          <w:sz w:val="20"/>
          <w:szCs w:val="20"/>
        </w:rPr>
        <w:br/>
      </w:r>
      <w:r w:rsidRPr="00053C22">
        <w:rPr>
          <w:rFonts w:ascii="Arial" w:hAnsi="Arial" w:cs="Arial"/>
          <w:sz w:val="20"/>
          <w:szCs w:val="20"/>
        </w:rPr>
        <w:t>do 100.000 EUR.</w:t>
      </w:r>
    </w:p>
    <w:p w:rsidR="00B265F1" w:rsidRDefault="00B265F1" w:rsidP="00B265F1">
      <w:pPr>
        <w:pStyle w:val="Akapitzlist"/>
        <w:widowControl w:val="0"/>
        <w:shd w:val="clear" w:color="auto" w:fill="FFFFFF"/>
        <w:autoSpaceDE w:val="0"/>
        <w:autoSpaceDN w:val="0"/>
        <w:adjustRightInd w:val="0"/>
        <w:spacing w:before="120" w:after="120"/>
        <w:ind w:left="0"/>
        <w:contextualSpacing w:val="0"/>
        <w:jc w:val="both"/>
        <w:rPr>
          <w:rFonts w:ascii="Arial" w:hAnsi="Arial" w:cs="Arial"/>
          <w:sz w:val="20"/>
          <w:szCs w:val="20"/>
        </w:rPr>
      </w:pPr>
    </w:p>
    <w:p w:rsidR="00B265F1" w:rsidRDefault="00053C22" w:rsidP="00B265F1">
      <w:pPr>
        <w:pStyle w:val="Akapitzlist"/>
        <w:widowControl w:val="0"/>
        <w:shd w:val="clear" w:color="auto" w:fill="FFFFFF"/>
        <w:autoSpaceDE w:val="0"/>
        <w:autoSpaceDN w:val="0"/>
        <w:adjustRightInd w:val="0"/>
        <w:spacing w:before="120" w:after="120"/>
        <w:ind w:left="0"/>
        <w:contextualSpacing w:val="0"/>
        <w:jc w:val="both"/>
        <w:rPr>
          <w:rFonts w:ascii="Arial" w:hAnsi="Arial" w:cs="Arial"/>
          <w:b/>
          <w:bCs/>
          <w:sz w:val="20"/>
          <w:szCs w:val="20"/>
        </w:rPr>
      </w:pPr>
      <w:r w:rsidRPr="00053C22">
        <w:rPr>
          <w:rFonts w:ascii="Arial" w:hAnsi="Arial" w:cs="Arial"/>
          <w:sz w:val="20"/>
          <w:szCs w:val="20"/>
        </w:rPr>
        <w:t xml:space="preserve">W </w:t>
      </w:r>
      <w:r w:rsidR="00C66D1C">
        <w:rPr>
          <w:rFonts w:ascii="Arial" w:hAnsi="Arial" w:cs="Arial"/>
          <w:sz w:val="20"/>
          <w:szCs w:val="20"/>
        </w:rPr>
        <w:t xml:space="preserve">przypadku </w:t>
      </w:r>
      <w:r w:rsidRPr="00053C22">
        <w:rPr>
          <w:rFonts w:ascii="Arial" w:hAnsi="Arial" w:cs="Arial"/>
          <w:sz w:val="20"/>
          <w:szCs w:val="20"/>
        </w:rPr>
        <w:t xml:space="preserve">stosowania kwot ryczałtowych nie jest możliwe stosowanie przedmiotowej metody </w:t>
      </w:r>
      <w:r w:rsidR="003C0756">
        <w:rPr>
          <w:rFonts w:ascii="Arial" w:hAnsi="Arial" w:cs="Arial"/>
          <w:sz w:val="20"/>
          <w:szCs w:val="20"/>
        </w:rPr>
        <w:br/>
      </w:r>
      <w:r w:rsidRPr="00053C22">
        <w:rPr>
          <w:rFonts w:ascii="Arial" w:hAnsi="Arial" w:cs="Arial"/>
          <w:sz w:val="20"/>
          <w:szCs w:val="20"/>
        </w:rPr>
        <w:t>w projekcie o wartości wkładu publicznego przekraczającej wyrażoną w PLN równowartość 100.000 EUR.</w:t>
      </w:r>
    </w:p>
    <w:p w:rsidR="004E75AD" w:rsidRDefault="0008188C" w:rsidP="00522A73">
      <w:pPr>
        <w:pStyle w:val="Akapitzlist"/>
        <w:widowControl w:val="0"/>
        <w:numPr>
          <w:ilvl w:val="3"/>
          <w:numId w:val="130"/>
        </w:numPr>
        <w:shd w:val="clear" w:color="auto" w:fill="FFFFFF"/>
        <w:autoSpaceDE w:val="0"/>
        <w:autoSpaceDN w:val="0"/>
        <w:adjustRightInd w:val="0"/>
        <w:spacing w:before="120" w:after="120"/>
        <w:ind w:left="0" w:firstLine="0"/>
        <w:contextualSpacing w:val="0"/>
        <w:jc w:val="both"/>
        <w:rPr>
          <w:rFonts w:ascii="Arial" w:hAnsi="Arial" w:cs="Arial"/>
          <w:iCs/>
          <w:sz w:val="20"/>
          <w:szCs w:val="20"/>
        </w:rPr>
      </w:pPr>
      <w:r w:rsidRPr="00067BAD">
        <w:rPr>
          <w:rFonts w:ascii="Arial" w:hAnsi="Arial" w:cs="Arial"/>
          <w:iCs/>
          <w:sz w:val="20"/>
          <w:szCs w:val="20"/>
        </w:rPr>
        <w:lastRenderedPageBreak/>
        <w:t>Stawki jednostkowe:</w:t>
      </w:r>
    </w:p>
    <w:p w:rsidR="004E75AD" w:rsidRDefault="0008188C" w:rsidP="00522A73">
      <w:pPr>
        <w:numPr>
          <w:ilvl w:val="0"/>
          <w:numId w:val="12"/>
        </w:numPr>
        <w:autoSpaceDE w:val="0"/>
        <w:autoSpaceDN w:val="0"/>
        <w:adjustRightInd w:val="0"/>
        <w:spacing w:before="120" w:after="120"/>
        <w:ind w:left="357" w:hanging="357"/>
        <w:jc w:val="both"/>
        <w:rPr>
          <w:rFonts w:ascii="Arial" w:hAnsi="Arial" w:cs="Arial"/>
          <w:color w:val="000000"/>
          <w:sz w:val="20"/>
          <w:szCs w:val="20"/>
        </w:rPr>
      </w:pPr>
      <w:r w:rsidRPr="00067BAD">
        <w:rPr>
          <w:rFonts w:ascii="Arial" w:hAnsi="Arial" w:cs="Arial"/>
          <w:sz w:val="20"/>
          <w:szCs w:val="20"/>
        </w:rPr>
        <w:t xml:space="preserve">Stawka jednostkowa może obejmować zarówno koszty bezpośrednie, jak i pośrednie </w:t>
      </w:r>
      <w:r w:rsidR="003C0756">
        <w:rPr>
          <w:rFonts w:ascii="Arial" w:hAnsi="Arial" w:cs="Arial"/>
          <w:sz w:val="20"/>
          <w:szCs w:val="20"/>
        </w:rPr>
        <w:br/>
      </w:r>
      <w:r w:rsidRPr="00067BAD">
        <w:rPr>
          <w:rFonts w:ascii="Arial" w:hAnsi="Arial" w:cs="Arial"/>
          <w:sz w:val="20"/>
          <w:szCs w:val="20"/>
        </w:rPr>
        <w:t xml:space="preserve">albo wyłącznie koszty bezpośrednie. W przypadku objęcia stawką obu kategorii kosztów, koszty pośrednie są </w:t>
      </w:r>
      <w:proofErr w:type="spellStart"/>
      <w:r w:rsidRPr="00067BAD">
        <w:rPr>
          <w:rFonts w:ascii="Arial" w:hAnsi="Arial" w:cs="Arial"/>
          <w:sz w:val="20"/>
          <w:szCs w:val="20"/>
        </w:rPr>
        <w:t>niekwalifikowalne</w:t>
      </w:r>
      <w:proofErr w:type="spellEnd"/>
      <w:r w:rsidRPr="00067BAD">
        <w:rPr>
          <w:rFonts w:ascii="Arial" w:hAnsi="Arial" w:cs="Arial"/>
          <w:sz w:val="20"/>
          <w:szCs w:val="20"/>
        </w:rPr>
        <w:t>.</w:t>
      </w:r>
    </w:p>
    <w:p w:rsidR="004E75AD" w:rsidRDefault="0008188C" w:rsidP="00522A73">
      <w:pPr>
        <w:numPr>
          <w:ilvl w:val="0"/>
          <w:numId w:val="12"/>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W przypadku rozliczania kosztu danej usługi stawkami jednostkowymi, w budżecie projektu </w:t>
      </w:r>
      <w:r w:rsidR="00594DAA">
        <w:rPr>
          <w:rFonts w:ascii="Arial" w:hAnsi="Arial" w:cs="Arial"/>
          <w:sz w:val="20"/>
          <w:szCs w:val="20"/>
        </w:rPr>
        <w:br/>
      </w:r>
      <w:r w:rsidRPr="00067BAD">
        <w:rPr>
          <w:rFonts w:ascii="Arial" w:hAnsi="Arial" w:cs="Arial"/>
          <w:sz w:val="20"/>
          <w:szCs w:val="20"/>
        </w:rPr>
        <w:t xml:space="preserve">we wniosku o dofinansowanie projektu wykazywane są usługi objęte stawkami jednostkowymi </w:t>
      </w:r>
      <w:r w:rsidR="003C0756">
        <w:rPr>
          <w:rFonts w:ascii="Arial" w:hAnsi="Arial" w:cs="Arial"/>
          <w:sz w:val="20"/>
          <w:szCs w:val="20"/>
        </w:rPr>
        <w:br/>
      </w:r>
      <w:r w:rsidRPr="00067BAD">
        <w:rPr>
          <w:rFonts w:ascii="Arial" w:hAnsi="Arial" w:cs="Arial"/>
          <w:sz w:val="20"/>
          <w:szCs w:val="20"/>
        </w:rPr>
        <w:t>i dokonywane jest dla nich wyliczenie wydatku kwalifikowanego poprzez przemnożenie ustalonej stawki dla danej usługi przez liczbę usług wskazanych we wniosku o dofinansowanie projektu.</w:t>
      </w:r>
    </w:p>
    <w:p w:rsidR="004E75AD" w:rsidRDefault="0008188C" w:rsidP="00522A73">
      <w:pPr>
        <w:numPr>
          <w:ilvl w:val="0"/>
          <w:numId w:val="12"/>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Rozliczanie wydatków na podstawie stawki jednostkowej jest dokonywane we wniosku o płatność według ustalonej stawki jednostkowej w zależności od faktycznie wykonanej liczby usług </w:t>
      </w:r>
      <w:r w:rsidR="003C0756">
        <w:rPr>
          <w:rFonts w:ascii="Arial" w:hAnsi="Arial" w:cs="Arial"/>
          <w:sz w:val="20"/>
          <w:szCs w:val="20"/>
        </w:rPr>
        <w:br/>
      </w:r>
      <w:r w:rsidRPr="00067BAD">
        <w:rPr>
          <w:rFonts w:ascii="Arial" w:hAnsi="Arial" w:cs="Arial"/>
          <w:sz w:val="20"/>
          <w:szCs w:val="20"/>
        </w:rPr>
        <w:t xml:space="preserve">w stosunku do założeń zawartych w zatwierdzonym wniosku o dofinansowanie, zgodnie </w:t>
      </w:r>
      <w:r w:rsidR="003C0756">
        <w:rPr>
          <w:rFonts w:ascii="Arial" w:hAnsi="Arial" w:cs="Arial"/>
          <w:sz w:val="20"/>
          <w:szCs w:val="20"/>
        </w:rPr>
        <w:br/>
      </w:r>
      <w:r w:rsidRPr="00067BAD">
        <w:rPr>
          <w:rFonts w:ascii="Arial" w:hAnsi="Arial" w:cs="Arial"/>
          <w:sz w:val="20"/>
          <w:szCs w:val="20"/>
        </w:rPr>
        <w:t>z warunkami określonymi w umowie o dofinansowanie projektu.</w:t>
      </w:r>
    </w:p>
    <w:p w:rsidR="004E75AD" w:rsidRDefault="0008188C" w:rsidP="00522A73">
      <w:pPr>
        <w:numPr>
          <w:ilvl w:val="0"/>
          <w:numId w:val="12"/>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W przypadku stosowania stawek jednostkowych w projektach prowadzących do aktywizacji zawodowej uczestników projektu, za niewłaściwe wykonanie usługi nie uznaje się sytuacji, </w:t>
      </w:r>
      <w:r w:rsidR="00594DAA">
        <w:rPr>
          <w:rFonts w:ascii="Arial" w:hAnsi="Arial" w:cs="Arial"/>
          <w:sz w:val="20"/>
          <w:szCs w:val="20"/>
        </w:rPr>
        <w:br/>
      </w:r>
      <w:r w:rsidRPr="00067BAD">
        <w:rPr>
          <w:rFonts w:ascii="Arial" w:hAnsi="Arial" w:cs="Arial"/>
          <w:sz w:val="20"/>
          <w:szCs w:val="20"/>
        </w:rPr>
        <w:t>w której przerwanie uczestnictwa w projekcie jest wynikiem podjęcia zatrudnienia przez uczestnika projektu.</w:t>
      </w:r>
    </w:p>
    <w:p w:rsidR="004E75AD" w:rsidRDefault="0008188C" w:rsidP="00522A73">
      <w:pPr>
        <w:numPr>
          <w:ilvl w:val="0"/>
          <w:numId w:val="12"/>
        </w:numPr>
        <w:autoSpaceDE w:val="0"/>
        <w:autoSpaceDN w:val="0"/>
        <w:adjustRightInd w:val="0"/>
        <w:spacing w:before="120" w:after="120"/>
        <w:ind w:left="357" w:hanging="357"/>
        <w:jc w:val="both"/>
        <w:rPr>
          <w:rFonts w:ascii="Arial" w:hAnsi="Arial" w:cs="Arial"/>
          <w:i/>
          <w:sz w:val="20"/>
          <w:szCs w:val="20"/>
        </w:rPr>
      </w:pPr>
      <w:r w:rsidRPr="00067BAD">
        <w:rPr>
          <w:rFonts w:ascii="Arial" w:hAnsi="Arial" w:cs="Arial"/>
          <w:sz w:val="20"/>
          <w:szCs w:val="20"/>
        </w:rPr>
        <w:t xml:space="preserve">W zakresie nieuregulowanym stosuje się zapisy podrozdziału 6.6 </w:t>
      </w:r>
      <w:r w:rsidRPr="00067BAD">
        <w:rPr>
          <w:rFonts w:ascii="Arial" w:hAnsi="Arial" w:cs="Arial"/>
          <w:i/>
          <w:sz w:val="20"/>
          <w:szCs w:val="20"/>
        </w:rPr>
        <w:t xml:space="preserve">Wytycznych w zakresie </w:t>
      </w:r>
      <w:proofErr w:type="spellStart"/>
      <w:r w:rsidRPr="00067BAD">
        <w:rPr>
          <w:rFonts w:ascii="Arial" w:hAnsi="Arial" w:cs="Arial"/>
          <w:i/>
          <w:sz w:val="20"/>
          <w:szCs w:val="20"/>
        </w:rPr>
        <w:t>kwalifikowalności</w:t>
      </w:r>
      <w:proofErr w:type="spellEnd"/>
      <w:r w:rsidRPr="00067BAD">
        <w:rPr>
          <w:rFonts w:ascii="Arial" w:hAnsi="Arial" w:cs="Arial"/>
          <w:i/>
          <w:sz w:val="20"/>
          <w:szCs w:val="20"/>
        </w:rPr>
        <w:t xml:space="preserve"> wydatków w ramach Europejskiego Funduszu Rozwoju Regionalnego, Europejskiego Funduszu Społecznego uraz Funduszu Spójności na lata 2014-2020.</w:t>
      </w:r>
    </w:p>
    <w:p w:rsidR="004E75AD" w:rsidRDefault="0008188C" w:rsidP="00522A73">
      <w:pPr>
        <w:pStyle w:val="Akapitzlist"/>
        <w:widowControl w:val="0"/>
        <w:numPr>
          <w:ilvl w:val="3"/>
          <w:numId w:val="130"/>
        </w:numPr>
        <w:shd w:val="clear" w:color="auto" w:fill="FFFFFF"/>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Kwoty ryczałtowe</w:t>
      </w:r>
    </w:p>
    <w:p w:rsidR="004E75AD" w:rsidRDefault="0008188C" w:rsidP="00522A73">
      <w:pPr>
        <w:numPr>
          <w:ilvl w:val="0"/>
          <w:numId w:val="13"/>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Kwotą ryczałtową jest kwota uzgodniona za wykonanie określonego w projekcie zadania na etapie zatwierdzenia wniosku o dofinansowanie projektu.</w:t>
      </w:r>
    </w:p>
    <w:p w:rsidR="004E75AD" w:rsidRDefault="0008188C" w:rsidP="00522A73">
      <w:pPr>
        <w:numPr>
          <w:ilvl w:val="0"/>
          <w:numId w:val="13"/>
        </w:numPr>
        <w:autoSpaceDE w:val="0"/>
        <w:autoSpaceDN w:val="0"/>
        <w:adjustRightInd w:val="0"/>
        <w:spacing w:before="120" w:after="120"/>
        <w:ind w:left="357" w:hanging="357"/>
        <w:jc w:val="both"/>
        <w:rPr>
          <w:rFonts w:ascii="Arial" w:hAnsi="Arial" w:cs="Arial"/>
          <w:i/>
          <w:sz w:val="20"/>
          <w:szCs w:val="20"/>
        </w:rPr>
      </w:pPr>
      <w:r w:rsidRPr="00067BAD">
        <w:rPr>
          <w:rFonts w:ascii="Arial" w:hAnsi="Arial" w:cs="Arial"/>
          <w:sz w:val="20"/>
          <w:szCs w:val="20"/>
        </w:rPr>
        <w:t>W przypadku rozliczania projektu za pomocą kwot ryczałtowych koszty pośrednie, nie przysługują chyba, że nie zostały uwzględnione w ramach kwoty ryczałtowej. W przypadku uwzględniania kosztów pośrednich w ramach kwoty ryczałtowej, sposób kalkulacji tych kosztów powinien być zgodny z podrozdziałem 8.4.</w:t>
      </w:r>
      <w:r w:rsidRPr="00067BAD">
        <w:rPr>
          <w:rFonts w:ascii="Arial" w:hAnsi="Arial" w:cs="Arial"/>
          <w:i/>
          <w:sz w:val="20"/>
          <w:szCs w:val="20"/>
        </w:rPr>
        <w:t xml:space="preserve"> Wytycznych Ministra Infrastruktury i Rozwoju w zakresie </w:t>
      </w:r>
      <w:proofErr w:type="spellStart"/>
      <w:r w:rsidRPr="00067BAD">
        <w:rPr>
          <w:rFonts w:ascii="Arial" w:hAnsi="Arial" w:cs="Arial"/>
          <w:i/>
          <w:sz w:val="20"/>
          <w:szCs w:val="20"/>
        </w:rPr>
        <w:t>kwalifikowalności</w:t>
      </w:r>
      <w:proofErr w:type="spellEnd"/>
      <w:r w:rsidRPr="00067BAD">
        <w:rPr>
          <w:rFonts w:ascii="Arial" w:hAnsi="Arial" w:cs="Arial"/>
          <w:i/>
          <w:sz w:val="20"/>
          <w:szCs w:val="20"/>
        </w:rPr>
        <w:t xml:space="preserve"> wydatków w ramach Europejskiego Funduszu Rozwoju Regionalnego, Europejskiego Funduszu Społecznego uraz Funduszu Spójności na lata 2014-2020.</w:t>
      </w:r>
    </w:p>
    <w:p w:rsidR="004E75AD" w:rsidRDefault="0008188C" w:rsidP="00522A73">
      <w:pPr>
        <w:numPr>
          <w:ilvl w:val="0"/>
          <w:numId w:val="13"/>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Zatwierdzając wniosek o dofinansowanie projektu, właściwa instytucja będąca stroną umowy uzgadnia z beneficjentem warunki </w:t>
      </w:r>
      <w:proofErr w:type="spellStart"/>
      <w:r w:rsidRPr="00067BAD">
        <w:rPr>
          <w:rFonts w:ascii="Arial" w:hAnsi="Arial" w:cs="Arial"/>
          <w:sz w:val="20"/>
          <w:szCs w:val="20"/>
        </w:rPr>
        <w:t>kwalifikowalności</w:t>
      </w:r>
      <w:proofErr w:type="spellEnd"/>
      <w:r w:rsidRPr="00067BAD">
        <w:rPr>
          <w:rFonts w:ascii="Arial" w:hAnsi="Arial" w:cs="Arial"/>
          <w:sz w:val="20"/>
          <w:szCs w:val="20"/>
        </w:rPr>
        <w:t xml:space="preserve"> kosztów, w szczególności ustala dokumenty, na podstawie których zostanie dokonane rozliczenie projektu.</w:t>
      </w:r>
    </w:p>
    <w:p w:rsidR="004E75AD" w:rsidRDefault="0008188C" w:rsidP="00522A73">
      <w:pPr>
        <w:numPr>
          <w:ilvl w:val="0"/>
          <w:numId w:val="13"/>
        </w:numPr>
        <w:autoSpaceDE w:val="0"/>
        <w:autoSpaceDN w:val="0"/>
        <w:adjustRightInd w:val="0"/>
        <w:spacing w:before="120" w:after="120"/>
        <w:ind w:left="357" w:hanging="357"/>
        <w:jc w:val="both"/>
        <w:rPr>
          <w:rFonts w:ascii="Arial" w:hAnsi="Arial" w:cs="Arial"/>
          <w:sz w:val="20"/>
          <w:szCs w:val="20"/>
        </w:rPr>
      </w:pPr>
      <w:r w:rsidRPr="00067BAD">
        <w:rPr>
          <w:rFonts w:ascii="Arial" w:hAnsi="Arial" w:cs="Arial"/>
          <w:sz w:val="20"/>
          <w:szCs w:val="20"/>
        </w:rPr>
        <w:t xml:space="preserve">W ramach kwoty ryczałtowej wydatki objęte </w:t>
      </w:r>
      <w:proofErr w:type="spellStart"/>
      <w:r w:rsidRPr="00067BAD">
        <w:rPr>
          <w:rFonts w:ascii="Arial" w:hAnsi="Arial" w:cs="Arial"/>
          <w:sz w:val="20"/>
          <w:szCs w:val="20"/>
        </w:rPr>
        <w:t>cross-financingiem</w:t>
      </w:r>
      <w:proofErr w:type="spellEnd"/>
      <w:r w:rsidRPr="00067BAD">
        <w:rPr>
          <w:rFonts w:ascii="Arial" w:hAnsi="Arial" w:cs="Arial"/>
          <w:sz w:val="20"/>
          <w:szCs w:val="20"/>
        </w:rPr>
        <w:t xml:space="preserve">, wydatki przeznaczone na zakup środków trwałych oraz inne wydatki objęte limitami, o których mowa ww. Wytycznych lub umowie o dofinansowanie wykazywane są we wniosku o płatność do wysokości limitu określonego </w:t>
      </w:r>
      <w:r w:rsidR="006D08C5">
        <w:rPr>
          <w:rFonts w:ascii="Arial" w:hAnsi="Arial" w:cs="Arial"/>
          <w:sz w:val="20"/>
          <w:szCs w:val="20"/>
        </w:rPr>
        <w:br/>
      </w:r>
      <w:r w:rsidRPr="00067BAD">
        <w:rPr>
          <w:rFonts w:ascii="Arial" w:hAnsi="Arial" w:cs="Arial"/>
          <w:sz w:val="20"/>
          <w:szCs w:val="20"/>
        </w:rPr>
        <w:t>w zatwierdzonym wniosku o dofinansowanie projektu.</w:t>
      </w:r>
    </w:p>
    <w:p w:rsidR="00490B88" w:rsidRDefault="00490B88" w:rsidP="00490B88">
      <w:pPr>
        <w:numPr>
          <w:ilvl w:val="0"/>
          <w:numId w:val="13"/>
        </w:numPr>
        <w:autoSpaceDE w:val="0"/>
        <w:autoSpaceDN w:val="0"/>
        <w:adjustRightInd w:val="0"/>
        <w:spacing w:before="120" w:after="120"/>
        <w:ind w:left="357" w:hanging="357"/>
        <w:jc w:val="both"/>
        <w:rPr>
          <w:rFonts w:ascii="Arial" w:hAnsi="Arial" w:cs="Arial"/>
          <w:i/>
          <w:sz w:val="20"/>
          <w:szCs w:val="20"/>
        </w:rPr>
      </w:pPr>
      <w:r w:rsidRPr="00E4053D">
        <w:rPr>
          <w:rFonts w:ascii="Arial" w:hAnsi="Arial" w:cs="Arial"/>
          <w:sz w:val="20"/>
          <w:szCs w:val="20"/>
        </w:rPr>
        <w:t xml:space="preserve">Zgodnie z </w:t>
      </w:r>
      <w:r w:rsidRPr="00E4053D">
        <w:rPr>
          <w:rFonts w:ascii="Arial" w:hAnsi="Arial" w:cs="Arial"/>
          <w:i/>
          <w:sz w:val="20"/>
          <w:szCs w:val="20"/>
        </w:rPr>
        <w:t xml:space="preserve">Wytycznymi w zakresie </w:t>
      </w:r>
      <w:proofErr w:type="spellStart"/>
      <w:r w:rsidRPr="00E4053D">
        <w:rPr>
          <w:rFonts w:ascii="Arial" w:hAnsi="Arial" w:cs="Arial"/>
          <w:i/>
          <w:sz w:val="20"/>
          <w:szCs w:val="20"/>
        </w:rPr>
        <w:t>kwalifikowalności</w:t>
      </w:r>
      <w:proofErr w:type="spellEnd"/>
      <w:r w:rsidRPr="00E4053D">
        <w:rPr>
          <w:rFonts w:ascii="Arial" w:hAnsi="Arial" w:cs="Arial"/>
          <w:i/>
          <w:sz w:val="20"/>
          <w:szCs w:val="20"/>
        </w:rPr>
        <w:t xml:space="preserve"> wydatków w ramach Europejskiego Funduszu Rozwoju Regionalnego, Europejskiego Funduszu Społecznego oraz Funduszy spójności na lata 2014-2020,</w:t>
      </w:r>
      <w:r w:rsidRPr="00E4053D">
        <w:rPr>
          <w:rFonts w:ascii="Arial" w:hAnsi="Arial" w:cs="Arial"/>
          <w:sz w:val="20"/>
          <w:szCs w:val="20"/>
        </w:rPr>
        <w:t xml:space="preserve"> w przypadku kwot ryczałtowych – weryfikacja wydatków polega na sprawdzeniu, czy działania zadeklarowane przez beneficjenta zostały zrealizowane i określone w umowie </w:t>
      </w:r>
      <w:r>
        <w:rPr>
          <w:rFonts w:ascii="Arial" w:hAnsi="Arial" w:cs="Arial"/>
          <w:sz w:val="20"/>
          <w:szCs w:val="20"/>
        </w:rPr>
        <w:br/>
      </w:r>
      <w:r w:rsidRPr="00E4053D">
        <w:rPr>
          <w:rFonts w:ascii="Arial" w:hAnsi="Arial" w:cs="Arial"/>
          <w:sz w:val="20"/>
          <w:szCs w:val="20"/>
        </w:rPr>
        <w:t xml:space="preserve">o dofinansowanie, a wskaźniki produktu lub rezultatu osiągnięte. Rozliczenie, co do zasady, jest uzależnione od zrealizowania danego działania, ale może być również dokonywane w etapach </w:t>
      </w:r>
      <w:r>
        <w:rPr>
          <w:rFonts w:ascii="Arial" w:hAnsi="Arial" w:cs="Arial"/>
          <w:sz w:val="20"/>
          <w:szCs w:val="20"/>
        </w:rPr>
        <w:br/>
      </w:r>
      <w:r w:rsidRPr="00E4053D">
        <w:rPr>
          <w:rFonts w:ascii="Arial" w:hAnsi="Arial" w:cs="Arial"/>
          <w:sz w:val="20"/>
          <w:szCs w:val="20"/>
        </w:rPr>
        <w:t xml:space="preserve">w zależności od specyfiki projektu, np. gdy w ramach projektu zakłada się realizację różnych etapów działania, które mogłyby być objęte kilkoma kwotami ryczałtowymi. </w:t>
      </w:r>
      <w:r w:rsidRPr="00E4053D">
        <w:rPr>
          <w:rFonts w:ascii="Arial" w:hAnsi="Arial" w:cs="Arial"/>
          <w:b/>
          <w:sz w:val="20"/>
          <w:szCs w:val="20"/>
        </w:rPr>
        <w:t xml:space="preserve">W przypadku niezrealizowania założonych w umowie o dofinansowanie wskaźników produktu </w:t>
      </w:r>
      <w:r>
        <w:rPr>
          <w:rFonts w:ascii="Arial" w:hAnsi="Arial" w:cs="Arial"/>
          <w:b/>
          <w:sz w:val="20"/>
          <w:szCs w:val="20"/>
        </w:rPr>
        <w:br/>
      </w:r>
      <w:r w:rsidRPr="00E4053D">
        <w:rPr>
          <w:rFonts w:ascii="Arial" w:hAnsi="Arial" w:cs="Arial"/>
          <w:b/>
          <w:sz w:val="20"/>
          <w:szCs w:val="20"/>
        </w:rPr>
        <w:t xml:space="preserve">lub rezultatu </w:t>
      </w:r>
      <w:r w:rsidRPr="00E4053D">
        <w:rPr>
          <w:rFonts w:ascii="Arial" w:hAnsi="Arial" w:cs="Arial"/>
          <w:b/>
          <w:sz w:val="20"/>
          <w:szCs w:val="20"/>
          <w:u w:val="single"/>
        </w:rPr>
        <w:t xml:space="preserve">objętych kwotą ryczałtową, dana kwota jest uznana za </w:t>
      </w:r>
      <w:proofErr w:type="spellStart"/>
      <w:r w:rsidRPr="00E4053D">
        <w:rPr>
          <w:rFonts w:ascii="Arial" w:hAnsi="Arial" w:cs="Arial"/>
          <w:b/>
          <w:sz w:val="20"/>
          <w:szCs w:val="20"/>
          <w:u w:val="single"/>
        </w:rPr>
        <w:t>niekwalifikowalną</w:t>
      </w:r>
      <w:proofErr w:type="spellEnd"/>
      <w:r w:rsidRPr="00E4053D">
        <w:rPr>
          <w:rFonts w:ascii="Arial" w:hAnsi="Arial" w:cs="Arial"/>
          <w:b/>
          <w:sz w:val="20"/>
          <w:szCs w:val="20"/>
          <w:u w:val="single"/>
        </w:rPr>
        <w:t xml:space="preserve"> (rozliczenie w systemie „spełnia - nie spełnia”).</w:t>
      </w:r>
      <w:r>
        <w:rPr>
          <w:rFonts w:ascii="Arial" w:hAnsi="Arial" w:cs="Arial"/>
          <w:b/>
          <w:sz w:val="20"/>
          <w:szCs w:val="20"/>
          <w:u w:val="single"/>
        </w:rPr>
        <w:t xml:space="preserve"> </w:t>
      </w:r>
      <w:r w:rsidRPr="00E4053D">
        <w:rPr>
          <w:rFonts w:ascii="Arial" w:hAnsi="Arial" w:cs="Arial"/>
          <w:sz w:val="20"/>
          <w:szCs w:val="20"/>
        </w:rPr>
        <w:t>Właściwa instytucja będąca stroną umowy może weryfikować realizację działań i osiągnięcie wskaźników produktu lub rezultatu w ramach projektu podczas kontroli na miejscu lub wizyty monitoringowej.</w:t>
      </w:r>
    </w:p>
    <w:p w:rsidR="00715838" w:rsidRPr="00594DAA" w:rsidRDefault="0008188C" w:rsidP="00594DAA">
      <w:pPr>
        <w:numPr>
          <w:ilvl w:val="0"/>
          <w:numId w:val="13"/>
        </w:numPr>
        <w:autoSpaceDE w:val="0"/>
        <w:autoSpaceDN w:val="0"/>
        <w:adjustRightInd w:val="0"/>
        <w:spacing w:before="120" w:after="120"/>
        <w:ind w:left="357" w:hanging="357"/>
        <w:jc w:val="both"/>
        <w:rPr>
          <w:rFonts w:ascii="Arial" w:hAnsi="Arial" w:cs="Arial"/>
          <w:i/>
          <w:sz w:val="20"/>
          <w:szCs w:val="20"/>
        </w:rPr>
      </w:pPr>
      <w:r w:rsidRPr="00067BAD">
        <w:rPr>
          <w:rFonts w:ascii="Arial" w:hAnsi="Arial" w:cs="Arial"/>
          <w:sz w:val="20"/>
          <w:szCs w:val="20"/>
        </w:rPr>
        <w:t xml:space="preserve">W zakresie nieuregulowanym stosuje się zapisy podrozdziału 6.6 </w:t>
      </w:r>
      <w:r w:rsidRPr="00067BAD">
        <w:rPr>
          <w:rFonts w:ascii="Arial" w:hAnsi="Arial" w:cs="Arial"/>
          <w:i/>
          <w:sz w:val="20"/>
          <w:szCs w:val="20"/>
        </w:rPr>
        <w:t xml:space="preserve">Wytycznych Ministra Infrastruktury i Rozwoju w zakresie </w:t>
      </w:r>
      <w:proofErr w:type="spellStart"/>
      <w:r w:rsidRPr="00067BAD">
        <w:rPr>
          <w:rFonts w:ascii="Arial" w:hAnsi="Arial" w:cs="Arial"/>
          <w:i/>
          <w:sz w:val="20"/>
          <w:szCs w:val="20"/>
        </w:rPr>
        <w:t>kwalifikowalności</w:t>
      </w:r>
      <w:proofErr w:type="spellEnd"/>
      <w:r w:rsidRPr="00067BAD">
        <w:rPr>
          <w:rFonts w:ascii="Arial" w:hAnsi="Arial" w:cs="Arial"/>
          <w:i/>
          <w:sz w:val="20"/>
          <w:szCs w:val="20"/>
        </w:rPr>
        <w:t xml:space="preserve"> wydatków w ramach Europejskiego Funduszu Rozwoju Regionalnego, Europejskiego Funduszu Społecznego uraz Funduszu Spójności na lata 2014-2020.</w:t>
      </w:r>
    </w:p>
    <w:p w:rsidR="004E75AD" w:rsidRDefault="0008188C" w:rsidP="006211A5">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96" w:name="_Toc430850049"/>
      <w:bookmarkStart w:id="297" w:name="_Toc425140362"/>
      <w:bookmarkStart w:id="298" w:name="_Toc430853528"/>
      <w:bookmarkEnd w:id="296"/>
      <w:r w:rsidRPr="00067BAD">
        <w:rPr>
          <w:rFonts w:ascii="Arial" w:hAnsi="Arial" w:cs="Arial"/>
          <w:b w:val="0"/>
          <w:sz w:val="20"/>
          <w:szCs w:val="20"/>
        </w:rPr>
        <w:lastRenderedPageBreak/>
        <w:t>Zlecanie zadań merytorycznych</w:t>
      </w:r>
      <w:bookmarkEnd w:id="297"/>
      <w:bookmarkEnd w:id="298"/>
    </w:p>
    <w:p w:rsidR="004E75AD" w:rsidRPr="00522A73" w:rsidRDefault="0008188C" w:rsidP="006211A5">
      <w:pPr>
        <w:pStyle w:val="Akapitzlist"/>
        <w:widowControl w:val="0"/>
        <w:numPr>
          <w:ilvl w:val="3"/>
          <w:numId w:val="133"/>
        </w:numPr>
        <w:shd w:val="clear" w:color="auto" w:fill="FFFFFF"/>
        <w:autoSpaceDE w:val="0"/>
        <w:autoSpaceDN w:val="0"/>
        <w:adjustRightInd w:val="0"/>
        <w:spacing w:before="120" w:after="120"/>
        <w:ind w:left="0" w:firstLine="0"/>
        <w:contextualSpacing w:val="0"/>
        <w:jc w:val="both"/>
        <w:rPr>
          <w:rFonts w:ascii="Arial" w:hAnsi="Arial" w:cs="Arial"/>
          <w:color w:val="000000"/>
          <w:sz w:val="20"/>
          <w:szCs w:val="20"/>
        </w:rPr>
      </w:pPr>
      <w:r w:rsidRPr="00522A73">
        <w:rPr>
          <w:rFonts w:ascii="Arial" w:hAnsi="Arial" w:cs="Arial"/>
          <w:color w:val="000000"/>
          <w:sz w:val="20"/>
          <w:szCs w:val="20"/>
        </w:rPr>
        <w:t>Zlecenie zadania merytorycznego oznacza powierzenie wykonawcom realizacji całości działań przewidzianych w ramach danego zadania lub istotnej ich części, np. zlecenie usługi szkoleniowej. Jako zlecenie zadania merytorycznego nie należy rozumieć zakupu dóbr i usług np. cateringowych lub hotelowych, czy zaangażowania trenera do przeprowadzenia szkolenia.</w:t>
      </w:r>
    </w:p>
    <w:p w:rsidR="004E75AD" w:rsidRDefault="0008188C" w:rsidP="00522A73">
      <w:pPr>
        <w:pStyle w:val="Akapitzlist"/>
        <w:widowControl w:val="0"/>
        <w:numPr>
          <w:ilvl w:val="3"/>
          <w:numId w:val="133"/>
        </w:numPr>
        <w:shd w:val="clear" w:color="auto" w:fill="FFFFFF"/>
        <w:autoSpaceDE w:val="0"/>
        <w:autoSpaceDN w:val="0"/>
        <w:adjustRightInd w:val="0"/>
        <w:spacing w:before="120" w:after="120"/>
        <w:ind w:left="0" w:firstLine="0"/>
        <w:contextualSpacing w:val="0"/>
        <w:jc w:val="both"/>
        <w:rPr>
          <w:rFonts w:ascii="Arial" w:hAnsi="Arial" w:cs="Arial"/>
          <w:color w:val="000000"/>
          <w:sz w:val="20"/>
          <w:szCs w:val="20"/>
        </w:rPr>
      </w:pPr>
      <w:r w:rsidRPr="00067BAD">
        <w:rPr>
          <w:rFonts w:ascii="Arial" w:hAnsi="Arial" w:cs="Arial"/>
          <w:color w:val="000000"/>
          <w:sz w:val="20"/>
          <w:szCs w:val="20"/>
        </w:rPr>
        <w:t xml:space="preserve">Wydatki związane ze zlecaniem zadań merytorycznych lub istotnej ich części w ramach projektu mogą stanowić wydatki </w:t>
      </w:r>
      <w:proofErr w:type="spellStart"/>
      <w:r w:rsidRPr="00067BAD">
        <w:rPr>
          <w:rFonts w:ascii="Arial" w:hAnsi="Arial" w:cs="Arial"/>
          <w:color w:val="000000"/>
          <w:sz w:val="20"/>
          <w:szCs w:val="20"/>
        </w:rPr>
        <w:t>kwalifikowalne</w:t>
      </w:r>
      <w:proofErr w:type="spellEnd"/>
      <w:r w:rsidRPr="00067BAD">
        <w:rPr>
          <w:rFonts w:ascii="Arial" w:hAnsi="Arial" w:cs="Arial"/>
          <w:color w:val="000000"/>
          <w:sz w:val="20"/>
          <w:szCs w:val="20"/>
        </w:rPr>
        <w:t xml:space="preserve"> pod warunkiem, że beneficjent wskaże we wniosku </w:t>
      </w:r>
      <w:r w:rsidR="006D08C5">
        <w:rPr>
          <w:rFonts w:ascii="Arial" w:hAnsi="Arial" w:cs="Arial"/>
          <w:color w:val="000000"/>
          <w:sz w:val="20"/>
          <w:szCs w:val="20"/>
        </w:rPr>
        <w:br/>
      </w:r>
      <w:r w:rsidRPr="00067BAD">
        <w:rPr>
          <w:rFonts w:ascii="Arial" w:hAnsi="Arial" w:cs="Arial"/>
          <w:color w:val="000000"/>
          <w:sz w:val="20"/>
          <w:szCs w:val="20"/>
        </w:rPr>
        <w:t>o dofinansowanie projektu zadania, które zamierza zlecać wykonawcom a wniosek ten zostanie zatwierdzony przez podmiot będący stroną umowy na etapie przyjęcia projektu do realizacji lub jego zmiany.</w:t>
      </w:r>
    </w:p>
    <w:p w:rsidR="004E75AD" w:rsidRDefault="0008188C" w:rsidP="00522A73">
      <w:pPr>
        <w:pStyle w:val="Akapitzlist"/>
        <w:widowControl w:val="0"/>
        <w:numPr>
          <w:ilvl w:val="3"/>
          <w:numId w:val="133"/>
        </w:numPr>
        <w:shd w:val="clear" w:color="auto" w:fill="FFFFFF"/>
        <w:autoSpaceDE w:val="0"/>
        <w:autoSpaceDN w:val="0"/>
        <w:adjustRightInd w:val="0"/>
        <w:spacing w:before="120" w:after="120"/>
        <w:ind w:left="0" w:firstLine="0"/>
        <w:contextualSpacing w:val="0"/>
        <w:jc w:val="both"/>
        <w:rPr>
          <w:rFonts w:ascii="Arial" w:hAnsi="Arial" w:cs="Arial"/>
          <w:sz w:val="20"/>
          <w:szCs w:val="20"/>
        </w:rPr>
      </w:pPr>
      <w:r w:rsidRPr="00067BAD">
        <w:rPr>
          <w:rFonts w:ascii="Arial" w:hAnsi="Arial" w:cs="Arial"/>
          <w:sz w:val="20"/>
          <w:szCs w:val="20"/>
        </w:rPr>
        <w:t xml:space="preserve">Wartość wydatków związanych ze zlecaniem usług merytorycznych w ramach projektu nie przekracza 30% wartości projektu. </w:t>
      </w:r>
      <w:r w:rsidRPr="00067BAD">
        <w:rPr>
          <w:rFonts w:ascii="Arial" w:hAnsi="Arial" w:cs="Arial"/>
          <w:color w:val="000000"/>
          <w:sz w:val="20"/>
          <w:szCs w:val="20"/>
        </w:rPr>
        <w:t xml:space="preserve">Wartość ta może stanowić więcej niż 30% wartości projektu wyłącznie, o ile jest to uzasadnione specyfiką projektu i zostało wskazane we wniosku </w:t>
      </w:r>
      <w:r w:rsidR="006D08C5">
        <w:rPr>
          <w:rFonts w:ascii="Arial" w:hAnsi="Arial" w:cs="Arial"/>
          <w:color w:val="000000"/>
          <w:sz w:val="20"/>
          <w:szCs w:val="20"/>
        </w:rPr>
        <w:br/>
      </w:r>
      <w:r w:rsidRPr="00067BAD">
        <w:rPr>
          <w:rFonts w:ascii="Arial" w:hAnsi="Arial" w:cs="Arial"/>
          <w:color w:val="000000"/>
          <w:sz w:val="20"/>
          <w:szCs w:val="20"/>
        </w:rPr>
        <w:t xml:space="preserve">o dofinansowanie projektu zatwierdzonym przez właściwą instytucję będącą stroną umowy. </w:t>
      </w:r>
    </w:p>
    <w:p w:rsidR="004E75AD" w:rsidRDefault="0008188C" w:rsidP="00522A73">
      <w:pPr>
        <w:pStyle w:val="Akapitzlist"/>
        <w:widowControl w:val="0"/>
        <w:numPr>
          <w:ilvl w:val="3"/>
          <w:numId w:val="133"/>
        </w:numPr>
        <w:shd w:val="clear" w:color="auto" w:fill="FFFFFF"/>
        <w:autoSpaceDE w:val="0"/>
        <w:autoSpaceDN w:val="0"/>
        <w:adjustRightInd w:val="0"/>
        <w:spacing w:before="120" w:after="120"/>
        <w:ind w:left="0" w:firstLine="0"/>
        <w:contextualSpacing w:val="0"/>
        <w:jc w:val="both"/>
        <w:rPr>
          <w:rFonts w:ascii="Arial" w:hAnsi="Arial" w:cs="Arial"/>
          <w:color w:val="000000"/>
          <w:sz w:val="20"/>
          <w:szCs w:val="20"/>
        </w:rPr>
      </w:pPr>
      <w:r w:rsidRPr="00067BAD">
        <w:rPr>
          <w:rFonts w:ascii="Arial" w:hAnsi="Arial" w:cs="Arial"/>
          <w:color w:val="000000"/>
          <w:sz w:val="20"/>
          <w:szCs w:val="20"/>
        </w:rPr>
        <w:t xml:space="preserve">Faktyczną realizację zleconego zadania merytorycznego należy udokumentować zgodnie </w:t>
      </w:r>
      <w:r w:rsidR="00774CED">
        <w:rPr>
          <w:rFonts w:ascii="Arial" w:hAnsi="Arial" w:cs="Arial"/>
          <w:color w:val="000000"/>
          <w:sz w:val="20"/>
          <w:szCs w:val="20"/>
        </w:rPr>
        <w:br/>
      </w:r>
      <w:r w:rsidRPr="00067BAD">
        <w:rPr>
          <w:rFonts w:ascii="Arial" w:hAnsi="Arial" w:cs="Arial"/>
          <w:color w:val="000000"/>
          <w:sz w:val="20"/>
          <w:szCs w:val="20"/>
        </w:rPr>
        <w:t>z umową zawartą z wykonawcą, np. poprzez pisemny protokół odbioru zadania, przyjęcia wykonanych prac, itp.</w:t>
      </w:r>
    </w:p>
    <w:p w:rsidR="004E75AD" w:rsidRDefault="0008188C" w:rsidP="00522A73">
      <w:pPr>
        <w:pStyle w:val="Akapitzlist"/>
        <w:widowControl w:val="0"/>
        <w:numPr>
          <w:ilvl w:val="3"/>
          <w:numId w:val="133"/>
        </w:numPr>
        <w:shd w:val="clear" w:color="auto" w:fill="FFFFFF"/>
        <w:autoSpaceDE w:val="0"/>
        <w:autoSpaceDN w:val="0"/>
        <w:adjustRightInd w:val="0"/>
        <w:spacing w:before="120" w:after="120"/>
        <w:ind w:left="0" w:firstLine="0"/>
        <w:contextualSpacing w:val="0"/>
        <w:jc w:val="both"/>
        <w:rPr>
          <w:rFonts w:ascii="Arial" w:hAnsi="Arial" w:cs="Arial"/>
          <w:color w:val="000000"/>
          <w:sz w:val="20"/>
          <w:szCs w:val="20"/>
        </w:rPr>
      </w:pPr>
      <w:r w:rsidRPr="00067BAD">
        <w:rPr>
          <w:rFonts w:ascii="Arial" w:hAnsi="Arial" w:cs="Arial"/>
          <w:color w:val="000000"/>
          <w:sz w:val="20"/>
          <w:szCs w:val="20"/>
        </w:rPr>
        <w:t xml:space="preserve">Nie jest </w:t>
      </w:r>
      <w:proofErr w:type="spellStart"/>
      <w:r w:rsidRPr="00067BAD">
        <w:rPr>
          <w:rFonts w:ascii="Arial" w:hAnsi="Arial" w:cs="Arial"/>
          <w:color w:val="000000"/>
          <w:sz w:val="20"/>
          <w:szCs w:val="20"/>
        </w:rPr>
        <w:t>kwalifikowalne</w:t>
      </w:r>
      <w:proofErr w:type="spellEnd"/>
      <w:r w:rsidRPr="00067BAD">
        <w:rPr>
          <w:rFonts w:ascii="Arial" w:hAnsi="Arial" w:cs="Arial"/>
          <w:color w:val="000000"/>
          <w:sz w:val="20"/>
          <w:szCs w:val="20"/>
        </w:rPr>
        <w:t xml:space="preserve"> zlecenie zadania merytorycznego lub istotnej jego części przez beneficjenta partnerom projektu i odwrotnie.</w:t>
      </w:r>
    </w:p>
    <w:p w:rsidR="00B265F1" w:rsidRPr="00B265F1" w:rsidRDefault="00930BAE" w:rsidP="00B265F1">
      <w:pPr>
        <w:pStyle w:val="Akapitzlist"/>
        <w:widowControl w:val="0"/>
        <w:numPr>
          <w:ilvl w:val="3"/>
          <w:numId w:val="133"/>
        </w:numPr>
        <w:shd w:val="clear" w:color="auto" w:fill="FFFFFF"/>
        <w:autoSpaceDE w:val="0"/>
        <w:autoSpaceDN w:val="0"/>
        <w:adjustRightInd w:val="0"/>
        <w:spacing w:before="120" w:after="120"/>
        <w:ind w:left="0" w:firstLine="0"/>
        <w:contextualSpacing w:val="0"/>
        <w:jc w:val="both"/>
        <w:rPr>
          <w:rFonts w:cs="Arial"/>
          <w:sz w:val="20"/>
        </w:rPr>
      </w:pPr>
      <w:r w:rsidRPr="00930BAE">
        <w:rPr>
          <w:rFonts w:ascii="Arial" w:hAnsi="Arial" w:cs="Arial"/>
          <w:sz w:val="20"/>
          <w:szCs w:val="20"/>
        </w:rPr>
        <w:t>W sytuacji gdy wnioskodawcą są JST lub ich jednostki organizacyjne, IP zaleca aby projekty realizowane przez ww. podmioty odbywały się przy wykorzystaniu mechanizmu zlecania zadań zgodnie z ustawą z dnia 24 kwietnia 2003 r. o działalności pożytku publicznego i o wolontariacie</w:t>
      </w:r>
      <w:r w:rsidR="00F65431">
        <w:rPr>
          <w:rFonts w:ascii="Arial" w:hAnsi="Arial" w:cs="Arial"/>
          <w:sz w:val="20"/>
          <w:szCs w:val="20"/>
        </w:rPr>
        <w:t>.</w:t>
      </w:r>
    </w:p>
    <w:p w:rsidR="00B265F1" w:rsidRPr="00B265F1" w:rsidRDefault="00B265F1" w:rsidP="00B265F1">
      <w:pPr>
        <w:pStyle w:val="Akapitzlist"/>
        <w:widowControl w:val="0"/>
        <w:shd w:val="clear" w:color="auto" w:fill="FFFFFF"/>
        <w:autoSpaceDE w:val="0"/>
        <w:autoSpaceDN w:val="0"/>
        <w:adjustRightInd w:val="0"/>
        <w:spacing w:before="120" w:after="120"/>
        <w:ind w:left="0"/>
        <w:contextualSpacing w:val="0"/>
        <w:jc w:val="both"/>
        <w:rPr>
          <w:rFonts w:cs="Arial"/>
          <w:sz w:val="20"/>
        </w:rPr>
      </w:pPr>
    </w:p>
    <w:p w:rsidR="00F65431" w:rsidRDefault="00F65431" w:rsidP="00F65431">
      <w:pPr>
        <w:pStyle w:val="Nagwek2"/>
        <w:numPr>
          <w:ilvl w:val="2"/>
          <w:numId w:val="120"/>
        </w:numPr>
        <w:pBdr>
          <w:top w:val="single" w:sz="12" w:space="2" w:color="auto"/>
          <w:left w:val="single" w:sz="12" w:space="4" w:color="auto"/>
          <w:bottom w:val="single" w:sz="12" w:space="1" w:color="auto"/>
          <w:right w:val="single" w:sz="12" w:space="4" w:color="auto"/>
        </w:pBdr>
        <w:shd w:val="clear" w:color="auto" w:fill="C6D9F1" w:themeFill="text2" w:themeFillTint="33"/>
        <w:spacing w:after="120"/>
        <w:ind w:left="0" w:firstLine="0"/>
        <w:rPr>
          <w:rFonts w:ascii="Arial" w:hAnsi="Arial" w:cs="Arial"/>
          <w:b w:val="0"/>
          <w:sz w:val="20"/>
          <w:szCs w:val="20"/>
        </w:rPr>
      </w:pPr>
      <w:bookmarkStart w:id="299" w:name="_Toc430853529"/>
      <w:r>
        <w:rPr>
          <w:rFonts w:ascii="Arial" w:hAnsi="Arial" w:cs="Arial"/>
          <w:b w:val="0"/>
          <w:sz w:val="20"/>
          <w:szCs w:val="20"/>
        </w:rPr>
        <w:t>Klauzule społeczne</w:t>
      </w:r>
      <w:bookmarkEnd w:id="299"/>
    </w:p>
    <w:p w:rsidR="00B265F1" w:rsidRDefault="00AC52A0" w:rsidP="00B265F1">
      <w:pPr>
        <w:pStyle w:val="Akapitzlist"/>
        <w:widowControl w:val="0"/>
        <w:numPr>
          <w:ilvl w:val="3"/>
          <w:numId w:val="143"/>
        </w:numPr>
        <w:shd w:val="clear" w:color="auto" w:fill="FFFFFF"/>
        <w:autoSpaceDE w:val="0"/>
        <w:autoSpaceDN w:val="0"/>
        <w:adjustRightInd w:val="0"/>
        <w:spacing w:before="120" w:after="120"/>
        <w:ind w:left="0" w:firstLine="0"/>
        <w:contextualSpacing w:val="0"/>
        <w:jc w:val="both"/>
        <w:rPr>
          <w:rFonts w:cs="Arial"/>
          <w:sz w:val="20"/>
        </w:rPr>
      </w:pPr>
      <w:r>
        <w:rPr>
          <w:rFonts w:ascii="Arial" w:hAnsi="Arial" w:cs="Arial"/>
          <w:sz w:val="20"/>
          <w:szCs w:val="20"/>
        </w:rPr>
        <w:t>Z</w:t>
      </w:r>
      <w:r w:rsidRPr="00AC52A0">
        <w:rPr>
          <w:rFonts w:ascii="Arial" w:hAnsi="Arial" w:cs="Arial"/>
          <w:sz w:val="20"/>
          <w:szCs w:val="20"/>
        </w:rPr>
        <w:t xml:space="preserve">godnie z zapisami </w:t>
      </w:r>
      <w:r w:rsidR="00B265F1" w:rsidRPr="00B265F1">
        <w:rPr>
          <w:rFonts w:ascii="Arial" w:hAnsi="Arial" w:cs="Arial"/>
          <w:i/>
          <w:sz w:val="20"/>
          <w:szCs w:val="20"/>
        </w:rPr>
        <w:t xml:space="preserve">Wytycznych Ministra Infrastruktury i Rozwoju w zakresie </w:t>
      </w:r>
      <w:proofErr w:type="spellStart"/>
      <w:r w:rsidR="00B265F1" w:rsidRPr="00B265F1">
        <w:rPr>
          <w:rFonts w:ascii="Arial" w:hAnsi="Arial" w:cs="Arial"/>
          <w:i/>
          <w:sz w:val="20"/>
          <w:szCs w:val="20"/>
        </w:rPr>
        <w:t>kwalifikowalności</w:t>
      </w:r>
      <w:proofErr w:type="spellEnd"/>
      <w:r w:rsidR="00B265F1" w:rsidRPr="00B265F1">
        <w:rPr>
          <w:rFonts w:ascii="Arial" w:hAnsi="Arial" w:cs="Arial"/>
          <w:i/>
          <w:sz w:val="20"/>
          <w:szCs w:val="20"/>
        </w:rPr>
        <w:t xml:space="preserve"> wydatków w ramach Europejskiego Funduszu Rozwoju Regionalnego, Europejskiego Funduszu Społecznego oraz Funduszu Spójności na lata 2014-2020</w:t>
      </w:r>
      <w:r w:rsidRPr="00AC52A0">
        <w:rPr>
          <w:rFonts w:ascii="Arial" w:hAnsi="Arial" w:cs="Arial"/>
          <w:sz w:val="20"/>
          <w:szCs w:val="20"/>
        </w:rPr>
        <w:t xml:space="preserve">, instytucje zaangażowane we wdrażanie programów operacyjnych współfinansowanych ze środków EFS, zobowiązane są do kształtowania uregulowań prawnych umożliwiających zamawiającemu uwzględnienie dodatkowych celów społecznych podczas realizacji zamówienia publicznego </w:t>
      </w:r>
      <w:r w:rsidR="003C0756">
        <w:rPr>
          <w:rFonts w:ascii="Arial" w:hAnsi="Arial" w:cs="Arial"/>
          <w:sz w:val="20"/>
          <w:szCs w:val="20"/>
        </w:rPr>
        <w:br/>
      </w:r>
      <w:r w:rsidRPr="00AC52A0">
        <w:rPr>
          <w:rFonts w:ascii="Arial" w:hAnsi="Arial" w:cs="Arial"/>
          <w:sz w:val="20"/>
          <w:szCs w:val="20"/>
        </w:rPr>
        <w:t>tj. st</w:t>
      </w:r>
      <w:r w:rsidR="00D07741">
        <w:rPr>
          <w:rFonts w:ascii="Arial" w:hAnsi="Arial" w:cs="Arial"/>
          <w:sz w:val="20"/>
          <w:szCs w:val="20"/>
        </w:rPr>
        <w:t>osowania klauzul społecznych</w:t>
      </w:r>
      <w:r w:rsidRPr="00AC52A0">
        <w:rPr>
          <w:rFonts w:ascii="Arial" w:hAnsi="Arial" w:cs="Arial"/>
          <w:sz w:val="20"/>
          <w:szCs w:val="20"/>
        </w:rPr>
        <w:t>, zgodnie pkt. 7 sekcji 6.5.1 ww. Wytycznych. W związku</w:t>
      </w:r>
      <w:r>
        <w:rPr>
          <w:rFonts w:ascii="Arial" w:hAnsi="Arial" w:cs="Arial"/>
          <w:sz w:val="20"/>
          <w:szCs w:val="20"/>
        </w:rPr>
        <w:t xml:space="preserve"> </w:t>
      </w:r>
      <w:r w:rsidR="003C0756">
        <w:rPr>
          <w:rFonts w:ascii="Arial" w:hAnsi="Arial" w:cs="Arial"/>
          <w:sz w:val="20"/>
          <w:szCs w:val="20"/>
        </w:rPr>
        <w:br/>
      </w:r>
      <w:r w:rsidRPr="00AC52A0">
        <w:rPr>
          <w:rFonts w:ascii="Arial" w:hAnsi="Arial" w:cs="Arial"/>
          <w:sz w:val="20"/>
          <w:szCs w:val="20"/>
        </w:rPr>
        <w:t xml:space="preserve">z powyższym, Beneficjent zostanie zobowiązany do określenia rodzaju zamówienia </w:t>
      </w:r>
      <w:r w:rsidR="00D5736B">
        <w:rPr>
          <w:rFonts w:ascii="Arial" w:hAnsi="Arial" w:cs="Arial"/>
          <w:sz w:val="20"/>
          <w:szCs w:val="20"/>
        </w:rPr>
        <w:t xml:space="preserve">w </w:t>
      </w:r>
      <w:r w:rsidRPr="00AC52A0">
        <w:rPr>
          <w:rFonts w:ascii="Arial" w:hAnsi="Arial" w:cs="Arial"/>
          <w:sz w:val="20"/>
          <w:szCs w:val="20"/>
        </w:rPr>
        <w:t xml:space="preserve">ramach, którego/ których uwzględni aspekty społeczne zgodnie ze wskazanymi przez siebie obszarami </w:t>
      </w:r>
      <w:r w:rsidR="003C0756">
        <w:rPr>
          <w:rFonts w:ascii="Arial" w:hAnsi="Arial" w:cs="Arial"/>
          <w:sz w:val="20"/>
          <w:szCs w:val="20"/>
        </w:rPr>
        <w:br/>
      </w:r>
      <w:r w:rsidRPr="00AC52A0">
        <w:rPr>
          <w:rFonts w:ascii="Arial" w:hAnsi="Arial" w:cs="Arial"/>
          <w:sz w:val="20"/>
          <w:szCs w:val="20"/>
        </w:rPr>
        <w:t>w załączniku nr</w:t>
      </w:r>
      <w:r w:rsidR="003C0756">
        <w:rPr>
          <w:rFonts w:ascii="Arial" w:hAnsi="Arial" w:cs="Arial"/>
          <w:sz w:val="20"/>
          <w:szCs w:val="20"/>
        </w:rPr>
        <w:t xml:space="preserve"> 7.6.7 </w:t>
      </w:r>
      <w:r w:rsidRPr="00AC52A0">
        <w:rPr>
          <w:rFonts w:ascii="Arial" w:hAnsi="Arial" w:cs="Arial"/>
          <w:sz w:val="20"/>
          <w:szCs w:val="20"/>
        </w:rPr>
        <w:t>Oświadczenie o stosowaniu klauzul społecznych, przedkładanym na etapie składania załączników niezbędnych do podpisania umowy. Wskazany przez wnioskodawcę zakres zostanie ujęty w u</w:t>
      </w:r>
      <w:r>
        <w:rPr>
          <w:rFonts w:ascii="Arial" w:hAnsi="Arial" w:cs="Arial"/>
          <w:sz w:val="20"/>
          <w:szCs w:val="20"/>
        </w:rPr>
        <w:t>mowie o dofinansowanie projektu</w:t>
      </w:r>
    </w:p>
    <w:p w:rsidR="004E75AD" w:rsidRPr="008F6E1A" w:rsidRDefault="0008188C" w:rsidP="006211A5">
      <w:pPr>
        <w:pStyle w:val="Nagwek2"/>
        <w:numPr>
          <w:ilvl w:val="1"/>
          <w:numId w:val="119"/>
        </w:numPr>
        <w:pBdr>
          <w:top w:val="single" w:sz="12" w:space="0" w:color="auto"/>
          <w:left w:val="single" w:sz="12" w:space="4" w:color="auto"/>
          <w:bottom w:val="single" w:sz="12" w:space="1" w:color="auto"/>
          <w:right w:val="single" w:sz="12" w:space="4" w:color="auto"/>
        </w:pBdr>
        <w:shd w:val="clear" w:color="auto" w:fill="8DB3E2" w:themeFill="text2" w:themeFillTint="66"/>
        <w:spacing w:after="120"/>
        <w:ind w:left="0" w:firstLine="0"/>
        <w:rPr>
          <w:rFonts w:ascii="Arial" w:hAnsi="Arial" w:cs="Arial"/>
          <w:sz w:val="20"/>
          <w:szCs w:val="20"/>
        </w:rPr>
      </w:pPr>
      <w:bookmarkStart w:id="300" w:name="_Toc425140364"/>
      <w:bookmarkStart w:id="301" w:name="_Toc430853530"/>
      <w:r w:rsidRPr="008F6E1A">
        <w:rPr>
          <w:rFonts w:ascii="Arial" w:hAnsi="Arial" w:cs="Arial"/>
          <w:sz w:val="20"/>
          <w:szCs w:val="20"/>
        </w:rPr>
        <w:t>Pomoc Publiczna</w:t>
      </w:r>
      <w:bookmarkEnd w:id="300"/>
      <w:bookmarkEnd w:id="301"/>
    </w:p>
    <w:p w:rsidR="000E1685" w:rsidRPr="000E1685" w:rsidRDefault="0008188C" w:rsidP="00522A73">
      <w:pPr>
        <w:pStyle w:val="NormalnyWeb"/>
        <w:numPr>
          <w:ilvl w:val="2"/>
          <w:numId w:val="134"/>
        </w:numPr>
        <w:spacing w:before="120" w:after="120"/>
        <w:ind w:left="0" w:firstLine="0"/>
        <w:jc w:val="both"/>
        <w:rPr>
          <w:rFonts w:ascii="Arial" w:hAnsi="Arial" w:cs="Arial"/>
          <w:sz w:val="20"/>
          <w:szCs w:val="20"/>
        </w:rPr>
      </w:pPr>
      <w:r w:rsidRPr="000E1685">
        <w:rPr>
          <w:rFonts w:ascii="Arial" w:hAnsi="Arial" w:cs="Arial"/>
          <w:sz w:val="20"/>
          <w:szCs w:val="20"/>
        </w:rPr>
        <w:t xml:space="preserve">W ramach RPO WZ 2014 – 2020 realizacja typów projektów objętych pomocą publiczną powinna odbywać się w oparciu </w:t>
      </w:r>
      <w:r w:rsidR="00B265F1" w:rsidRPr="00B265F1">
        <w:rPr>
          <w:rFonts w:ascii="Arial" w:hAnsi="Arial" w:cs="Arial"/>
          <w:sz w:val="20"/>
          <w:szCs w:val="20"/>
        </w:rPr>
        <w:t xml:space="preserve">o </w:t>
      </w:r>
      <w:r w:rsidR="00B265F1" w:rsidRPr="00B265F1">
        <w:rPr>
          <w:rFonts w:ascii="Arial" w:hAnsi="Arial" w:cs="Arial"/>
          <w:i/>
          <w:sz w:val="20"/>
          <w:szCs w:val="20"/>
        </w:rPr>
        <w:t xml:space="preserve">Rozporządzenia Ministra Infrastruktury i Rozwoju z 2 lipca 2015 r. </w:t>
      </w:r>
      <w:r w:rsidR="006D08C5">
        <w:rPr>
          <w:rFonts w:ascii="Arial" w:hAnsi="Arial" w:cs="Arial"/>
          <w:i/>
          <w:sz w:val="20"/>
          <w:szCs w:val="20"/>
        </w:rPr>
        <w:br/>
      </w:r>
      <w:r w:rsidR="00B265F1" w:rsidRPr="00B265F1">
        <w:rPr>
          <w:rFonts w:ascii="Arial" w:hAnsi="Arial" w:cs="Arial"/>
          <w:i/>
          <w:sz w:val="20"/>
          <w:szCs w:val="20"/>
        </w:rPr>
        <w:t xml:space="preserve">w sprawie udzielenia pomocy de </w:t>
      </w:r>
      <w:proofErr w:type="spellStart"/>
      <w:r w:rsidR="00B265F1" w:rsidRPr="00B265F1">
        <w:rPr>
          <w:rFonts w:ascii="Arial" w:hAnsi="Arial" w:cs="Arial"/>
          <w:i/>
          <w:sz w:val="20"/>
          <w:szCs w:val="20"/>
        </w:rPr>
        <w:t>minimis</w:t>
      </w:r>
      <w:proofErr w:type="spellEnd"/>
      <w:r w:rsidR="00B265F1" w:rsidRPr="00B265F1">
        <w:rPr>
          <w:rFonts w:ascii="Arial" w:hAnsi="Arial" w:cs="Arial"/>
          <w:i/>
          <w:sz w:val="20"/>
          <w:szCs w:val="20"/>
        </w:rPr>
        <w:t xml:space="preserve"> oraz pomocy publicznej w ramach programów operacyjnych finansowanych z Europejskiego Funduszu Społecznego na lata 2014-2020 (Dz. U. 2015 poz. 1073).</w:t>
      </w:r>
    </w:p>
    <w:p w:rsidR="004E75AD" w:rsidRPr="000E1685" w:rsidRDefault="0008188C" w:rsidP="00522A73">
      <w:pPr>
        <w:pStyle w:val="NormalnyWeb"/>
        <w:numPr>
          <w:ilvl w:val="2"/>
          <w:numId w:val="134"/>
        </w:numPr>
        <w:spacing w:before="120" w:after="120"/>
        <w:ind w:left="0" w:firstLine="0"/>
        <w:jc w:val="both"/>
        <w:rPr>
          <w:rFonts w:ascii="Arial" w:hAnsi="Arial" w:cs="Arial"/>
          <w:sz w:val="20"/>
          <w:szCs w:val="20"/>
        </w:rPr>
      </w:pPr>
      <w:r w:rsidRPr="000E1685">
        <w:rPr>
          <w:rFonts w:ascii="Arial" w:hAnsi="Arial" w:cs="Arial"/>
          <w:sz w:val="20"/>
          <w:szCs w:val="20"/>
        </w:rPr>
        <w:t xml:space="preserve">W przypadku gdy projekt jest objęty regułami pomocy publicznej i/lub pomocy </w:t>
      </w:r>
      <w:r w:rsidRPr="000E1685">
        <w:rPr>
          <w:rFonts w:ascii="Arial" w:hAnsi="Arial" w:cs="Arial"/>
          <w:i/>
          <w:sz w:val="20"/>
          <w:szCs w:val="20"/>
        </w:rPr>
        <w:t xml:space="preserve">de </w:t>
      </w:r>
      <w:proofErr w:type="spellStart"/>
      <w:r w:rsidRPr="000E1685">
        <w:rPr>
          <w:rFonts w:ascii="Arial" w:hAnsi="Arial" w:cs="Arial"/>
          <w:i/>
          <w:sz w:val="20"/>
          <w:szCs w:val="20"/>
        </w:rPr>
        <w:t>minimis</w:t>
      </w:r>
      <w:proofErr w:type="spellEnd"/>
      <w:r w:rsidRPr="000E1685">
        <w:rPr>
          <w:rFonts w:ascii="Arial" w:hAnsi="Arial" w:cs="Arial"/>
          <w:sz w:val="20"/>
          <w:szCs w:val="20"/>
        </w:rPr>
        <w:t xml:space="preserve">, </w:t>
      </w:r>
      <w:r w:rsidR="006D08C5">
        <w:rPr>
          <w:rFonts w:ascii="Arial" w:hAnsi="Arial" w:cs="Arial"/>
          <w:sz w:val="20"/>
          <w:szCs w:val="20"/>
        </w:rPr>
        <w:br/>
      </w:r>
      <w:r w:rsidRPr="000E1685">
        <w:rPr>
          <w:rFonts w:ascii="Arial" w:hAnsi="Arial" w:cs="Arial"/>
          <w:sz w:val="20"/>
          <w:szCs w:val="20"/>
        </w:rPr>
        <w:t xml:space="preserve">w punkcie 6.1.3 wniosku w części „w tym wkład prywatny wymagany przepisami pomocy publicznej” należy wpisać wartość wyrażoną w złotych oraz wskazać wartość wydatków objętych pomocą publiczną i/lub pomocą </w:t>
      </w:r>
      <w:r w:rsidRPr="000E1685">
        <w:rPr>
          <w:rFonts w:ascii="Arial" w:hAnsi="Arial" w:cs="Arial"/>
          <w:i/>
          <w:sz w:val="20"/>
          <w:szCs w:val="20"/>
        </w:rPr>
        <w:t xml:space="preserve">de </w:t>
      </w:r>
      <w:proofErr w:type="spellStart"/>
      <w:r w:rsidRPr="000E1685">
        <w:rPr>
          <w:rFonts w:ascii="Arial" w:hAnsi="Arial" w:cs="Arial"/>
          <w:i/>
          <w:sz w:val="20"/>
          <w:szCs w:val="20"/>
        </w:rPr>
        <w:t>minimis</w:t>
      </w:r>
      <w:proofErr w:type="spellEnd"/>
      <w:r w:rsidRPr="000E1685">
        <w:rPr>
          <w:rFonts w:ascii="Arial" w:hAnsi="Arial" w:cs="Arial"/>
          <w:sz w:val="20"/>
          <w:szCs w:val="20"/>
        </w:rPr>
        <w:t>.</w:t>
      </w:r>
    </w:p>
    <w:p w:rsidR="004E75AD" w:rsidRDefault="0008188C" w:rsidP="00522A73">
      <w:pPr>
        <w:pStyle w:val="NormalnyWeb"/>
        <w:numPr>
          <w:ilvl w:val="2"/>
          <w:numId w:val="134"/>
        </w:numPr>
        <w:spacing w:before="120" w:after="120"/>
        <w:ind w:left="0" w:firstLine="0"/>
        <w:jc w:val="both"/>
        <w:rPr>
          <w:rFonts w:ascii="Arial" w:hAnsi="Arial" w:cs="Arial"/>
          <w:sz w:val="20"/>
          <w:szCs w:val="20"/>
        </w:rPr>
      </w:pPr>
      <w:r w:rsidRPr="00067BAD">
        <w:rPr>
          <w:rFonts w:ascii="Arial" w:hAnsi="Arial" w:cs="Arial"/>
          <w:sz w:val="20"/>
          <w:szCs w:val="20"/>
        </w:rPr>
        <w:t xml:space="preserve">Wnioskodawca zobowiązany jest do przedstawienia we wniosku - w ramach pola „Metodologia wyliczenia wartości wydatków objętych pomocą publiczną (w tym wnoszonego wkładu własnego) oraz pomocą </w:t>
      </w:r>
      <w:r w:rsidRPr="00067BAD">
        <w:rPr>
          <w:rFonts w:ascii="Arial" w:hAnsi="Arial" w:cs="Arial"/>
          <w:i/>
          <w:sz w:val="20"/>
          <w:szCs w:val="20"/>
        </w:rPr>
        <w:t xml:space="preserve">de </w:t>
      </w:r>
      <w:proofErr w:type="spellStart"/>
      <w:r w:rsidRPr="00067BAD">
        <w:rPr>
          <w:rFonts w:ascii="Arial" w:hAnsi="Arial" w:cs="Arial"/>
          <w:i/>
          <w:sz w:val="20"/>
          <w:szCs w:val="20"/>
        </w:rPr>
        <w:t>minimis</w:t>
      </w:r>
      <w:proofErr w:type="spellEnd"/>
      <w:r w:rsidRPr="00067BAD">
        <w:rPr>
          <w:rFonts w:ascii="Arial" w:hAnsi="Arial" w:cs="Arial"/>
          <w:sz w:val="20"/>
          <w:szCs w:val="20"/>
        </w:rPr>
        <w:t xml:space="preserve">, sposobu wyliczenia intensywności pomocy oraz wymaganego wkładu własnego” w odniesieniu do wszystkich wydatków objętych pomocą publiczną i/lub pomocą </w:t>
      </w:r>
      <w:r w:rsidRPr="00067BAD">
        <w:rPr>
          <w:rFonts w:ascii="Arial" w:hAnsi="Arial" w:cs="Arial"/>
          <w:i/>
          <w:sz w:val="20"/>
          <w:szCs w:val="20"/>
        </w:rPr>
        <w:t xml:space="preserve">de </w:t>
      </w:r>
      <w:proofErr w:type="spellStart"/>
      <w:r w:rsidRPr="00067BAD">
        <w:rPr>
          <w:rFonts w:ascii="Arial" w:hAnsi="Arial" w:cs="Arial"/>
          <w:i/>
          <w:sz w:val="20"/>
          <w:szCs w:val="20"/>
        </w:rPr>
        <w:t>minimis</w:t>
      </w:r>
      <w:proofErr w:type="spellEnd"/>
      <w:r w:rsidRPr="00067BAD">
        <w:rPr>
          <w:rFonts w:ascii="Arial" w:hAnsi="Arial" w:cs="Arial"/>
          <w:sz w:val="20"/>
          <w:szCs w:val="20"/>
        </w:rPr>
        <w:t xml:space="preserve">, w zależności od typu pomocy oraz podmiotu, na rzecz którego zostanie udzielona pomoc, </w:t>
      </w:r>
      <w:r w:rsidR="00774CED">
        <w:rPr>
          <w:rFonts w:ascii="Arial" w:hAnsi="Arial" w:cs="Arial"/>
          <w:sz w:val="20"/>
          <w:szCs w:val="20"/>
        </w:rPr>
        <w:br/>
      </w:r>
      <w:r w:rsidRPr="00067BAD">
        <w:rPr>
          <w:rFonts w:ascii="Arial" w:hAnsi="Arial" w:cs="Arial"/>
          <w:sz w:val="20"/>
          <w:szCs w:val="20"/>
        </w:rPr>
        <w:t>w tym zwłaszcza informacji na temat:</w:t>
      </w:r>
    </w:p>
    <w:p w:rsidR="004E75AD" w:rsidRDefault="0008188C" w:rsidP="00522A73">
      <w:pPr>
        <w:numPr>
          <w:ilvl w:val="0"/>
          <w:numId w:val="21"/>
        </w:numPr>
        <w:spacing w:before="120" w:after="120"/>
        <w:ind w:left="357" w:hanging="357"/>
        <w:jc w:val="both"/>
        <w:rPr>
          <w:rFonts w:ascii="Arial" w:hAnsi="Arial" w:cs="Arial"/>
          <w:sz w:val="20"/>
          <w:szCs w:val="20"/>
        </w:rPr>
      </w:pPr>
      <w:r w:rsidRPr="00067BAD">
        <w:rPr>
          <w:rFonts w:ascii="Arial" w:hAnsi="Arial" w:cs="Arial"/>
          <w:sz w:val="20"/>
          <w:szCs w:val="20"/>
        </w:rPr>
        <w:lastRenderedPageBreak/>
        <w:t xml:space="preserve">rodzaju wydatków objętych pomocą publiczną / pomocą </w:t>
      </w:r>
      <w:r w:rsidRPr="00067BAD">
        <w:rPr>
          <w:rFonts w:ascii="Arial" w:hAnsi="Arial" w:cs="Arial"/>
          <w:i/>
          <w:sz w:val="20"/>
          <w:szCs w:val="20"/>
        </w:rPr>
        <w:t xml:space="preserve">de </w:t>
      </w:r>
      <w:proofErr w:type="spellStart"/>
      <w:r w:rsidRPr="00067BAD">
        <w:rPr>
          <w:rFonts w:ascii="Arial" w:hAnsi="Arial" w:cs="Arial"/>
          <w:i/>
          <w:sz w:val="20"/>
          <w:szCs w:val="20"/>
        </w:rPr>
        <w:t>minimis</w:t>
      </w:r>
      <w:proofErr w:type="spellEnd"/>
      <w:r w:rsidRPr="00067BAD">
        <w:rPr>
          <w:rFonts w:ascii="Arial" w:hAnsi="Arial" w:cs="Arial"/>
          <w:sz w:val="20"/>
          <w:szCs w:val="20"/>
        </w:rPr>
        <w:t xml:space="preserve"> (</w:t>
      </w:r>
      <w:r w:rsidRPr="00067BAD">
        <w:rPr>
          <w:rFonts w:ascii="Arial" w:hAnsi="Arial" w:cs="Arial"/>
          <w:b/>
          <w:sz w:val="20"/>
          <w:szCs w:val="20"/>
        </w:rPr>
        <w:t>pomoc na szkolenia i/lub doradztwo i/lub subsydiowanie zatrudnienia i/lub doposażenie lub wyposażenie stanowiska pracy i/lub dotacja na utworzenie przedsiębiorstwa</w:t>
      </w:r>
      <w:r w:rsidRPr="00067BAD">
        <w:rPr>
          <w:rFonts w:ascii="Arial" w:hAnsi="Arial" w:cs="Arial"/>
          <w:sz w:val="20"/>
          <w:szCs w:val="20"/>
        </w:rPr>
        <w:t>);</w:t>
      </w:r>
    </w:p>
    <w:p w:rsidR="004E75AD" w:rsidRDefault="0008188C" w:rsidP="00522A73">
      <w:pPr>
        <w:numPr>
          <w:ilvl w:val="0"/>
          <w:numId w:val="21"/>
        </w:numPr>
        <w:spacing w:before="120" w:after="120"/>
        <w:ind w:left="357" w:hanging="357"/>
        <w:jc w:val="both"/>
        <w:rPr>
          <w:rFonts w:ascii="Arial" w:hAnsi="Arial" w:cs="Arial"/>
          <w:sz w:val="20"/>
          <w:szCs w:val="20"/>
        </w:rPr>
      </w:pPr>
      <w:r w:rsidRPr="00067BAD">
        <w:rPr>
          <w:rFonts w:ascii="Arial" w:hAnsi="Arial" w:cs="Arial"/>
          <w:sz w:val="20"/>
          <w:szCs w:val="20"/>
        </w:rPr>
        <w:t xml:space="preserve">sposobu wyliczenia szacunkowej wartości wydatków objętych pomocą publiczną, w tym poziomu wnoszonego wkładu prywatnego (zgodnie z intensywnością pomocy określoną w rozporządzeniu Komisji (UE) nr 651/2014 z dnia 17 czerwca 2014 r. uznającym niektóre rodzaje pomocy za zgodne z rynkiem wewnętrznym w zastosowaniu art. 107 i 108 Traktatu) oraz szacunkowej wartości wydatków objętych pomocą </w:t>
      </w:r>
      <w:r w:rsidRPr="00067BAD">
        <w:rPr>
          <w:rFonts w:ascii="Arial" w:hAnsi="Arial" w:cs="Arial"/>
          <w:i/>
          <w:sz w:val="20"/>
          <w:szCs w:val="20"/>
        </w:rPr>
        <w:t xml:space="preserve">de </w:t>
      </w:r>
      <w:proofErr w:type="spellStart"/>
      <w:r w:rsidRPr="00067BAD">
        <w:rPr>
          <w:rFonts w:ascii="Arial" w:hAnsi="Arial" w:cs="Arial"/>
          <w:i/>
          <w:sz w:val="20"/>
          <w:szCs w:val="20"/>
        </w:rPr>
        <w:t>minimis</w:t>
      </w:r>
      <w:proofErr w:type="spellEnd"/>
      <w:r w:rsidRPr="00067BAD">
        <w:rPr>
          <w:rFonts w:ascii="Arial" w:hAnsi="Arial" w:cs="Arial"/>
          <w:sz w:val="20"/>
          <w:szCs w:val="20"/>
        </w:rPr>
        <w:t xml:space="preserve"> (zgodnie z limitami określonymi w rozporządzeniu Komisji (UE) nr 1407/2013 z dnia 18 grudnia 2013 r. w sprawie stosowania art. 107 i 108 Traktatu o funkcjonowaniu Unii Europejskiej do pomocy </w:t>
      </w:r>
      <w:r w:rsidRPr="00067BAD">
        <w:rPr>
          <w:rFonts w:ascii="Arial" w:hAnsi="Arial" w:cs="Arial"/>
          <w:i/>
          <w:sz w:val="20"/>
          <w:szCs w:val="20"/>
        </w:rPr>
        <w:t xml:space="preserve">de </w:t>
      </w:r>
      <w:proofErr w:type="spellStart"/>
      <w:r w:rsidRPr="00067BAD">
        <w:rPr>
          <w:rFonts w:ascii="Arial" w:hAnsi="Arial" w:cs="Arial"/>
          <w:i/>
          <w:sz w:val="20"/>
          <w:szCs w:val="20"/>
        </w:rPr>
        <w:t>minimis</w:t>
      </w:r>
      <w:proofErr w:type="spellEnd"/>
      <w:r w:rsidRPr="00067BAD">
        <w:rPr>
          <w:rFonts w:ascii="Arial" w:hAnsi="Arial" w:cs="Arial"/>
          <w:sz w:val="20"/>
          <w:szCs w:val="20"/>
        </w:rPr>
        <w:t>).</w:t>
      </w:r>
    </w:p>
    <w:p w:rsidR="004E75AD" w:rsidRDefault="0008188C" w:rsidP="00522A73">
      <w:pPr>
        <w:pStyle w:val="NormalnyWeb"/>
        <w:numPr>
          <w:ilvl w:val="2"/>
          <w:numId w:val="134"/>
        </w:numPr>
        <w:spacing w:before="120" w:after="120"/>
        <w:ind w:left="0" w:firstLine="0"/>
        <w:jc w:val="both"/>
        <w:rPr>
          <w:rFonts w:ascii="Arial" w:hAnsi="Arial" w:cs="Arial"/>
          <w:sz w:val="20"/>
          <w:szCs w:val="20"/>
        </w:rPr>
      </w:pPr>
      <w:r w:rsidRPr="00067BAD">
        <w:rPr>
          <w:rFonts w:ascii="Arial" w:hAnsi="Arial" w:cs="Arial"/>
          <w:sz w:val="20"/>
          <w:szCs w:val="20"/>
        </w:rPr>
        <w:t xml:space="preserve">W przypadku, gdy wnioskodawca jest równocześnie podmiotem udzielającym pomocy </w:t>
      </w:r>
      <w:r w:rsidR="00594DAA">
        <w:rPr>
          <w:rFonts w:ascii="Arial" w:hAnsi="Arial" w:cs="Arial"/>
          <w:sz w:val="20"/>
          <w:szCs w:val="20"/>
        </w:rPr>
        <w:br/>
      </w:r>
      <w:r w:rsidRPr="00067BAD">
        <w:rPr>
          <w:rFonts w:ascii="Arial" w:hAnsi="Arial" w:cs="Arial"/>
          <w:sz w:val="20"/>
          <w:szCs w:val="20"/>
        </w:rPr>
        <w:t xml:space="preserve">oraz odbiorcą (beneficjentem pomocy), wówczas powinien dokonać stosownego wyliczania wartości pomocy publicznej i/lub pomocy </w:t>
      </w:r>
      <w:r w:rsidRPr="00067BAD">
        <w:rPr>
          <w:rFonts w:ascii="Arial" w:hAnsi="Arial" w:cs="Arial"/>
          <w:i/>
          <w:sz w:val="20"/>
          <w:szCs w:val="20"/>
        </w:rPr>
        <w:t xml:space="preserve">de </w:t>
      </w:r>
      <w:proofErr w:type="spellStart"/>
      <w:r w:rsidRPr="00067BAD">
        <w:rPr>
          <w:rFonts w:ascii="Arial" w:hAnsi="Arial" w:cs="Arial"/>
          <w:i/>
          <w:sz w:val="20"/>
          <w:szCs w:val="20"/>
        </w:rPr>
        <w:t>minimis</w:t>
      </w:r>
      <w:proofErr w:type="spellEnd"/>
      <w:r w:rsidRPr="00067BAD">
        <w:rPr>
          <w:rFonts w:ascii="Arial" w:hAnsi="Arial" w:cs="Arial"/>
          <w:sz w:val="20"/>
          <w:szCs w:val="20"/>
        </w:rPr>
        <w:t>, w podziale na pomoc otrzymaną i pomoc udzielaną.</w:t>
      </w:r>
    </w:p>
    <w:p w:rsidR="00B265F1" w:rsidRDefault="0008188C" w:rsidP="00B265F1">
      <w:pPr>
        <w:pStyle w:val="NormalnyWeb"/>
        <w:numPr>
          <w:ilvl w:val="2"/>
          <w:numId w:val="134"/>
        </w:numPr>
        <w:spacing w:before="120" w:after="120"/>
        <w:ind w:left="0" w:firstLine="0"/>
        <w:jc w:val="both"/>
        <w:rPr>
          <w:rFonts w:ascii="Arial" w:hAnsi="Arial" w:cs="Arial"/>
          <w:sz w:val="20"/>
          <w:szCs w:val="20"/>
        </w:rPr>
      </w:pPr>
      <w:r w:rsidRPr="00067BAD">
        <w:rPr>
          <w:rFonts w:ascii="Arial" w:hAnsi="Arial" w:cs="Arial"/>
          <w:sz w:val="20"/>
          <w:szCs w:val="20"/>
        </w:rPr>
        <w:t xml:space="preserve">Wydatki związane z pomocą publiczną i/lub pomocą </w:t>
      </w:r>
      <w:r w:rsidRPr="00067BAD">
        <w:rPr>
          <w:rFonts w:ascii="Arial" w:hAnsi="Arial" w:cs="Arial"/>
          <w:i/>
          <w:sz w:val="20"/>
          <w:szCs w:val="20"/>
        </w:rPr>
        <w:t xml:space="preserve">de </w:t>
      </w:r>
      <w:proofErr w:type="spellStart"/>
      <w:r w:rsidRPr="00067BAD">
        <w:rPr>
          <w:rFonts w:ascii="Arial" w:hAnsi="Arial" w:cs="Arial"/>
          <w:i/>
          <w:sz w:val="20"/>
          <w:szCs w:val="20"/>
        </w:rPr>
        <w:t>minimis</w:t>
      </w:r>
      <w:proofErr w:type="spellEnd"/>
      <w:r w:rsidRPr="00067BAD">
        <w:rPr>
          <w:rFonts w:ascii="Arial" w:hAnsi="Arial" w:cs="Arial"/>
          <w:i/>
          <w:sz w:val="20"/>
          <w:szCs w:val="20"/>
        </w:rPr>
        <w:t xml:space="preserve"> </w:t>
      </w:r>
      <w:r w:rsidRPr="00067BAD">
        <w:rPr>
          <w:rFonts w:ascii="Arial" w:hAnsi="Arial" w:cs="Arial"/>
          <w:sz w:val="20"/>
          <w:szCs w:val="20"/>
        </w:rPr>
        <w:t>stanowią koszty bezpośrednie w projekcie.</w:t>
      </w:r>
    </w:p>
    <w:p w:rsidR="00B265F1" w:rsidRDefault="00B249C2" w:rsidP="00B265F1">
      <w:pPr>
        <w:pStyle w:val="Nagwek2"/>
        <w:numPr>
          <w:ilvl w:val="1"/>
          <w:numId w:val="119"/>
        </w:numPr>
        <w:pBdr>
          <w:top w:val="single" w:sz="12" w:space="0" w:color="auto"/>
          <w:left w:val="single" w:sz="12" w:space="4" w:color="auto"/>
          <w:bottom w:val="single" w:sz="12" w:space="1" w:color="auto"/>
          <w:right w:val="single" w:sz="12" w:space="4" w:color="auto"/>
        </w:pBdr>
        <w:shd w:val="clear" w:color="auto" w:fill="8DB3E2" w:themeFill="text2" w:themeFillTint="66"/>
        <w:spacing w:after="144"/>
        <w:ind w:left="0" w:firstLine="0"/>
        <w:rPr>
          <w:rFonts w:ascii="Arial" w:hAnsi="Arial" w:cs="Arial"/>
          <w:b w:val="0"/>
          <w:sz w:val="20"/>
          <w:szCs w:val="20"/>
        </w:rPr>
      </w:pPr>
      <w:bookmarkStart w:id="302" w:name="_Toc430850052"/>
      <w:bookmarkStart w:id="303" w:name="_Toc430853531"/>
      <w:bookmarkStart w:id="304" w:name="_Toc425140365"/>
      <w:bookmarkEnd w:id="302"/>
      <w:r w:rsidRPr="00067BAD">
        <w:rPr>
          <w:rFonts w:ascii="Arial" w:hAnsi="Arial" w:cs="Arial"/>
          <w:sz w:val="20"/>
          <w:szCs w:val="20"/>
        </w:rPr>
        <w:t>Wytyczne do realizacji projektów</w:t>
      </w:r>
      <w:bookmarkEnd w:id="303"/>
      <w:r w:rsidRPr="00067BAD">
        <w:rPr>
          <w:rFonts w:ascii="Arial" w:hAnsi="Arial" w:cs="Arial"/>
          <w:sz w:val="20"/>
          <w:szCs w:val="20"/>
        </w:rPr>
        <w:t xml:space="preserve"> </w:t>
      </w:r>
    </w:p>
    <w:p w:rsidR="00B265F1" w:rsidRDefault="006D08C5" w:rsidP="00B265F1">
      <w:pPr>
        <w:autoSpaceDE w:val="0"/>
        <w:autoSpaceDN w:val="0"/>
        <w:adjustRightInd w:val="0"/>
        <w:rPr>
          <w:rFonts w:ascii="Arial" w:hAnsi="Arial" w:cs="Arial"/>
          <w:sz w:val="20"/>
          <w:szCs w:val="20"/>
        </w:rPr>
      </w:pPr>
      <w:r>
        <w:rPr>
          <w:rFonts w:ascii="Arial" w:hAnsi="Arial" w:cs="Arial"/>
          <w:b/>
          <w:sz w:val="20"/>
          <w:szCs w:val="20"/>
        </w:rPr>
        <w:t xml:space="preserve">5.3.1 </w:t>
      </w:r>
      <w:r w:rsidR="00B265F1" w:rsidRPr="00B265F1">
        <w:rPr>
          <w:rFonts w:ascii="Arial" w:hAnsi="Arial" w:cs="Arial"/>
          <w:b/>
          <w:sz w:val="20"/>
          <w:szCs w:val="20"/>
        </w:rPr>
        <w:t>Stawki jednostkowe na szkolenia językowe obowiązujące w ramach projektów w PI 10(iii)</w:t>
      </w:r>
      <w:r w:rsidR="00B265F1" w:rsidRPr="00B265F1">
        <w:rPr>
          <w:rFonts w:ascii="Arial" w:hAnsi="Arial" w:cs="Arial"/>
          <w:sz w:val="20"/>
          <w:szCs w:val="20"/>
        </w:rPr>
        <w:t xml:space="preserve"> </w:t>
      </w:r>
    </w:p>
    <w:p w:rsidR="00B265F1" w:rsidRPr="00B265F1" w:rsidRDefault="00B265F1" w:rsidP="00B265F1">
      <w:pPr>
        <w:autoSpaceDE w:val="0"/>
        <w:autoSpaceDN w:val="0"/>
        <w:adjustRightInd w:val="0"/>
        <w:rPr>
          <w:rFonts w:ascii="Arial" w:hAnsi="Arial" w:cs="Arial"/>
          <w:sz w:val="20"/>
          <w:szCs w:val="20"/>
        </w:rPr>
      </w:pPr>
    </w:p>
    <w:p w:rsidR="00B265F1" w:rsidRPr="00B265F1" w:rsidRDefault="00B265F1" w:rsidP="00B265F1">
      <w:pPr>
        <w:autoSpaceDE w:val="0"/>
        <w:autoSpaceDN w:val="0"/>
        <w:adjustRightInd w:val="0"/>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1) Stawki jednostkowe mają zastosowanie do szkoleń językowych realizowanych na terenie poszczególnych województw w ramach projektów współfinansowanych w ramach EFS, prowadzących do uzyskania kompetencji potwierdzonych certyfikatem, zgodnych z Europejskim Systemem Opisu Kształcenia Językowego. Stawki dotyczą szkoleń z języka angielskiego, francuskiego i niemieckiego.</w:t>
      </w:r>
    </w:p>
    <w:p w:rsidR="00B265F1" w:rsidRDefault="00B265F1" w:rsidP="00B265F1">
      <w:pPr>
        <w:autoSpaceDE w:val="0"/>
        <w:autoSpaceDN w:val="0"/>
        <w:adjustRightInd w:val="0"/>
        <w:jc w:val="both"/>
        <w:rPr>
          <w:rFonts w:ascii="Arial" w:eastAsiaTheme="minorHAnsi" w:hAnsi="Arial" w:cs="Arial"/>
          <w:sz w:val="20"/>
          <w:szCs w:val="20"/>
          <w:lang w:eastAsia="en-US"/>
        </w:rPr>
      </w:pPr>
    </w:p>
    <w:p w:rsidR="00B265F1" w:rsidRPr="00B265F1" w:rsidRDefault="00B265F1" w:rsidP="00B265F1">
      <w:pPr>
        <w:autoSpaceDE w:val="0"/>
        <w:autoSpaceDN w:val="0"/>
        <w:adjustRightInd w:val="0"/>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2) Stawka jednostkowa dotyczy:</w:t>
      </w:r>
    </w:p>
    <w:p w:rsidR="00B265F1" w:rsidRPr="00B265F1" w:rsidRDefault="00B265F1" w:rsidP="00B265F1">
      <w:pPr>
        <w:autoSpaceDE w:val="0"/>
        <w:autoSpaceDN w:val="0"/>
        <w:adjustRightInd w:val="0"/>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 xml:space="preserve">- 60 godzin lekcyjnych szkolenia (45 minut), przy czym jednorazowe zajęcia nie mogą trwać więcej niż 4 godziny lekcyjne dziennie, a po 2 godzinach szkoleniowych wymagana jest </w:t>
      </w:r>
      <w:r w:rsidRPr="00B265F1">
        <w:rPr>
          <w:rFonts w:ascii="Arial" w:eastAsiaTheme="minorHAnsi" w:hAnsi="Arial" w:cs="Arial"/>
          <w:sz w:val="20"/>
          <w:szCs w:val="20"/>
          <w:lang w:eastAsia="en-US"/>
        </w:rPr>
        <w:br/>
        <w:t>co najmniej 15 minutowa przerwa,</w:t>
      </w:r>
    </w:p>
    <w:p w:rsidR="00B265F1" w:rsidRPr="00B265F1" w:rsidRDefault="00B265F1" w:rsidP="00B265F1">
      <w:pPr>
        <w:autoSpaceDE w:val="0"/>
        <w:autoSpaceDN w:val="0"/>
        <w:adjustRightInd w:val="0"/>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- 1 osoby przy liczebności grupy nie przekraczającej 12 osób,</w:t>
      </w:r>
    </w:p>
    <w:p w:rsidR="00B265F1" w:rsidRDefault="00B265F1" w:rsidP="00B265F1">
      <w:pPr>
        <w:autoSpaceDE w:val="0"/>
        <w:autoSpaceDN w:val="0"/>
        <w:adjustRightInd w:val="0"/>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 xml:space="preserve">- usługi szkoleniowej w pełnym zakresie kosztów tj. obejmującej w szczególności koszt organizacji szkolenia, koszt zakwalifikowania uczestnika projektu do odpowiedniej grupy, koszt wykładowcy </w:t>
      </w:r>
      <w:r w:rsidR="00594DAA">
        <w:rPr>
          <w:rFonts w:ascii="Arial" w:eastAsiaTheme="minorHAnsi" w:hAnsi="Arial" w:cs="Arial"/>
          <w:sz w:val="20"/>
          <w:szCs w:val="20"/>
          <w:lang w:eastAsia="en-US"/>
        </w:rPr>
        <w:br/>
      </w:r>
      <w:r w:rsidRPr="00B265F1">
        <w:rPr>
          <w:rFonts w:ascii="Arial" w:eastAsiaTheme="minorHAnsi" w:hAnsi="Arial" w:cs="Arial"/>
          <w:sz w:val="20"/>
          <w:szCs w:val="20"/>
          <w:lang w:eastAsia="en-US"/>
        </w:rPr>
        <w:t xml:space="preserve">w zakresie przygotowania się do zajęć, ich prowadzenia i weryfikacji prac domowych opracowywanych przez uczestników projektu, wyposażonej sali (w tym udogodnień dla osób </w:t>
      </w:r>
      <w:r w:rsidRPr="00B265F1">
        <w:rPr>
          <w:rFonts w:ascii="Arial" w:eastAsiaTheme="minorHAnsi" w:hAnsi="Arial" w:cs="Arial"/>
          <w:sz w:val="20"/>
          <w:szCs w:val="20"/>
          <w:lang w:eastAsia="en-US"/>
        </w:rPr>
        <w:br/>
        <w:t xml:space="preserve">z </w:t>
      </w:r>
      <w:proofErr w:type="spellStart"/>
      <w:r w:rsidRPr="00B265F1">
        <w:rPr>
          <w:rFonts w:ascii="Arial" w:eastAsiaTheme="minorHAnsi" w:hAnsi="Arial" w:cs="Arial"/>
          <w:sz w:val="20"/>
          <w:szCs w:val="20"/>
          <w:lang w:eastAsia="en-US"/>
        </w:rPr>
        <w:t>niepełnosprawnościami</w:t>
      </w:r>
      <w:proofErr w:type="spellEnd"/>
      <w:r w:rsidRPr="00B265F1">
        <w:rPr>
          <w:rFonts w:ascii="Arial" w:eastAsiaTheme="minorHAnsi" w:hAnsi="Arial" w:cs="Arial"/>
          <w:sz w:val="20"/>
          <w:szCs w:val="20"/>
          <w:lang w:eastAsia="en-US"/>
        </w:rPr>
        <w:t xml:space="preserve"> dostosowanych do typu niepełnosprawności w przypadku obejmowania wsparciem osób z </w:t>
      </w:r>
      <w:proofErr w:type="spellStart"/>
      <w:r w:rsidRPr="00B265F1">
        <w:rPr>
          <w:rFonts w:ascii="Arial" w:eastAsiaTheme="minorHAnsi" w:hAnsi="Arial" w:cs="Arial"/>
          <w:sz w:val="20"/>
          <w:szCs w:val="20"/>
          <w:lang w:eastAsia="en-US"/>
        </w:rPr>
        <w:t>niepełnosprawnościami</w:t>
      </w:r>
      <w:proofErr w:type="spellEnd"/>
      <w:r w:rsidRPr="00B265F1">
        <w:rPr>
          <w:rFonts w:ascii="Arial" w:eastAsiaTheme="minorHAnsi" w:hAnsi="Arial" w:cs="Arial"/>
          <w:sz w:val="20"/>
          <w:szCs w:val="20"/>
          <w:lang w:eastAsia="en-US"/>
        </w:rPr>
        <w:t xml:space="preserve">), materiałów szkoleniowych, w tym również dostosowanych do specjalnych potrzeb osób z </w:t>
      </w:r>
      <w:proofErr w:type="spellStart"/>
      <w:r w:rsidRPr="00B265F1">
        <w:rPr>
          <w:rFonts w:ascii="Arial" w:eastAsiaTheme="minorHAnsi" w:hAnsi="Arial" w:cs="Arial"/>
          <w:sz w:val="20"/>
          <w:szCs w:val="20"/>
          <w:lang w:eastAsia="en-US"/>
        </w:rPr>
        <w:t>niepełnosprawnościami</w:t>
      </w:r>
      <w:proofErr w:type="spellEnd"/>
      <w:r w:rsidRPr="00B265F1">
        <w:rPr>
          <w:rFonts w:ascii="Arial" w:eastAsiaTheme="minorHAnsi" w:hAnsi="Arial" w:cs="Arial"/>
          <w:sz w:val="20"/>
          <w:szCs w:val="20"/>
          <w:lang w:eastAsia="en-US"/>
        </w:rPr>
        <w:t xml:space="preserve">, wody dla uczestników szkolenia, cyklicznych egzaminów wewnętrznych i testów, z wyjątkiem kosztów pośrednich rozliczanych w projekcie oraz kosztów podręczników, zakupionych na potrzeby realizacji usługi szkoleniowej. Stawka nie obejmuje wydatków na zakup środków trwałych oraz nie obejmuje </w:t>
      </w:r>
      <w:proofErr w:type="spellStart"/>
      <w:r w:rsidRPr="00B265F1">
        <w:rPr>
          <w:rFonts w:ascii="Arial" w:eastAsiaTheme="minorHAnsi" w:hAnsi="Arial" w:cs="Arial"/>
          <w:sz w:val="20"/>
          <w:szCs w:val="20"/>
          <w:lang w:eastAsia="en-US"/>
        </w:rPr>
        <w:t>cross-financingu</w:t>
      </w:r>
      <w:proofErr w:type="spellEnd"/>
      <w:r w:rsidRPr="00B265F1">
        <w:rPr>
          <w:rFonts w:ascii="Arial" w:eastAsiaTheme="minorHAnsi" w:hAnsi="Arial" w:cs="Arial"/>
          <w:sz w:val="20"/>
          <w:szCs w:val="20"/>
          <w:lang w:eastAsia="en-US"/>
        </w:rPr>
        <w:t>.</w:t>
      </w:r>
    </w:p>
    <w:p w:rsidR="00B265F1" w:rsidRDefault="00B265F1" w:rsidP="00B265F1">
      <w:pPr>
        <w:jc w:val="both"/>
        <w:rPr>
          <w:rFonts w:ascii="Arial" w:eastAsiaTheme="minorHAnsi" w:hAnsi="Arial" w:cs="Arial"/>
          <w:sz w:val="20"/>
          <w:szCs w:val="20"/>
          <w:lang w:eastAsia="en-US"/>
        </w:rPr>
      </w:pPr>
    </w:p>
    <w:p w:rsidR="00B265F1" w:rsidRDefault="00B265F1" w:rsidP="00B265F1">
      <w:pPr>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3) Zestawienie stawek jednostkowych obowiązujących w województwie zachodniopomorskim:</w:t>
      </w:r>
    </w:p>
    <w:p w:rsidR="00BD1305" w:rsidRDefault="00BD1305" w:rsidP="00B265F1">
      <w:pPr>
        <w:jc w:val="both"/>
        <w:rPr>
          <w:rFonts w:ascii="Arial" w:eastAsiaTheme="minorHAnsi" w:hAnsi="Arial" w:cs="Arial"/>
          <w:sz w:val="20"/>
          <w:szCs w:val="20"/>
          <w:lang w:eastAsia="en-US"/>
        </w:rPr>
      </w:pPr>
    </w:p>
    <w:p w:rsidR="00BD1305" w:rsidRDefault="00BD1305" w:rsidP="00B265F1">
      <w:pPr>
        <w:jc w:val="both"/>
        <w:rPr>
          <w:rFonts w:ascii="Arial" w:eastAsiaTheme="minorHAnsi" w:hAnsi="Arial" w:cs="Arial"/>
          <w:sz w:val="20"/>
          <w:szCs w:val="20"/>
          <w:lang w:eastAsia="en-US"/>
        </w:rPr>
      </w:pPr>
    </w:p>
    <w:p w:rsidR="00BD1305" w:rsidRDefault="00BD1305" w:rsidP="00B265F1">
      <w:pPr>
        <w:jc w:val="both"/>
        <w:rPr>
          <w:rFonts w:ascii="Arial" w:eastAsiaTheme="minorHAnsi" w:hAnsi="Arial" w:cs="Arial"/>
          <w:sz w:val="20"/>
          <w:szCs w:val="20"/>
          <w:lang w:eastAsia="en-US"/>
        </w:rPr>
      </w:pPr>
    </w:p>
    <w:p w:rsidR="00BD1305" w:rsidRDefault="00BD1305" w:rsidP="00B265F1">
      <w:pPr>
        <w:jc w:val="both"/>
        <w:rPr>
          <w:rFonts w:ascii="Arial" w:eastAsiaTheme="minorHAnsi" w:hAnsi="Arial" w:cs="Arial"/>
          <w:sz w:val="20"/>
          <w:szCs w:val="20"/>
          <w:lang w:eastAsia="en-US"/>
        </w:rPr>
      </w:pPr>
    </w:p>
    <w:p w:rsidR="00BD1305" w:rsidRPr="00B265F1" w:rsidRDefault="00BD1305" w:rsidP="00B265F1">
      <w:pPr>
        <w:jc w:val="both"/>
        <w:rPr>
          <w:rFonts w:ascii="Arial" w:eastAsiaTheme="minorHAnsi" w:hAnsi="Arial" w:cs="Arial"/>
          <w:sz w:val="20"/>
          <w:szCs w:val="20"/>
          <w:lang w:eastAsia="en-US"/>
        </w:rPr>
      </w:pPr>
    </w:p>
    <w:tbl>
      <w:tblPr>
        <w:tblStyle w:val="Tabela-Siatka"/>
        <w:tblpPr w:leftFromText="141" w:rightFromText="141" w:vertAnchor="text" w:horzAnchor="page" w:tblpX="1316" w:tblpY="85"/>
        <w:tblW w:w="10456" w:type="dxa"/>
        <w:tblLayout w:type="fixed"/>
        <w:tblLook w:val="04A0"/>
      </w:tblPr>
      <w:tblGrid>
        <w:gridCol w:w="1124"/>
        <w:gridCol w:w="1394"/>
        <w:gridCol w:w="1701"/>
        <w:gridCol w:w="1418"/>
        <w:gridCol w:w="1701"/>
        <w:gridCol w:w="1417"/>
        <w:gridCol w:w="1701"/>
      </w:tblGrid>
      <w:tr w:rsidR="00D5736B" w:rsidRPr="003C0756" w:rsidTr="00B00D18">
        <w:trPr>
          <w:trHeight w:val="847"/>
        </w:trPr>
        <w:tc>
          <w:tcPr>
            <w:tcW w:w="1124" w:type="dxa"/>
            <w:vMerge w:val="restart"/>
            <w:vAlign w:val="center"/>
          </w:tcPr>
          <w:p w:rsidR="00B265F1" w:rsidRDefault="00B265F1" w:rsidP="00B265F1">
            <w:pPr>
              <w:autoSpaceDE w:val="0"/>
              <w:autoSpaceDN w:val="0"/>
              <w:adjustRightInd w:val="0"/>
              <w:spacing w:line="240" w:lineRule="auto"/>
              <w:jc w:val="center"/>
              <w:rPr>
                <w:rFonts w:ascii="Arial" w:eastAsiaTheme="minorHAnsi" w:hAnsi="Arial" w:cs="Arial"/>
                <w:b/>
                <w:bCs/>
                <w:sz w:val="16"/>
                <w:szCs w:val="16"/>
                <w:lang w:eastAsia="en-US"/>
              </w:rPr>
            </w:pPr>
            <w:r w:rsidRPr="00B265F1">
              <w:rPr>
                <w:rFonts w:ascii="Arial" w:eastAsiaTheme="minorHAnsi" w:hAnsi="Arial" w:cs="Arial"/>
                <w:b/>
                <w:bCs/>
                <w:sz w:val="16"/>
                <w:szCs w:val="16"/>
                <w:lang w:eastAsia="en-US"/>
              </w:rPr>
              <w:t>Obszar</w:t>
            </w:r>
          </w:p>
          <w:p w:rsidR="00B265F1" w:rsidRDefault="00B265F1" w:rsidP="00B265F1">
            <w:pPr>
              <w:autoSpaceDE w:val="0"/>
              <w:autoSpaceDN w:val="0"/>
              <w:adjustRightInd w:val="0"/>
              <w:spacing w:line="240" w:lineRule="auto"/>
              <w:jc w:val="center"/>
              <w:rPr>
                <w:rFonts w:ascii="Arial" w:eastAsiaTheme="minorHAnsi" w:hAnsi="Arial" w:cs="Arial"/>
                <w:b/>
                <w:bCs/>
                <w:sz w:val="16"/>
                <w:szCs w:val="16"/>
                <w:lang w:eastAsia="en-US"/>
              </w:rPr>
            </w:pPr>
            <w:proofErr w:type="spellStart"/>
            <w:r w:rsidRPr="00B265F1">
              <w:rPr>
                <w:rFonts w:ascii="Arial" w:eastAsiaTheme="minorHAnsi" w:hAnsi="Arial" w:cs="Arial"/>
                <w:b/>
                <w:bCs/>
                <w:sz w:val="16"/>
                <w:szCs w:val="16"/>
                <w:lang w:eastAsia="en-US"/>
              </w:rPr>
              <w:t>Obowiązy</w:t>
            </w:r>
            <w:proofErr w:type="spellEnd"/>
            <w:r w:rsidRPr="00B265F1">
              <w:rPr>
                <w:rFonts w:ascii="Arial" w:eastAsiaTheme="minorHAnsi" w:hAnsi="Arial" w:cs="Arial"/>
                <w:b/>
                <w:bCs/>
                <w:sz w:val="16"/>
                <w:szCs w:val="16"/>
                <w:lang w:eastAsia="en-US"/>
              </w:rPr>
              <w:t>-</w:t>
            </w:r>
            <w:r w:rsidRPr="00B265F1">
              <w:rPr>
                <w:rFonts w:ascii="Arial" w:eastAsiaTheme="minorHAnsi" w:hAnsi="Arial" w:cs="Arial"/>
                <w:b/>
                <w:bCs/>
                <w:sz w:val="16"/>
                <w:szCs w:val="16"/>
                <w:lang w:eastAsia="en-US"/>
              </w:rPr>
              <w:br/>
            </w:r>
            <w:proofErr w:type="spellStart"/>
            <w:r w:rsidRPr="00B265F1">
              <w:rPr>
                <w:rFonts w:ascii="Arial" w:eastAsiaTheme="minorHAnsi" w:hAnsi="Arial" w:cs="Arial"/>
                <w:b/>
                <w:bCs/>
                <w:sz w:val="16"/>
                <w:szCs w:val="16"/>
                <w:lang w:eastAsia="en-US"/>
              </w:rPr>
              <w:t>wania</w:t>
            </w:r>
            <w:proofErr w:type="spellEnd"/>
          </w:p>
          <w:p w:rsidR="00B265F1" w:rsidRPr="00B265F1" w:rsidRDefault="00B265F1" w:rsidP="00B265F1">
            <w:pPr>
              <w:spacing w:line="240" w:lineRule="auto"/>
              <w:jc w:val="center"/>
              <w:rPr>
                <w:rFonts w:ascii="Arial" w:eastAsiaTheme="minorHAnsi" w:hAnsi="Arial" w:cs="Arial"/>
                <w:sz w:val="16"/>
                <w:szCs w:val="16"/>
                <w:lang w:eastAsia="en-US"/>
              </w:rPr>
            </w:pPr>
          </w:p>
        </w:tc>
        <w:tc>
          <w:tcPr>
            <w:tcW w:w="3095" w:type="dxa"/>
            <w:gridSpan w:val="2"/>
            <w:vAlign w:val="center"/>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b/>
                <w:bCs/>
                <w:sz w:val="16"/>
                <w:szCs w:val="16"/>
                <w:lang w:eastAsia="en-US"/>
              </w:rPr>
              <w:t>Język angielski</w:t>
            </w:r>
          </w:p>
        </w:tc>
        <w:tc>
          <w:tcPr>
            <w:tcW w:w="3119" w:type="dxa"/>
            <w:gridSpan w:val="2"/>
            <w:vAlign w:val="center"/>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b/>
                <w:bCs/>
                <w:sz w:val="16"/>
                <w:szCs w:val="16"/>
                <w:lang w:eastAsia="en-US"/>
              </w:rPr>
              <w:t>język niemiecki</w:t>
            </w:r>
          </w:p>
        </w:tc>
        <w:tc>
          <w:tcPr>
            <w:tcW w:w="3118" w:type="dxa"/>
            <w:gridSpan w:val="2"/>
            <w:vAlign w:val="center"/>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b/>
                <w:bCs/>
                <w:sz w:val="16"/>
                <w:szCs w:val="16"/>
                <w:lang w:eastAsia="en-US"/>
              </w:rPr>
              <w:t>język francuski</w:t>
            </w:r>
          </w:p>
        </w:tc>
      </w:tr>
      <w:tr w:rsidR="00D5736B" w:rsidRPr="003C0756" w:rsidTr="00B00D18">
        <w:trPr>
          <w:trHeight w:val="847"/>
        </w:trPr>
        <w:tc>
          <w:tcPr>
            <w:tcW w:w="1124" w:type="dxa"/>
            <w:vMerge/>
            <w:vAlign w:val="center"/>
          </w:tcPr>
          <w:p w:rsidR="00B265F1" w:rsidRPr="00B265F1" w:rsidRDefault="00B265F1" w:rsidP="00B265F1">
            <w:pPr>
              <w:spacing w:line="240" w:lineRule="auto"/>
              <w:jc w:val="center"/>
              <w:rPr>
                <w:rFonts w:ascii="Arial" w:eastAsiaTheme="minorHAnsi" w:hAnsi="Arial" w:cs="Arial"/>
                <w:sz w:val="16"/>
                <w:szCs w:val="16"/>
                <w:lang w:eastAsia="en-US"/>
              </w:rPr>
            </w:pPr>
          </w:p>
        </w:tc>
        <w:tc>
          <w:tcPr>
            <w:tcW w:w="1394" w:type="dxa"/>
          </w:tcPr>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r w:rsidRPr="00B265F1">
              <w:rPr>
                <w:rFonts w:ascii="Arial" w:eastAsiaTheme="minorHAnsi" w:hAnsi="Arial" w:cs="Arial"/>
                <w:sz w:val="14"/>
                <w:szCs w:val="14"/>
                <w:lang w:eastAsia="en-US"/>
              </w:rPr>
              <w:t>kurs dla osób</w:t>
            </w:r>
          </w:p>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r w:rsidRPr="00B265F1">
              <w:rPr>
                <w:rFonts w:ascii="Arial" w:eastAsiaTheme="minorHAnsi" w:hAnsi="Arial" w:cs="Arial"/>
                <w:sz w:val="14"/>
                <w:szCs w:val="14"/>
                <w:lang w:eastAsia="en-US"/>
              </w:rPr>
              <w:t>pełnosprawnych</w:t>
            </w:r>
          </w:p>
          <w:p w:rsidR="00B265F1" w:rsidRDefault="00B265F1" w:rsidP="00B265F1">
            <w:pPr>
              <w:spacing w:line="240" w:lineRule="auto"/>
              <w:jc w:val="center"/>
              <w:rPr>
                <w:rFonts w:ascii="Arial" w:eastAsiaTheme="minorHAnsi" w:hAnsi="Arial" w:cs="Arial"/>
                <w:sz w:val="14"/>
                <w:szCs w:val="14"/>
                <w:lang w:eastAsia="en-US"/>
              </w:rPr>
            </w:pPr>
          </w:p>
        </w:tc>
        <w:tc>
          <w:tcPr>
            <w:tcW w:w="1701" w:type="dxa"/>
          </w:tcPr>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r w:rsidRPr="00B265F1">
              <w:rPr>
                <w:rFonts w:ascii="Arial" w:eastAsiaTheme="minorHAnsi" w:hAnsi="Arial" w:cs="Arial"/>
                <w:sz w:val="14"/>
                <w:szCs w:val="14"/>
                <w:lang w:eastAsia="en-US"/>
              </w:rPr>
              <w:t>kurs dla osób z</w:t>
            </w:r>
          </w:p>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proofErr w:type="spellStart"/>
            <w:r w:rsidRPr="00B265F1">
              <w:rPr>
                <w:rFonts w:ascii="Arial" w:eastAsiaTheme="minorHAnsi" w:hAnsi="Arial" w:cs="Arial"/>
                <w:sz w:val="14"/>
                <w:szCs w:val="14"/>
                <w:lang w:eastAsia="en-US"/>
              </w:rPr>
              <w:t>niepełnosprawnościami</w:t>
            </w:r>
            <w:proofErr w:type="spellEnd"/>
          </w:p>
          <w:p w:rsidR="00B265F1" w:rsidRDefault="00B265F1" w:rsidP="00B265F1">
            <w:pPr>
              <w:spacing w:line="240" w:lineRule="auto"/>
              <w:jc w:val="center"/>
              <w:rPr>
                <w:rFonts w:ascii="Arial" w:eastAsiaTheme="minorHAnsi" w:hAnsi="Arial" w:cs="Arial"/>
                <w:sz w:val="14"/>
                <w:szCs w:val="14"/>
                <w:lang w:eastAsia="en-US"/>
              </w:rPr>
            </w:pPr>
          </w:p>
        </w:tc>
        <w:tc>
          <w:tcPr>
            <w:tcW w:w="1418" w:type="dxa"/>
          </w:tcPr>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r w:rsidRPr="00B265F1">
              <w:rPr>
                <w:rFonts w:ascii="Arial" w:eastAsiaTheme="minorHAnsi" w:hAnsi="Arial" w:cs="Arial"/>
                <w:sz w:val="14"/>
                <w:szCs w:val="14"/>
                <w:lang w:eastAsia="en-US"/>
              </w:rPr>
              <w:t>kurs dla osób</w:t>
            </w:r>
          </w:p>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r w:rsidRPr="00B265F1">
              <w:rPr>
                <w:rFonts w:ascii="Arial" w:eastAsiaTheme="minorHAnsi" w:hAnsi="Arial" w:cs="Arial"/>
                <w:sz w:val="14"/>
                <w:szCs w:val="14"/>
                <w:lang w:eastAsia="en-US"/>
              </w:rPr>
              <w:t>pełnosprawnych</w:t>
            </w:r>
          </w:p>
          <w:p w:rsidR="00B265F1" w:rsidRDefault="00B265F1" w:rsidP="00B265F1">
            <w:pPr>
              <w:spacing w:line="240" w:lineRule="auto"/>
              <w:jc w:val="center"/>
              <w:rPr>
                <w:rFonts w:ascii="Arial" w:eastAsiaTheme="minorHAnsi" w:hAnsi="Arial" w:cs="Arial"/>
                <w:sz w:val="14"/>
                <w:szCs w:val="14"/>
                <w:lang w:eastAsia="en-US"/>
              </w:rPr>
            </w:pPr>
          </w:p>
        </w:tc>
        <w:tc>
          <w:tcPr>
            <w:tcW w:w="1701" w:type="dxa"/>
          </w:tcPr>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r w:rsidRPr="00B265F1">
              <w:rPr>
                <w:rFonts w:ascii="Arial" w:eastAsiaTheme="minorHAnsi" w:hAnsi="Arial" w:cs="Arial"/>
                <w:sz w:val="14"/>
                <w:szCs w:val="14"/>
                <w:lang w:eastAsia="en-US"/>
              </w:rPr>
              <w:t>kurs dla osób z</w:t>
            </w:r>
          </w:p>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proofErr w:type="spellStart"/>
            <w:r w:rsidRPr="00B265F1">
              <w:rPr>
                <w:rFonts w:ascii="Arial" w:eastAsiaTheme="minorHAnsi" w:hAnsi="Arial" w:cs="Arial"/>
                <w:sz w:val="14"/>
                <w:szCs w:val="14"/>
                <w:lang w:eastAsia="en-US"/>
              </w:rPr>
              <w:t>niepełnosprawnościami</w:t>
            </w:r>
            <w:proofErr w:type="spellEnd"/>
          </w:p>
          <w:p w:rsidR="00B265F1" w:rsidRDefault="00B265F1" w:rsidP="00B265F1">
            <w:pPr>
              <w:spacing w:line="240" w:lineRule="auto"/>
              <w:jc w:val="center"/>
              <w:rPr>
                <w:rFonts w:ascii="Arial" w:eastAsiaTheme="minorHAnsi" w:hAnsi="Arial" w:cs="Arial"/>
                <w:sz w:val="14"/>
                <w:szCs w:val="14"/>
                <w:lang w:eastAsia="en-US"/>
              </w:rPr>
            </w:pPr>
          </w:p>
        </w:tc>
        <w:tc>
          <w:tcPr>
            <w:tcW w:w="1417" w:type="dxa"/>
          </w:tcPr>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r w:rsidRPr="00B265F1">
              <w:rPr>
                <w:rFonts w:ascii="Arial" w:eastAsiaTheme="minorHAnsi" w:hAnsi="Arial" w:cs="Arial"/>
                <w:sz w:val="14"/>
                <w:szCs w:val="14"/>
                <w:lang w:eastAsia="en-US"/>
              </w:rPr>
              <w:t>kurs dla osób</w:t>
            </w:r>
          </w:p>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r w:rsidRPr="00B265F1">
              <w:rPr>
                <w:rFonts w:ascii="Arial" w:eastAsiaTheme="minorHAnsi" w:hAnsi="Arial" w:cs="Arial"/>
                <w:sz w:val="14"/>
                <w:szCs w:val="14"/>
                <w:lang w:eastAsia="en-US"/>
              </w:rPr>
              <w:t>pełnosprawnych</w:t>
            </w:r>
          </w:p>
          <w:p w:rsidR="00B265F1" w:rsidRDefault="00B265F1" w:rsidP="00B265F1">
            <w:pPr>
              <w:spacing w:line="240" w:lineRule="auto"/>
              <w:jc w:val="center"/>
              <w:rPr>
                <w:rFonts w:ascii="Arial" w:eastAsiaTheme="minorHAnsi" w:hAnsi="Arial" w:cs="Arial"/>
                <w:sz w:val="14"/>
                <w:szCs w:val="14"/>
                <w:lang w:eastAsia="en-US"/>
              </w:rPr>
            </w:pPr>
          </w:p>
        </w:tc>
        <w:tc>
          <w:tcPr>
            <w:tcW w:w="1701" w:type="dxa"/>
          </w:tcPr>
          <w:p w:rsidR="00B265F1" w:rsidRDefault="00B265F1" w:rsidP="00B265F1">
            <w:pPr>
              <w:autoSpaceDE w:val="0"/>
              <w:autoSpaceDN w:val="0"/>
              <w:adjustRightInd w:val="0"/>
              <w:spacing w:line="240" w:lineRule="auto"/>
              <w:jc w:val="center"/>
              <w:rPr>
                <w:rFonts w:ascii="Arial" w:eastAsiaTheme="minorHAnsi" w:hAnsi="Arial" w:cs="Arial"/>
                <w:sz w:val="14"/>
                <w:szCs w:val="14"/>
                <w:lang w:eastAsia="en-US"/>
              </w:rPr>
            </w:pPr>
            <w:r w:rsidRPr="00B265F1">
              <w:rPr>
                <w:rFonts w:ascii="Arial" w:eastAsiaTheme="minorHAnsi" w:hAnsi="Arial" w:cs="Arial"/>
                <w:sz w:val="14"/>
                <w:szCs w:val="14"/>
                <w:lang w:eastAsia="en-US"/>
              </w:rPr>
              <w:t>kurs dla osób z</w:t>
            </w:r>
          </w:p>
          <w:p w:rsidR="00B265F1" w:rsidRDefault="00B265F1" w:rsidP="00B265F1">
            <w:pPr>
              <w:spacing w:line="240" w:lineRule="auto"/>
              <w:jc w:val="center"/>
              <w:rPr>
                <w:rFonts w:ascii="Arial" w:hAnsi="Arial" w:cs="Arial"/>
                <w:sz w:val="14"/>
                <w:szCs w:val="14"/>
              </w:rPr>
            </w:pPr>
            <w:proofErr w:type="spellStart"/>
            <w:r w:rsidRPr="00B265F1">
              <w:rPr>
                <w:rFonts w:ascii="Arial" w:eastAsiaTheme="minorHAnsi" w:hAnsi="Arial" w:cs="Arial"/>
                <w:sz w:val="14"/>
                <w:szCs w:val="14"/>
                <w:lang w:eastAsia="en-US"/>
              </w:rPr>
              <w:t>niepełnosprawnościam</w:t>
            </w:r>
            <w:r w:rsidR="002359DD">
              <w:rPr>
                <w:rFonts w:ascii="Arial" w:eastAsiaTheme="minorHAnsi" w:hAnsi="Arial" w:cs="Arial"/>
                <w:sz w:val="14"/>
                <w:szCs w:val="14"/>
                <w:lang w:eastAsia="en-US"/>
              </w:rPr>
              <w:t>i</w:t>
            </w:r>
            <w:proofErr w:type="spellEnd"/>
          </w:p>
          <w:p w:rsidR="00B265F1" w:rsidRDefault="00B265F1" w:rsidP="00B265F1">
            <w:pPr>
              <w:spacing w:line="240" w:lineRule="auto"/>
              <w:jc w:val="center"/>
              <w:rPr>
                <w:rFonts w:ascii="Arial" w:eastAsiaTheme="minorHAnsi" w:hAnsi="Arial" w:cs="Arial"/>
                <w:sz w:val="14"/>
                <w:szCs w:val="14"/>
                <w:lang w:eastAsia="en-US"/>
              </w:rPr>
            </w:pPr>
          </w:p>
        </w:tc>
      </w:tr>
      <w:tr w:rsidR="00D5736B" w:rsidRPr="003C0756" w:rsidTr="00B00D18">
        <w:trPr>
          <w:trHeight w:val="606"/>
        </w:trPr>
        <w:tc>
          <w:tcPr>
            <w:tcW w:w="1124" w:type="dxa"/>
            <w:vAlign w:val="center"/>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sz w:val="16"/>
                <w:szCs w:val="16"/>
                <w:lang w:eastAsia="en-US"/>
              </w:rPr>
              <w:t>Zachodnio-</w:t>
            </w:r>
            <w:r w:rsidRPr="00B265F1">
              <w:rPr>
                <w:rFonts w:ascii="Arial" w:eastAsiaTheme="minorHAnsi" w:hAnsi="Arial" w:cs="Arial"/>
                <w:sz w:val="16"/>
                <w:szCs w:val="16"/>
                <w:lang w:eastAsia="en-US"/>
              </w:rPr>
              <w:br/>
              <w:t>pomorskie</w:t>
            </w:r>
          </w:p>
        </w:tc>
        <w:tc>
          <w:tcPr>
            <w:tcW w:w="1394" w:type="dxa"/>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sz w:val="16"/>
                <w:szCs w:val="16"/>
                <w:lang w:eastAsia="en-US"/>
              </w:rPr>
              <w:t>548,41 zł</w:t>
            </w:r>
          </w:p>
        </w:tc>
        <w:tc>
          <w:tcPr>
            <w:tcW w:w="1701" w:type="dxa"/>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sz w:val="16"/>
                <w:szCs w:val="16"/>
                <w:lang w:eastAsia="en-US"/>
              </w:rPr>
              <w:t>551,62 zł</w:t>
            </w:r>
          </w:p>
        </w:tc>
        <w:tc>
          <w:tcPr>
            <w:tcW w:w="1418" w:type="dxa"/>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sz w:val="16"/>
                <w:szCs w:val="16"/>
                <w:lang w:eastAsia="en-US"/>
              </w:rPr>
              <w:t>522,65 zł</w:t>
            </w:r>
          </w:p>
        </w:tc>
        <w:tc>
          <w:tcPr>
            <w:tcW w:w="1701" w:type="dxa"/>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sz w:val="16"/>
                <w:szCs w:val="16"/>
                <w:lang w:eastAsia="en-US"/>
              </w:rPr>
              <w:t>536,60 zł</w:t>
            </w:r>
          </w:p>
        </w:tc>
        <w:tc>
          <w:tcPr>
            <w:tcW w:w="1417" w:type="dxa"/>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sz w:val="16"/>
                <w:szCs w:val="16"/>
                <w:lang w:eastAsia="en-US"/>
              </w:rPr>
              <w:t>372,40 zł</w:t>
            </w:r>
          </w:p>
        </w:tc>
        <w:tc>
          <w:tcPr>
            <w:tcW w:w="1701" w:type="dxa"/>
          </w:tcPr>
          <w:p w:rsidR="00B265F1" w:rsidRPr="00B265F1" w:rsidRDefault="00B265F1" w:rsidP="00B265F1">
            <w:pPr>
              <w:spacing w:line="240" w:lineRule="auto"/>
              <w:jc w:val="center"/>
              <w:rPr>
                <w:rFonts w:ascii="Arial" w:eastAsiaTheme="minorHAnsi" w:hAnsi="Arial" w:cs="Arial"/>
                <w:sz w:val="16"/>
                <w:szCs w:val="16"/>
                <w:lang w:eastAsia="en-US"/>
              </w:rPr>
            </w:pPr>
            <w:r w:rsidRPr="00B265F1">
              <w:rPr>
                <w:rFonts w:ascii="Arial" w:eastAsiaTheme="minorHAnsi" w:hAnsi="Arial" w:cs="Arial"/>
                <w:sz w:val="16"/>
                <w:szCs w:val="16"/>
                <w:lang w:eastAsia="en-US"/>
              </w:rPr>
              <w:t>396,01 zł</w:t>
            </w:r>
          </w:p>
        </w:tc>
      </w:tr>
    </w:tbl>
    <w:p w:rsidR="00D5736B" w:rsidRPr="00555EEA" w:rsidRDefault="00D5736B" w:rsidP="00D5736B">
      <w:pPr>
        <w:rPr>
          <w:rFonts w:ascii="Arial" w:eastAsiaTheme="minorHAnsi" w:hAnsi="Arial" w:cs="Arial"/>
          <w:sz w:val="21"/>
          <w:szCs w:val="21"/>
          <w:lang w:eastAsia="en-US"/>
        </w:rPr>
      </w:pPr>
    </w:p>
    <w:p w:rsidR="00D5736B" w:rsidRPr="00555EEA" w:rsidRDefault="00D5736B" w:rsidP="00D5736B">
      <w:pPr>
        <w:spacing w:line="360" w:lineRule="auto"/>
        <w:jc w:val="both"/>
        <w:rPr>
          <w:rFonts w:ascii="Arial" w:eastAsiaTheme="minorHAnsi" w:hAnsi="Arial" w:cs="Arial"/>
          <w:sz w:val="21"/>
          <w:szCs w:val="21"/>
          <w:lang w:eastAsia="en-US"/>
        </w:rPr>
      </w:pPr>
    </w:p>
    <w:p w:rsidR="00B265F1" w:rsidRDefault="00B265F1" w:rsidP="00B265F1">
      <w:pPr>
        <w:autoSpaceDE w:val="0"/>
        <w:autoSpaceDN w:val="0"/>
        <w:adjustRightInd w:val="0"/>
        <w:jc w:val="both"/>
        <w:rPr>
          <w:rFonts w:ascii="Arial" w:eastAsiaTheme="minorHAnsi" w:hAnsi="Arial" w:cs="Arial"/>
          <w:color w:val="000000"/>
          <w:sz w:val="20"/>
          <w:szCs w:val="20"/>
          <w:lang w:eastAsia="en-US"/>
        </w:rPr>
      </w:pPr>
      <w:r w:rsidRPr="00B265F1">
        <w:rPr>
          <w:rFonts w:ascii="Arial" w:eastAsiaTheme="minorHAnsi" w:hAnsi="Arial" w:cs="Arial"/>
          <w:color w:val="000000"/>
          <w:sz w:val="20"/>
          <w:szCs w:val="20"/>
          <w:lang w:eastAsia="en-US"/>
        </w:rPr>
        <w:t>4) Beneficjent powinien udokumentować wykonanie liczby usług objętych stawką jednostkową, które wykazuje we wniosku o płatność.</w:t>
      </w:r>
    </w:p>
    <w:p w:rsidR="00B265F1" w:rsidRPr="00B265F1" w:rsidRDefault="00B265F1" w:rsidP="00B265F1">
      <w:pPr>
        <w:autoSpaceDE w:val="0"/>
        <w:autoSpaceDN w:val="0"/>
        <w:adjustRightInd w:val="0"/>
        <w:jc w:val="both"/>
        <w:rPr>
          <w:rFonts w:ascii="Arial" w:eastAsiaTheme="minorHAnsi" w:hAnsi="Arial" w:cs="Arial"/>
          <w:color w:val="000000"/>
          <w:sz w:val="20"/>
          <w:szCs w:val="20"/>
          <w:lang w:eastAsia="en-US"/>
        </w:rPr>
      </w:pPr>
    </w:p>
    <w:p w:rsidR="00B265F1" w:rsidRDefault="00B265F1" w:rsidP="00B265F1">
      <w:pPr>
        <w:autoSpaceDE w:val="0"/>
        <w:autoSpaceDN w:val="0"/>
        <w:adjustRightInd w:val="0"/>
        <w:jc w:val="both"/>
        <w:rPr>
          <w:rFonts w:ascii="Arial" w:eastAsiaTheme="minorHAnsi" w:hAnsi="Arial" w:cs="Arial"/>
          <w:color w:val="000000"/>
          <w:sz w:val="20"/>
          <w:szCs w:val="20"/>
          <w:lang w:eastAsia="en-US"/>
        </w:rPr>
      </w:pPr>
      <w:r w:rsidRPr="00B265F1">
        <w:rPr>
          <w:rFonts w:ascii="Arial" w:eastAsiaTheme="minorHAnsi" w:hAnsi="Arial" w:cs="Arial"/>
          <w:color w:val="000000"/>
          <w:sz w:val="20"/>
          <w:szCs w:val="20"/>
          <w:lang w:eastAsia="en-US"/>
        </w:rPr>
        <w:t>5) Minimalny wymagany poziom obecności uczestników na szkoleniach wynosi 80%.</w:t>
      </w:r>
    </w:p>
    <w:p w:rsidR="00B265F1" w:rsidRPr="00B265F1" w:rsidRDefault="00B265F1" w:rsidP="00B265F1">
      <w:pPr>
        <w:autoSpaceDE w:val="0"/>
        <w:autoSpaceDN w:val="0"/>
        <w:adjustRightInd w:val="0"/>
        <w:jc w:val="both"/>
        <w:rPr>
          <w:rFonts w:ascii="Arial" w:eastAsiaTheme="minorHAnsi" w:hAnsi="Arial" w:cs="Arial"/>
          <w:color w:val="000000"/>
          <w:sz w:val="20"/>
          <w:szCs w:val="20"/>
          <w:lang w:eastAsia="en-US"/>
        </w:rPr>
      </w:pPr>
    </w:p>
    <w:p w:rsidR="00B265F1" w:rsidRDefault="00B265F1" w:rsidP="00B265F1">
      <w:pPr>
        <w:autoSpaceDE w:val="0"/>
        <w:autoSpaceDN w:val="0"/>
        <w:adjustRightInd w:val="0"/>
        <w:jc w:val="both"/>
        <w:rPr>
          <w:rFonts w:ascii="Arial" w:eastAsiaTheme="minorHAnsi" w:hAnsi="Arial" w:cs="Arial"/>
          <w:color w:val="000000"/>
          <w:sz w:val="20"/>
          <w:szCs w:val="20"/>
          <w:lang w:eastAsia="en-US"/>
        </w:rPr>
      </w:pPr>
      <w:r w:rsidRPr="00B265F1">
        <w:rPr>
          <w:rFonts w:ascii="Arial" w:eastAsiaTheme="minorHAnsi" w:hAnsi="Arial" w:cs="Arial"/>
          <w:color w:val="000000"/>
          <w:sz w:val="20"/>
          <w:szCs w:val="20"/>
          <w:lang w:eastAsia="en-US"/>
        </w:rPr>
        <w:t>6) Dokumenty potwierdzające wykonanie usługi są określone w umowie o dofinansowanie projektu.</w:t>
      </w:r>
      <w:r w:rsidR="00B00D18">
        <w:rPr>
          <w:rFonts w:ascii="Arial" w:eastAsiaTheme="minorHAnsi" w:hAnsi="Arial" w:cs="Arial"/>
          <w:color w:val="000000"/>
          <w:sz w:val="20"/>
          <w:szCs w:val="20"/>
          <w:lang w:eastAsia="en-US"/>
        </w:rPr>
        <w:t xml:space="preserve"> </w:t>
      </w:r>
      <w:r w:rsidRPr="00B265F1">
        <w:rPr>
          <w:rFonts w:ascii="Arial" w:eastAsiaTheme="minorHAnsi" w:hAnsi="Arial" w:cs="Arial"/>
          <w:color w:val="000000"/>
          <w:sz w:val="20"/>
          <w:szCs w:val="20"/>
          <w:lang w:eastAsia="en-US"/>
        </w:rPr>
        <w:t>Dokumentem potwierdzającym wykonanie usługi szkolenia językowego może być np. zaświadczenie o ukończeniu kursu lub dokument potwierdzający zdobycie przez uczestnika projektu określonego poziomu biegłości językowej (zgodnie z Europejskim Systemem Opisu Kształcenia Językowego) wydany przez beneficjenta w procesie walidacji.</w:t>
      </w:r>
    </w:p>
    <w:p w:rsidR="00B265F1" w:rsidRPr="00B265F1" w:rsidRDefault="00B265F1" w:rsidP="00B265F1">
      <w:pPr>
        <w:autoSpaceDE w:val="0"/>
        <w:autoSpaceDN w:val="0"/>
        <w:adjustRightInd w:val="0"/>
        <w:jc w:val="both"/>
        <w:rPr>
          <w:rFonts w:ascii="Arial" w:eastAsiaTheme="minorHAnsi" w:hAnsi="Arial" w:cs="Arial"/>
          <w:color w:val="000000"/>
          <w:sz w:val="20"/>
          <w:szCs w:val="20"/>
          <w:lang w:eastAsia="en-US"/>
        </w:rPr>
      </w:pPr>
    </w:p>
    <w:p w:rsidR="00B265F1" w:rsidRPr="00B265F1" w:rsidRDefault="00B265F1" w:rsidP="00B265F1">
      <w:pPr>
        <w:autoSpaceDE w:val="0"/>
        <w:autoSpaceDN w:val="0"/>
        <w:adjustRightInd w:val="0"/>
        <w:jc w:val="both"/>
        <w:rPr>
          <w:rFonts w:ascii="Arial" w:eastAsiaTheme="minorHAnsi" w:hAnsi="Arial" w:cs="Arial"/>
          <w:color w:val="000000"/>
          <w:sz w:val="20"/>
          <w:szCs w:val="20"/>
          <w:lang w:eastAsia="en-US"/>
        </w:rPr>
      </w:pPr>
      <w:r w:rsidRPr="00B265F1">
        <w:rPr>
          <w:rFonts w:ascii="Arial" w:eastAsiaTheme="minorHAnsi" w:hAnsi="Arial" w:cs="Arial"/>
          <w:color w:val="000000"/>
          <w:sz w:val="20"/>
          <w:szCs w:val="20"/>
          <w:lang w:eastAsia="en-US"/>
        </w:rPr>
        <w:t>7) Minister właściwy do spraw rozwoju regionalnego przeprowadza aktualizację stawek każdego roku w ostatnim kwartale danego roku, pod warunkiem, że współczynnik indeksacji przekroczy 5%. Minister właściwy do spraw rozwoju regionalnego zamieszcza na stronach internetowych administrowanych przez Ministerstwo Infrastruktury i Rozwoju:</w:t>
      </w:r>
    </w:p>
    <w:p w:rsidR="00B265F1" w:rsidRPr="0015679A" w:rsidRDefault="00B265F1" w:rsidP="00B265F1">
      <w:pPr>
        <w:autoSpaceDE w:val="0"/>
        <w:autoSpaceDN w:val="0"/>
        <w:adjustRightInd w:val="0"/>
        <w:jc w:val="both"/>
        <w:rPr>
          <w:rFonts w:ascii="Arial" w:eastAsiaTheme="minorHAnsi" w:hAnsi="Arial" w:cs="Arial"/>
          <w:color w:val="000000"/>
          <w:sz w:val="20"/>
          <w:szCs w:val="20"/>
          <w:lang w:eastAsia="en-US"/>
        </w:rPr>
      </w:pPr>
      <w:r w:rsidRPr="00B265F1">
        <w:rPr>
          <w:rFonts w:ascii="Arial" w:eastAsiaTheme="minorHAnsi" w:hAnsi="Arial" w:cs="Arial"/>
          <w:color w:val="000000"/>
          <w:sz w:val="20"/>
          <w:szCs w:val="20"/>
          <w:lang w:eastAsia="en-US"/>
        </w:rPr>
        <w:t xml:space="preserve">- </w:t>
      </w:r>
      <w:r w:rsidR="00A11DE5">
        <w:rPr>
          <w:rFonts w:ascii="Arial" w:eastAsiaTheme="minorHAnsi" w:hAnsi="Arial" w:cs="Arial"/>
          <w:color w:val="0000FF"/>
          <w:sz w:val="20"/>
          <w:szCs w:val="20"/>
          <w:u w:val="single"/>
          <w:lang w:eastAsia="en-US"/>
        </w:rPr>
        <w:t>http://www.mir.gov.pl</w:t>
      </w:r>
      <w:r w:rsidR="00A11DE5">
        <w:rPr>
          <w:rFonts w:ascii="Arial" w:eastAsiaTheme="minorHAnsi" w:hAnsi="Arial" w:cs="Arial"/>
          <w:color w:val="000000"/>
          <w:sz w:val="20"/>
          <w:szCs w:val="20"/>
          <w:u w:val="single"/>
          <w:lang w:eastAsia="en-US"/>
        </w:rPr>
        <w:t>,</w:t>
      </w:r>
    </w:p>
    <w:p w:rsidR="00B265F1" w:rsidRPr="0015679A" w:rsidRDefault="00A11DE5" w:rsidP="00B265F1">
      <w:pPr>
        <w:autoSpaceDE w:val="0"/>
        <w:autoSpaceDN w:val="0"/>
        <w:adjustRightInd w:val="0"/>
        <w:jc w:val="both"/>
        <w:rPr>
          <w:rFonts w:ascii="Arial" w:eastAsiaTheme="minorHAnsi" w:hAnsi="Arial" w:cs="Arial"/>
          <w:color w:val="0000FF"/>
          <w:sz w:val="20"/>
          <w:szCs w:val="20"/>
          <w:lang w:eastAsia="en-US"/>
        </w:rPr>
      </w:pPr>
      <w:r>
        <w:rPr>
          <w:rFonts w:ascii="Arial" w:eastAsiaTheme="minorHAnsi" w:hAnsi="Arial" w:cs="Arial"/>
          <w:color w:val="000000"/>
          <w:sz w:val="20"/>
          <w:szCs w:val="20"/>
          <w:lang w:eastAsia="en-US"/>
        </w:rPr>
        <w:t xml:space="preserve">- </w:t>
      </w:r>
      <w:hyperlink r:id="rId27" w:history="1">
        <w:r w:rsidR="00BB0C6E" w:rsidRPr="00BB0C6E">
          <w:rPr>
            <w:rStyle w:val="Hipercze"/>
            <w:rFonts w:ascii="Arial" w:eastAsiaTheme="minorHAnsi" w:hAnsi="Arial" w:cs="Arial"/>
            <w:sz w:val="20"/>
            <w:szCs w:val="20"/>
          </w:rPr>
          <w:t>http://www.funduszeeuropejskie.gov.pl</w:t>
        </w:r>
      </w:hyperlink>
    </w:p>
    <w:p w:rsidR="00B265F1" w:rsidRPr="00B265F1" w:rsidRDefault="00B265F1" w:rsidP="00B265F1">
      <w:pPr>
        <w:autoSpaceDE w:val="0"/>
        <w:autoSpaceDN w:val="0"/>
        <w:adjustRightInd w:val="0"/>
        <w:jc w:val="both"/>
        <w:rPr>
          <w:rFonts w:ascii="Arial" w:eastAsiaTheme="minorHAnsi" w:hAnsi="Arial" w:cs="Arial"/>
          <w:color w:val="0000FF"/>
          <w:sz w:val="20"/>
          <w:szCs w:val="20"/>
          <w:lang w:eastAsia="en-US"/>
        </w:rPr>
      </w:pPr>
    </w:p>
    <w:p w:rsidR="00B265F1" w:rsidRDefault="00B265F1" w:rsidP="00B265F1">
      <w:pPr>
        <w:autoSpaceDE w:val="0"/>
        <w:autoSpaceDN w:val="0"/>
        <w:adjustRightInd w:val="0"/>
        <w:jc w:val="both"/>
        <w:rPr>
          <w:rFonts w:ascii="Arial" w:eastAsiaTheme="minorHAnsi" w:hAnsi="Arial" w:cs="Arial"/>
          <w:color w:val="000000"/>
          <w:sz w:val="20"/>
          <w:szCs w:val="20"/>
          <w:lang w:eastAsia="en-US"/>
        </w:rPr>
      </w:pPr>
      <w:r w:rsidRPr="00B265F1">
        <w:rPr>
          <w:rFonts w:ascii="Arial" w:eastAsiaTheme="minorHAnsi" w:hAnsi="Arial" w:cs="Arial"/>
          <w:color w:val="000000"/>
          <w:sz w:val="20"/>
          <w:szCs w:val="20"/>
          <w:lang w:eastAsia="en-US"/>
        </w:rPr>
        <w:t xml:space="preserve">komunikat o wysokości stawek po indeksacji. Stawki w wysokości wynikającej z indeksacji mają zastosowanie wyłącznie do umów o dofinansowanie projektu zawartych na podstawie naborów ogłoszonych po dniu wydania ww. komunikatu. </w:t>
      </w:r>
    </w:p>
    <w:p w:rsidR="00B265F1" w:rsidRDefault="00B265F1" w:rsidP="00B265F1">
      <w:pPr>
        <w:autoSpaceDE w:val="0"/>
        <w:autoSpaceDN w:val="0"/>
        <w:adjustRightInd w:val="0"/>
        <w:jc w:val="both"/>
        <w:rPr>
          <w:rFonts w:ascii="Arial" w:eastAsiaTheme="minorHAnsi" w:hAnsi="Arial" w:cs="Arial"/>
          <w:color w:val="000000"/>
          <w:sz w:val="20"/>
          <w:szCs w:val="20"/>
          <w:lang w:eastAsia="en-US"/>
        </w:rPr>
      </w:pPr>
    </w:p>
    <w:p w:rsidR="00B265F1" w:rsidRDefault="00B265F1" w:rsidP="00B265F1">
      <w:pPr>
        <w:autoSpaceDE w:val="0"/>
        <w:autoSpaceDN w:val="0"/>
        <w:adjustRightInd w:val="0"/>
        <w:jc w:val="both"/>
        <w:rPr>
          <w:rFonts w:ascii="Arial" w:eastAsiaTheme="minorHAnsi" w:hAnsi="Arial" w:cs="Arial"/>
          <w:color w:val="000000"/>
          <w:sz w:val="20"/>
          <w:szCs w:val="20"/>
          <w:lang w:eastAsia="en-US"/>
        </w:rPr>
      </w:pPr>
      <w:r w:rsidRPr="00B265F1">
        <w:rPr>
          <w:rFonts w:ascii="Arial" w:eastAsiaTheme="minorHAnsi" w:hAnsi="Arial" w:cs="Arial"/>
          <w:color w:val="000000"/>
          <w:sz w:val="20"/>
          <w:szCs w:val="20"/>
          <w:lang w:eastAsia="en-US"/>
        </w:rPr>
        <w:t>Mechanizm indeksacji stawek jednostkowych szkoleń językowych opiera się na dwóch zakresach danych:</w:t>
      </w:r>
    </w:p>
    <w:p w:rsidR="00B265F1" w:rsidRPr="00B265F1" w:rsidRDefault="00B265F1" w:rsidP="00B265F1">
      <w:pPr>
        <w:autoSpaceDE w:val="0"/>
        <w:autoSpaceDN w:val="0"/>
        <w:adjustRightInd w:val="0"/>
        <w:jc w:val="both"/>
        <w:rPr>
          <w:rFonts w:ascii="Arial" w:eastAsiaTheme="minorHAnsi" w:hAnsi="Arial" w:cs="Arial"/>
          <w:color w:val="000000"/>
          <w:sz w:val="20"/>
          <w:szCs w:val="20"/>
          <w:lang w:eastAsia="en-US"/>
        </w:rPr>
      </w:pPr>
    </w:p>
    <w:p w:rsidR="00B265F1" w:rsidRPr="00B265F1" w:rsidRDefault="00B265F1" w:rsidP="00B265F1">
      <w:pPr>
        <w:jc w:val="both"/>
        <w:rPr>
          <w:rFonts w:ascii="Arial" w:eastAsiaTheme="minorHAnsi" w:hAnsi="Arial" w:cs="Arial"/>
          <w:sz w:val="20"/>
          <w:szCs w:val="20"/>
          <w:lang w:eastAsia="en-US"/>
        </w:rPr>
      </w:pPr>
      <w:r w:rsidRPr="00B265F1">
        <w:rPr>
          <w:rFonts w:ascii="Arial" w:eastAsiaTheme="minorHAnsi" w:hAnsi="Arial" w:cs="Arial"/>
          <w:color w:val="000000"/>
          <w:sz w:val="20"/>
          <w:szCs w:val="20"/>
          <w:lang w:eastAsia="en-US"/>
        </w:rPr>
        <w:t>- poziom inflacji bazowej po wyłączeniu cen administrowanych (określany przez Narodowy</w:t>
      </w:r>
      <w:r w:rsidRPr="00B265F1">
        <w:rPr>
          <w:rFonts w:ascii="Arial" w:eastAsiaTheme="minorHAnsi" w:hAnsi="Arial" w:cs="Arial"/>
          <w:sz w:val="20"/>
          <w:szCs w:val="20"/>
          <w:lang w:eastAsia="en-US"/>
        </w:rPr>
        <w:t xml:space="preserve"> </w:t>
      </w:r>
      <w:r w:rsidR="00B00D18">
        <w:rPr>
          <w:rFonts w:ascii="Arial" w:eastAsiaTheme="minorHAnsi" w:hAnsi="Arial" w:cs="Arial"/>
          <w:sz w:val="20"/>
          <w:szCs w:val="20"/>
          <w:lang w:eastAsia="en-US"/>
        </w:rPr>
        <w:br/>
      </w:r>
      <w:r w:rsidRPr="00B265F1">
        <w:rPr>
          <w:rFonts w:ascii="Arial" w:eastAsiaTheme="minorHAnsi" w:hAnsi="Arial" w:cs="Arial"/>
          <w:sz w:val="20"/>
          <w:szCs w:val="20"/>
          <w:lang w:eastAsia="en-US"/>
        </w:rPr>
        <w:t>Bank Polski),</w:t>
      </w:r>
    </w:p>
    <w:p w:rsidR="00B265F1" w:rsidRDefault="00B265F1" w:rsidP="00B265F1">
      <w:pPr>
        <w:autoSpaceDE w:val="0"/>
        <w:autoSpaceDN w:val="0"/>
        <w:adjustRightInd w:val="0"/>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 poziom cen w gospodarce narodowej – wskaźnik cen w ramach edukacyjnych usług konsumpcyjnych dla danego województwa (określany przez Główny Urząd Statystyczny).</w:t>
      </w:r>
    </w:p>
    <w:p w:rsidR="00B265F1" w:rsidRPr="00B265F1" w:rsidRDefault="00B265F1" w:rsidP="00B265F1">
      <w:pPr>
        <w:autoSpaceDE w:val="0"/>
        <w:autoSpaceDN w:val="0"/>
        <w:adjustRightInd w:val="0"/>
        <w:jc w:val="both"/>
        <w:rPr>
          <w:rFonts w:ascii="Arial" w:eastAsiaTheme="minorHAnsi" w:hAnsi="Arial" w:cs="Arial"/>
          <w:sz w:val="20"/>
          <w:szCs w:val="20"/>
          <w:lang w:eastAsia="en-US"/>
        </w:rPr>
      </w:pPr>
    </w:p>
    <w:p w:rsidR="00B265F1" w:rsidRPr="00B265F1" w:rsidRDefault="00B265F1" w:rsidP="00B265F1">
      <w:pPr>
        <w:autoSpaceDE w:val="0"/>
        <w:autoSpaceDN w:val="0"/>
        <w:adjustRightInd w:val="0"/>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Za punkt startowy, będący wyznacznikiem rozpoczęcia okresu monitorowania poziomu współczynników służących indeksacji, uznaje się okres II kwartału roku, w którym przeprowadzono ostatnią indeksację (dane pochodzące z następnych okresów porównywane będą do wielkości za ten okres). Mechanizm indeksacji jest dokonywany w oparciu o współczynnik będący wynikiem następującego wzoru:</w:t>
      </w:r>
    </w:p>
    <w:p w:rsidR="003F4F32" w:rsidRDefault="003F4F32">
      <w:pPr>
        <w:autoSpaceDE w:val="0"/>
        <w:autoSpaceDN w:val="0"/>
        <w:adjustRightInd w:val="0"/>
        <w:jc w:val="both"/>
        <w:rPr>
          <w:rFonts w:ascii="Arial" w:eastAsiaTheme="minorHAnsi" w:hAnsi="Arial" w:cs="Arial"/>
          <w:sz w:val="20"/>
          <w:szCs w:val="20"/>
          <w:lang w:eastAsia="en-US"/>
        </w:rPr>
      </w:pPr>
    </w:p>
    <w:p w:rsidR="003F4F32" w:rsidRPr="007005DA" w:rsidRDefault="003F4F32">
      <w:pPr>
        <w:autoSpaceDE w:val="0"/>
        <w:autoSpaceDN w:val="0"/>
        <w:adjustRightInd w:val="0"/>
        <w:jc w:val="both"/>
        <w:rPr>
          <w:rFonts w:ascii="Arial" w:eastAsiaTheme="minorHAnsi" w:hAnsi="Arial" w:cs="Arial"/>
          <w:sz w:val="20"/>
          <w:szCs w:val="20"/>
          <w:lang w:eastAsia="en-US"/>
        </w:rPr>
      </w:pPr>
    </w:p>
    <w:p w:rsidR="007005DA" w:rsidRPr="006D08C5" w:rsidRDefault="00B265F1">
      <w:pPr>
        <w:autoSpaceDE w:val="0"/>
        <w:autoSpaceDN w:val="0"/>
        <w:adjustRightInd w:val="0"/>
        <w:rPr>
          <w:rFonts w:ascii="Arial" w:eastAsiaTheme="minorEastAsia" w:hAnsi="Arial" w:cs="Arial"/>
          <w:sz w:val="20"/>
          <w:szCs w:val="20"/>
          <w:lang w:eastAsia="en-US"/>
        </w:rPr>
      </w:pPr>
      <m:oMathPara>
        <m:oMath>
          <m:r>
            <w:rPr>
              <w:rFonts w:ascii="Cambria Math" w:eastAsiaTheme="minorHAnsi" w:hAnsi="Cambria Math" w:cs="Arial"/>
              <w:sz w:val="20"/>
              <w:szCs w:val="20"/>
              <w:lang w:eastAsia="en-US"/>
            </w:rPr>
            <m:t>Wi</m:t>
          </m:r>
          <m:r>
            <m:rPr>
              <m:sty m:val="p"/>
            </m:rPr>
            <w:rPr>
              <w:rFonts w:ascii="Cambria Math" w:eastAsiaTheme="minorEastAsia" w:hAnsi="Arial" w:cs="Arial"/>
              <w:sz w:val="20"/>
              <w:szCs w:val="20"/>
              <w:lang w:eastAsia="en-US"/>
            </w:rPr>
            <m:t>=</m:t>
          </m:r>
          <m:f>
            <m:fPr>
              <m:ctrlPr>
                <w:rPr>
                  <w:rFonts w:ascii="Cambria Math" w:eastAsiaTheme="minorEastAsia" w:hAnsi="Arial" w:cs="Arial"/>
                  <w:sz w:val="20"/>
                  <w:szCs w:val="20"/>
                  <w:lang w:eastAsia="en-US"/>
                </w:rPr>
              </m:ctrlPr>
            </m:fPr>
            <m:num>
              <m:r>
                <m:rPr>
                  <m:sty m:val="p"/>
                </m:rPr>
                <w:rPr>
                  <w:rFonts w:ascii="Cambria Math" w:eastAsiaTheme="minorHAnsi" w:hAnsi="Arial" w:cs="Arial"/>
                  <w:sz w:val="20"/>
                  <w:szCs w:val="20"/>
                  <w:lang w:eastAsia="en-US"/>
                </w:rPr>
                <m:t>(Pib+</m:t>
              </m:r>
              <m:sSub>
                <m:sSubPr>
                  <m:ctrlPr>
                    <w:rPr>
                      <w:rFonts w:ascii="Cambria Math" w:eastAsiaTheme="minorHAnsi" w:hAnsi="Arial" w:cs="Arial"/>
                      <w:i/>
                      <w:sz w:val="20"/>
                      <w:szCs w:val="20"/>
                      <w:lang w:eastAsia="en-US"/>
                    </w:rPr>
                  </m:ctrlPr>
                </m:sSubPr>
                <m:e>
                  <m:r>
                    <w:rPr>
                      <w:rFonts w:ascii="Cambria Math" w:eastAsiaTheme="minorHAnsi" w:hAnsi="Cambria Math" w:cs="Arial"/>
                      <w:sz w:val="20"/>
                      <w:szCs w:val="20"/>
                      <w:lang w:eastAsia="en-US"/>
                    </w:rPr>
                    <m:t>PC</m:t>
                  </m:r>
                </m:e>
                <m:sub>
                  <m:r>
                    <w:rPr>
                      <w:rFonts w:ascii="Cambria Math" w:eastAsiaTheme="minorHAnsi" w:hAnsi="Cambria Math" w:cs="Arial"/>
                      <w:sz w:val="20"/>
                      <w:szCs w:val="20"/>
                      <w:lang w:eastAsia="en-US"/>
                    </w:rPr>
                    <m:t>E</m:t>
                  </m:r>
                </m:sub>
              </m:sSub>
              <m:r>
                <m:rPr>
                  <m:sty m:val="p"/>
                </m:rPr>
                <w:rPr>
                  <w:rFonts w:ascii="Cambria Math" w:eastAsiaTheme="minorHAnsi" w:hAnsi="Arial" w:cs="Arial"/>
                  <w:sz w:val="20"/>
                  <w:szCs w:val="20"/>
                  <w:lang w:eastAsia="en-US"/>
                </w:rPr>
                <m:t>)</m:t>
              </m:r>
            </m:num>
            <m:den>
              <m:r>
                <m:rPr>
                  <m:sty m:val="p"/>
                </m:rPr>
                <w:rPr>
                  <w:rFonts w:ascii="Cambria Math" w:eastAsiaTheme="minorEastAsia" w:hAnsi="Arial" w:cs="Arial"/>
                  <w:sz w:val="20"/>
                  <w:szCs w:val="20"/>
                  <w:lang w:eastAsia="en-US"/>
                </w:rPr>
                <m:t>2</m:t>
              </m:r>
            </m:den>
          </m:f>
        </m:oMath>
      </m:oMathPara>
    </w:p>
    <w:p w:rsidR="007005DA" w:rsidRPr="007005DA" w:rsidRDefault="00B265F1">
      <w:pPr>
        <w:autoSpaceDE w:val="0"/>
        <w:autoSpaceDN w:val="0"/>
        <w:adjustRightInd w:val="0"/>
        <w:rPr>
          <w:rFonts w:ascii="Arial" w:eastAsiaTheme="minorHAnsi" w:hAnsi="Arial" w:cs="Arial"/>
          <w:sz w:val="20"/>
          <w:szCs w:val="20"/>
          <w:lang w:eastAsia="en-US"/>
        </w:rPr>
      </w:pPr>
      <w:r w:rsidRPr="00B265F1">
        <w:rPr>
          <w:rFonts w:ascii="Arial" w:eastAsiaTheme="minorHAnsi" w:hAnsi="Arial" w:cs="Arial"/>
          <w:sz w:val="20"/>
          <w:szCs w:val="20"/>
          <w:lang w:eastAsia="en-US"/>
        </w:rPr>
        <w:t>przy czym:</w:t>
      </w:r>
    </w:p>
    <w:p w:rsidR="007005DA" w:rsidRPr="007005DA" w:rsidRDefault="00B265F1">
      <w:pPr>
        <w:autoSpaceDE w:val="0"/>
        <w:autoSpaceDN w:val="0"/>
        <w:adjustRightInd w:val="0"/>
        <w:rPr>
          <w:rFonts w:ascii="Arial" w:eastAsiaTheme="minorHAnsi" w:hAnsi="Arial" w:cs="Arial"/>
          <w:sz w:val="20"/>
          <w:szCs w:val="20"/>
          <w:lang w:eastAsia="en-US"/>
        </w:rPr>
      </w:pPr>
      <w:proofErr w:type="spellStart"/>
      <w:r w:rsidRPr="00B265F1">
        <w:rPr>
          <w:rFonts w:ascii="Arial" w:eastAsiaTheme="minorHAnsi" w:hAnsi="Arial" w:cs="Arial"/>
          <w:i/>
          <w:iCs/>
          <w:sz w:val="20"/>
          <w:szCs w:val="20"/>
          <w:lang w:eastAsia="en-US"/>
        </w:rPr>
        <w:t>Wi</w:t>
      </w:r>
      <w:proofErr w:type="spellEnd"/>
      <w:r w:rsidRPr="00B265F1">
        <w:rPr>
          <w:rFonts w:ascii="Arial" w:eastAsiaTheme="minorHAnsi" w:hAnsi="Arial" w:cs="Arial"/>
          <w:i/>
          <w:iCs/>
          <w:sz w:val="20"/>
          <w:szCs w:val="20"/>
          <w:lang w:eastAsia="en-US"/>
        </w:rPr>
        <w:t xml:space="preserve"> </w:t>
      </w:r>
      <w:r w:rsidRPr="00B265F1">
        <w:rPr>
          <w:rFonts w:ascii="Arial" w:eastAsiaTheme="minorHAnsi" w:hAnsi="Arial" w:cs="Arial"/>
          <w:sz w:val="20"/>
          <w:szCs w:val="20"/>
          <w:lang w:eastAsia="en-US"/>
        </w:rPr>
        <w:t>– Współczynnik indeksacji</w:t>
      </w:r>
    </w:p>
    <w:p w:rsidR="007005DA" w:rsidRPr="007005DA" w:rsidRDefault="00B265F1">
      <w:pPr>
        <w:autoSpaceDE w:val="0"/>
        <w:autoSpaceDN w:val="0"/>
        <w:adjustRightInd w:val="0"/>
        <w:rPr>
          <w:rFonts w:ascii="Arial" w:eastAsiaTheme="minorHAnsi" w:hAnsi="Arial" w:cs="Arial"/>
          <w:sz w:val="20"/>
          <w:szCs w:val="20"/>
          <w:lang w:eastAsia="en-US"/>
        </w:rPr>
      </w:pPr>
      <w:proofErr w:type="spellStart"/>
      <w:r w:rsidRPr="00B265F1">
        <w:rPr>
          <w:rFonts w:ascii="Arial" w:eastAsiaTheme="minorHAnsi" w:hAnsi="Arial" w:cs="Arial"/>
          <w:i/>
          <w:iCs/>
          <w:sz w:val="20"/>
          <w:szCs w:val="20"/>
          <w:lang w:eastAsia="en-US"/>
        </w:rPr>
        <w:t>Pib</w:t>
      </w:r>
      <w:proofErr w:type="spellEnd"/>
      <w:r w:rsidRPr="00B265F1">
        <w:rPr>
          <w:rFonts w:ascii="Arial" w:eastAsiaTheme="minorHAnsi" w:hAnsi="Arial" w:cs="Arial"/>
          <w:i/>
          <w:iCs/>
          <w:sz w:val="20"/>
          <w:szCs w:val="20"/>
          <w:lang w:eastAsia="en-US"/>
        </w:rPr>
        <w:t xml:space="preserve"> </w:t>
      </w:r>
      <w:r w:rsidRPr="00B265F1">
        <w:rPr>
          <w:rFonts w:ascii="Arial" w:eastAsiaTheme="minorHAnsi" w:hAnsi="Arial" w:cs="Arial"/>
          <w:sz w:val="20"/>
          <w:szCs w:val="20"/>
          <w:lang w:eastAsia="en-US"/>
        </w:rPr>
        <w:t>– Poziom inflacji bazowej</w:t>
      </w:r>
    </w:p>
    <w:p w:rsidR="00B265F1" w:rsidRDefault="00B265F1" w:rsidP="00B265F1">
      <w:pPr>
        <w:rPr>
          <w:rFonts w:ascii="Arial" w:eastAsiaTheme="minorHAnsi" w:hAnsi="Arial" w:cs="Arial"/>
          <w:sz w:val="20"/>
          <w:szCs w:val="20"/>
          <w:lang w:eastAsia="en-US"/>
        </w:rPr>
      </w:pPr>
      <w:r w:rsidRPr="00B265F1">
        <w:rPr>
          <w:rFonts w:ascii="Arial" w:eastAsiaTheme="minorHAnsi" w:hAnsi="Arial" w:cs="Arial"/>
          <w:i/>
          <w:iCs/>
          <w:sz w:val="20"/>
          <w:szCs w:val="20"/>
          <w:lang w:eastAsia="en-US"/>
        </w:rPr>
        <w:t>PC</w:t>
      </w:r>
      <w:r w:rsidRPr="00B265F1">
        <w:rPr>
          <w:rFonts w:ascii="Arial" w:eastAsiaTheme="minorHAnsi" w:hAnsi="Arial" w:cs="Arial"/>
          <w:i/>
          <w:iCs/>
          <w:sz w:val="20"/>
          <w:szCs w:val="20"/>
          <w:vertAlign w:val="subscript"/>
          <w:lang w:eastAsia="en-US"/>
        </w:rPr>
        <w:t>E</w:t>
      </w:r>
      <w:r w:rsidRPr="00B265F1">
        <w:rPr>
          <w:rFonts w:ascii="Arial" w:eastAsiaTheme="minorHAnsi" w:hAnsi="Arial" w:cs="Arial"/>
          <w:i/>
          <w:iCs/>
          <w:sz w:val="20"/>
          <w:szCs w:val="20"/>
          <w:lang w:eastAsia="en-US"/>
        </w:rPr>
        <w:t xml:space="preserve"> </w:t>
      </w:r>
      <w:r w:rsidRPr="00B265F1">
        <w:rPr>
          <w:rFonts w:ascii="Arial" w:eastAsiaTheme="minorHAnsi" w:hAnsi="Arial" w:cs="Arial"/>
          <w:sz w:val="20"/>
          <w:szCs w:val="20"/>
          <w:lang w:eastAsia="en-US"/>
        </w:rPr>
        <w:t>– Poziom cen edukacyjnych usług konsumpcyjnych</w:t>
      </w:r>
    </w:p>
    <w:p w:rsidR="00B265F1" w:rsidRDefault="00B265F1" w:rsidP="00B265F1">
      <w:pPr>
        <w:autoSpaceDE w:val="0"/>
        <w:autoSpaceDN w:val="0"/>
        <w:adjustRightInd w:val="0"/>
        <w:jc w:val="both"/>
        <w:rPr>
          <w:rFonts w:ascii="Arial" w:eastAsiaTheme="minorHAnsi" w:hAnsi="Arial" w:cs="Arial"/>
          <w:b/>
          <w:sz w:val="20"/>
          <w:szCs w:val="20"/>
          <w:lang w:eastAsia="en-US"/>
        </w:rPr>
      </w:pPr>
      <w:r w:rsidRPr="00B265F1">
        <w:rPr>
          <w:rFonts w:ascii="Arial" w:eastAsiaTheme="minorHAnsi" w:hAnsi="Arial" w:cs="Arial"/>
          <w:b/>
          <w:sz w:val="20"/>
          <w:szCs w:val="20"/>
          <w:lang w:eastAsia="en-US"/>
        </w:rPr>
        <w:t xml:space="preserve">5.3.2 Standard wymagań dla kompetencji cyfrowych realizowanych w ramach projektów </w:t>
      </w:r>
      <w:r w:rsidR="006D08C5">
        <w:rPr>
          <w:rFonts w:ascii="Arial" w:eastAsiaTheme="minorHAnsi" w:hAnsi="Arial" w:cs="Arial"/>
          <w:b/>
          <w:sz w:val="20"/>
          <w:szCs w:val="20"/>
          <w:lang w:eastAsia="en-US"/>
        </w:rPr>
        <w:br/>
      </w:r>
      <w:r w:rsidRPr="00B265F1">
        <w:rPr>
          <w:rFonts w:ascii="Arial" w:eastAsiaTheme="minorHAnsi" w:hAnsi="Arial" w:cs="Arial"/>
          <w:b/>
          <w:sz w:val="20"/>
          <w:szCs w:val="20"/>
          <w:lang w:eastAsia="en-US"/>
        </w:rPr>
        <w:t>w PI 10(iii)</w:t>
      </w:r>
    </w:p>
    <w:p w:rsidR="00B265F1" w:rsidRPr="00B265F1" w:rsidRDefault="00B265F1" w:rsidP="00B265F1">
      <w:pPr>
        <w:autoSpaceDE w:val="0"/>
        <w:autoSpaceDN w:val="0"/>
        <w:adjustRightInd w:val="0"/>
        <w:jc w:val="both"/>
        <w:rPr>
          <w:rFonts w:ascii="Arial" w:eastAsiaTheme="minorHAnsi" w:hAnsi="Arial" w:cs="Arial"/>
          <w:b/>
          <w:sz w:val="20"/>
          <w:szCs w:val="20"/>
          <w:lang w:eastAsia="en-US"/>
        </w:rPr>
      </w:pPr>
    </w:p>
    <w:p w:rsidR="00B265F1" w:rsidRPr="00B265F1" w:rsidRDefault="00B265F1" w:rsidP="00B265F1">
      <w:pPr>
        <w:autoSpaceDE w:val="0"/>
        <w:autoSpaceDN w:val="0"/>
        <w:adjustRightInd w:val="0"/>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Standard wymagań</w:t>
      </w:r>
      <w:r w:rsidR="00FA6C4C">
        <w:rPr>
          <w:rFonts w:ascii="Arial" w:eastAsiaTheme="minorHAnsi" w:hAnsi="Arial" w:cs="Arial"/>
          <w:sz w:val="20"/>
          <w:szCs w:val="20"/>
          <w:lang w:eastAsia="en-US"/>
        </w:rPr>
        <w:t xml:space="preserve"> zgodnie z </w:t>
      </w:r>
      <w:r w:rsidR="00BB0C6E" w:rsidRPr="00BB0C6E">
        <w:rPr>
          <w:rFonts w:ascii="Arial" w:eastAsiaTheme="minorHAnsi" w:hAnsi="Arial" w:cs="Arial"/>
          <w:i/>
          <w:sz w:val="20"/>
          <w:szCs w:val="20"/>
          <w:lang w:eastAsia="en-US"/>
        </w:rPr>
        <w:t>Wytycznymi w zakresie realizacji przedsięwzięć z udziałem środków Europejskiego Funduszu Społecznego w obszarze edukacji na lata 2014 - 2020</w:t>
      </w:r>
      <w:r w:rsidRPr="00B265F1">
        <w:rPr>
          <w:rFonts w:ascii="Arial" w:eastAsiaTheme="minorHAnsi" w:hAnsi="Arial" w:cs="Arial"/>
          <w:sz w:val="20"/>
          <w:szCs w:val="20"/>
          <w:lang w:eastAsia="en-US"/>
        </w:rPr>
        <w:t xml:space="preserve"> został przygotowany na podstawie analizy dotychczasowych ram kompetencji cyfrowych, przeprowadzonej w ramach unijnego projektu DIGCOMP, która umożliwiła przygotowanie ramy kompetencji informatycznych </w:t>
      </w:r>
      <w:r w:rsidR="00FA6C4C">
        <w:rPr>
          <w:rFonts w:ascii="Arial" w:eastAsiaTheme="minorHAnsi" w:hAnsi="Arial" w:cs="Arial"/>
          <w:sz w:val="20"/>
          <w:szCs w:val="20"/>
          <w:lang w:eastAsia="en-US"/>
        </w:rPr>
        <w:br/>
      </w:r>
      <w:r w:rsidRPr="00B265F1">
        <w:rPr>
          <w:rFonts w:ascii="Arial" w:eastAsiaTheme="minorHAnsi" w:hAnsi="Arial" w:cs="Arial"/>
          <w:sz w:val="20"/>
          <w:szCs w:val="20"/>
          <w:lang w:eastAsia="en-US"/>
        </w:rPr>
        <w:t xml:space="preserve">i informacyjnych (Digital </w:t>
      </w:r>
      <w:proofErr w:type="spellStart"/>
      <w:r w:rsidRPr="00B265F1">
        <w:rPr>
          <w:rFonts w:ascii="Arial" w:eastAsiaTheme="minorHAnsi" w:hAnsi="Arial" w:cs="Arial"/>
          <w:sz w:val="20"/>
          <w:szCs w:val="20"/>
          <w:lang w:eastAsia="en-US"/>
        </w:rPr>
        <w:t>Competence</w:t>
      </w:r>
      <w:proofErr w:type="spellEnd"/>
      <w:r w:rsidRPr="00B265F1">
        <w:rPr>
          <w:rFonts w:ascii="Arial" w:eastAsiaTheme="minorHAnsi" w:hAnsi="Arial" w:cs="Arial"/>
          <w:sz w:val="20"/>
          <w:szCs w:val="20"/>
          <w:lang w:eastAsia="en-US"/>
        </w:rPr>
        <w:t xml:space="preserve"> Framework). Rama ta obejmuje 5 obszarów i 21 kompetencji, wskazanych w tabeli nr </w:t>
      </w:r>
      <w:r w:rsidR="00FA6C4C">
        <w:rPr>
          <w:rFonts w:ascii="Arial" w:eastAsiaTheme="minorHAnsi" w:hAnsi="Arial" w:cs="Arial"/>
          <w:sz w:val="20"/>
          <w:szCs w:val="20"/>
          <w:lang w:eastAsia="en-US"/>
        </w:rPr>
        <w:t>1</w:t>
      </w:r>
      <w:r w:rsidRPr="00B265F1">
        <w:rPr>
          <w:rFonts w:ascii="Arial" w:eastAsiaTheme="minorHAnsi" w:hAnsi="Arial" w:cs="Arial"/>
          <w:sz w:val="20"/>
          <w:szCs w:val="20"/>
          <w:lang w:eastAsia="en-US"/>
        </w:rPr>
        <w:t>.</w:t>
      </w:r>
    </w:p>
    <w:p w:rsidR="007005DA" w:rsidRPr="007005DA" w:rsidRDefault="007005DA">
      <w:pPr>
        <w:rPr>
          <w:rFonts w:ascii="Arial" w:eastAsiaTheme="minorHAnsi" w:hAnsi="Arial" w:cs="Arial"/>
          <w:sz w:val="20"/>
          <w:szCs w:val="20"/>
          <w:lang w:eastAsia="en-US"/>
        </w:rPr>
      </w:pPr>
    </w:p>
    <w:p w:rsidR="00B265F1" w:rsidRDefault="00B265F1" w:rsidP="00B265F1">
      <w:pPr>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 xml:space="preserve">Tabela nr </w:t>
      </w:r>
      <w:r w:rsidR="00FA6C4C">
        <w:rPr>
          <w:rFonts w:ascii="Arial" w:eastAsiaTheme="minorHAnsi" w:hAnsi="Arial" w:cs="Arial"/>
          <w:sz w:val="20"/>
          <w:szCs w:val="20"/>
          <w:lang w:eastAsia="en-US"/>
        </w:rPr>
        <w:t>1</w:t>
      </w:r>
      <w:r w:rsidRPr="00B265F1">
        <w:rPr>
          <w:rFonts w:ascii="Arial" w:eastAsiaTheme="minorHAnsi" w:hAnsi="Arial" w:cs="Arial"/>
          <w:sz w:val="20"/>
          <w:szCs w:val="20"/>
          <w:lang w:eastAsia="en-US"/>
        </w:rPr>
        <w:t xml:space="preserve"> </w:t>
      </w:r>
    </w:p>
    <w:tbl>
      <w:tblPr>
        <w:tblStyle w:val="Tabela-Siatka"/>
        <w:tblW w:w="0" w:type="auto"/>
        <w:tblLook w:val="04A0"/>
      </w:tblPr>
      <w:tblGrid>
        <w:gridCol w:w="4606"/>
        <w:gridCol w:w="4606"/>
      </w:tblGrid>
      <w:tr w:rsidR="00D5736B" w:rsidRPr="00B00D18" w:rsidTr="003057E2">
        <w:tc>
          <w:tcPr>
            <w:tcW w:w="4606" w:type="dxa"/>
          </w:tcPr>
          <w:p w:rsidR="00B265F1" w:rsidRDefault="00B265F1" w:rsidP="00B265F1">
            <w:pPr>
              <w:spacing w:line="240" w:lineRule="auto"/>
              <w:rPr>
                <w:rFonts w:ascii="Arial" w:eastAsiaTheme="minorHAnsi" w:hAnsi="Arial" w:cs="Arial"/>
                <w:sz w:val="20"/>
                <w:szCs w:val="20"/>
                <w:vertAlign w:val="subscript"/>
                <w:lang w:eastAsia="en-US"/>
              </w:rPr>
            </w:pPr>
            <w:r w:rsidRPr="00B265F1">
              <w:rPr>
                <w:rFonts w:ascii="Arial" w:eastAsiaTheme="minorHAnsi" w:hAnsi="Arial" w:cs="Arial"/>
                <w:b/>
                <w:bCs/>
                <w:sz w:val="20"/>
                <w:szCs w:val="20"/>
                <w:lang w:eastAsia="en-US"/>
              </w:rPr>
              <w:t>Obszar</w:t>
            </w:r>
          </w:p>
        </w:tc>
        <w:tc>
          <w:tcPr>
            <w:tcW w:w="4606" w:type="dxa"/>
            <w:vAlign w:val="center"/>
          </w:tcPr>
          <w:p w:rsidR="00B265F1" w:rsidRDefault="00B265F1" w:rsidP="00B265F1">
            <w:pPr>
              <w:spacing w:line="240" w:lineRule="auto"/>
              <w:rPr>
                <w:rFonts w:ascii="Arial" w:eastAsiaTheme="minorHAnsi" w:hAnsi="Arial" w:cs="Arial"/>
                <w:sz w:val="20"/>
                <w:szCs w:val="20"/>
                <w:vertAlign w:val="subscript"/>
                <w:lang w:eastAsia="en-US"/>
              </w:rPr>
            </w:pPr>
            <w:r w:rsidRPr="00B265F1">
              <w:rPr>
                <w:rFonts w:ascii="Arial" w:eastAsiaTheme="minorHAnsi" w:hAnsi="Arial" w:cs="Arial"/>
                <w:b/>
                <w:bCs/>
                <w:sz w:val="20"/>
                <w:szCs w:val="20"/>
                <w:lang w:eastAsia="en-US"/>
              </w:rPr>
              <w:t>Nazwa kompetencji</w:t>
            </w:r>
          </w:p>
        </w:tc>
      </w:tr>
      <w:tr w:rsidR="00D5736B" w:rsidRPr="00B00D18" w:rsidTr="003057E2">
        <w:tc>
          <w:tcPr>
            <w:tcW w:w="4606" w:type="dxa"/>
          </w:tcPr>
          <w:p w:rsidR="00B265F1" w:rsidRDefault="00B265F1" w:rsidP="00B265F1">
            <w:pPr>
              <w:spacing w:line="240" w:lineRule="auto"/>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Informacja</w:t>
            </w:r>
          </w:p>
        </w:tc>
        <w:tc>
          <w:tcPr>
            <w:tcW w:w="4606" w:type="dxa"/>
          </w:tcPr>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1.1 Przeglądanie, szukanie i filtrowanie informacji</w:t>
            </w:r>
          </w:p>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lastRenderedPageBreak/>
              <w:t>1.2 Ocena informacji</w:t>
            </w:r>
          </w:p>
          <w:p w:rsidR="00B265F1" w:rsidRDefault="00B265F1" w:rsidP="003F4F32">
            <w:pPr>
              <w:spacing w:line="240" w:lineRule="auto"/>
              <w:jc w:val="both"/>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1.3 Przechowywanie i wyszukiwanie informacji</w:t>
            </w:r>
          </w:p>
        </w:tc>
      </w:tr>
      <w:tr w:rsidR="00D5736B" w:rsidRPr="00B00D18" w:rsidTr="003057E2">
        <w:tc>
          <w:tcPr>
            <w:tcW w:w="4606" w:type="dxa"/>
          </w:tcPr>
          <w:p w:rsidR="00B265F1" w:rsidRDefault="00B265F1" w:rsidP="00B265F1">
            <w:pPr>
              <w:spacing w:line="240" w:lineRule="auto"/>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lastRenderedPageBreak/>
              <w:t>Komunikacja</w:t>
            </w:r>
          </w:p>
        </w:tc>
        <w:tc>
          <w:tcPr>
            <w:tcW w:w="4606" w:type="dxa"/>
          </w:tcPr>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2.1 Komunikacja z wykorzystaniem narzędzi cyfrowych i aplikacji</w:t>
            </w:r>
          </w:p>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2.2 Dzielenie się informacjami i zasobami</w:t>
            </w:r>
          </w:p>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 xml:space="preserve">2.3 Aktywność obywatelska </w:t>
            </w:r>
            <w:proofErr w:type="spellStart"/>
            <w:r w:rsidRPr="00B265F1">
              <w:rPr>
                <w:rFonts w:ascii="Arial" w:eastAsiaTheme="minorHAnsi" w:hAnsi="Arial" w:cs="Arial"/>
                <w:sz w:val="20"/>
                <w:szCs w:val="20"/>
                <w:lang w:eastAsia="en-US"/>
              </w:rPr>
              <w:t>online</w:t>
            </w:r>
            <w:proofErr w:type="spellEnd"/>
          </w:p>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2.4 Współpraca z wykorzystaniem narzędzi cyfrowych</w:t>
            </w:r>
          </w:p>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 xml:space="preserve">2.5 </w:t>
            </w:r>
            <w:proofErr w:type="spellStart"/>
            <w:r w:rsidRPr="00B265F1">
              <w:rPr>
                <w:rFonts w:ascii="Arial" w:eastAsiaTheme="minorHAnsi" w:hAnsi="Arial" w:cs="Arial"/>
                <w:sz w:val="20"/>
                <w:szCs w:val="20"/>
                <w:lang w:eastAsia="en-US"/>
              </w:rPr>
              <w:t>Netykieta</w:t>
            </w:r>
            <w:proofErr w:type="spellEnd"/>
          </w:p>
          <w:p w:rsidR="00B265F1" w:rsidRDefault="00B265F1" w:rsidP="003F4F32">
            <w:pPr>
              <w:spacing w:line="240" w:lineRule="auto"/>
              <w:jc w:val="both"/>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2.6 Zarządzanie tożsamością cyfrową</w:t>
            </w:r>
          </w:p>
        </w:tc>
      </w:tr>
      <w:tr w:rsidR="00D5736B" w:rsidRPr="00B00D18" w:rsidTr="003057E2">
        <w:tc>
          <w:tcPr>
            <w:tcW w:w="4606" w:type="dxa"/>
          </w:tcPr>
          <w:p w:rsidR="00B265F1" w:rsidRDefault="00B265F1" w:rsidP="00B265F1">
            <w:pPr>
              <w:spacing w:line="240" w:lineRule="auto"/>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Tworzenie treści</w:t>
            </w:r>
          </w:p>
        </w:tc>
        <w:tc>
          <w:tcPr>
            <w:tcW w:w="4606" w:type="dxa"/>
          </w:tcPr>
          <w:p w:rsidR="00B265F1" w:rsidRDefault="00B265F1" w:rsidP="00B265F1">
            <w:pPr>
              <w:autoSpaceDE w:val="0"/>
              <w:autoSpaceDN w:val="0"/>
              <w:adjustRightInd w:val="0"/>
              <w:spacing w:line="240" w:lineRule="auto"/>
              <w:rPr>
                <w:rFonts w:ascii="Arial" w:eastAsiaTheme="minorHAnsi" w:hAnsi="Arial" w:cs="Arial"/>
                <w:sz w:val="20"/>
                <w:szCs w:val="20"/>
                <w:lang w:eastAsia="en-US"/>
              </w:rPr>
            </w:pPr>
            <w:r w:rsidRPr="00B265F1">
              <w:rPr>
                <w:rFonts w:ascii="Arial" w:eastAsiaTheme="minorHAnsi" w:hAnsi="Arial" w:cs="Arial"/>
                <w:sz w:val="20"/>
                <w:szCs w:val="20"/>
                <w:lang w:eastAsia="en-US"/>
              </w:rPr>
              <w:t>3.1 Tworzenie treści</w:t>
            </w:r>
          </w:p>
          <w:p w:rsidR="00B265F1" w:rsidRDefault="00B265F1" w:rsidP="00B265F1">
            <w:pPr>
              <w:autoSpaceDE w:val="0"/>
              <w:autoSpaceDN w:val="0"/>
              <w:adjustRightInd w:val="0"/>
              <w:spacing w:line="240" w:lineRule="auto"/>
              <w:rPr>
                <w:rFonts w:ascii="Arial" w:eastAsiaTheme="minorHAnsi" w:hAnsi="Arial" w:cs="Arial"/>
                <w:sz w:val="20"/>
                <w:szCs w:val="20"/>
                <w:lang w:eastAsia="en-US"/>
              </w:rPr>
            </w:pPr>
            <w:r w:rsidRPr="00B265F1">
              <w:rPr>
                <w:rFonts w:ascii="Arial" w:eastAsiaTheme="minorHAnsi" w:hAnsi="Arial" w:cs="Arial"/>
                <w:sz w:val="20"/>
                <w:szCs w:val="20"/>
                <w:lang w:eastAsia="en-US"/>
              </w:rPr>
              <w:t>3.2 Integracja i przetwarzanie treści</w:t>
            </w:r>
          </w:p>
          <w:p w:rsidR="00B265F1" w:rsidRDefault="00B265F1" w:rsidP="00B265F1">
            <w:pPr>
              <w:autoSpaceDE w:val="0"/>
              <w:autoSpaceDN w:val="0"/>
              <w:adjustRightInd w:val="0"/>
              <w:spacing w:line="240" w:lineRule="auto"/>
              <w:rPr>
                <w:rFonts w:ascii="Arial" w:eastAsiaTheme="minorHAnsi" w:hAnsi="Arial" w:cs="Arial"/>
                <w:sz w:val="20"/>
                <w:szCs w:val="20"/>
                <w:lang w:eastAsia="en-US"/>
              </w:rPr>
            </w:pPr>
            <w:r w:rsidRPr="00B265F1">
              <w:rPr>
                <w:rFonts w:ascii="Arial" w:eastAsiaTheme="minorHAnsi" w:hAnsi="Arial" w:cs="Arial"/>
                <w:sz w:val="20"/>
                <w:szCs w:val="20"/>
                <w:lang w:eastAsia="en-US"/>
              </w:rPr>
              <w:t>3.3 Przestrzeganie prawa autorskiego i licencji</w:t>
            </w:r>
          </w:p>
          <w:p w:rsidR="00B265F1" w:rsidRDefault="00B265F1" w:rsidP="00B265F1">
            <w:pPr>
              <w:spacing w:line="240" w:lineRule="auto"/>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3.4 Programowanie</w:t>
            </w:r>
          </w:p>
        </w:tc>
      </w:tr>
      <w:tr w:rsidR="00D5736B" w:rsidRPr="00B00D18" w:rsidTr="003057E2">
        <w:tc>
          <w:tcPr>
            <w:tcW w:w="4606" w:type="dxa"/>
          </w:tcPr>
          <w:p w:rsidR="00B265F1" w:rsidRDefault="00B265F1" w:rsidP="00B265F1">
            <w:pPr>
              <w:spacing w:line="240" w:lineRule="auto"/>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Bezpieczeństwo</w:t>
            </w:r>
          </w:p>
        </w:tc>
        <w:tc>
          <w:tcPr>
            <w:tcW w:w="4606" w:type="dxa"/>
          </w:tcPr>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4.1 Narzędzia służące ochronie</w:t>
            </w:r>
          </w:p>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4.2 Ochrona danych osobowych</w:t>
            </w:r>
          </w:p>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 xml:space="preserve">4.3 Ochrona zdrowia fizycznego i psychicznego przed zagrożeniami wynikającymi z korzystania </w:t>
            </w:r>
            <w:r w:rsidRPr="00B265F1">
              <w:rPr>
                <w:rFonts w:ascii="Arial" w:eastAsiaTheme="minorHAnsi" w:hAnsi="Arial" w:cs="Arial"/>
                <w:sz w:val="20"/>
                <w:szCs w:val="20"/>
                <w:lang w:eastAsia="en-US"/>
              </w:rPr>
              <w:br/>
              <w:t>z technologii informacyjno-komunikacyjnych</w:t>
            </w:r>
          </w:p>
          <w:p w:rsidR="00B265F1" w:rsidRDefault="00B265F1" w:rsidP="003F4F32">
            <w:pPr>
              <w:spacing w:line="240" w:lineRule="auto"/>
              <w:jc w:val="both"/>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4.4 Ochrona środowiska</w:t>
            </w:r>
          </w:p>
        </w:tc>
      </w:tr>
      <w:tr w:rsidR="00D5736B" w:rsidRPr="00B00D18" w:rsidTr="003057E2">
        <w:tc>
          <w:tcPr>
            <w:tcW w:w="4606" w:type="dxa"/>
          </w:tcPr>
          <w:p w:rsidR="00B265F1" w:rsidRDefault="00B265F1" w:rsidP="00B265F1">
            <w:pPr>
              <w:spacing w:line="240" w:lineRule="auto"/>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Rozwiązywanie problemów</w:t>
            </w:r>
          </w:p>
        </w:tc>
        <w:tc>
          <w:tcPr>
            <w:tcW w:w="4606" w:type="dxa"/>
          </w:tcPr>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5.1 Rozwiązywanie problemów technicznych</w:t>
            </w:r>
          </w:p>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5.2 Rozpoznawanie potrzeb i narzędzi niezbędnych do rozwiązywania problemów</w:t>
            </w:r>
          </w:p>
          <w:p w:rsidR="00B265F1" w:rsidRDefault="00B265F1" w:rsidP="003F4F32">
            <w:pPr>
              <w:autoSpaceDE w:val="0"/>
              <w:autoSpaceDN w:val="0"/>
              <w:adjustRightInd w:val="0"/>
              <w:spacing w:line="240" w:lineRule="auto"/>
              <w:jc w:val="both"/>
              <w:rPr>
                <w:rFonts w:ascii="Arial" w:eastAsiaTheme="minorHAnsi" w:hAnsi="Arial" w:cs="Arial"/>
                <w:sz w:val="20"/>
                <w:szCs w:val="20"/>
                <w:lang w:eastAsia="en-US"/>
              </w:rPr>
            </w:pPr>
            <w:r w:rsidRPr="00B265F1">
              <w:rPr>
                <w:rFonts w:ascii="Arial" w:eastAsiaTheme="minorHAnsi" w:hAnsi="Arial" w:cs="Arial"/>
                <w:sz w:val="20"/>
                <w:szCs w:val="20"/>
                <w:lang w:eastAsia="en-US"/>
              </w:rPr>
              <w:t>5.3 Innowacyjność i twórcze wykorzystywanie technologii</w:t>
            </w:r>
          </w:p>
          <w:p w:rsidR="00B265F1" w:rsidRDefault="00B265F1" w:rsidP="003F4F32">
            <w:pPr>
              <w:spacing w:line="240" w:lineRule="auto"/>
              <w:jc w:val="both"/>
              <w:rPr>
                <w:rFonts w:ascii="Arial" w:eastAsiaTheme="minorHAnsi" w:hAnsi="Arial" w:cs="Arial"/>
                <w:sz w:val="20"/>
                <w:szCs w:val="20"/>
                <w:vertAlign w:val="subscript"/>
                <w:lang w:eastAsia="en-US"/>
              </w:rPr>
            </w:pPr>
            <w:r w:rsidRPr="00B265F1">
              <w:rPr>
                <w:rFonts w:ascii="Arial" w:eastAsiaTheme="minorHAnsi" w:hAnsi="Arial" w:cs="Arial"/>
                <w:sz w:val="20"/>
                <w:szCs w:val="20"/>
                <w:lang w:eastAsia="en-US"/>
              </w:rPr>
              <w:t>5.4 Rozpoznawanie braków w zakresie kompetencji cyfrowych</w:t>
            </w:r>
          </w:p>
        </w:tc>
      </w:tr>
    </w:tbl>
    <w:p w:rsidR="00B00D18" w:rsidRDefault="00B00D18" w:rsidP="00B249C2">
      <w:pPr>
        <w:autoSpaceDE w:val="0"/>
        <w:autoSpaceDN w:val="0"/>
        <w:adjustRightInd w:val="0"/>
        <w:spacing w:before="120" w:after="120"/>
        <w:jc w:val="both"/>
        <w:rPr>
          <w:rFonts w:ascii="Arial" w:hAnsi="Arial" w:cs="Arial"/>
          <w:sz w:val="20"/>
          <w:szCs w:val="20"/>
        </w:rPr>
      </w:pPr>
    </w:p>
    <w:p w:rsidR="00BD1305" w:rsidRDefault="00BD1305" w:rsidP="00B265F1">
      <w:pPr>
        <w:rPr>
          <w:rFonts w:ascii="Arial" w:eastAsiaTheme="minorHAnsi" w:hAnsi="Arial" w:cs="Arial"/>
          <w:sz w:val="20"/>
          <w:szCs w:val="20"/>
          <w:lang w:eastAsia="en-US"/>
        </w:rPr>
      </w:pPr>
    </w:p>
    <w:p w:rsidR="00B265F1" w:rsidRDefault="00D5736B" w:rsidP="00B265F1">
      <w:pPr>
        <w:rPr>
          <w:rFonts w:ascii="Arial" w:eastAsiaTheme="minorHAnsi" w:hAnsi="Arial" w:cs="Arial"/>
          <w:sz w:val="20"/>
          <w:szCs w:val="20"/>
          <w:lang w:eastAsia="en-US"/>
        </w:rPr>
      </w:pPr>
      <w:r w:rsidRPr="0014038F">
        <w:rPr>
          <w:rFonts w:ascii="Arial" w:eastAsiaTheme="minorHAnsi" w:hAnsi="Arial" w:cs="Arial"/>
          <w:sz w:val="20"/>
          <w:szCs w:val="20"/>
          <w:lang w:eastAsia="en-US"/>
        </w:rPr>
        <w:t xml:space="preserve">Tabela nr </w:t>
      </w:r>
      <w:r w:rsidR="00C31700">
        <w:rPr>
          <w:rFonts w:ascii="Arial" w:eastAsiaTheme="minorHAnsi" w:hAnsi="Arial" w:cs="Arial"/>
          <w:sz w:val="20"/>
          <w:szCs w:val="20"/>
          <w:lang w:eastAsia="en-US"/>
        </w:rPr>
        <w:t>2</w:t>
      </w:r>
      <w:r w:rsidRPr="0014038F">
        <w:rPr>
          <w:rFonts w:ascii="Arial" w:eastAsiaTheme="minorHAnsi" w:hAnsi="Arial" w:cs="Arial"/>
          <w:sz w:val="20"/>
          <w:szCs w:val="20"/>
          <w:lang w:eastAsia="en-US"/>
        </w:rPr>
        <w:t xml:space="preserve"> </w:t>
      </w:r>
    </w:p>
    <w:tbl>
      <w:tblPr>
        <w:tblStyle w:val="Tabela-Siatka1"/>
        <w:tblW w:w="0" w:type="auto"/>
        <w:tblLook w:val="04A0"/>
      </w:tblPr>
      <w:tblGrid>
        <w:gridCol w:w="2248"/>
        <w:gridCol w:w="2255"/>
        <w:gridCol w:w="2516"/>
        <w:gridCol w:w="2267"/>
      </w:tblGrid>
      <w:tr w:rsidR="00D5736B" w:rsidRPr="00B00D18" w:rsidTr="00D5736B">
        <w:tc>
          <w:tcPr>
            <w:tcW w:w="2248"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Obszar</w:t>
            </w:r>
          </w:p>
        </w:tc>
        <w:tc>
          <w:tcPr>
            <w:tcW w:w="7040" w:type="dxa"/>
            <w:gridSpan w:val="3"/>
          </w:tcPr>
          <w:p w:rsidR="007005DA" w:rsidRPr="007005DA" w:rsidRDefault="00B265F1" w:rsidP="002359DD">
            <w:pPr>
              <w:jc w:val="both"/>
              <w:rPr>
                <w:rFonts w:ascii="Arial" w:hAnsi="Arial" w:cs="Arial"/>
                <w:b/>
                <w:bCs/>
                <w:sz w:val="20"/>
                <w:szCs w:val="20"/>
              </w:rPr>
            </w:pPr>
            <w:r w:rsidRPr="00B265F1">
              <w:rPr>
                <w:rFonts w:ascii="Arial" w:hAnsi="Arial" w:cs="Arial"/>
                <w:b/>
                <w:bCs/>
                <w:sz w:val="20"/>
                <w:szCs w:val="20"/>
              </w:rPr>
              <w:t>INFORMACJA</w:t>
            </w:r>
          </w:p>
          <w:p w:rsidR="007005DA" w:rsidRPr="007005DA" w:rsidRDefault="007005DA" w:rsidP="002359DD">
            <w:pPr>
              <w:jc w:val="both"/>
              <w:rPr>
                <w:rFonts w:ascii="Arial" w:hAnsi="Arial" w:cs="Arial"/>
                <w:sz w:val="20"/>
                <w:szCs w:val="20"/>
              </w:rPr>
            </w:pPr>
          </w:p>
        </w:tc>
      </w:tr>
      <w:tr w:rsidR="00D5736B" w:rsidRPr="00B00D18" w:rsidTr="00D5736B">
        <w:tc>
          <w:tcPr>
            <w:tcW w:w="2248" w:type="dxa"/>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40" w:type="dxa"/>
            <w:gridSpan w:val="3"/>
            <w:vAlign w:val="center"/>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1.1 Przeglądanie, szukanie i filtrowanie informacji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Identyfikacja, lokalizacja, wyszukiwania, zapisywanie, organizacja informacji cyfrowej - w zależności od istotności i potrzeb.</w:t>
            </w:r>
          </w:p>
        </w:tc>
      </w:tr>
      <w:tr w:rsidR="00D5736B" w:rsidRPr="00B00D18" w:rsidTr="00D5736B">
        <w:tc>
          <w:tcPr>
            <w:tcW w:w="2248"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6"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8"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48" w:type="dxa"/>
            <w:vMerge/>
            <w:vAlign w:val="center"/>
          </w:tcPr>
          <w:p w:rsidR="007005DA" w:rsidRPr="007005DA" w:rsidRDefault="007005DA" w:rsidP="002359DD">
            <w:pPr>
              <w:jc w:val="both"/>
              <w:rPr>
                <w:rFonts w:ascii="Arial" w:hAnsi="Arial" w:cs="Arial"/>
                <w:sz w:val="20"/>
                <w:szCs w:val="20"/>
              </w:rPr>
            </w:pPr>
          </w:p>
        </w:tc>
        <w:tc>
          <w:tcPr>
            <w:tcW w:w="225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wyszukiwać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informacje </w:t>
            </w:r>
            <w:proofErr w:type="spellStart"/>
            <w:r w:rsidRPr="00B265F1">
              <w:rPr>
                <w:rFonts w:ascii="Arial" w:hAnsi="Arial" w:cs="Arial"/>
                <w:sz w:val="20"/>
                <w:szCs w:val="20"/>
              </w:rPr>
              <w:t>online</w:t>
            </w:r>
            <w:proofErr w:type="spellEnd"/>
            <w:r w:rsidRPr="00B265F1">
              <w:rPr>
                <w:rFonts w:ascii="Arial" w:hAnsi="Arial" w:cs="Arial"/>
                <w:sz w:val="20"/>
                <w:szCs w:val="20"/>
              </w:rPr>
              <w:t>,</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korzystając z</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wyszukiwarek</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lastRenderedPageBreak/>
              <w:t>internetowych, wie, że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różne wyszukiwarki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mogą generować różne wyniki.</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lastRenderedPageBreak/>
              <w:t>Umie przeglądać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informacje w Internecie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 wyszukiwać informacje</w:t>
            </w:r>
          </w:p>
          <w:p w:rsidR="007005DA" w:rsidRPr="007005DA" w:rsidRDefault="00B265F1" w:rsidP="002359DD">
            <w:pPr>
              <w:autoSpaceDE w:val="0"/>
              <w:autoSpaceDN w:val="0"/>
              <w:adjustRightInd w:val="0"/>
              <w:jc w:val="both"/>
              <w:rPr>
                <w:rFonts w:ascii="Arial" w:hAnsi="Arial" w:cs="Arial"/>
                <w:sz w:val="20"/>
                <w:szCs w:val="20"/>
              </w:rPr>
            </w:pPr>
            <w:proofErr w:type="spellStart"/>
            <w:r w:rsidRPr="00B265F1">
              <w:rPr>
                <w:rFonts w:ascii="Arial" w:hAnsi="Arial" w:cs="Arial"/>
                <w:sz w:val="20"/>
                <w:szCs w:val="20"/>
              </w:rPr>
              <w:t>online</w:t>
            </w:r>
            <w:proofErr w:type="spellEnd"/>
            <w:r w:rsidRPr="00B265F1">
              <w:rPr>
                <w:rFonts w:ascii="Arial" w:hAnsi="Arial" w:cs="Arial"/>
                <w:sz w:val="20"/>
                <w:szCs w:val="20"/>
              </w:rPr>
              <w:t xml:space="preserve">, umie wyrazić </w:t>
            </w:r>
            <w:r w:rsidRPr="00B265F1">
              <w:rPr>
                <w:rFonts w:ascii="Arial" w:hAnsi="Arial" w:cs="Arial"/>
                <w:sz w:val="20"/>
                <w:szCs w:val="20"/>
              </w:rPr>
              <w:lastRenderedPageBreak/>
              <w:t>swoje potrzeby informacyjne,</w:t>
            </w:r>
            <w:r w:rsidR="002359DD">
              <w:rPr>
                <w:rFonts w:ascii="Arial" w:hAnsi="Arial" w:cs="Arial"/>
                <w:sz w:val="20"/>
                <w:szCs w:val="20"/>
              </w:rPr>
              <w:t xml:space="preserve"> </w:t>
            </w:r>
            <w:r w:rsidRPr="00B265F1">
              <w:rPr>
                <w:rFonts w:ascii="Arial" w:hAnsi="Arial" w:cs="Arial"/>
                <w:sz w:val="20"/>
                <w:szCs w:val="20"/>
              </w:rPr>
              <w:t>umie selekcjonować</w:t>
            </w:r>
            <w:r w:rsidR="002359DD">
              <w:rPr>
                <w:rFonts w:ascii="Arial" w:hAnsi="Arial" w:cs="Arial"/>
                <w:sz w:val="20"/>
                <w:szCs w:val="20"/>
              </w:rPr>
              <w:t xml:space="preserve"> </w:t>
            </w:r>
            <w:r w:rsidRPr="00B265F1">
              <w:rPr>
                <w:rFonts w:ascii="Arial" w:hAnsi="Arial" w:cs="Arial"/>
                <w:sz w:val="20"/>
                <w:szCs w:val="20"/>
              </w:rPr>
              <w:t>właściwe informacje pośród wyników wyszukiwania.</w:t>
            </w:r>
          </w:p>
        </w:tc>
        <w:tc>
          <w:tcPr>
            <w:tcW w:w="2268"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lastRenderedPageBreak/>
              <w:t>Umie korzystać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 szerokiego zakresu</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strategii podczas</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przeglądania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lastRenderedPageBreak/>
              <w:t>i wyszukiwania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informacji </w:t>
            </w:r>
            <w:proofErr w:type="spellStart"/>
            <w:r w:rsidRPr="00B265F1">
              <w:rPr>
                <w:rFonts w:ascii="Arial" w:hAnsi="Arial" w:cs="Arial"/>
                <w:sz w:val="20"/>
                <w:szCs w:val="20"/>
              </w:rPr>
              <w:t>online</w:t>
            </w:r>
            <w:proofErr w:type="spellEnd"/>
            <w:r w:rsidRPr="00B265F1">
              <w:rPr>
                <w:rFonts w:ascii="Arial" w:hAnsi="Arial" w:cs="Arial"/>
                <w:sz w:val="20"/>
                <w:szCs w:val="20"/>
              </w:rPr>
              <w:t>, umie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selekcjonować </w:t>
            </w:r>
            <w:r w:rsidR="002359DD">
              <w:rPr>
                <w:rFonts w:ascii="Arial" w:hAnsi="Arial" w:cs="Arial"/>
                <w:sz w:val="20"/>
                <w:szCs w:val="20"/>
              </w:rPr>
              <w:br/>
            </w:r>
            <w:r w:rsidRPr="00B265F1">
              <w:rPr>
                <w:rFonts w:ascii="Arial" w:hAnsi="Arial" w:cs="Arial"/>
                <w:sz w:val="20"/>
                <w:szCs w:val="20"/>
              </w:rPr>
              <w:t>i śledzić otrzymywane informacje, wie kogo obserwować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 elektronicznych</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platformach wymiany</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informacji (na przykład</w:t>
            </w:r>
          </w:p>
          <w:p w:rsidR="007005DA" w:rsidRPr="007005DA" w:rsidRDefault="00B265F1" w:rsidP="002359DD">
            <w:pPr>
              <w:jc w:val="both"/>
              <w:rPr>
                <w:rFonts w:ascii="Arial" w:hAnsi="Arial" w:cs="Arial"/>
                <w:sz w:val="20"/>
                <w:szCs w:val="20"/>
              </w:rPr>
            </w:pPr>
            <w:r w:rsidRPr="00B265F1">
              <w:rPr>
                <w:rFonts w:ascii="Arial" w:hAnsi="Arial" w:cs="Arial"/>
                <w:sz w:val="20"/>
                <w:szCs w:val="20"/>
              </w:rPr>
              <w:t xml:space="preserve">na </w:t>
            </w:r>
            <w:proofErr w:type="spellStart"/>
            <w:r w:rsidRPr="00B265F1">
              <w:rPr>
                <w:rFonts w:ascii="Arial" w:hAnsi="Arial" w:cs="Arial"/>
                <w:sz w:val="20"/>
                <w:szCs w:val="20"/>
              </w:rPr>
              <w:t>mikroblogach</w:t>
            </w:r>
            <w:proofErr w:type="spellEnd"/>
            <w:r w:rsidRPr="00B265F1">
              <w:rPr>
                <w:rFonts w:ascii="Arial" w:hAnsi="Arial" w:cs="Arial"/>
                <w:sz w:val="20"/>
                <w:szCs w:val="20"/>
              </w:rPr>
              <w:t>).</w:t>
            </w:r>
          </w:p>
        </w:tc>
      </w:tr>
      <w:tr w:rsidR="00D5736B" w:rsidRPr="00B00D18" w:rsidTr="00D5736B">
        <w:tc>
          <w:tcPr>
            <w:tcW w:w="2248" w:type="dxa"/>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lastRenderedPageBreak/>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40" w:type="dxa"/>
            <w:gridSpan w:val="3"/>
            <w:vAlign w:val="center"/>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1.2 Ocena informacji</w:t>
            </w:r>
          </w:p>
          <w:p w:rsidR="007005DA" w:rsidRPr="007005DA" w:rsidRDefault="00B265F1" w:rsidP="002359DD">
            <w:pPr>
              <w:jc w:val="both"/>
              <w:rPr>
                <w:rFonts w:ascii="Arial" w:hAnsi="Arial" w:cs="Arial"/>
                <w:sz w:val="20"/>
                <w:szCs w:val="20"/>
              </w:rPr>
            </w:pPr>
            <w:r w:rsidRPr="00B265F1">
              <w:rPr>
                <w:rFonts w:ascii="Arial" w:hAnsi="Arial" w:cs="Arial"/>
                <w:sz w:val="20"/>
                <w:szCs w:val="20"/>
              </w:rPr>
              <w:t>Gromadzenie, przetwarzanie, rozumienie i krytyczna ocena informacji.</w:t>
            </w:r>
          </w:p>
        </w:tc>
      </w:tr>
      <w:tr w:rsidR="00D5736B" w:rsidRPr="00B00D18" w:rsidTr="00D5736B">
        <w:tc>
          <w:tcPr>
            <w:tcW w:w="2248"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6"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8"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48" w:type="dxa"/>
            <w:vMerge/>
            <w:vAlign w:val="center"/>
          </w:tcPr>
          <w:p w:rsidR="007005DA" w:rsidRPr="007005DA" w:rsidRDefault="007005DA" w:rsidP="002359DD">
            <w:pPr>
              <w:jc w:val="both"/>
              <w:rPr>
                <w:rFonts w:ascii="Arial" w:hAnsi="Arial" w:cs="Arial"/>
                <w:sz w:val="20"/>
                <w:szCs w:val="20"/>
              </w:rPr>
            </w:pPr>
          </w:p>
        </w:tc>
        <w:tc>
          <w:tcPr>
            <w:tcW w:w="225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Wie, że nie wszystkie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informacje </w:t>
            </w:r>
            <w:r w:rsidR="002359DD">
              <w:rPr>
                <w:rFonts w:ascii="Arial" w:hAnsi="Arial" w:cs="Arial"/>
                <w:sz w:val="20"/>
                <w:szCs w:val="20"/>
              </w:rPr>
              <w:br/>
            </w:r>
            <w:r w:rsidRPr="00B265F1">
              <w:rPr>
                <w:rFonts w:ascii="Arial" w:hAnsi="Arial" w:cs="Arial"/>
                <w:sz w:val="20"/>
                <w:szCs w:val="20"/>
              </w:rPr>
              <w:t>w Internecie</w:t>
            </w:r>
          </w:p>
          <w:p w:rsidR="007005DA" w:rsidRPr="007005DA" w:rsidRDefault="00B265F1" w:rsidP="002359DD">
            <w:pPr>
              <w:jc w:val="both"/>
              <w:rPr>
                <w:rFonts w:ascii="Arial" w:hAnsi="Arial" w:cs="Arial"/>
                <w:sz w:val="20"/>
                <w:szCs w:val="20"/>
              </w:rPr>
            </w:pPr>
            <w:r w:rsidRPr="00B265F1">
              <w:rPr>
                <w:rFonts w:ascii="Arial" w:hAnsi="Arial" w:cs="Arial"/>
                <w:sz w:val="20"/>
                <w:szCs w:val="20"/>
              </w:rPr>
              <w:t>są wiarygodne.</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porównać różne</w:t>
            </w:r>
          </w:p>
          <w:p w:rsidR="007005DA" w:rsidRPr="007005DA" w:rsidRDefault="00B265F1" w:rsidP="002359DD">
            <w:pPr>
              <w:jc w:val="both"/>
              <w:rPr>
                <w:rFonts w:ascii="Arial" w:hAnsi="Arial" w:cs="Arial"/>
                <w:sz w:val="20"/>
                <w:szCs w:val="20"/>
              </w:rPr>
            </w:pPr>
            <w:r w:rsidRPr="00B265F1">
              <w:rPr>
                <w:rFonts w:ascii="Arial" w:hAnsi="Arial" w:cs="Arial"/>
                <w:sz w:val="20"/>
                <w:szCs w:val="20"/>
              </w:rPr>
              <w:t>źródła informacji.</w:t>
            </w:r>
          </w:p>
        </w:tc>
        <w:tc>
          <w:tcPr>
            <w:tcW w:w="2268"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Jest krytyczny wobec</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informacji, umie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sprawdzić i ocenić jej</w:t>
            </w:r>
          </w:p>
          <w:p w:rsidR="007005DA" w:rsidRPr="007005DA" w:rsidRDefault="00B265F1" w:rsidP="002359DD">
            <w:pPr>
              <w:jc w:val="both"/>
              <w:rPr>
                <w:rFonts w:ascii="Arial" w:hAnsi="Arial" w:cs="Arial"/>
                <w:sz w:val="20"/>
                <w:szCs w:val="20"/>
              </w:rPr>
            </w:pPr>
            <w:r w:rsidRPr="00B265F1">
              <w:rPr>
                <w:rFonts w:ascii="Arial" w:hAnsi="Arial" w:cs="Arial"/>
                <w:sz w:val="20"/>
                <w:szCs w:val="20"/>
              </w:rPr>
              <w:t xml:space="preserve">ważność </w:t>
            </w:r>
            <w:r w:rsidR="002359DD">
              <w:rPr>
                <w:rFonts w:ascii="Arial" w:hAnsi="Arial" w:cs="Arial"/>
                <w:sz w:val="20"/>
                <w:szCs w:val="20"/>
              </w:rPr>
              <w:br/>
            </w:r>
            <w:r w:rsidRPr="00B265F1">
              <w:rPr>
                <w:rFonts w:ascii="Arial" w:hAnsi="Arial" w:cs="Arial"/>
                <w:sz w:val="20"/>
                <w:szCs w:val="20"/>
              </w:rPr>
              <w:t>i wiarygodność.</w:t>
            </w:r>
          </w:p>
        </w:tc>
      </w:tr>
      <w:tr w:rsidR="00D5736B" w:rsidRPr="00B00D18" w:rsidTr="00D5736B">
        <w:tc>
          <w:tcPr>
            <w:tcW w:w="2248" w:type="dxa"/>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40" w:type="dxa"/>
            <w:gridSpan w:val="3"/>
            <w:vAlign w:val="center"/>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1.3 Przechowywanie i wyszukiwanie informacji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Zapisywanie i przechowywanie informacji w celu łatwiejszego wyszukiwania</w:t>
            </w:r>
          </w:p>
          <w:p w:rsidR="007005DA" w:rsidRPr="007005DA" w:rsidRDefault="00B265F1" w:rsidP="002359DD">
            <w:pPr>
              <w:jc w:val="both"/>
              <w:rPr>
                <w:rFonts w:ascii="Arial" w:hAnsi="Arial" w:cs="Arial"/>
                <w:sz w:val="20"/>
                <w:szCs w:val="20"/>
              </w:rPr>
            </w:pPr>
            <w:r w:rsidRPr="00B265F1">
              <w:rPr>
                <w:rFonts w:ascii="Arial" w:hAnsi="Arial" w:cs="Arial"/>
                <w:sz w:val="20"/>
                <w:szCs w:val="20"/>
              </w:rPr>
              <w:t>i organizowania informacji i danych.</w:t>
            </w:r>
          </w:p>
        </w:tc>
      </w:tr>
      <w:tr w:rsidR="00D5736B" w:rsidRPr="00B00D18" w:rsidTr="00D5736B">
        <w:tc>
          <w:tcPr>
            <w:tcW w:w="2248"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6"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8"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48" w:type="dxa"/>
            <w:vMerge/>
            <w:vAlign w:val="center"/>
          </w:tcPr>
          <w:p w:rsidR="007005DA" w:rsidRPr="007005DA" w:rsidRDefault="007005DA" w:rsidP="002359DD">
            <w:pPr>
              <w:jc w:val="both"/>
              <w:rPr>
                <w:rFonts w:ascii="Arial" w:hAnsi="Arial" w:cs="Arial"/>
                <w:sz w:val="20"/>
                <w:szCs w:val="20"/>
              </w:rPr>
            </w:pPr>
          </w:p>
        </w:tc>
        <w:tc>
          <w:tcPr>
            <w:tcW w:w="225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Wie, jak zapisać pliki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 treści (na przykład</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teksty, zdjęcia, muzykę, pliki wideo</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 strony internetowe).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Wie, jak wrócić do</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zapisanych plików</w:t>
            </w:r>
          </w:p>
          <w:p w:rsidR="007005DA" w:rsidRPr="007005DA" w:rsidRDefault="00B265F1" w:rsidP="002359DD">
            <w:pPr>
              <w:jc w:val="both"/>
              <w:rPr>
                <w:rFonts w:ascii="Arial" w:hAnsi="Arial" w:cs="Arial"/>
                <w:sz w:val="20"/>
                <w:szCs w:val="20"/>
              </w:rPr>
            </w:pPr>
            <w:r w:rsidRPr="00B265F1">
              <w:rPr>
                <w:rFonts w:ascii="Arial" w:hAnsi="Arial" w:cs="Arial"/>
                <w:sz w:val="20"/>
                <w:szCs w:val="20"/>
              </w:rPr>
              <w:t>i treści.</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Wie, jak zapisać,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przechowywać i </w:t>
            </w:r>
            <w:proofErr w:type="spellStart"/>
            <w:r w:rsidRPr="00B265F1">
              <w:rPr>
                <w:rFonts w:ascii="Arial" w:hAnsi="Arial" w:cs="Arial"/>
                <w:sz w:val="20"/>
                <w:szCs w:val="20"/>
              </w:rPr>
              <w:t>tagować</w:t>
            </w:r>
            <w:proofErr w:type="spellEnd"/>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pliki, treści i informacje, ma swoje strategie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przechowywania plików</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 treści. Wie, jak</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organizować</w:t>
            </w:r>
            <w:r w:rsidR="002359DD">
              <w:rPr>
                <w:rFonts w:ascii="Arial" w:hAnsi="Arial" w:cs="Arial"/>
                <w:sz w:val="20"/>
                <w:szCs w:val="20"/>
              </w:rPr>
              <w:t xml:space="preserve"> zapisane </w:t>
            </w:r>
            <w:r w:rsidRPr="00B265F1">
              <w:rPr>
                <w:rFonts w:ascii="Arial" w:hAnsi="Arial" w:cs="Arial"/>
                <w:sz w:val="20"/>
                <w:szCs w:val="20"/>
              </w:rPr>
              <w:t>pliki i treści oraz jak nimi</w:t>
            </w:r>
          </w:p>
          <w:p w:rsidR="007005DA" w:rsidRPr="007005DA" w:rsidRDefault="00B265F1" w:rsidP="002359DD">
            <w:pPr>
              <w:jc w:val="both"/>
              <w:rPr>
                <w:rFonts w:ascii="Arial" w:hAnsi="Arial" w:cs="Arial"/>
                <w:sz w:val="20"/>
                <w:szCs w:val="20"/>
              </w:rPr>
            </w:pPr>
            <w:r w:rsidRPr="00B265F1">
              <w:rPr>
                <w:rFonts w:ascii="Arial" w:hAnsi="Arial" w:cs="Arial"/>
                <w:sz w:val="20"/>
                <w:szCs w:val="20"/>
              </w:rPr>
              <w:t>zarządzać.</w:t>
            </w:r>
          </w:p>
        </w:tc>
        <w:tc>
          <w:tcPr>
            <w:tcW w:w="2268"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stosować różne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metody i narzędzia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organizowania plików,</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treści i informacji, umie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zastosować strategie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pobierania treści, które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zostały zapisane również przez inne osoby.</w:t>
            </w:r>
          </w:p>
        </w:tc>
      </w:tr>
    </w:tbl>
    <w:p w:rsidR="002359DD" w:rsidRDefault="002359DD" w:rsidP="00B249C2">
      <w:pPr>
        <w:autoSpaceDE w:val="0"/>
        <w:autoSpaceDN w:val="0"/>
        <w:adjustRightInd w:val="0"/>
        <w:spacing w:before="120" w:after="120"/>
        <w:jc w:val="both"/>
        <w:rPr>
          <w:rFonts w:ascii="Arial" w:hAnsi="Arial" w:cs="Arial"/>
          <w:sz w:val="20"/>
          <w:szCs w:val="20"/>
        </w:rPr>
      </w:pPr>
    </w:p>
    <w:tbl>
      <w:tblPr>
        <w:tblStyle w:val="Tabela-Siatka2"/>
        <w:tblW w:w="0" w:type="auto"/>
        <w:tblLook w:val="04A0"/>
      </w:tblPr>
      <w:tblGrid>
        <w:gridCol w:w="2245"/>
        <w:gridCol w:w="2258"/>
        <w:gridCol w:w="2516"/>
        <w:gridCol w:w="2267"/>
      </w:tblGrid>
      <w:tr w:rsidR="00D5736B" w:rsidRPr="00B00D18" w:rsidTr="00D5736B">
        <w:tc>
          <w:tcPr>
            <w:tcW w:w="2246"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Obszar</w:t>
            </w:r>
          </w:p>
        </w:tc>
        <w:tc>
          <w:tcPr>
            <w:tcW w:w="7042" w:type="dxa"/>
            <w:gridSpan w:val="3"/>
            <w:vAlign w:val="center"/>
          </w:tcPr>
          <w:p w:rsidR="007005DA" w:rsidRPr="007005DA" w:rsidRDefault="00B265F1" w:rsidP="002359DD">
            <w:pPr>
              <w:jc w:val="both"/>
              <w:rPr>
                <w:rFonts w:ascii="Arial" w:hAnsi="Arial" w:cs="Arial"/>
                <w:b/>
                <w:sz w:val="20"/>
                <w:szCs w:val="20"/>
              </w:rPr>
            </w:pPr>
            <w:r w:rsidRPr="00B265F1">
              <w:rPr>
                <w:rFonts w:ascii="Arial" w:hAnsi="Arial" w:cs="Arial"/>
                <w:b/>
                <w:sz w:val="20"/>
                <w:szCs w:val="20"/>
              </w:rPr>
              <w:t>KOMUNIKACJA</w:t>
            </w:r>
          </w:p>
          <w:p w:rsidR="007005DA" w:rsidRPr="007005DA" w:rsidRDefault="007005DA" w:rsidP="002359DD">
            <w:pPr>
              <w:jc w:val="both"/>
              <w:rPr>
                <w:rFonts w:ascii="Arial" w:hAnsi="Arial" w:cs="Arial"/>
                <w:b/>
                <w:sz w:val="20"/>
                <w:szCs w:val="20"/>
              </w:rPr>
            </w:pPr>
          </w:p>
        </w:tc>
      </w:tr>
      <w:tr w:rsidR="00D5736B" w:rsidRPr="00B00D18" w:rsidTr="00D5736B">
        <w:tc>
          <w:tcPr>
            <w:tcW w:w="224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42" w:type="dxa"/>
            <w:gridSpan w:val="3"/>
            <w:vAlign w:val="center"/>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2.1 Komunikacja z wykorzystaniem narzędzi cyfrowych i aplikacji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Interakcja przez różne aplikacje i urządzenia cyfrowe, rozumienie jak przebiega komunikacja w środowisku cyfrowym, umiejętność wyboru właściwych narzędzi komunikacji elektronicznej, poruszanie się między różnymi formatami komunikacji elektronicznej, dostosowywanie strategii komunikacji do potrzeb odbiorców.</w:t>
            </w:r>
          </w:p>
        </w:tc>
      </w:tr>
      <w:tr w:rsidR="00D5736B" w:rsidRPr="00B00D18" w:rsidTr="00D5736B">
        <w:tc>
          <w:tcPr>
            <w:tcW w:w="2246"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9"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7"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46" w:type="dxa"/>
            <w:vMerge/>
          </w:tcPr>
          <w:p w:rsidR="007005DA" w:rsidRPr="007005DA" w:rsidRDefault="007005DA" w:rsidP="002359DD">
            <w:pPr>
              <w:jc w:val="both"/>
              <w:rPr>
                <w:rFonts w:ascii="Arial" w:hAnsi="Arial" w:cs="Arial"/>
                <w:sz w:val="20"/>
                <w:szCs w:val="20"/>
              </w:rPr>
            </w:pPr>
          </w:p>
        </w:tc>
        <w:tc>
          <w:tcPr>
            <w:tcW w:w="225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kontaktować się</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 innymi osobami za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pośrednictwem</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narzędzi komunikacji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elektronicznej (telefony komórkowe, </w:t>
            </w:r>
            <w:proofErr w:type="spellStart"/>
            <w:r w:rsidRPr="00B265F1">
              <w:rPr>
                <w:rFonts w:ascii="Arial" w:hAnsi="Arial" w:cs="Arial"/>
                <w:sz w:val="20"/>
                <w:szCs w:val="20"/>
              </w:rPr>
              <w:t>VoIP</w:t>
            </w:r>
            <w:proofErr w:type="spellEnd"/>
            <w:r w:rsidRPr="00B265F1">
              <w:rPr>
                <w:rFonts w:ascii="Arial" w:hAnsi="Arial" w:cs="Arial"/>
                <w:sz w:val="20"/>
                <w:szCs w:val="20"/>
              </w:rPr>
              <w:t>, czat, poczta</w:t>
            </w:r>
          </w:p>
          <w:p w:rsidR="007005DA" w:rsidRPr="007005DA" w:rsidRDefault="00B265F1" w:rsidP="002359DD">
            <w:pPr>
              <w:jc w:val="both"/>
              <w:rPr>
                <w:rFonts w:ascii="Arial" w:hAnsi="Arial" w:cs="Arial"/>
                <w:sz w:val="20"/>
                <w:szCs w:val="20"/>
              </w:rPr>
            </w:pPr>
            <w:r w:rsidRPr="00B265F1">
              <w:rPr>
                <w:rFonts w:ascii="Arial" w:hAnsi="Arial" w:cs="Arial"/>
                <w:sz w:val="20"/>
                <w:szCs w:val="20"/>
              </w:rPr>
              <w:t>elektroniczna).</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korzystać z kilku</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narzędzi komunikacji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elektronicznej, aby</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kontaktować się z innymi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osobami, stosując bardziej zaawansowane funkcje tych narzędzi.</w:t>
            </w:r>
          </w:p>
        </w:tc>
        <w:tc>
          <w:tcPr>
            <w:tcW w:w="2267"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Angażuje się</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 korzystanie z</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szerokiego zakresu</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narzędzi komunikacji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elektronicznej (poczta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elektroniczna, czat,</w:t>
            </w:r>
          </w:p>
          <w:p w:rsidR="007005DA" w:rsidRPr="007005DA" w:rsidRDefault="00B265F1" w:rsidP="002359DD">
            <w:pPr>
              <w:autoSpaceDE w:val="0"/>
              <w:autoSpaceDN w:val="0"/>
              <w:adjustRightInd w:val="0"/>
              <w:jc w:val="both"/>
              <w:rPr>
                <w:rFonts w:ascii="Arial" w:hAnsi="Arial" w:cs="Arial"/>
                <w:sz w:val="20"/>
                <w:szCs w:val="20"/>
              </w:rPr>
            </w:pPr>
            <w:proofErr w:type="spellStart"/>
            <w:r w:rsidRPr="00B265F1">
              <w:rPr>
                <w:rFonts w:ascii="Arial" w:hAnsi="Arial" w:cs="Arial"/>
                <w:sz w:val="20"/>
                <w:szCs w:val="20"/>
              </w:rPr>
              <w:t>blogi</w:t>
            </w:r>
            <w:proofErr w:type="spellEnd"/>
            <w:r w:rsidRPr="00B265F1">
              <w:rPr>
                <w:rFonts w:ascii="Arial" w:hAnsi="Arial" w:cs="Arial"/>
                <w:sz w:val="20"/>
                <w:szCs w:val="20"/>
              </w:rPr>
              <w:t xml:space="preserve">, </w:t>
            </w:r>
            <w:proofErr w:type="spellStart"/>
            <w:r w:rsidRPr="00B265F1">
              <w:rPr>
                <w:rFonts w:ascii="Arial" w:hAnsi="Arial" w:cs="Arial"/>
                <w:sz w:val="20"/>
                <w:szCs w:val="20"/>
              </w:rPr>
              <w:t>mikroblogi</w:t>
            </w:r>
            <w:proofErr w:type="spellEnd"/>
            <w:r w:rsidRPr="00B265F1">
              <w:rPr>
                <w:rFonts w:ascii="Arial" w:hAnsi="Arial" w:cs="Arial"/>
                <w:sz w:val="20"/>
                <w:szCs w:val="20"/>
              </w:rPr>
              <w:t>,</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komunikatory), umie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zastosować narzędzia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komunikacji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elektronicznej,</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dostosowując je do celu działania, umie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dostosować narzędzia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lastRenderedPageBreak/>
              <w:t>komunikacji do potrzeb</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odbiorców, umie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odbierać różne rodzaje</w:t>
            </w:r>
          </w:p>
          <w:p w:rsidR="007005DA" w:rsidRPr="007005DA" w:rsidRDefault="00B265F1" w:rsidP="002359DD">
            <w:pPr>
              <w:jc w:val="both"/>
              <w:rPr>
                <w:rFonts w:ascii="Arial" w:hAnsi="Arial" w:cs="Arial"/>
                <w:sz w:val="20"/>
                <w:szCs w:val="20"/>
              </w:rPr>
            </w:pPr>
            <w:r w:rsidRPr="00B265F1">
              <w:rPr>
                <w:rFonts w:ascii="Arial" w:hAnsi="Arial" w:cs="Arial"/>
                <w:sz w:val="20"/>
                <w:szCs w:val="20"/>
              </w:rPr>
              <w:t>komunikatów.</w:t>
            </w:r>
          </w:p>
        </w:tc>
      </w:tr>
      <w:tr w:rsidR="00D5736B" w:rsidRPr="00B00D18" w:rsidTr="00D5736B">
        <w:tc>
          <w:tcPr>
            <w:tcW w:w="224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lastRenderedPageBreak/>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42" w:type="dxa"/>
            <w:gridSpan w:val="3"/>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2.2 Dzielenie się informacjami i zasobami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Dzielenie się z innymi informacjami i zasobami, aktywna postawa wobec</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dzielenia się wiedzą, materiałami, zasobami i występowania jako pośrednik,</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umiejętność cytowania i włączania nowych informacji do posiadanego zasobu wiedzy.</w:t>
            </w:r>
          </w:p>
        </w:tc>
      </w:tr>
      <w:tr w:rsidR="00D5736B" w:rsidRPr="00B00D18" w:rsidTr="00D5736B">
        <w:tc>
          <w:tcPr>
            <w:tcW w:w="2246"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9"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7"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46" w:type="dxa"/>
            <w:vMerge/>
          </w:tcPr>
          <w:p w:rsidR="007005DA" w:rsidRPr="007005DA" w:rsidRDefault="007005DA" w:rsidP="002359DD">
            <w:pPr>
              <w:jc w:val="both"/>
              <w:rPr>
                <w:rFonts w:ascii="Arial" w:hAnsi="Arial" w:cs="Arial"/>
                <w:sz w:val="20"/>
                <w:szCs w:val="20"/>
              </w:rPr>
            </w:pPr>
          </w:p>
        </w:tc>
        <w:tc>
          <w:tcPr>
            <w:tcW w:w="225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dzielić się plikami i treściami z innymi osobami za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Pośrednictwem prostych narzędzi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(poczta elektroniczna,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Przesyłanie załączników).</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uczestniczyć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w </w:t>
            </w:r>
            <w:proofErr w:type="spellStart"/>
            <w:r w:rsidRPr="00B265F1">
              <w:rPr>
                <w:rFonts w:ascii="Arial" w:hAnsi="Arial" w:cs="Arial"/>
                <w:sz w:val="20"/>
                <w:szCs w:val="20"/>
              </w:rPr>
              <w:t>networkingu</w:t>
            </w:r>
            <w:proofErr w:type="spellEnd"/>
            <w:r w:rsidRPr="00B265F1">
              <w:rPr>
                <w:rFonts w:ascii="Arial" w:hAnsi="Arial" w:cs="Arial"/>
                <w:sz w:val="20"/>
                <w:szCs w:val="20"/>
              </w:rPr>
              <w:t xml:space="preserve"> 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komunikacji sieciowej,</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przekazując wiedzę, treści i informacje.</w:t>
            </w:r>
          </w:p>
        </w:tc>
        <w:tc>
          <w:tcPr>
            <w:tcW w:w="2267"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aktywnie dzielić się informacją, treściami i zasobami z innymi osobami w komunikacji sieciowej, pracy zdalnej i na platformach</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dedykowanych</w:t>
            </w:r>
          </w:p>
          <w:p w:rsidR="007005DA" w:rsidRPr="007005DA" w:rsidRDefault="00B265F1" w:rsidP="002359DD">
            <w:pPr>
              <w:jc w:val="both"/>
              <w:rPr>
                <w:rFonts w:ascii="Arial" w:hAnsi="Arial" w:cs="Arial"/>
                <w:sz w:val="20"/>
                <w:szCs w:val="20"/>
              </w:rPr>
            </w:pPr>
            <w:r w:rsidRPr="00B265F1">
              <w:rPr>
                <w:rFonts w:ascii="Arial" w:hAnsi="Arial" w:cs="Arial"/>
                <w:sz w:val="20"/>
                <w:szCs w:val="20"/>
              </w:rPr>
              <w:t xml:space="preserve">współpracy </w:t>
            </w:r>
            <w:proofErr w:type="spellStart"/>
            <w:r w:rsidRPr="00B265F1">
              <w:rPr>
                <w:rFonts w:ascii="Arial" w:hAnsi="Arial" w:cs="Arial"/>
                <w:sz w:val="20"/>
                <w:szCs w:val="20"/>
              </w:rPr>
              <w:t>online</w:t>
            </w:r>
            <w:proofErr w:type="spellEnd"/>
            <w:r w:rsidRPr="00B265F1">
              <w:rPr>
                <w:rFonts w:ascii="Arial" w:hAnsi="Arial" w:cs="Arial"/>
                <w:sz w:val="20"/>
                <w:szCs w:val="20"/>
              </w:rPr>
              <w:t>.</w:t>
            </w:r>
          </w:p>
        </w:tc>
      </w:tr>
      <w:tr w:rsidR="00D5736B" w:rsidRPr="00B00D18" w:rsidTr="00D5736B">
        <w:tc>
          <w:tcPr>
            <w:tcW w:w="2246" w:type="dxa"/>
          </w:tcPr>
          <w:p w:rsidR="007005DA" w:rsidRPr="007005DA" w:rsidRDefault="00B265F1" w:rsidP="002359DD">
            <w:pPr>
              <w:keepNext/>
              <w:autoSpaceDE w:val="0"/>
              <w:autoSpaceDN w:val="0"/>
              <w:adjustRightInd w:val="0"/>
              <w:spacing w:before="240" w:after="60"/>
              <w:jc w:val="both"/>
              <w:outlineLvl w:val="2"/>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keepNext/>
              <w:autoSpaceDE w:val="0"/>
              <w:autoSpaceDN w:val="0"/>
              <w:adjustRightInd w:val="0"/>
              <w:spacing w:before="240" w:after="60"/>
              <w:jc w:val="both"/>
              <w:outlineLvl w:val="2"/>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keepNext/>
              <w:spacing w:before="240" w:after="60"/>
              <w:jc w:val="both"/>
              <w:outlineLvl w:val="2"/>
              <w:rPr>
                <w:rFonts w:ascii="Arial" w:hAnsi="Arial" w:cs="Arial"/>
                <w:sz w:val="20"/>
                <w:szCs w:val="20"/>
              </w:rPr>
            </w:pPr>
            <w:r w:rsidRPr="00B265F1">
              <w:rPr>
                <w:rFonts w:ascii="Arial" w:hAnsi="Arial" w:cs="Arial"/>
                <w:b/>
                <w:bCs/>
                <w:sz w:val="20"/>
                <w:szCs w:val="20"/>
              </w:rPr>
              <w:t>jej opis</w:t>
            </w:r>
          </w:p>
        </w:tc>
        <w:tc>
          <w:tcPr>
            <w:tcW w:w="7042" w:type="dxa"/>
            <w:gridSpan w:val="3"/>
          </w:tcPr>
          <w:p w:rsidR="007005DA" w:rsidRPr="007005DA" w:rsidRDefault="00B265F1" w:rsidP="002359DD">
            <w:pPr>
              <w:keepNext/>
              <w:autoSpaceDE w:val="0"/>
              <w:autoSpaceDN w:val="0"/>
              <w:adjustRightInd w:val="0"/>
              <w:spacing w:before="240" w:after="60"/>
              <w:jc w:val="both"/>
              <w:outlineLvl w:val="2"/>
              <w:rPr>
                <w:rFonts w:ascii="Arial" w:hAnsi="Arial" w:cs="Arial"/>
                <w:b/>
                <w:bCs/>
                <w:sz w:val="20"/>
                <w:szCs w:val="20"/>
                <w:u w:val="single"/>
              </w:rPr>
            </w:pPr>
            <w:r w:rsidRPr="00B265F1">
              <w:rPr>
                <w:rFonts w:ascii="Arial" w:hAnsi="Arial" w:cs="Arial"/>
                <w:b/>
                <w:bCs/>
                <w:sz w:val="20"/>
                <w:szCs w:val="20"/>
                <w:u w:val="single"/>
              </w:rPr>
              <w:t xml:space="preserve">2.3 Aktywność obywatelska </w:t>
            </w:r>
            <w:proofErr w:type="spellStart"/>
            <w:r w:rsidRPr="00B265F1">
              <w:rPr>
                <w:rFonts w:ascii="Arial" w:hAnsi="Arial" w:cs="Arial"/>
                <w:b/>
                <w:bCs/>
                <w:sz w:val="20"/>
                <w:szCs w:val="20"/>
                <w:u w:val="single"/>
              </w:rPr>
              <w:t>online</w:t>
            </w:r>
            <w:proofErr w:type="spellEnd"/>
          </w:p>
          <w:p w:rsidR="007005DA" w:rsidRPr="007005DA" w:rsidRDefault="00B265F1" w:rsidP="002359DD">
            <w:pPr>
              <w:keepNext/>
              <w:autoSpaceDE w:val="0"/>
              <w:autoSpaceDN w:val="0"/>
              <w:adjustRightInd w:val="0"/>
              <w:spacing w:before="240" w:after="60"/>
              <w:jc w:val="both"/>
              <w:outlineLvl w:val="2"/>
              <w:rPr>
                <w:rFonts w:ascii="Arial" w:hAnsi="Arial" w:cs="Arial"/>
                <w:sz w:val="20"/>
                <w:szCs w:val="20"/>
              </w:rPr>
            </w:pPr>
            <w:r w:rsidRPr="00B265F1">
              <w:rPr>
                <w:rFonts w:ascii="Arial" w:hAnsi="Arial" w:cs="Arial"/>
                <w:sz w:val="20"/>
                <w:szCs w:val="20"/>
              </w:rPr>
              <w:t xml:space="preserve">Uczestniczenie w życiu obywatelskim przez zaangażowanie </w:t>
            </w:r>
            <w:proofErr w:type="spellStart"/>
            <w:r w:rsidRPr="00B265F1">
              <w:rPr>
                <w:rFonts w:ascii="Arial" w:hAnsi="Arial" w:cs="Arial"/>
                <w:sz w:val="20"/>
                <w:szCs w:val="20"/>
              </w:rPr>
              <w:t>online</w:t>
            </w:r>
            <w:proofErr w:type="spellEnd"/>
            <w:r w:rsidRPr="00B265F1">
              <w:rPr>
                <w:rFonts w:ascii="Arial" w:hAnsi="Arial" w:cs="Arial"/>
                <w:sz w:val="20"/>
                <w:szCs w:val="20"/>
              </w:rPr>
              <w:t>, poszukiwanie okoliczności sprzyjających rozwijaniu i wzmacnianiu kompetencji cyfrowych, świadomość możliwości wykorzystania technologii do aktywności obywatelskiej.</w:t>
            </w:r>
          </w:p>
        </w:tc>
      </w:tr>
      <w:tr w:rsidR="00D5736B" w:rsidRPr="00B00D18" w:rsidTr="00D5736B">
        <w:tc>
          <w:tcPr>
            <w:tcW w:w="2246" w:type="dxa"/>
            <w:vMerge w:val="restart"/>
            <w:vAlign w:val="center"/>
          </w:tcPr>
          <w:p w:rsidR="007005DA" w:rsidRPr="007005DA" w:rsidRDefault="00B265F1" w:rsidP="002359DD">
            <w:pPr>
              <w:keepNext/>
              <w:autoSpaceDE w:val="0"/>
              <w:autoSpaceDN w:val="0"/>
              <w:adjustRightInd w:val="0"/>
              <w:spacing w:before="240" w:after="60"/>
              <w:jc w:val="both"/>
              <w:outlineLvl w:val="2"/>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keepNext/>
              <w:spacing w:before="240" w:after="60"/>
              <w:jc w:val="both"/>
              <w:outlineLvl w:val="2"/>
              <w:rPr>
                <w:rFonts w:ascii="Arial" w:hAnsi="Arial" w:cs="Arial"/>
                <w:sz w:val="20"/>
                <w:szCs w:val="20"/>
              </w:rPr>
            </w:pPr>
            <w:r w:rsidRPr="00B265F1">
              <w:rPr>
                <w:rFonts w:ascii="Arial" w:hAnsi="Arial" w:cs="Arial"/>
                <w:b/>
                <w:bCs/>
                <w:sz w:val="20"/>
                <w:szCs w:val="20"/>
              </w:rPr>
              <w:t>znajomości</w:t>
            </w:r>
          </w:p>
        </w:tc>
        <w:tc>
          <w:tcPr>
            <w:tcW w:w="2259" w:type="dxa"/>
          </w:tcPr>
          <w:p w:rsidR="007005DA" w:rsidRPr="007005DA" w:rsidRDefault="00B265F1" w:rsidP="002359DD">
            <w:pPr>
              <w:keepNext/>
              <w:spacing w:before="240" w:after="60"/>
              <w:jc w:val="both"/>
              <w:outlineLvl w:val="2"/>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keepNext/>
              <w:autoSpaceDE w:val="0"/>
              <w:autoSpaceDN w:val="0"/>
              <w:adjustRightInd w:val="0"/>
              <w:spacing w:before="240" w:after="60"/>
              <w:jc w:val="both"/>
              <w:outlineLvl w:val="2"/>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keepNext/>
              <w:spacing w:before="240" w:after="60"/>
              <w:jc w:val="both"/>
              <w:outlineLvl w:val="2"/>
              <w:rPr>
                <w:rFonts w:ascii="Arial" w:hAnsi="Arial" w:cs="Arial"/>
                <w:sz w:val="20"/>
                <w:szCs w:val="20"/>
              </w:rPr>
            </w:pPr>
            <w:r w:rsidRPr="00B265F1">
              <w:rPr>
                <w:rFonts w:ascii="Arial" w:hAnsi="Arial" w:cs="Arial"/>
                <w:b/>
                <w:bCs/>
                <w:sz w:val="20"/>
                <w:szCs w:val="20"/>
              </w:rPr>
              <w:t>(B)</w:t>
            </w:r>
          </w:p>
        </w:tc>
        <w:tc>
          <w:tcPr>
            <w:tcW w:w="2267" w:type="dxa"/>
          </w:tcPr>
          <w:p w:rsidR="007005DA" w:rsidRPr="007005DA" w:rsidRDefault="00B265F1" w:rsidP="002359DD">
            <w:pPr>
              <w:keepNext/>
              <w:spacing w:before="240" w:after="60"/>
              <w:jc w:val="both"/>
              <w:outlineLvl w:val="2"/>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46" w:type="dxa"/>
            <w:vMerge/>
          </w:tcPr>
          <w:p w:rsidR="007005DA" w:rsidRPr="007005DA" w:rsidRDefault="007005DA" w:rsidP="002359DD">
            <w:pPr>
              <w:jc w:val="both"/>
              <w:rPr>
                <w:rFonts w:ascii="Arial" w:hAnsi="Arial" w:cs="Arial"/>
                <w:sz w:val="20"/>
                <w:szCs w:val="20"/>
              </w:rPr>
            </w:pPr>
          </w:p>
        </w:tc>
        <w:tc>
          <w:tcPr>
            <w:tcW w:w="225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Wie, że można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wykorzystywać TIK</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 dostępie do usług</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publicznych, i z niektórych pasywnie</w:t>
            </w:r>
          </w:p>
          <w:p w:rsidR="007005DA" w:rsidRPr="007005DA" w:rsidRDefault="00B265F1" w:rsidP="002359DD">
            <w:pPr>
              <w:jc w:val="both"/>
              <w:rPr>
                <w:rFonts w:ascii="Arial" w:hAnsi="Arial" w:cs="Arial"/>
                <w:sz w:val="20"/>
                <w:szCs w:val="20"/>
              </w:rPr>
            </w:pPr>
            <w:r w:rsidRPr="00B265F1">
              <w:rPr>
                <w:rFonts w:ascii="Arial" w:hAnsi="Arial" w:cs="Arial"/>
                <w:sz w:val="20"/>
                <w:szCs w:val="20"/>
              </w:rPr>
              <w:t>korzysta.</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Aktywnie korzysta</w:t>
            </w:r>
            <w:r w:rsidR="002359DD">
              <w:rPr>
                <w:rFonts w:ascii="Arial" w:hAnsi="Arial" w:cs="Arial"/>
                <w:sz w:val="20"/>
                <w:szCs w:val="20"/>
              </w:rPr>
              <w:t xml:space="preserve"> </w:t>
            </w:r>
            <w:r w:rsidRPr="00B265F1">
              <w:rPr>
                <w:rFonts w:ascii="Arial" w:hAnsi="Arial" w:cs="Arial"/>
                <w:sz w:val="20"/>
                <w:szCs w:val="20"/>
              </w:rPr>
              <w:t>z podstawowych funkcjonalności usług</w:t>
            </w:r>
          </w:p>
          <w:p w:rsidR="007005DA" w:rsidRPr="007005DA" w:rsidRDefault="00B265F1" w:rsidP="002359DD">
            <w:pPr>
              <w:autoSpaceDE w:val="0"/>
              <w:autoSpaceDN w:val="0"/>
              <w:adjustRightInd w:val="0"/>
              <w:jc w:val="both"/>
              <w:rPr>
                <w:rFonts w:ascii="Arial" w:hAnsi="Arial" w:cs="Arial"/>
                <w:sz w:val="20"/>
                <w:szCs w:val="20"/>
              </w:rPr>
            </w:pPr>
            <w:proofErr w:type="spellStart"/>
            <w:r w:rsidRPr="00B265F1">
              <w:rPr>
                <w:rFonts w:ascii="Arial" w:hAnsi="Arial" w:cs="Arial"/>
                <w:sz w:val="20"/>
                <w:szCs w:val="20"/>
              </w:rPr>
              <w:t>online</w:t>
            </w:r>
            <w:proofErr w:type="spellEnd"/>
            <w:r w:rsidRPr="00B265F1">
              <w:rPr>
                <w:rFonts w:ascii="Arial" w:hAnsi="Arial" w:cs="Arial"/>
                <w:sz w:val="20"/>
                <w:szCs w:val="20"/>
              </w:rPr>
              <w:t xml:space="preserve"> (urząd, szpital,</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bankowość, usługi</w:t>
            </w:r>
          </w:p>
          <w:p w:rsidR="007005DA" w:rsidRPr="007005DA" w:rsidRDefault="00B265F1" w:rsidP="002359DD">
            <w:pPr>
              <w:jc w:val="both"/>
              <w:rPr>
                <w:rFonts w:ascii="Arial" w:hAnsi="Arial" w:cs="Arial"/>
                <w:sz w:val="20"/>
                <w:szCs w:val="20"/>
              </w:rPr>
            </w:pPr>
            <w:proofErr w:type="spellStart"/>
            <w:r w:rsidRPr="00B265F1">
              <w:rPr>
                <w:rFonts w:ascii="Arial" w:hAnsi="Arial" w:cs="Arial"/>
                <w:sz w:val="20"/>
                <w:szCs w:val="20"/>
              </w:rPr>
              <w:t>e-governance</w:t>
            </w:r>
            <w:proofErr w:type="spellEnd"/>
            <w:r w:rsidRPr="00B265F1">
              <w:rPr>
                <w:rFonts w:ascii="Arial" w:hAnsi="Arial" w:cs="Arial"/>
                <w:sz w:val="20"/>
                <w:szCs w:val="20"/>
              </w:rPr>
              <w:t>).</w:t>
            </w:r>
          </w:p>
        </w:tc>
        <w:tc>
          <w:tcPr>
            <w:tcW w:w="2267"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Aktywnie uczestniczy</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w przestrzeniach </w:t>
            </w:r>
            <w:proofErr w:type="spellStart"/>
            <w:r w:rsidRPr="00B265F1">
              <w:rPr>
                <w:rFonts w:ascii="Arial" w:hAnsi="Arial" w:cs="Arial"/>
                <w:sz w:val="20"/>
                <w:szCs w:val="20"/>
              </w:rPr>
              <w:t>online</w:t>
            </w:r>
            <w:proofErr w:type="spellEnd"/>
            <w:r w:rsidRPr="00B265F1">
              <w:rPr>
                <w:rFonts w:ascii="Arial" w:hAnsi="Arial" w:cs="Arial"/>
                <w:sz w:val="20"/>
                <w:szCs w:val="20"/>
              </w:rPr>
              <w:t>, wie, jak się</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zaangażować </w:t>
            </w:r>
            <w:r w:rsidR="002359DD">
              <w:rPr>
                <w:rFonts w:ascii="Arial" w:hAnsi="Arial" w:cs="Arial"/>
                <w:sz w:val="20"/>
                <w:szCs w:val="20"/>
              </w:rPr>
              <w:br/>
            </w:r>
            <w:r w:rsidRPr="00B265F1">
              <w:rPr>
                <w:rFonts w:ascii="Arial" w:hAnsi="Arial" w:cs="Arial"/>
                <w:sz w:val="20"/>
                <w:szCs w:val="20"/>
              </w:rPr>
              <w:t xml:space="preserve">w działalność obywatelską </w:t>
            </w:r>
            <w:proofErr w:type="spellStart"/>
            <w:r w:rsidRPr="00B265F1">
              <w:rPr>
                <w:rFonts w:ascii="Arial" w:hAnsi="Arial" w:cs="Arial"/>
                <w:sz w:val="20"/>
                <w:szCs w:val="20"/>
              </w:rPr>
              <w:t>online</w:t>
            </w:r>
            <w:proofErr w:type="spellEnd"/>
            <w:r w:rsidRPr="00B265F1">
              <w:rPr>
                <w:rFonts w:ascii="Arial" w:hAnsi="Arial" w:cs="Arial"/>
                <w:sz w:val="20"/>
                <w:szCs w:val="20"/>
              </w:rPr>
              <w:t>,</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korzystać z wielu</w:t>
            </w:r>
          </w:p>
          <w:p w:rsidR="007005DA" w:rsidRPr="007005DA" w:rsidRDefault="00B265F1" w:rsidP="002359DD">
            <w:pPr>
              <w:jc w:val="both"/>
              <w:rPr>
                <w:rFonts w:ascii="Arial" w:hAnsi="Arial" w:cs="Arial"/>
                <w:sz w:val="20"/>
                <w:szCs w:val="20"/>
              </w:rPr>
            </w:pPr>
            <w:r w:rsidRPr="00B265F1">
              <w:rPr>
                <w:rFonts w:ascii="Arial" w:hAnsi="Arial" w:cs="Arial"/>
                <w:sz w:val="20"/>
                <w:szCs w:val="20"/>
              </w:rPr>
              <w:t>różnych serwisów.</w:t>
            </w:r>
          </w:p>
        </w:tc>
      </w:tr>
      <w:tr w:rsidR="00D5736B" w:rsidRPr="00B00D18" w:rsidTr="00D5736B">
        <w:tc>
          <w:tcPr>
            <w:tcW w:w="224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42" w:type="dxa"/>
            <w:gridSpan w:val="3"/>
            <w:vAlign w:val="center"/>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2.4 Współpraca z wykorzystaniem narzędzi cyfrowych</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Wykorzystanie TIK i mediów do pracy zespołowej, wspólnego tworzenia wiedzy, treści i zasobów.</w:t>
            </w:r>
          </w:p>
        </w:tc>
      </w:tr>
      <w:tr w:rsidR="00D5736B" w:rsidRPr="00B00D18" w:rsidTr="00D5736B">
        <w:tc>
          <w:tcPr>
            <w:tcW w:w="2246"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9"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7"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46" w:type="dxa"/>
            <w:vMerge/>
          </w:tcPr>
          <w:p w:rsidR="007005DA" w:rsidRPr="007005DA" w:rsidRDefault="007005DA" w:rsidP="002359DD">
            <w:pPr>
              <w:jc w:val="both"/>
              <w:rPr>
                <w:rFonts w:ascii="Arial" w:hAnsi="Arial" w:cs="Arial"/>
                <w:sz w:val="20"/>
                <w:szCs w:val="20"/>
              </w:rPr>
            </w:pPr>
          </w:p>
        </w:tc>
        <w:tc>
          <w:tcPr>
            <w:tcW w:w="225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współpracować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 innymi osobami,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korzystając z ograniczonych możliwości TIK (na przykład poczta</w:t>
            </w:r>
          </w:p>
          <w:p w:rsidR="007005DA" w:rsidRPr="007005DA" w:rsidRDefault="00B265F1" w:rsidP="002359DD">
            <w:pPr>
              <w:jc w:val="both"/>
              <w:rPr>
                <w:rFonts w:ascii="Arial" w:hAnsi="Arial" w:cs="Arial"/>
                <w:sz w:val="20"/>
                <w:szCs w:val="20"/>
              </w:rPr>
            </w:pPr>
            <w:r w:rsidRPr="00B265F1">
              <w:rPr>
                <w:rFonts w:ascii="Arial" w:hAnsi="Arial" w:cs="Arial"/>
                <w:sz w:val="20"/>
                <w:szCs w:val="20"/>
              </w:rPr>
              <w:t>elektroniczna).</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tworzyć i zmieniać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wyniki pracy zespołowej,</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korzystając z prostych</w:t>
            </w:r>
          </w:p>
          <w:p w:rsidR="007005DA" w:rsidRPr="007005DA" w:rsidRDefault="00B265F1" w:rsidP="002359DD">
            <w:pPr>
              <w:jc w:val="both"/>
              <w:rPr>
                <w:rFonts w:ascii="Arial" w:hAnsi="Arial" w:cs="Arial"/>
                <w:sz w:val="20"/>
                <w:szCs w:val="20"/>
              </w:rPr>
            </w:pPr>
            <w:r w:rsidRPr="00B265F1">
              <w:rPr>
                <w:rFonts w:ascii="Arial" w:hAnsi="Arial" w:cs="Arial"/>
                <w:sz w:val="20"/>
                <w:szCs w:val="20"/>
              </w:rPr>
              <w:t xml:space="preserve">narzędzi pracy </w:t>
            </w:r>
            <w:proofErr w:type="spellStart"/>
            <w:r w:rsidRPr="00B265F1">
              <w:rPr>
                <w:rFonts w:ascii="Arial" w:hAnsi="Arial" w:cs="Arial"/>
                <w:sz w:val="20"/>
                <w:szCs w:val="20"/>
              </w:rPr>
              <w:t>online</w:t>
            </w:r>
            <w:proofErr w:type="spellEnd"/>
            <w:r w:rsidRPr="00B265F1">
              <w:rPr>
                <w:rFonts w:ascii="Arial" w:hAnsi="Arial" w:cs="Arial"/>
                <w:sz w:val="20"/>
                <w:szCs w:val="20"/>
              </w:rPr>
              <w:t>.</w:t>
            </w:r>
          </w:p>
        </w:tc>
        <w:tc>
          <w:tcPr>
            <w:tcW w:w="2267"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Często korzysta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 narzędzi współpracy</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cyfrowej, czuje się pewnie w tym obszarze, wspierając w ten sposób wspólny proces tworzenia zasobów, treści </w:t>
            </w:r>
            <w:r w:rsidR="002359DD">
              <w:rPr>
                <w:rFonts w:ascii="Arial" w:hAnsi="Arial" w:cs="Arial"/>
                <w:sz w:val="20"/>
                <w:szCs w:val="20"/>
              </w:rPr>
              <w:br/>
            </w:r>
            <w:r w:rsidRPr="00B265F1">
              <w:rPr>
                <w:rFonts w:ascii="Arial" w:hAnsi="Arial" w:cs="Arial"/>
                <w:sz w:val="20"/>
                <w:szCs w:val="20"/>
              </w:rPr>
              <w:t>i wiedzy.</w:t>
            </w:r>
          </w:p>
        </w:tc>
      </w:tr>
      <w:tr w:rsidR="00D5736B" w:rsidRPr="00B00D18" w:rsidTr="00D5736B">
        <w:tc>
          <w:tcPr>
            <w:tcW w:w="224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42" w:type="dxa"/>
            <w:gridSpan w:val="3"/>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 xml:space="preserve">2.5 </w:t>
            </w:r>
            <w:proofErr w:type="spellStart"/>
            <w:r w:rsidRPr="00B265F1">
              <w:rPr>
                <w:rFonts w:ascii="Arial" w:hAnsi="Arial" w:cs="Arial"/>
                <w:b/>
                <w:bCs/>
                <w:sz w:val="20"/>
                <w:szCs w:val="20"/>
                <w:u w:val="single"/>
              </w:rPr>
              <w:t>Netykieta</w:t>
            </w:r>
            <w:proofErr w:type="spellEnd"/>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Świadomość i znajomość norm obowiązujących w interakcjach </w:t>
            </w:r>
            <w:proofErr w:type="spellStart"/>
            <w:r w:rsidRPr="00B265F1">
              <w:rPr>
                <w:rFonts w:ascii="Arial" w:hAnsi="Arial" w:cs="Arial"/>
                <w:sz w:val="20"/>
                <w:szCs w:val="20"/>
              </w:rPr>
              <w:t>online</w:t>
            </w:r>
            <w:proofErr w:type="spellEnd"/>
            <w:r w:rsidRPr="00B265F1">
              <w:rPr>
                <w:rFonts w:ascii="Arial" w:hAnsi="Arial" w:cs="Arial"/>
                <w:sz w:val="20"/>
                <w:szCs w:val="20"/>
              </w:rPr>
              <w:t>,</w:t>
            </w:r>
            <w:r w:rsidR="002359DD">
              <w:rPr>
                <w:rFonts w:ascii="Arial" w:hAnsi="Arial" w:cs="Arial"/>
                <w:sz w:val="20"/>
                <w:szCs w:val="20"/>
              </w:rPr>
              <w:t xml:space="preserve"> </w:t>
            </w:r>
            <w:r w:rsidRPr="00B265F1">
              <w:rPr>
                <w:rFonts w:ascii="Arial" w:hAnsi="Arial" w:cs="Arial"/>
                <w:sz w:val="20"/>
                <w:szCs w:val="20"/>
              </w:rPr>
              <w:t>świadomość różnic kulturowych, umiejętność ochrony siebie i innych osób przed zagrożeniami mogącymi wynikać z komunikacji w sieci, umiejętność</w:t>
            </w:r>
            <w:r w:rsidR="002359DD">
              <w:rPr>
                <w:rFonts w:ascii="Arial" w:hAnsi="Arial" w:cs="Arial"/>
                <w:sz w:val="20"/>
                <w:szCs w:val="20"/>
              </w:rPr>
              <w:t xml:space="preserve"> </w:t>
            </w:r>
            <w:r w:rsidRPr="00B265F1">
              <w:rPr>
                <w:rFonts w:ascii="Arial" w:hAnsi="Arial" w:cs="Arial"/>
                <w:sz w:val="20"/>
                <w:szCs w:val="20"/>
              </w:rPr>
              <w:t>wypracowania strategii radzenia sobie z niewłaściwymi zachowaniami</w:t>
            </w:r>
            <w:r w:rsidR="002359DD">
              <w:rPr>
                <w:rFonts w:ascii="Arial" w:hAnsi="Arial" w:cs="Arial"/>
                <w:sz w:val="20"/>
                <w:szCs w:val="20"/>
              </w:rPr>
              <w:t xml:space="preserve"> </w:t>
            </w:r>
            <w:r w:rsidR="002359DD">
              <w:rPr>
                <w:rFonts w:ascii="Arial" w:hAnsi="Arial" w:cs="Arial"/>
                <w:sz w:val="20"/>
                <w:szCs w:val="20"/>
              </w:rPr>
              <w:br/>
            </w:r>
            <w:r w:rsidRPr="00B265F1">
              <w:rPr>
                <w:rFonts w:ascii="Arial" w:hAnsi="Arial" w:cs="Arial"/>
                <w:sz w:val="20"/>
                <w:szCs w:val="20"/>
              </w:rPr>
              <w:t xml:space="preserve">w komunikacji </w:t>
            </w:r>
            <w:proofErr w:type="spellStart"/>
            <w:r w:rsidRPr="00B265F1">
              <w:rPr>
                <w:rFonts w:ascii="Arial" w:hAnsi="Arial" w:cs="Arial"/>
                <w:sz w:val="20"/>
                <w:szCs w:val="20"/>
              </w:rPr>
              <w:t>online</w:t>
            </w:r>
            <w:proofErr w:type="spellEnd"/>
            <w:r w:rsidRPr="00B265F1">
              <w:rPr>
                <w:rFonts w:ascii="Arial" w:hAnsi="Arial" w:cs="Arial"/>
                <w:sz w:val="20"/>
                <w:szCs w:val="20"/>
              </w:rPr>
              <w:t>.</w:t>
            </w:r>
          </w:p>
        </w:tc>
      </w:tr>
      <w:tr w:rsidR="00D5736B" w:rsidRPr="00B00D18" w:rsidTr="00D5736B">
        <w:tc>
          <w:tcPr>
            <w:tcW w:w="2246"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lastRenderedPageBreak/>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9"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7"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46" w:type="dxa"/>
            <w:vMerge/>
          </w:tcPr>
          <w:p w:rsidR="007005DA" w:rsidRPr="007005DA" w:rsidRDefault="007005DA" w:rsidP="002359DD">
            <w:pPr>
              <w:jc w:val="both"/>
              <w:rPr>
                <w:rFonts w:ascii="Arial" w:hAnsi="Arial" w:cs="Arial"/>
                <w:sz w:val="20"/>
                <w:szCs w:val="20"/>
              </w:rPr>
            </w:pPr>
          </w:p>
        </w:tc>
        <w:tc>
          <w:tcPr>
            <w:tcW w:w="225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Zna podstawowe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normy obowiązujące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 kontaktach z innymi</w:t>
            </w:r>
          </w:p>
          <w:p w:rsidR="007005DA" w:rsidRPr="007005DA" w:rsidRDefault="00B265F1" w:rsidP="002359DD">
            <w:pPr>
              <w:jc w:val="both"/>
              <w:rPr>
                <w:rFonts w:ascii="Arial" w:hAnsi="Arial" w:cs="Arial"/>
                <w:sz w:val="20"/>
                <w:szCs w:val="20"/>
              </w:rPr>
            </w:pPr>
            <w:proofErr w:type="spellStart"/>
            <w:r w:rsidRPr="00B265F1">
              <w:rPr>
                <w:rFonts w:ascii="Arial" w:hAnsi="Arial" w:cs="Arial"/>
                <w:sz w:val="20"/>
                <w:szCs w:val="20"/>
              </w:rPr>
              <w:t>online</w:t>
            </w:r>
            <w:proofErr w:type="spellEnd"/>
            <w:r w:rsidRPr="00B265F1">
              <w:rPr>
                <w:rFonts w:ascii="Arial" w:hAnsi="Arial" w:cs="Arial"/>
                <w:sz w:val="20"/>
                <w:szCs w:val="20"/>
              </w:rPr>
              <w:t>.</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Zna zasady </w:t>
            </w:r>
            <w:proofErr w:type="spellStart"/>
            <w:r w:rsidRPr="00B265F1">
              <w:rPr>
                <w:rFonts w:ascii="Arial" w:hAnsi="Arial" w:cs="Arial"/>
                <w:sz w:val="20"/>
                <w:szCs w:val="20"/>
              </w:rPr>
              <w:t>netykiety</w:t>
            </w:r>
            <w:proofErr w:type="spellEnd"/>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 umie je zastosować we</w:t>
            </w:r>
          </w:p>
          <w:p w:rsidR="007005DA" w:rsidRPr="007005DA" w:rsidRDefault="00B265F1" w:rsidP="002359DD">
            <w:pPr>
              <w:jc w:val="both"/>
              <w:rPr>
                <w:rFonts w:ascii="Arial" w:hAnsi="Arial" w:cs="Arial"/>
                <w:sz w:val="20"/>
                <w:szCs w:val="20"/>
              </w:rPr>
            </w:pPr>
            <w:r w:rsidRPr="00B265F1">
              <w:rPr>
                <w:rFonts w:ascii="Arial" w:hAnsi="Arial" w:cs="Arial"/>
                <w:sz w:val="20"/>
                <w:szCs w:val="20"/>
              </w:rPr>
              <w:t>własnych zachowaniach.</w:t>
            </w:r>
          </w:p>
        </w:tc>
        <w:tc>
          <w:tcPr>
            <w:tcW w:w="2267"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zastosować różne aspekty etykiety w rozmaitych</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przestrzeniach</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komunikacyjnych </w:t>
            </w:r>
            <w:proofErr w:type="spellStart"/>
            <w:r w:rsidRPr="00B265F1">
              <w:rPr>
                <w:rFonts w:ascii="Arial" w:hAnsi="Arial" w:cs="Arial"/>
                <w:sz w:val="20"/>
                <w:szCs w:val="20"/>
              </w:rPr>
              <w:t>online</w:t>
            </w:r>
            <w:proofErr w:type="spellEnd"/>
            <w:r w:rsidRPr="00B265F1">
              <w:rPr>
                <w:rFonts w:ascii="Arial" w:hAnsi="Arial" w:cs="Arial"/>
                <w:sz w:val="20"/>
                <w:szCs w:val="20"/>
              </w:rPr>
              <w:t>, ma wypracowane strategie radzenia sobie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 niewłaściwymi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zachowaniami</w:t>
            </w:r>
          </w:p>
          <w:p w:rsidR="007005DA" w:rsidRPr="007005DA" w:rsidRDefault="00B265F1" w:rsidP="002359DD">
            <w:pPr>
              <w:jc w:val="both"/>
              <w:rPr>
                <w:rFonts w:ascii="Arial" w:hAnsi="Arial" w:cs="Arial"/>
                <w:sz w:val="20"/>
                <w:szCs w:val="20"/>
              </w:rPr>
            </w:pPr>
            <w:r w:rsidRPr="00B265F1">
              <w:rPr>
                <w:rFonts w:ascii="Arial" w:hAnsi="Arial" w:cs="Arial"/>
                <w:sz w:val="20"/>
                <w:szCs w:val="20"/>
              </w:rPr>
              <w:t xml:space="preserve">w komunikacji </w:t>
            </w:r>
            <w:proofErr w:type="spellStart"/>
            <w:r w:rsidRPr="00B265F1">
              <w:rPr>
                <w:rFonts w:ascii="Arial" w:hAnsi="Arial" w:cs="Arial"/>
                <w:sz w:val="20"/>
                <w:szCs w:val="20"/>
              </w:rPr>
              <w:t>online</w:t>
            </w:r>
            <w:proofErr w:type="spellEnd"/>
            <w:r w:rsidRPr="00B265F1">
              <w:rPr>
                <w:rFonts w:ascii="Arial" w:hAnsi="Arial" w:cs="Arial"/>
                <w:sz w:val="20"/>
                <w:szCs w:val="20"/>
              </w:rPr>
              <w:t>.</w:t>
            </w:r>
          </w:p>
        </w:tc>
      </w:tr>
      <w:tr w:rsidR="00D5736B" w:rsidRPr="00B00D18" w:rsidTr="00D5736B">
        <w:tc>
          <w:tcPr>
            <w:tcW w:w="224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42" w:type="dxa"/>
            <w:gridSpan w:val="3"/>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2.6 Zarządzanie tożsamością cyfrową</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Tworzenie i kształtowanie tożsamości cyfrowej (jednej lub kilku) oraz zarządzania nią, umiejętność ochrony własnej reputacji, umiejętność zarządzania danymi dostępnymi przez różne konta i aplikacje.</w:t>
            </w:r>
          </w:p>
        </w:tc>
      </w:tr>
      <w:tr w:rsidR="00D5736B" w:rsidRPr="00B00D18" w:rsidTr="00D5736B">
        <w:tc>
          <w:tcPr>
            <w:tcW w:w="2246"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9"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7"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46" w:type="dxa"/>
            <w:vMerge/>
          </w:tcPr>
          <w:p w:rsidR="007005DA" w:rsidRPr="007005DA" w:rsidRDefault="007005DA" w:rsidP="002359DD">
            <w:pPr>
              <w:jc w:val="both"/>
              <w:rPr>
                <w:rFonts w:ascii="Arial" w:hAnsi="Arial" w:cs="Arial"/>
                <w:sz w:val="20"/>
                <w:szCs w:val="20"/>
              </w:rPr>
            </w:pPr>
          </w:p>
        </w:tc>
        <w:tc>
          <w:tcPr>
            <w:tcW w:w="225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Wie, jakie są zalety</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 zagrożenia związane</w:t>
            </w:r>
          </w:p>
          <w:p w:rsidR="007005DA" w:rsidRPr="007005DA" w:rsidRDefault="00B265F1" w:rsidP="002359DD">
            <w:pPr>
              <w:jc w:val="both"/>
              <w:rPr>
                <w:rFonts w:ascii="Arial" w:hAnsi="Arial" w:cs="Arial"/>
                <w:sz w:val="20"/>
                <w:szCs w:val="20"/>
              </w:rPr>
            </w:pPr>
            <w:r w:rsidRPr="00B265F1">
              <w:rPr>
                <w:rFonts w:ascii="Arial" w:hAnsi="Arial" w:cs="Arial"/>
                <w:sz w:val="20"/>
                <w:szCs w:val="20"/>
              </w:rPr>
              <w:t>z tożsamością cyfrową.</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kształtować własną</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tożsamość wirtualną</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 śledzić swoje ślady</w:t>
            </w:r>
          </w:p>
          <w:p w:rsidR="007005DA" w:rsidRPr="007005DA" w:rsidRDefault="00B265F1" w:rsidP="002359DD">
            <w:pPr>
              <w:jc w:val="both"/>
              <w:rPr>
                <w:rFonts w:ascii="Arial" w:hAnsi="Arial" w:cs="Arial"/>
                <w:sz w:val="20"/>
                <w:szCs w:val="20"/>
              </w:rPr>
            </w:pPr>
            <w:r w:rsidRPr="00B265F1">
              <w:rPr>
                <w:rFonts w:ascii="Arial" w:hAnsi="Arial" w:cs="Arial"/>
                <w:sz w:val="20"/>
                <w:szCs w:val="20"/>
              </w:rPr>
              <w:t>w sieci.</w:t>
            </w:r>
          </w:p>
        </w:tc>
        <w:tc>
          <w:tcPr>
            <w:tcW w:w="2267"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Umie zarządzać kilkoma </w:t>
            </w:r>
            <w:proofErr w:type="spellStart"/>
            <w:r w:rsidRPr="00B265F1">
              <w:rPr>
                <w:rFonts w:ascii="Arial" w:hAnsi="Arial" w:cs="Arial"/>
                <w:sz w:val="20"/>
                <w:szCs w:val="20"/>
              </w:rPr>
              <w:t>tożsamościami</w:t>
            </w:r>
            <w:proofErr w:type="spellEnd"/>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wirtualnymi w zależności od okoliczności i celu,</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śledzić informacje</w:t>
            </w:r>
          </w:p>
          <w:p w:rsidR="007005DA" w:rsidRPr="007005DA" w:rsidRDefault="00B265F1" w:rsidP="002359DD">
            <w:pPr>
              <w:autoSpaceDE w:val="0"/>
              <w:autoSpaceDN w:val="0"/>
              <w:adjustRightInd w:val="0"/>
              <w:jc w:val="both"/>
              <w:rPr>
                <w:rFonts w:ascii="Arial" w:hAnsi="Arial" w:cs="Arial"/>
                <w:sz w:val="20"/>
                <w:szCs w:val="20"/>
              </w:rPr>
            </w:pPr>
            <w:proofErr w:type="spellStart"/>
            <w:r w:rsidRPr="00B265F1">
              <w:rPr>
                <w:rFonts w:ascii="Arial" w:hAnsi="Arial" w:cs="Arial"/>
                <w:sz w:val="20"/>
                <w:szCs w:val="20"/>
              </w:rPr>
              <w:t>online</w:t>
            </w:r>
            <w:proofErr w:type="spellEnd"/>
            <w:r w:rsidRPr="00B265F1">
              <w:rPr>
                <w:rFonts w:ascii="Arial" w:hAnsi="Arial" w:cs="Arial"/>
                <w:sz w:val="20"/>
                <w:szCs w:val="20"/>
              </w:rPr>
              <w:t xml:space="preserve"> pochodzące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 różnych serwisów,</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jakie powstają podczas interakcji z innymi osobami, wie jak dbać o swój wizerunek w sieci.</w:t>
            </w:r>
          </w:p>
        </w:tc>
      </w:tr>
    </w:tbl>
    <w:p w:rsidR="00D5736B" w:rsidRDefault="00D5736B" w:rsidP="002359DD">
      <w:pPr>
        <w:autoSpaceDE w:val="0"/>
        <w:autoSpaceDN w:val="0"/>
        <w:adjustRightInd w:val="0"/>
        <w:spacing w:before="120" w:after="120"/>
        <w:jc w:val="both"/>
        <w:rPr>
          <w:rFonts w:ascii="Arial" w:hAnsi="Arial" w:cs="Arial"/>
          <w:sz w:val="20"/>
          <w:szCs w:val="20"/>
        </w:rPr>
      </w:pPr>
    </w:p>
    <w:tbl>
      <w:tblPr>
        <w:tblStyle w:val="Tabela-Siatka6"/>
        <w:tblW w:w="0" w:type="auto"/>
        <w:tblLook w:val="04A0"/>
      </w:tblPr>
      <w:tblGrid>
        <w:gridCol w:w="2249"/>
        <w:gridCol w:w="2252"/>
        <w:gridCol w:w="2516"/>
        <w:gridCol w:w="2269"/>
      </w:tblGrid>
      <w:tr w:rsidR="00D5736B" w:rsidRPr="00B00D18" w:rsidTr="00D5736B">
        <w:tc>
          <w:tcPr>
            <w:tcW w:w="2250"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Obszar</w:t>
            </w:r>
          </w:p>
        </w:tc>
        <w:tc>
          <w:tcPr>
            <w:tcW w:w="7038" w:type="dxa"/>
            <w:gridSpan w:val="3"/>
            <w:vAlign w:val="center"/>
          </w:tcPr>
          <w:p w:rsidR="007005DA" w:rsidRPr="007005DA" w:rsidRDefault="00B265F1" w:rsidP="002359DD">
            <w:pPr>
              <w:jc w:val="both"/>
              <w:rPr>
                <w:rFonts w:ascii="Arial" w:hAnsi="Arial" w:cs="Arial"/>
                <w:b/>
                <w:sz w:val="20"/>
                <w:szCs w:val="20"/>
              </w:rPr>
            </w:pPr>
            <w:r w:rsidRPr="00B265F1">
              <w:rPr>
                <w:rFonts w:ascii="Arial" w:hAnsi="Arial" w:cs="Arial"/>
                <w:b/>
                <w:sz w:val="20"/>
                <w:szCs w:val="20"/>
              </w:rPr>
              <w:t>TWORZENIE TREŚCI</w:t>
            </w:r>
          </w:p>
        </w:tc>
      </w:tr>
      <w:tr w:rsidR="00D5736B" w:rsidRPr="00B00D18" w:rsidTr="00D5736B">
        <w:tc>
          <w:tcPr>
            <w:tcW w:w="2250"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38" w:type="dxa"/>
            <w:gridSpan w:val="3"/>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3.1 Tworzenie treści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Tworzenie treści w różnych formatach, w tym multimedialnych, edytowanie</w:t>
            </w:r>
            <w:r w:rsidR="002359DD">
              <w:rPr>
                <w:rFonts w:ascii="Arial" w:hAnsi="Arial" w:cs="Arial"/>
                <w:sz w:val="20"/>
                <w:szCs w:val="20"/>
              </w:rPr>
              <w:t xml:space="preserve"> </w:t>
            </w:r>
            <w:r w:rsidR="002359DD">
              <w:rPr>
                <w:rFonts w:ascii="Arial" w:hAnsi="Arial" w:cs="Arial"/>
                <w:sz w:val="20"/>
                <w:szCs w:val="20"/>
              </w:rPr>
              <w:br/>
            </w:r>
            <w:r w:rsidRPr="00B265F1">
              <w:rPr>
                <w:rFonts w:ascii="Arial" w:hAnsi="Arial" w:cs="Arial"/>
                <w:sz w:val="20"/>
                <w:szCs w:val="20"/>
              </w:rPr>
              <w:t>i poprawianie treści stworzonych samodzielnie lub przez innych, twórcze</w:t>
            </w:r>
            <w:r w:rsidR="002359DD">
              <w:rPr>
                <w:rFonts w:ascii="Arial" w:hAnsi="Arial" w:cs="Arial"/>
                <w:sz w:val="20"/>
                <w:szCs w:val="20"/>
              </w:rPr>
              <w:t xml:space="preserve"> </w:t>
            </w:r>
            <w:r w:rsidRPr="00B265F1">
              <w:rPr>
                <w:rFonts w:ascii="Arial" w:hAnsi="Arial" w:cs="Arial"/>
                <w:sz w:val="20"/>
                <w:szCs w:val="20"/>
              </w:rPr>
              <w:t>wyrażanie siebie przez media i technologie cyfrowe.</w:t>
            </w:r>
          </w:p>
        </w:tc>
      </w:tr>
      <w:tr w:rsidR="00D5736B" w:rsidRPr="00B00D18" w:rsidTr="00D5736B">
        <w:tc>
          <w:tcPr>
            <w:tcW w:w="2250"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3"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9"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50" w:type="dxa"/>
            <w:vMerge/>
          </w:tcPr>
          <w:p w:rsidR="007005DA" w:rsidRPr="007005DA" w:rsidRDefault="007005DA" w:rsidP="002359DD">
            <w:pPr>
              <w:jc w:val="both"/>
              <w:rPr>
                <w:rFonts w:ascii="Arial" w:hAnsi="Arial" w:cs="Arial"/>
                <w:sz w:val="20"/>
                <w:szCs w:val="20"/>
              </w:rPr>
            </w:pPr>
          </w:p>
        </w:tc>
        <w:tc>
          <w:tcPr>
            <w:tcW w:w="2253"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tworzyć proste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treści cyfrowe (na przykład tekst, tabela,</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obrazy, nagrania</w:t>
            </w:r>
          </w:p>
          <w:p w:rsidR="007005DA" w:rsidRPr="007005DA" w:rsidRDefault="00B265F1" w:rsidP="002359DD">
            <w:pPr>
              <w:jc w:val="both"/>
              <w:rPr>
                <w:rFonts w:ascii="Arial" w:hAnsi="Arial" w:cs="Arial"/>
                <w:sz w:val="20"/>
                <w:szCs w:val="20"/>
              </w:rPr>
            </w:pPr>
            <w:r w:rsidRPr="00B265F1">
              <w:rPr>
                <w:rFonts w:ascii="Arial" w:hAnsi="Arial" w:cs="Arial"/>
                <w:sz w:val="20"/>
                <w:szCs w:val="20"/>
              </w:rPr>
              <w:t>audio).</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tworzyć treści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cyfrowe w różnych</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formatach, w tym</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multimedialne (na przykład tekst, tabela, obrazy, nagrania audio).</w:t>
            </w:r>
          </w:p>
        </w:tc>
        <w:tc>
          <w:tcPr>
            <w:tcW w:w="226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tworzyć treści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cyfrowe w różnych</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formatach, na różnych</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platformach i w różnych środowiskach, umie wykorzystać różnorodne narzędzia cyfrowe, aby tworzyć oryginalne treści cyfrowe.</w:t>
            </w:r>
          </w:p>
        </w:tc>
      </w:tr>
      <w:tr w:rsidR="00D5736B" w:rsidRPr="00B00D18" w:rsidTr="00D5736B">
        <w:tc>
          <w:tcPr>
            <w:tcW w:w="2250"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38" w:type="dxa"/>
            <w:gridSpan w:val="3"/>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3.2 Integracja i przetwarzanie treści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Zmienianie, przewarzanie i łączenie istniejących treści w celu stworzenia</w:t>
            </w:r>
            <w:r w:rsidR="002359DD">
              <w:rPr>
                <w:rFonts w:ascii="Arial" w:hAnsi="Arial" w:cs="Arial"/>
                <w:sz w:val="20"/>
                <w:szCs w:val="20"/>
              </w:rPr>
              <w:t xml:space="preserve"> </w:t>
            </w:r>
            <w:r w:rsidRPr="00B265F1">
              <w:rPr>
                <w:rFonts w:ascii="Arial" w:hAnsi="Arial" w:cs="Arial"/>
                <w:sz w:val="20"/>
                <w:szCs w:val="20"/>
              </w:rPr>
              <w:t>nowego, oryginalnego i relewantnego przekazu.</w:t>
            </w:r>
          </w:p>
        </w:tc>
      </w:tr>
      <w:tr w:rsidR="00D5736B" w:rsidRPr="00B00D18" w:rsidTr="00D5736B">
        <w:tc>
          <w:tcPr>
            <w:tcW w:w="2250"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3"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9"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50" w:type="dxa"/>
            <w:vMerge/>
          </w:tcPr>
          <w:p w:rsidR="007005DA" w:rsidRPr="007005DA" w:rsidRDefault="007005DA" w:rsidP="002359DD">
            <w:pPr>
              <w:jc w:val="both"/>
              <w:rPr>
                <w:rFonts w:ascii="Arial" w:hAnsi="Arial" w:cs="Arial"/>
                <w:sz w:val="20"/>
                <w:szCs w:val="20"/>
              </w:rPr>
            </w:pPr>
          </w:p>
        </w:tc>
        <w:tc>
          <w:tcPr>
            <w:tcW w:w="2253"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wprowadzać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podstawowe zmiany </w:t>
            </w:r>
            <w:r w:rsidRPr="00B265F1">
              <w:rPr>
                <w:rFonts w:ascii="Arial" w:hAnsi="Arial" w:cs="Arial"/>
                <w:sz w:val="20"/>
                <w:szCs w:val="20"/>
              </w:rPr>
              <w:lastRenderedPageBreak/>
              <w:t>do treści stworzonych</w:t>
            </w:r>
          </w:p>
          <w:p w:rsidR="007005DA" w:rsidRPr="007005DA" w:rsidRDefault="00B265F1" w:rsidP="002359DD">
            <w:pPr>
              <w:jc w:val="both"/>
              <w:rPr>
                <w:rFonts w:ascii="Arial" w:hAnsi="Arial" w:cs="Arial"/>
                <w:sz w:val="20"/>
                <w:szCs w:val="20"/>
              </w:rPr>
            </w:pPr>
            <w:r w:rsidRPr="00B265F1">
              <w:rPr>
                <w:rFonts w:ascii="Arial" w:hAnsi="Arial" w:cs="Arial"/>
                <w:sz w:val="20"/>
                <w:szCs w:val="20"/>
              </w:rPr>
              <w:t>przez innych.</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lastRenderedPageBreak/>
              <w:t>Umie edytować,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przetwarzać i </w:t>
            </w:r>
            <w:r w:rsidRPr="00B265F1">
              <w:rPr>
                <w:rFonts w:ascii="Arial" w:hAnsi="Arial" w:cs="Arial"/>
                <w:sz w:val="20"/>
                <w:szCs w:val="20"/>
              </w:rPr>
              <w:lastRenderedPageBreak/>
              <w:t>modyfikować treści stworzone przez siebie lub przez innych.</w:t>
            </w:r>
          </w:p>
        </w:tc>
        <w:tc>
          <w:tcPr>
            <w:tcW w:w="226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lastRenderedPageBreak/>
              <w:t>Umie łączyć istniejące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treści, aby tworzyć </w:t>
            </w:r>
            <w:r w:rsidRPr="00B265F1">
              <w:rPr>
                <w:rFonts w:ascii="Arial" w:hAnsi="Arial" w:cs="Arial"/>
                <w:sz w:val="20"/>
                <w:szCs w:val="20"/>
              </w:rPr>
              <w:lastRenderedPageBreak/>
              <w:t>nowe przekazy.</w:t>
            </w:r>
          </w:p>
        </w:tc>
      </w:tr>
      <w:tr w:rsidR="00D5736B" w:rsidRPr="00B00D18" w:rsidTr="00D5736B">
        <w:tc>
          <w:tcPr>
            <w:tcW w:w="2250"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lastRenderedPageBreak/>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38" w:type="dxa"/>
            <w:gridSpan w:val="3"/>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3.3 Przestrzeganie prawa autorskiego i licencji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 xml:space="preserve">Rozumienie, jakie jest zastosowanie prawa autorskiego i licencji </w:t>
            </w:r>
            <w:r w:rsidR="002359DD">
              <w:rPr>
                <w:rFonts w:ascii="Arial" w:hAnsi="Arial" w:cs="Arial"/>
                <w:sz w:val="20"/>
                <w:szCs w:val="20"/>
              </w:rPr>
              <w:br/>
            </w:r>
            <w:r w:rsidRPr="00B265F1">
              <w:rPr>
                <w:rFonts w:ascii="Arial" w:hAnsi="Arial" w:cs="Arial"/>
                <w:sz w:val="20"/>
                <w:szCs w:val="20"/>
              </w:rPr>
              <w:t>do informacji i treści.</w:t>
            </w:r>
          </w:p>
        </w:tc>
      </w:tr>
      <w:tr w:rsidR="00D5736B" w:rsidRPr="00B00D18" w:rsidTr="00D5736B">
        <w:tc>
          <w:tcPr>
            <w:tcW w:w="2250"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3"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9"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50" w:type="dxa"/>
            <w:vMerge/>
          </w:tcPr>
          <w:p w:rsidR="007005DA" w:rsidRPr="007005DA" w:rsidRDefault="007005DA" w:rsidP="002359DD">
            <w:pPr>
              <w:jc w:val="both"/>
              <w:rPr>
                <w:rFonts w:ascii="Arial" w:hAnsi="Arial" w:cs="Arial"/>
                <w:sz w:val="20"/>
                <w:szCs w:val="20"/>
              </w:rPr>
            </w:pPr>
          </w:p>
        </w:tc>
        <w:tc>
          <w:tcPr>
            <w:tcW w:w="2253"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Wie, że jakaś część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treści, z których</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korzysta, może być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objęta prawem</w:t>
            </w:r>
          </w:p>
          <w:p w:rsidR="007005DA" w:rsidRPr="007005DA" w:rsidRDefault="00B265F1" w:rsidP="002359DD">
            <w:pPr>
              <w:jc w:val="both"/>
              <w:rPr>
                <w:rFonts w:ascii="Arial" w:hAnsi="Arial" w:cs="Arial"/>
                <w:sz w:val="20"/>
                <w:szCs w:val="20"/>
              </w:rPr>
            </w:pPr>
            <w:r w:rsidRPr="00B265F1">
              <w:rPr>
                <w:rFonts w:ascii="Arial" w:hAnsi="Arial" w:cs="Arial"/>
                <w:sz w:val="20"/>
                <w:szCs w:val="20"/>
              </w:rPr>
              <w:t>autorskim.</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Posiada podstawową</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wiedzę na temat praw</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autorskich i własności</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intelektualnej, umie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zastosować wybrane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licencje do tworzonych</w:t>
            </w:r>
          </w:p>
          <w:p w:rsidR="007005DA" w:rsidRPr="007005DA" w:rsidRDefault="00B265F1" w:rsidP="002359DD">
            <w:pPr>
              <w:jc w:val="both"/>
              <w:rPr>
                <w:rFonts w:ascii="Arial" w:hAnsi="Arial" w:cs="Arial"/>
                <w:sz w:val="20"/>
                <w:szCs w:val="20"/>
              </w:rPr>
            </w:pPr>
            <w:r w:rsidRPr="00B265F1">
              <w:rPr>
                <w:rFonts w:ascii="Arial" w:hAnsi="Arial" w:cs="Arial"/>
                <w:sz w:val="20"/>
                <w:szCs w:val="20"/>
              </w:rPr>
              <w:t>treści.</w:t>
            </w:r>
          </w:p>
        </w:tc>
        <w:tc>
          <w:tcPr>
            <w:tcW w:w="226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Wie, w jaki sposób różne rodzaje licencji wpływają na informacje i zasoby,</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których używa i które</w:t>
            </w:r>
          </w:p>
          <w:p w:rsidR="007005DA" w:rsidRPr="007005DA" w:rsidRDefault="00B265F1" w:rsidP="002359DD">
            <w:pPr>
              <w:jc w:val="both"/>
              <w:rPr>
                <w:rFonts w:ascii="Arial" w:hAnsi="Arial" w:cs="Arial"/>
                <w:sz w:val="20"/>
                <w:szCs w:val="20"/>
              </w:rPr>
            </w:pPr>
            <w:r w:rsidRPr="00B265F1">
              <w:rPr>
                <w:rFonts w:ascii="Arial" w:hAnsi="Arial" w:cs="Arial"/>
                <w:sz w:val="20"/>
                <w:szCs w:val="20"/>
              </w:rPr>
              <w:t>tworzy.</w:t>
            </w:r>
          </w:p>
        </w:tc>
      </w:tr>
      <w:tr w:rsidR="00D5736B" w:rsidRPr="00B00D18" w:rsidTr="00D5736B">
        <w:tc>
          <w:tcPr>
            <w:tcW w:w="2250"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Nazwa</w:t>
            </w:r>
          </w:p>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kompetencji i</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jej opis</w:t>
            </w:r>
          </w:p>
        </w:tc>
        <w:tc>
          <w:tcPr>
            <w:tcW w:w="7038" w:type="dxa"/>
            <w:gridSpan w:val="3"/>
          </w:tcPr>
          <w:p w:rsidR="007005DA" w:rsidRPr="007005DA" w:rsidRDefault="00B265F1" w:rsidP="002359DD">
            <w:pPr>
              <w:autoSpaceDE w:val="0"/>
              <w:autoSpaceDN w:val="0"/>
              <w:adjustRightInd w:val="0"/>
              <w:jc w:val="both"/>
              <w:rPr>
                <w:rFonts w:ascii="Arial" w:hAnsi="Arial" w:cs="Arial"/>
                <w:b/>
                <w:bCs/>
                <w:sz w:val="20"/>
                <w:szCs w:val="20"/>
                <w:u w:val="single"/>
              </w:rPr>
            </w:pPr>
            <w:r w:rsidRPr="00B265F1">
              <w:rPr>
                <w:rFonts w:ascii="Arial" w:hAnsi="Arial" w:cs="Arial"/>
                <w:b/>
                <w:bCs/>
                <w:sz w:val="20"/>
                <w:szCs w:val="20"/>
                <w:u w:val="single"/>
              </w:rPr>
              <w:t>3.4 Programowanie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Wprowadzanie ustawień, programowanie zmian, programowanie aplikacji,</w:t>
            </w:r>
            <w:r w:rsidR="002359DD">
              <w:rPr>
                <w:rFonts w:ascii="Arial" w:hAnsi="Arial" w:cs="Arial"/>
                <w:sz w:val="20"/>
                <w:szCs w:val="20"/>
              </w:rPr>
              <w:t xml:space="preserve"> </w:t>
            </w:r>
            <w:r w:rsidRPr="00B265F1">
              <w:rPr>
                <w:rFonts w:ascii="Arial" w:hAnsi="Arial" w:cs="Arial"/>
                <w:sz w:val="20"/>
                <w:szCs w:val="20"/>
              </w:rPr>
              <w:t>tworzenie oprogramowania, programowanie urządzeń, rozumienie zasad</w:t>
            </w:r>
            <w:r w:rsidR="002359DD">
              <w:rPr>
                <w:rFonts w:ascii="Arial" w:hAnsi="Arial" w:cs="Arial"/>
                <w:sz w:val="20"/>
                <w:szCs w:val="20"/>
              </w:rPr>
              <w:t xml:space="preserve"> </w:t>
            </w:r>
            <w:r w:rsidRPr="00B265F1">
              <w:rPr>
                <w:rFonts w:ascii="Arial" w:hAnsi="Arial" w:cs="Arial"/>
                <w:sz w:val="20"/>
                <w:szCs w:val="20"/>
              </w:rPr>
              <w:t>programowania, rozumienie, co kryje się pod pojęciem programowania.</w:t>
            </w:r>
          </w:p>
        </w:tc>
      </w:tr>
      <w:tr w:rsidR="00D5736B" w:rsidRPr="00B00D18" w:rsidTr="00D5736B">
        <w:tc>
          <w:tcPr>
            <w:tcW w:w="2250" w:type="dxa"/>
            <w:vMerge w:val="restart"/>
            <w:vAlign w:val="center"/>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Poziom</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znajomości</w:t>
            </w:r>
          </w:p>
        </w:tc>
        <w:tc>
          <w:tcPr>
            <w:tcW w:w="2253"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Podstawowy (A)</w:t>
            </w:r>
          </w:p>
        </w:tc>
        <w:tc>
          <w:tcPr>
            <w:tcW w:w="2516" w:type="dxa"/>
          </w:tcPr>
          <w:p w:rsidR="007005DA" w:rsidRPr="007005DA" w:rsidRDefault="00B265F1" w:rsidP="002359DD">
            <w:pPr>
              <w:autoSpaceDE w:val="0"/>
              <w:autoSpaceDN w:val="0"/>
              <w:adjustRightInd w:val="0"/>
              <w:jc w:val="both"/>
              <w:rPr>
                <w:rFonts w:ascii="Arial" w:hAnsi="Arial" w:cs="Arial"/>
                <w:b/>
                <w:bCs/>
                <w:sz w:val="20"/>
                <w:szCs w:val="20"/>
              </w:rPr>
            </w:pPr>
            <w:r w:rsidRPr="00B265F1">
              <w:rPr>
                <w:rFonts w:ascii="Arial" w:hAnsi="Arial" w:cs="Arial"/>
                <w:b/>
                <w:bCs/>
                <w:sz w:val="20"/>
                <w:szCs w:val="20"/>
              </w:rPr>
              <w:t>Średniozaawansowany</w:t>
            </w:r>
          </w:p>
          <w:p w:rsidR="007005DA" w:rsidRPr="007005DA" w:rsidRDefault="00B265F1" w:rsidP="002359DD">
            <w:pPr>
              <w:jc w:val="both"/>
              <w:rPr>
                <w:rFonts w:ascii="Arial" w:hAnsi="Arial" w:cs="Arial"/>
                <w:sz w:val="20"/>
                <w:szCs w:val="20"/>
              </w:rPr>
            </w:pPr>
            <w:r w:rsidRPr="00B265F1">
              <w:rPr>
                <w:rFonts w:ascii="Arial" w:hAnsi="Arial" w:cs="Arial"/>
                <w:b/>
                <w:bCs/>
                <w:sz w:val="20"/>
                <w:szCs w:val="20"/>
              </w:rPr>
              <w:t>(B)</w:t>
            </w:r>
          </w:p>
        </w:tc>
        <w:tc>
          <w:tcPr>
            <w:tcW w:w="2269" w:type="dxa"/>
          </w:tcPr>
          <w:p w:rsidR="007005DA" w:rsidRPr="007005DA" w:rsidRDefault="00B265F1" w:rsidP="002359DD">
            <w:pPr>
              <w:jc w:val="both"/>
              <w:rPr>
                <w:rFonts w:ascii="Arial" w:hAnsi="Arial" w:cs="Arial"/>
                <w:sz w:val="20"/>
                <w:szCs w:val="20"/>
              </w:rPr>
            </w:pPr>
            <w:r w:rsidRPr="00B265F1">
              <w:rPr>
                <w:rFonts w:ascii="Arial" w:hAnsi="Arial" w:cs="Arial"/>
                <w:b/>
                <w:bCs/>
                <w:sz w:val="20"/>
                <w:szCs w:val="20"/>
              </w:rPr>
              <w:t>Zaawansowany (C)</w:t>
            </w:r>
          </w:p>
        </w:tc>
      </w:tr>
      <w:tr w:rsidR="00D5736B" w:rsidRPr="00B00D18" w:rsidTr="00D5736B">
        <w:tc>
          <w:tcPr>
            <w:tcW w:w="2250" w:type="dxa"/>
            <w:vMerge/>
          </w:tcPr>
          <w:p w:rsidR="007005DA" w:rsidRPr="007005DA" w:rsidRDefault="007005DA" w:rsidP="002359DD">
            <w:pPr>
              <w:jc w:val="both"/>
              <w:rPr>
                <w:rFonts w:ascii="Arial" w:hAnsi="Arial" w:cs="Arial"/>
                <w:sz w:val="20"/>
                <w:szCs w:val="20"/>
              </w:rPr>
            </w:pPr>
          </w:p>
        </w:tc>
        <w:tc>
          <w:tcPr>
            <w:tcW w:w="2253"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zmieniać proste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funkcje oprogramowania</w:t>
            </w:r>
          </w:p>
          <w:p w:rsidR="007005DA" w:rsidRPr="007005DA" w:rsidRDefault="00B265F1" w:rsidP="002359DD">
            <w:pPr>
              <w:jc w:val="both"/>
              <w:rPr>
                <w:rFonts w:ascii="Arial" w:hAnsi="Arial" w:cs="Arial"/>
                <w:sz w:val="20"/>
                <w:szCs w:val="20"/>
              </w:rPr>
            </w:pPr>
            <w:r w:rsidRPr="00B265F1">
              <w:rPr>
                <w:rFonts w:ascii="Arial" w:hAnsi="Arial" w:cs="Arial"/>
                <w:sz w:val="20"/>
                <w:szCs w:val="20"/>
              </w:rPr>
              <w:t>i aplikacji (ustawienia podstawowe).</w:t>
            </w:r>
          </w:p>
        </w:tc>
        <w:tc>
          <w:tcPr>
            <w:tcW w:w="2516"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wprowadzić pewne</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zmiany do oprogramowania i aplikacji (ustawienia zaawansowane, podstawowe zmiany</w:t>
            </w:r>
          </w:p>
          <w:p w:rsidR="007005DA" w:rsidRPr="007005DA" w:rsidRDefault="00B265F1" w:rsidP="002359DD">
            <w:pPr>
              <w:jc w:val="both"/>
              <w:rPr>
                <w:rFonts w:ascii="Arial" w:hAnsi="Arial" w:cs="Arial"/>
                <w:sz w:val="20"/>
                <w:szCs w:val="20"/>
              </w:rPr>
            </w:pPr>
            <w:r w:rsidRPr="00B265F1">
              <w:rPr>
                <w:rFonts w:ascii="Arial" w:hAnsi="Arial" w:cs="Arial"/>
                <w:sz w:val="20"/>
                <w:szCs w:val="20"/>
              </w:rPr>
              <w:t>w programach).</w:t>
            </w:r>
          </w:p>
        </w:tc>
        <w:tc>
          <w:tcPr>
            <w:tcW w:w="2269" w:type="dxa"/>
          </w:tcPr>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Umie wprowadzać</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zmiany w (otwartym)</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oprogramowaniu,</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zmieniać, modyfikować, pisać kod źródłowy, umie kodować i programować w kilku</w:t>
            </w:r>
          </w:p>
          <w:p w:rsidR="007005DA" w:rsidRPr="007005DA" w:rsidRDefault="00B265F1" w:rsidP="002359DD">
            <w:pPr>
              <w:autoSpaceDE w:val="0"/>
              <w:autoSpaceDN w:val="0"/>
              <w:adjustRightInd w:val="0"/>
              <w:jc w:val="both"/>
              <w:rPr>
                <w:rFonts w:ascii="Arial" w:hAnsi="Arial" w:cs="Arial"/>
                <w:sz w:val="20"/>
                <w:szCs w:val="20"/>
              </w:rPr>
            </w:pPr>
            <w:r w:rsidRPr="00B265F1">
              <w:rPr>
                <w:rFonts w:ascii="Arial" w:hAnsi="Arial" w:cs="Arial"/>
                <w:sz w:val="20"/>
                <w:szCs w:val="20"/>
              </w:rPr>
              <w:t>językach, zna i rozumie, jakie są funkcje w programach.</w:t>
            </w:r>
          </w:p>
        </w:tc>
      </w:tr>
    </w:tbl>
    <w:p w:rsidR="00D5736B" w:rsidRDefault="00D5736B" w:rsidP="002359DD">
      <w:pPr>
        <w:autoSpaceDE w:val="0"/>
        <w:autoSpaceDN w:val="0"/>
        <w:adjustRightInd w:val="0"/>
        <w:spacing w:before="120" w:after="120"/>
        <w:jc w:val="both"/>
        <w:rPr>
          <w:rFonts w:ascii="Arial" w:hAnsi="Arial" w:cs="Arial"/>
          <w:sz w:val="20"/>
          <w:szCs w:val="20"/>
        </w:rPr>
      </w:pPr>
    </w:p>
    <w:tbl>
      <w:tblPr>
        <w:tblStyle w:val="Tabela-Siatka7"/>
        <w:tblW w:w="0" w:type="auto"/>
        <w:tblLook w:val="04A0"/>
      </w:tblPr>
      <w:tblGrid>
        <w:gridCol w:w="2250"/>
        <w:gridCol w:w="2252"/>
        <w:gridCol w:w="2516"/>
        <w:gridCol w:w="2268"/>
      </w:tblGrid>
      <w:tr w:rsidR="00D5736B" w:rsidRPr="00CA461A" w:rsidTr="00BD1305">
        <w:tc>
          <w:tcPr>
            <w:tcW w:w="2250"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Obszar</w:t>
            </w:r>
          </w:p>
        </w:tc>
        <w:tc>
          <w:tcPr>
            <w:tcW w:w="7036" w:type="dxa"/>
            <w:gridSpan w:val="3"/>
            <w:vAlign w:val="center"/>
          </w:tcPr>
          <w:p w:rsidR="00D5736B" w:rsidRPr="00CA461A" w:rsidRDefault="00D5736B" w:rsidP="002359DD">
            <w:pPr>
              <w:jc w:val="both"/>
              <w:rPr>
                <w:rFonts w:ascii="Arial" w:hAnsi="Arial" w:cs="Arial"/>
                <w:b/>
                <w:sz w:val="20"/>
                <w:szCs w:val="20"/>
              </w:rPr>
            </w:pPr>
            <w:r w:rsidRPr="00CA461A">
              <w:rPr>
                <w:rFonts w:ascii="Arial" w:hAnsi="Arial" w:cs="Arial"/>
                <w:b/>
                <w:sz w:val="20"/>
                <w:szCs w:val="20"/>
              </w:rPr>
              <w:t>BEZPIECZEŃSTWO</w:t>
            </w:r>
          </w:p>
        </w:tc>
      </w:tr>
      <w:tr w:rsidR="00D5736B" w:rsidRPr="00CA461A" w:rsidTr="00BD1305">
        <w:tc>
          <w:tcPr>
            <w:tcW w:w="2250"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Nazwa</w:t>
            </w:r>
          </w:p>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kompetencji i</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jej opis</w:t>
            </w:r>
          </w:p>
        </w:tc>
        <w:tc>
          <w:tcPr>
            <w:tcW w:w="7036" w:type="dxa"/>
            <w:gridSpan w:val="3"/>
          </w:tcPr>
          <w:p w:rsidR="00D5736B" w:rsidRPr="00CA461A" w:rsidRDefault="00D5736B" w:rsidP="002359DD">
            <w:pPr>
              <w:autoSpaceDE w:val="0"/>
              <w:autoSpaceDN w:val="0"/>
              <w:adjustRightInd w:val="0"/>
              <w:jc w:val="both"/>
              <w:rPr>
                <w:rFonts w:ascii="Arial" w:hAnsi="Arial" w:cs="Arial"/>
                <w:b/>
                <w:bCs/>
                <w:sz w:val="20"/>
                <w:szCs w:val="20"/>
                <w:u w:val="single"/>
              </w:rPr>
            </w:pPr>
            <w:r w:rsidRPr="00CA461A">
              <w:rPr>
                <w:rFonts w:ascii="Arial" w:hAnsi="Arial" w:cs="Arial"/>
                <w:b/>
                <w:bCs/>
                <w:sz w:val="20"/>
                <w:szCs w:val="20"/>
                <w:u w:val="single"/>
              </w:rPr>
              <w:t>4.1 Narzędzia służące ochronie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 xml:space="preserve">Ochrona własnych urządzeń, świadomość zagrożeń i niebezpieczeństw </w:t>
            </w:r>
            <w:proofErr w:type="spellStart"/>
            <w:r w:rsidRPr="00CA461A">
              <w:rPr>
                <w:rFonts w:ascii="Arial" w:hAnsi="Arial" w:cs="Arial"/>
                <w:sz w:val="20"/>
                <w:szCs w:val="20"/>
              </w:rPr>
              <w:t>online</w:t>
            </w:r>
            <w:proofErr w:type="spellEnd"/>
            <w:r w:rsidRPr="00CA461A">
              <w:rPr>
                <w:rFonts w:ascii="Arial" w:hAnsi="Arial" w:cs="Arial"/>
                <w:sz w:val="20"/>
                <w:szCs w:val="20"/>
              </w:rPr>
              <w:t>, znajomość ustawień bezpieczeństwa.</w:t>
            </w:r>
          </w:p>
        </w:tc>
      </w:tr>
      <w:tr w:rsidR="00D5736B" w:rsidRPr="00CA461A" w:rsidTr="00BD1305">
        <w:tc>
          <w:tcPr>
            <w:tcW w:w="2250" w:type="dxa"/>
            <w:vMerge w:val="restart"/>
            <w:vAlign w:val="center"/>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Poziom</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znajomości</w:t>
            </w:r>
          </w:p>
        </w:tc>
        <w:tc>
          <w:tcPr>
            <w:tcW w:w="2252"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Podstawowy (A)</w:t>
            </w:r>
          </w:p>
        </w:tc>
        <w:tc>
          <w:tcPr>
            <w:tcW w:w="2516"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Średniozaawansowany</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(B)</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Zaawansowany (C)</w:t>
            </w:r>
          </w:p>
        </w:tc>
      </w:tr>
      <w:tr w:rsidR="00D5736B" w:rsidRPr="00CA461A" w:rsidTr="00BD1305">
        <w:tc>
          <w:tcPr>
            <w:tcW w:w="2250" w:type="dxa"/>
            <w:vMerge/>
          </w:tcPr>
          <w:p w:rsidR="00D5736B" w:rsidRPr="00CA461A" w:rsidRDefault="00D5736B" w:rsidP="002359DD">
            <w:pPr>
              <w:jc w:val="both"/>
              <w:rPr>
                <w:rFonts w:ascii="Arial" w:hAnsi="Arial" w:cs="Arial"/>
                <w:sz w:val="20"/>
                <w:szCs w:val="20"/>
              </w:rPr>
            </w:pPr>
          </w:p>
        </w:tc>
        <w:tc>
          <w:tcPr>
            <w:tcW w:w="2252"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Umie wdrożyć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Podstawowe czynności, aby chronić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swoje urządzenie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(na przykład używać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oprogramowania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antywirusowego,</w:t>
            </w:r>
          </w:p>
          <w:p w:rsidR="00D5736B" w:rsidRPr="00CA461A" w:rsidRDefault="00D5736B" w:rsidP="002359DD">
            <w:pPr>
              <w:jc w:val="both"/>
              <w:rPr>
                <w:rFonts w:ascii="Arial" w:hAnsi="Arial" w:cs="Arial"/>
                <w:sz w:val="20"/>
                <w:szCs w:val="20"/>
              </w:rPr>
            </w:pPr>
            <w:r w:rsidRPr="00CA461A">
              <w:rPr>
                <w:rFonts w:ascii="Arial" w:hAnsi="Arial" w:cs="Arial"/>
                <w:sz w:val="20"/>
                <w:szCs w:val="20"/>
              </w:rPr>
              <w:t>stosować hasła).</w:t>
            </w:r>
          </w:p>
        </w:tc>
        <w:tc>
          <w:tcPr>
            <w:tcW w:w="2516"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Wie, jak chronić swoje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urządzenia cyfrowe,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rozwija znane sposoby</w:t>
            </w:r>
          </w:p>
          <w:p w:rsidR="00D5736B" w:rsidRPr="00CA461A" w:rsidRDefault="00D5736B" w:rsidP="002359DD">
            <w:pPr>
              <w:jc w:val="both"/>
              <w:rPr>
                <w:rFonts w:ascii="Arial" w:hAnsi="Arial" w:cs="Arial"/>
                <w:sz w:val="20"/>
                <w:szCs w:val="20"/>
              </w:rPr>
            </w:pPr>
            <w:r w:rsidRPr="00CA461A">
              <w:rPr>
                <w:rFonts w:ascii="Arial" w:hAnsi="Arial" w:cs="Arial"/>
                <w:sz w:val="20"/>
                <w:szCs w:val="20"/>
              </w:rPr>
              <w:t>dbania o bezpieczeństwo.</w:t>
            </w: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Często rozwija znane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sposoby dbania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o bezpieczeństwo, umie się zachować, gdy urządzenie jest w jakiś sposób zagrożone.</w:t>
            </w:r>
          </w:p>
        </w:tc>
      </w:tr>
      <w:tr w:rsidR="00D5736B" w:rsidRPr="00CA461A" w:rsidTr="00BD1305">
        <w:tc>
          <w:tcPr>
            <w:tcW w:w="2250"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Nazwa</w:t>
            </w:r>
          </w:p>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kompetencji i</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jej opis</w:t>
            </w:r>
          </w:p>
        </w:tc>
        <w:tc>
          <w:tcPr>
            <w:tcW w:w="7036" w:type="dxa"/>
            <w:gridSpan w:val="3"/>
          </w:tcPr>
          <w:p w:rsidR="00D5736B" w:rsidRPr="00CA461A" w:rsidRDefault="00D5736B" w:rsidP="002359DD">
            <w:pPr>
              <w:autoSpaceDE w:val="0"/>
              <w:autoSpaceDN w:val="0"/>
              <w:adjustRightInd w:val="0"/>
              <w:jc w:val="both"/>
              <w:rPr>
                <w:rFonts w:ascii="Arial" w:hAnsi="Arial" w:cs="Arial"/>
                <w:b/>
                <w:bCs/>
                <w:sz w:val="20"/>
                <w:szCs w:val="20"/>
                <w:u w:val="single"/>
              </w:rPr>
            </w:pPr>
            <w:r w:rsidRPr="00CA461A">
              <w:rPr>
                <w:rFonts w:ascii="Arial" w:hAnsi="Arial" w:cs="Arial"/>
                <w:b/>
                <w:bCs/>
                <w:sz w:val="20"/>
                <w:szCs w:val="20"/>
                <w:u w:val="single"/>
              </w:rPr>
              <w:t>4.2 Ochrona danych osobowych</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 xml:space="preserve">Rozumienie warunków świadczenia usług, aktywna ochrona danych osobowych, szanowanie danych osobowych innych osób, ochrona przed oszustwami, zagrożeniami i przemocą </w:t>
            </w:r>
            <w:proofErr w:type="spellStart"/>
            <w:r w:rsidRPr="00CA461A">
              <w:rPr>
                <w:rFonts w:ascii="Arial" w:hAnsi="Arial" w:cs="Arial"/>
                <w:sz w:val="20"/>
                <w:szCs w:val="20"/>
              </w:rPr>
              <w:t>online</w:t>
            </w:r>
            <w:proofErr w:type="spellEnd"/>
            <w:r w:rsidRPr="00CA461A">
              <w:rPr>
                <w:rFonts w:ascii="Arial" w:hAnsi="Arial" w:cs="Arial"/>
                <w:sz w:val="20"/>
                <w:szCs w:val="20"/>
              </w:rPr>
              <w:t>.</w:t>
            </w:r>
          </w:p>
        </w:tc>
      </w:tr>
      <w:tr w:rsidR="00D5736B" w:rsidRPr="00CA461A" w:rsidTr="00BD1305">
        <w:trPr>
          <w:trHeight w:val="248"/>
        </w:trPr>
        <w:tc>
          <w:tcPr>
            <w:tcW w:w="2250" w:type="dxa"/>
            <w:vMerge w:val="restart"/>
            <w:vAlign w:val="center"/>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Poziom</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znajomości</w:t>
            </w:r>
          </w:p>
        </w:tc>
        <w:tc>
          <w:tcPr>
            <w:tcW w:w="2252"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Podstawowy (A)</w:t>
            </w:r>
          </w:p>
        </w:tc>
        <w:tc>
          <w:tcPr>
            <w:tcW w:w="2516"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Średniozaawansowany</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(B)</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Zaawansowany (C)</w:t>
            </w:r>
          </w:p>
        </w:tc>
      </w:tr>
      <w:tr w:rsidR="00D5736B" w:rsidRPr="00CA461A" w:rsidTr="00BD1305">
        <w:tc>
          <w:tcPr>
            <w:tcW w:w="2250" w:type="dxa"/>
            <w:vMerge/>
          </w:tcPr>
          <w:p w:rsidR="00D5736B" w:rsidRPr="00CA461A" w:rsidRDefault="00D5736B" w:rsidP="002359DD">
            <w:pPr>
              <w:jc w:val="both"/>
              <w:rPr>
                <w:rFonts w:ascii="Arial" w:hAnsi="Arial" w:cs="Arial"/>
                <w:sz w:val="20"/>
                <w:szCs w:val="20"/>
              </w:rPr>
            </w:pPr>
          </w:p>
        </w:tc>
        <w:tc>
          <w:tcPr>
            <w:tcW w:w="2252"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Wie, że może dzielić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się tylko pewnymi</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informacjami osobowymi (swoimi lub innych osób)</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 środowisku</w:t>
            </w:r>
          </w:p>
          <w:p w:rsidR="00D5736B" w:rsidRPr="00CA461A" w:rsidRDefault="00D5736B" w:rsidP="002359DD">
            <w:pPr>
              <w:jc w:val="both"/>
              <w:rPr>
                <w:rFonts w:ascii="Arial" w:hAnsi="Arial" w:cs="Arial"/>
                <w:sz w:val="20"/>
                <w:szCs w:val="20"/>
              </w:rPr>
            </w:pPr>
            <w:r w:rsidRPr="00CA461A">
              <w:rPr>
                <w:rFonts w:ascii="Arial" w:hAnsi="Arial" w:cs="Arial"/>
                <w:sz w:val="20"/>
                <w:szCs w:val="20"/>
              </w:rPr>
              <w:lastRenderedPageBreak/>
              <w:t>sieciowym.</w:t>
            </w:r>
          </w:p>
        </w:tc>
        <w:tc>
          <w:tcPr>
            <w:tcW w:w="2516"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lastRenderedPageBreak/>
              <w:t>Umie zadbać o ochronę</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swoją i innych osób,</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rozumie ogólne zasady</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ochrony danych osobowych i ma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podstawowe rozeznanie,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lastRenderedPageBreak/>
              <w:t>w jaki sposób dane są</w:t>
            </w:r>
          </w:p>
          <w:p w:rsidR="00D5736B" w:rsidRPr="00CA461A" w:rsidRDefault="00D5736B" w:rsidP="002359DD">
            <w:pPr>
              <w:jc w:val="both"/>
              <w:rPr>
                <w:rFonts w:ascii="Arial" w:hAnsi="Arial" w:cs="Arial"/>
                <w:sz w:val="20"/>
                <w:szCs w:val="20"/>
              </w:rPr>
            </w:pPr>
            <w:r w:rsidRPr="00CA461A">
              <w:rPr>
                <w:rFonts w:ascii="Arial" w:hAnsi="Arial" w:cs="Arial"/>
                <w:sz w:val="20"/>
                <w:szCs w:val="20"/>
              </w:rPr>
              <w:t xml:space="preserve">zbierane </w:t>
            </w:r>
            <w:r w:rsidR="002359DD">
              <w:rPr>
                <w:rFonts w:ascii="Arial" w:hAnsi="Arial" w:cs="Arial"/>
                <w:sz w:val="20"/>
                <w:szCs w:val="20"/>
              </w:rPr>
              <w:br/>
            </w:r>
            <w:r w:rsidRPr="00CA461A">
              <w:rPr>
                <w:rFonts w:ascii="Arial" w:hAnsi="Arial" w:cs="Arial"/>
                <w:sz w:val="20"/>
                <w:szCs w:val="20"/>
              </w:rPr>
              <w:t>i wykorzystywane.</w:t>
            </w: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lastRenderedPageBreak/>
              <w:t>Często zmienia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domyślne ustawienia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 xml:space="preserve">prywatności </w:t>
            </w:r>
            <w:proofErr w:type="spellStart"/>
            <w:r w:rsidRPr="00CA461A">
              <w:rPr>
                <w:rFonts w:ascii="Arial" w:hAnsi="Arial" w:cs="Arial"/>
                <w:sz w:val="20"/>
                <w:szCs w:val="20"/>
              </w:rPr>
              <w:t>online</w:t>
            </w:r>
            <w:proofErr w:type="spellEnd"/>
            <w:r w:rsidRPr="00CA461A">
              <w:rPr>
                <w:rFonts w:ascii="Arial" w:hAnsi="Arial" w:cs="Arial"/>
                <w:sz w:val="20"/>
                <w:szCs w:val="20"/>
              </w:rPr>
              <w:t>, aby</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podnieść poziom</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ochrony, ma szeroką</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lastRenderedPageBreak/>
              <w:t>wiedzę i odpowiednie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zrozumienie spraw</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związanych</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 prywatnością w sieci,</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wie, jak jego dane są</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gromadzone</w:t>
            </w:r>
          </w:p>
          <w:p w:rsidR="00D5736B" w:rsidRPr="00CA461A" w:rsidRDefault="00D5736B" w:rsidP="002359DD">
            <w:pPr>
              <w:jc w:val="both"/>
              <w:rPr>
                <w:rFonts w:ascii="Arial" w:hAnsi="Arial" w:cs="Arial"/>
                <w:sz w:val="20"/>
                <w:szCs w:val="20"/>
              </w:rPr>
            </w:pPr>
            <w:r w:rsidRPr="00CA461A">
              <w:rPr>
                <w:rFonts w:ascii="Arial" w:hAnsi="Arial" w:cs="Arial"/>
                <w:sz w:val="20"/>
                <w:szCs w:val="20"/>
              </w:rPr>
              <w:t>i wykorzystywane.</w:t>
            </w:r>
          </w:p>
        </w:tc>
      </w:tr>
      <w:tr w:rsidR="00D5736B" w:rsidRPr="00CA461A" w:rsidTr="00BD1305">
        <w:tc>
          <w:tcPr>
            <w:tcW w:w="2250"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lastRenderedPageBreak/>
              <w:t>Nazwa</w:t>
            </w:r>
          </w:p>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kompetencji i</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jej opis</w:t>
            </w:r>
          </w:p>
        </w:tc>
        <w:tc>
          <w:tcPr>
            <w:tcW w:w="7036" w:type="dxa"/>
            <w:gridSpan w:val="3"/>
          </w:tcPr>
          <w:p w:rsidR="00D5736B" w:rsidRPr="00CA461A" w:rsidRDefault="00D5736B" w:rsidP="002359DD">
            <w:pPr>
              <w:autoSpaceDE w:val="0"/>
              <w:autoSpaceDN w:val="0"/>
              <w:adjustRightInd w:val="0"/>
              <w:jc w:val="both"/>
              <w:rPr>
                <w:rFonts w:ascii="Arial" w:hAnsi="Arial" w:cs="Arial"/>
                <w:b/>
                <w:bCs/>
                <w:sz w:val="20"/>
                <w:szCs w:val="20"/>
                <w:u w:val="single"/>
              </w:rPr>
            </w:pPr>
            <w:r w:rsidRPr="00CA461A">
              <w:rPr>
                <w:rFonts w:ascii="Arial" w:hAnsi="Arial" w:cs="Arial"/>
                <w:b/>
                <w:bCs/>
                <w:sz w:val="20"/>
                <w:szCs w:val="20"/>
                <w:u w:val="single"/>
              </w:rPr>
              <w:t xml:space="preserve">4.3 Ochrona zdrowia fizycznego i psychicznego przed zagrożeniami wynikającymi z korzystania z technologii informacyjno komunikacyjnych. </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Unikanie zagrożeń zdrowia wynikających z korzystania z TIK – w wymiarze zdrowia zarówno fizycznego, jak i psychicznego.</w:t>
            </w:r>
          </w:p>
        </w:tc>
      </w:tr>
      <w:tr w:rsidR="00D5736B" w:rsidRPr="00CA461A" w:rsidTr="00BD1305">
        <w:tc>
          <w:tcPr>
            <w:tcW w:w="2250" w:type="dxa"/>
            <w:vMerge w:val="restart"/>
            <w:vAlign w:val="center"/>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Poziom</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znajomości</w:t>
            </w:r>
          </w:p>
        </w:tc>
        <w:tc>
          <w:tcPr>
            <w:tcW w:w="2252"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Podstawowy (A)</w:t>
            </w:r>
          </w:p>
        </w:tc>
        <w:tc>
          <w:tcPr>
            <w:tcW w:w="2516"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Średniozaawansowany</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(B)</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Zaawansowany (C)</w:t>
            </w:r>
          </w:p>
        </w:tc>
      </w:tr>
      <w:tr w:rsidR="00D5736B" w:rsidRPr="00CA461A" w:rsidTr="00BD1305">
        <w:tc>
          <w:tcPr>
            <w:tcW w:w="2250" w:type="dxa"/>
            <w:vMerge/>
          </w:tcPr>
          <w:p w:rsidR="00D5736B" w:rsidRPr="00CA461A" w:rsidRDefault="00D5736B" w:rsidP="002359DD">
            <w:pPr>
              <w:jc w:val="both"/>
              <w:rPr>
                <w:rFonts w:ascii="Arial" w:hAnsi="Arial" w:cs="Arial"/>
                <w:sz w:val="20"/>
                <w:szCs w:val="20"/>
              </w:rPr>
            </w:pPr>
          </w:p>
        </w:tc>
        <w:tc>
          <w:tcPr>
            <w:tcW w:w="2252"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Wie, jak unikać</w:t>
            </w:r>
          </w:p>
          <w:p w:rsidR="00D5736B" w:rsidRPr="00CA461A" w:rsidRDefault="00D5736B" w:rsidP="002359DD">
            <w:pPr>
              <w:autoSpaceDE w:val="0"/>
              <w:autoSpaceDN w:val="0"/>
              <w:adjustRightInd w:val="0"/>
              <w:jc w:val="both"/>
              <w:rPr>
                <w:rFonts w:ascii="Arial" w:hAnsi="Arial" w:cs="Arial"/>
                <w:sz w:val="20"/>
                <w:szCs w:val="20"/>
              </w:rPr>
            </w:pPr>
            <w:proofErr w:type="spellStart"/>
            <w:r w:rsidRPr="00CA461A">
              <w:rPr>
                <w:rFonts w:ascii="Arial" w:hAnsi="Arial" w:cs="Arial"/>
                <w:sz w:val="20"/>
                <w:szCs w:val="20"/>
              </w:rPr>
              <w:t>cyberprzemocy</w:t>
            </w:r>
            <w:proofErr w:type="spellEnd"/>
            <w:r w:rsidRPr="00CA461A">
              <w:rPr>
                <w:rFonts w:ascii="Arial" w:hAnsi="Arial" w:cs="Arial"/>
                <w:sz w:val="20"/>
                <w:szCs w:val="20"/>
              </w:rPr>
              <w:t>, wie,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że nowe technologie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mogą negatywnie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wpłynąć na zdrowie,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jeśli są używane</w:t>
            </w:r>
          </w:p>
          <w:p w:rsidR="00D5736B" w:rsidRPr="00CA461A" w:rsidRDefault="00D5736B" w:rsidP="002359DD">
            <w:pPr>
              <w:jc w:val="both"/>
              <w:rPr>
                <w:rFonts w:ascii="Arial" w:hAnsi="Arial" w:cs="Arial"/>
                <w:sz w:val="20"/>
                <w:szCs w:val="20"/>
              </w:rPr>
            </w:pPr>
            <w:r w:rsidRPr="00CA461A">
              <w:rPr>
                <w:rFonts w:ascii="Arial" w:hAnsi="Arial" w:cs="Arial"/>
                <w:sz w:val="20"/>
                <w:szCs w:val="20"/>
              </w:rPr>
              <w:t>niewłaściwie.</w:t>
            </w:r>
          </w:p>
        </w:tc>
        <w:tc>
          <w:tcPr>
            <w:tcW w:w="2516"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Wie, jak chronić siebie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i innych przed</w:t>
            </w:r>
          </w:p>
          <w:p w:rsidR="00D5736B" w:rsidRPr="00CA461A" w:rsidRDefault="00D5736B" w:rsidP="002359DD">
            <w:pPr>
              <w:autoSpaceDE w:val="0"/>
              <w:autoSpaceDN w:val="0"/>
              <w:adjustRightInd w:val="0"/>
              <w:jc w:val="both"/>
              <w:rPr>
                <w:rFonts w:ascii="Arial" w:hAnsi="Arial" w:cs="Arial"/>
                <w:sz w:val="20"/>
                <w:szCs w:val="20"/>
              </w:rPr>
            </w:pPr>
            <w:proofErr w:type="spellStart"/>
            <w:r w:rsidRPr="00CA461A">
              <w:rPr>
                <w:rFonts w:ascii="Arial" w:hAnsi="Arial" w:cs="Arial"/>
                <w:sz w:val="20"/>
                <w:szCs w:val="20"/>
              </w:rPr>
              <w:t>cyberprzemocą</w:t>
            </w:r>
            <w:proofErr w:type="spellEnd"/>
            <w:r w:rsidRPr="00CA461A">
              <w:rPr>
                <w:rFonts w:ascii="Arial" w:hAnsi="Arial" w:cs="Arial"/>
                <w:sz w:val="20"/>
                <w:szCs w:val="20"/>
              </w:rPr>
              <w:t>, rozumie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ryzyka dla zdrowia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wynikające z korzystania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 TIK (od ergonomii do</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uzależnienia od technologii).</w:t>
            </w: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Wie, jak właściwie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korzystać z TIK, aby</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unikać zagrożeń dla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zdrowia, wie, jak</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zachować równowagę</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 xml:space="preserve">między światem </w:t>
            </w:r>
            <w:proofErr w:type="spellStart"/>
            <w:r w:rsidRPr="00CA461A">
              <w:rPr>
                <w:rFonts w:ascii="Arial" w:hAnsi="Arial" w:cs="Arial"/>
                <w:sz w:val="20"/>
                <w:szCs w:val="20"/>
              </w:rPr>
              <w:t>online</w:t>
            </w:r>
            <w:proofErr w:type="spellEnd"/>
          </w:p>
          <w:p w:rsidR="00D5736B" w:rsidRPr="00CA461A" w:rsidRDefault="00D5736B" w:rsidP="002359DD">
            <w:pPr>
              <w:jc w:val="both"/>
              <w:rPr>
                <w:rFonts w:ascii="Arial" w:hAnsi="Arial" w:cs="Arial"/>
                <w:sz w:val="20"/>
                <w:szCs w:val="20"/>
              </w:rPr>
            </w:pPr>
            <w:r w:rsidRPr="00CA461A">
              <w:rPr>
                <w:rFonts w:ascii="Arial" w:hAnsi="Arial" w:cs="Arial"/>
                <w:sz w:val="20"/>
                <w:szCs w:val="20"/>
              </w:rPr>
              <w:t xml:space="preserve">i </w:t>
            </w:r>
            <w:proofErr w:type="spellStart"/>
            <w:r w:rsidRPr="00CA461A">
              <w:rPr>
                <w:rFonts w:ascii="Arial" w:hAnsi="Arial" w:cs="Arial"/>
                <w:sz w:val="20"/>
                <w:szCs w:val="20"/>
              </w:rPr>
              <w:t>offline</w:t>
            </w:r>
            <w:proofErr w:type="spellEnd"/>
            <w:r w:rsidRPr="00CA461A">
              <w:rPr>
                <w:rFonts w:ascii="Arial" w:hAnsi="Arial" w:cs="Arial"/>
                <w:sz w:val="20"/>
                <w:szCs w:val="20"/>
              </w:rPr>
              <w:t>.</w:t>
            </w:r>
          </w:p>
        </w:tc>
      </w:tr>
      <w:tr w:rsidR="00D5736B" w:rsidRPr="00CA461A" w:rsidTr="00BD1305">
        <w:tc>
          <w:tcPr>
            <w:tcW w:w="2250"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Nazwa</w:t>
            </w:r>
          </w:p>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kompetencji i</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jej opis</w:t>
            </w:r>
          </w:p>
        </w:tc>
        <w:tc>
          <w:tcPr>
            <w:tcW w:w="7036" w:type="dxa"/>
            <w:gridSpan w:val="3"/>
          </w:tcPr>
          <w:p w:rsidR="00D5736B" w:rsidRPr="00CA461A" w:rsidRDefault="00D5736B" w:rsidP="002359DD">
            <w:pPr>
              <w:autoSpaceDE w:val="0"/>
              <w:autoSpaceDN w:val="0"/>
              <w:adjustRightInd w:val="0"/>
              <w:jc w:val="both"/>
              <w:rPr>
                <w:rFonts w:ascii="Arial" w:hAnsi="Arial" w:cs="Arial"/>
                <w:b/>
                <w:bCs/>
                <w:sz w:val="20"/>
                <w:szCs w:val="20"/>
                <w:u w:val="single"/>
              </w:rPr>
            </w:pPr>
            <w:r w:rsidRPr="00CA461A">
              <w:rPr>
                <w:rFonts w:ascii="Arial" w:hAnsi="Arial" w:cs="Arial"/>
                <w:b/>
                <w:bCs/>
                <w:sz w:val="20"/>
                <w:szCs w:val="20"/>
                <w:u w:val="single"/>
              </w:rPr>
              <w:t>4.4 Ochrona środowiska</w:t>
            </w:r>
          </w:p>
          <w:p w:rsidR="00D5736B" w:rsidRPr="00CA461A" w:rsidRDefault="00D5736B" w:rsidP="002359DD">
            <w:pPr>
              <w:jc w:val="both"/>
              <w:rPr>
                <w:rFonts w:ascii="Arial" w:hAnsi="Arial" w:cs="Arial"/>
                <w:sz w:val="20"/>
                <w:szCs w:val="20"/>
              </w:rPr>
            </w:pPr>
            <w:r w:rsidRPr="00CA461A">
              <w:rPr>
                <w:rFonts w:ascii="Arial" w:hAnsi="Arial" w:cs="Arial"/>
                <w:sz w:val="20"/>
                <w:szCs w:val="20"/>
              </w:rPr>
              <w:t>Świadomość wpływu TIK na środowisko naturalne.</w:t>
            </w:r>
          </w:p>
        </w:tc>
      </w:tr>
      <w:tr w:rsidR="00D5736B" w:rsidRPr="00CA461A" w:rsidTr="00BD1305">
        <w:tc>
          <w:tcPr>
            <w:tcW w:w="2250" w:type="dxa"/>
            <w:vMerge w:val="restart"/>
            <w:vAlign w:val="center"/>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Poziom</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znajomości</w:t>
            </w:r>
          </w:p>
        </w:tc>
        <w:tc>
          <w:tcPr>
            <w:tcW w:w="2252"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Podstawowy (A)</w:t>
            </w:r>
          </w:p>
        </w:tc>
        <w:tc>
          <w:tcPr>
            <w:tcW w:w="2516"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Średniozaawansowany</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(B)</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Zaawansowany (C)</w:t>
            </w:r>
          </w:p>
        </w:tc>
      </w:tr>
      <w:tr w:rsidR="00D5736B" w:rsidRPr="00CA461A" w:rsidTr="00BD1305">
        <w:tc>
          <w:tcPr>
            <w:tcW w:w="2250" w:type="dxa"/>
            <w:vMerge/>
          </w:tcPr>
          <w:p w:rsidR="00D5736B" w:rsidRPr="00CA461A" w:rsidRDefault="00D5736B" w:rsidP="002359DD">
            <w:pPr>
              <w:jc w:val="both"/>
              <w:rPr>
                <w:rFonts w:ascii="Arial" w:hAnsi="Arial" w:cs="Arial"/>
                <w:sz w:val="20"/>
                <w:szCs w:val="20"/>
              </w:rPr>
            </w:pPr>
          </w:p>
        </w:tc>
        <w:tc>
          <w:tcPr>
            <w:tcW w:w="2252"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Stara się oszczędzać</w:t>
            </w:r>
          </w:p>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sz w:val="20"/>
                <w:szCs w:val="20"/>
              </w:rPr>
              <w:t>energię.</w:t>
            </w:r>
          </w:p>
        </w:tc>
        <w:tc>
          <w:tcPr>
            <w:tcW w:w="2516"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Rozumie pozytywne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i negatywne skutki</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korzystania z TIK dla</w:t>
            </w:r>
          </w:p>
          <w:p w:rsidR="00D5736B" w:rsidRPr="00CA461A" w:rsidRDefault="00D5736B" w:rsidP="002359DD">
            <w:pPr>
              <w:jc w:val="both"/>
              <w:rPr>
                <w:rFonts w:ascii="Arial" w:hAnsi="Arial" w:cs="Arial"/>
                <w:sz w:val="20"/>
                <w:szCs w:val="20"/>
              </w:rPr>
            </w:pPr>
            <w:r w:rsidRPr="00CA461A">
              <w:rPr>
                <w:rFonts w:ascii="Arial" w:hAnsi="Arial" w:cs="Arial"/>
                <w:sz w:val="20"/>
                <w:szCs w:val="20"/>
              </w:rPr>
              <w:t>środowiska naturalnego.</w:t>
            </w: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Jest poinformowany na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temat wpływu TIK na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życie codzienne,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 xml:space="preserve">konsumpcję </w:t>
            </w:r>
            <w:r w:rsidR="002359DD">
              <w:rPr>
                <w:rFonts w:ascii="Arial" w:hAnsi="Arial" w:cs="Arial"/>
                <w:sz w:val="20"/>
                <w:szCs w:val="20"/>
              </w:rPr>
              <w:br/>
            </w:r>
            <w:r w:rsidRPr="00CA461A">
              <w:rPr>
                <w:rFonts w:ascii="Arial" w:hAnsi="Arial" w:cs="Arial"/>
                <w:sz w:val="20"/>
                <w:szCs w:val="20"/>
              </w:rPr>
              <w:t>i środowisko</w:t>
            </w:r>
          </w:p>
          <w:p w:rsidR="00D5736B" w:rsidRPr="00CA461A" w:rsidRDefault="00D5736B" w:rsidP="002359DD">
            <w:pPr>
              <w:jc w:val="both"/>
              <w:rPr>
                <w:rFonts w:ascii="Arial" w:hAnsi="Arial" w:cs="Arial"/>
                <w:sz w:val="20"/>
                <w:szCs w:val="20"/>
              </w:rPr>
            </w:pPr>
            <w:r w:rsidRPr="00CA461A">
              <w:rPr>
                <w:rFonts w:ascii="Arial" w:hAnsi="Arial" w:cs="Arial"/>
                <w:sz w:val="20"/>
                <w:szCs w:val="20"/>
              </w:rPr>
              <w:t>naturalne.</w:t>
            </w:r>
          </w:p>
        </w:tc>
      </w:tr>
    </w:tbl>
    <w:p w:rsidR="00D5736B" w:rsidRDefault="00D5736B" w:rsidP="002359DD">
      <w:pPr>
        <w:autoSpaceDE w:val="0"/>
        <w:autoSpaceDN w:val="0"/>
        <w:adjustRightInd w:val="0"/>
        <w:spacing w:before="120" w:after="120"/>
        <w:jc w:val="both"/>
        <w:rPr>
          <w:rFonts w:ascii="Arial" w:hAnsi="Arial" w:cs="Arial"/>
          <w:sz w:val="20"/>
          <w:szCs w:val="20"/>
        </w:rPr>
      </w:pPr>
    </w:p>
    <w:tbl>
      <w:tblPr>
        <w:tblStyle w:val="Tabela-Siatka8"/>
        <w:tblW w:w="9322" w:type="dxa"/>
        <w:tblLayout w:type="fixed"/>
        <w:tblLook w:val="04A0"/>
      </w:tblPr>
      <w:tblGrid>
        <w:gridCol w:w="2235"/>
        <w:gridCol w:w="2268"/>
        <w:gridCol w:w="2551"/>
        <w:gridCol w:w="2268"/>
      </w:tblGrid>
      <w:tr w:rsidR="00D5736B" w:rsidRPr="00CA461A" w:rsidTr="00D5736B">
        <w:tc>
          <w:tcPr>
            <w:tcW w:w="2235"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Obszar</w:t>
            </w:r>
          </w:p>
        </w:tc>
        <w:tc>
          <w:tcPr>
            <w:tcW w:w="7087" w:type="dxa"/>
            <w:gridSpan w:val="3"/>
          </w:tcPr>
          <w:p w:rsidR="00D5736B" w:rsidRPr="00CA461A" w:rsidRDefault="00D5736B" w:rsidP="002359DD">
            <w:pPr>
              <w:jc w:val="both"/>
              <w:rPr>
                <w:rFonts w:ascii="Arial" w:hAnsi="Arial" w:cs="Arial"/>
                <w:b/>
                <w:sz w:val="20"/>
                <w:szCs w:val="20"/>
              </w:rPr>
            </w:pPr>
            <w:r w:rsidRPr="00CA461A">
              <w:rPr>
                <w:rFonts w:ascii="Arial" w:hAnsi="Arial" w:cs="Arial"/>
                <w:b/>
                <w:sz w:val="20"/>
                <w:szCs w:val="20"/>
              </w:rPr>
              <w:t>ROZWIĄZYWANIE PROBLEMÓW</w:t>
            </w:r>
          </w:p>
        </w:tc>
      </w:tr>
      <w:tr w:rsidR="00D5736B" w:rsidRPr="00CA461A" w:rsidTr="00D5736B">
        <w:tc>
          <w:tcPr>
            <w:tcW w:w="2235"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Nazwa</w:t>
            </w:r>
          </w:p>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kompetencji i</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jej opis</w:t>
            </w:r>
          </w:p>
        </w:tc>
        <w:tc>
          <w:tcPr>
            <w:tcW w:w="7087" w:type="dxa"/>
            <w:gridSpan w:val="3"/>
          </w:tcPr>
          <w:p w:rsidR="00D5736B" w:rsidRPr="00CA461A" w:rsidRDefault="00D5736B" w:rsidP="002359DD">
            <w:pPr>
              <w:autoSpaceDE w:val="0"/>
              <w:autoSpaceDN w:val="0"/>
              <w:adjustRightInd w:val="0"/>
              <w:jc w:val="both"/>
              <w:rPr>
                <w:rFonts w:ascii="Arial" w:hAnsi="Arial" w:cs="Arial"/>
                <w:b/>
                <w:bCs/>
                <w:sz w:val="20"/>
                <w:szCs w:val="20"/>
                <w:u w:val="single"/>
              </w:rPr>
            </w:pPr>
            <w:r w:rsidRPr="00CA461A">
              <w:rPr>
                <w:rFonts w:ascii="Arial" w:hAnsi="Arial" w:cs="Arial"/>
                <w:b/>
                <w:bCs/>
                <w:sz w:val="20"/>
                <w:szCs w:val="20"/>
                <w:u w:val="single"/>
              </w:rPr>
              <w:t>5.1 Rozwiązywanie problemów technicznych</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Identyfikowanie problemów technicznych i ich rozwiązywanie (od drobnych</w:t>
            </w:r>
          </w:p>
          <w:p w:rsidR="00D5736B" w:rsidRPr="00CA461A" w:rsidRDefault="00D5736B" w:rsidP="002359DD">
            <w:pPr>
              <w:jc w:val="both"/>
              <w:rPr>
                <w:rFonts w:ascii="Arial" w:hAnsi="Arial" w:cs="Arial"/>
                <w:sz w:val="20"/>
                <w:szCs w:val="20"/>
              </w:rPr>
            </w:pPr>
            <w:r w:rsidRPr="00CA461A">
              <w:rPr>
                <w:rFonts w:ascii="Arial" w:hAnsi="Arial" w:cs="Arial"/>
                <w:sz w:val="20"/>
                <w:szCs w:val="20"/>
              </w:rPr>
              <w:t>problemów po złożone trudności).</w:t>
            </w:r>
          </w:p>
        </w:tc>
      </w:tr>
      <w:tr w:rsidR="00D5736B" w:rsidRPr="00CA461A" w:rsidTr="00D5736B">
        <w:tc>
          <w:tcPr>
            <w:tcW w:w="2235" w:type="dxa"/>
            <w:vMerge w:val="restart"/>
            <w:vAlign w:val="center"/>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Poziom</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znajomości</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Podstawowy (A)</w:t>
            </w:r>
          </w:p>
        </w:tc>
        <w:tc>
          <w:tcPr>
            <w:tcW w:w="2551"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Średniozaawansowany</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(B)</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Zaawansowany (C)</w:t>
            </w:r>
          </w:p>
        </w:tc>
      </w:tr>
      <w:tr w:rsidR="00D5736B" w:rsidRPr="00CA461A" w:rsidTr="00D5736B">
        <w:tc>
          <w:tcPr>
            <w:tcW w:w="2235" w:type="dxa"/>
            <w:vMerge/>
          </w:tcPr>
          <w:p w:rsidR="00D5736B" w:rsidRPr="00CA461A" w:rsidRDefault="00D5736B" w:rsidP="002359DD">
            <w:pPr>
              <w:jc w:val="both"/>
              <w:rPr>
                <w:rFonts w:ascii="Arial" w:hAnsi="Arial" w:cs="Arial"/>
                <w:sz w:val="20"/>
                <w:szCs w:val="20"/>
              </w:rPr>
            </w:pP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Umie poprosić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o wsparcie techniczne,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kiedy TIK nie działają</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zgodnie z oczekiwaniami albo</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kiedy korzysta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 nowych programów,</w:t>
            </w:r>
          </w:p>
          <w:p w:rsidR="00D5736B" w:rsidRPr="00CA461A" w:rsidRDefault="00D5736B" w:rsidP="002359DD">
            <w:pPr>
              <w:jc w:val="both"/>
              <w:rPr>
                <w:rFonts w:ascii="Arial" w:hAnsi="Arial" w:cs="Arial"/>
                <w:sz w:val="20"/>
                <w:szCs w:val="20"/>
              </w:rPr>
            </w:pPr>
            <w:r w:rsidRPr="00CA461A">
              <w:rPr>
                <w:rFonts w:ascii="Arial" w:hAnsi="Arial" w:cs="Arial"/>
                <w:sz w:val="20"/>
                <w:szCs w:val="20"/>
              </w:rPr>
              <w:t>urządzeń lub aplikacji.</w:t>
            </w:r>
          </w:p>
        </w:tc>
        <w:tc>
          <w:tcPr>
            <w:tcW w:w="2551"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Umie rozwiązywać proste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problemy, gdy TIK nie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działają zgodnie</w:t>
            </w:r>
          </w:p>
          <w:p w:rsidR="00D5736B" w:rsidRPr="00CA461A" w:rsidRDefault="00D5736B" w:rsidP="002359DD">
            <w:pPr>
              <w:jc w:val="both"/>
              <w:rPr>
                <w:rFonts w:ascii="Arial" w:hAnsi="Arial" w:cs="Arial"/>
                <w:sz w:val="20"/>
                <w:szCs w:val="20"/>
              </w:rPr>
            </w:pPr>
            <w:r w:rsidRPr="00CA461A">
              <w:rPr>
                <w:rFonts w:ascii="Arial" w:hAnsi="Arial" w:cs="Arial"/>
                <w:sz w:val="20"/>
                <w:szCs w:val="20"/>
              </w:rPr>
              <w:t>z oczekiwaniami.</w:t>
            </w: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Umie rozwiązywać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złożone problemy</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wynikające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 wykorzystywania</w:t>
            </w:r>
          </w:p>
          <w:p w:rsidR="00D5736B" w:rsidRPr="00CA461A" w:rsidRDefault="00D5736B" w:rsidP="002359DD">
            <w:pPr>
              <w:jc w:val="both"/>
              <w:rPr>
                <w:rFonts w:ascii="Arial" w:hAnsi="Arial" w:cs="Arial"/>
                <w:sz w:val="20"/>
                <w:szCs w:val="20"/>
              </w:rPr>
            </w:pPr>
            <w:r w:rsidRPr="00CA461A">
              <w:rPr>
                <w:rFonts w:ascii="Arial" w:hAnsi="Arial" w:cs="Arial"/>
                <w:sz w:val="20"/>
                <w:szCs w:val="20"/>
              </w:rPr>
              <w:t>technologii informacyjno-komunikacyjnych.</w:t>
            </w:r>
          </w:p>
        </w:tc>
      </w:tr>
      <w:tr w:rsidR="00D5736B" w:rsidRPr="00CA461A" w:rsidTr="00D5736B">
        <w:tc>
          <w:tcPr>
            <w:tcW w:w="2235"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Nazwa</w:t>
            </w:r>
          </w:p>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kompetencji i</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jej opis</w:t>
            </w:r>
          </w:p>
        </w:tc>
        <w:tc>
          <w:tcPr>
            <w:tcW w:w="7087" w:type="dxa"/>
            <w:gridSpan w:val="3"/>
          </w:tcPr>
          <w:p w:rsidR="00D5736B" w:rsidRPr="00CA461A" w:rsidRDefault="00D5736B" w:rsidP="002359DD">
            <w:pPr>
              <w:autoSpaceDE w:val="0"/>
              <w:autoSpaceDN w:val="0"/>
              <w:adjustRightInd w:val="0"/>
              <w:jc w:val="both"/>
              <w:rPr>
                <w:rFonts w:ascii="Arial" w:hAnsi="Arial" w:cs="Arial"/>
                <w:b/>
                <w:bCs/>
                <w:sz w:val="20"/>
                <w:szCs w:val="20"/>
                <w:u w:val="single"/>
              </w:rPr>
            </w:pPr>
            <w:r w:rsidRPr="00CA461A">
              <w:rPr>
                <w:rFonts w:ascii="Arial" w:hAnsi="Arial" w:cs="Arial"/>
                <w:b/>
                <w:bCs/>
                <w:sz w:val="20"/>
                <w:szCs w:val="20"/>
                <w:u w:val="single"/>
              </w:rPr>
              <w:t>5.2 Rozpoznawanie potrzeb i narzędzi niezbędnych do rozwiązywania</w:t>
            </w:r>
          </w:p>
          <w:p w:rsidR="00D5736B" w:rsidRPr="00CA461A" w:rsidRDefault="00D5736B" w:rsidP="002359DD">
            <w:pPr>
              <w:autoSpaceDE w:val="0"/>
              <w:autoSpaceDN w:val="0"/>
              <w:adjustRightInd w:val="0"/>
              <w:jc w:val="both"/>
              <w:rPr>
                <w:rFonts w:ascii="Arial" w:hAnsi="Arial" w:cs="Arial"/>
                <w:b/>
                <w:bCs/>
                <w:sz w:val="20"/>
                <w:szCs w:val="20"/>
                <w:u w:val="single"/>
              </w:rPr>
            </w:pPr>
            <w:r w:rsidRPr="00CA461A">
              <w:rPr>
                <w:rFonts w:ascii="Arial" w:hAnsi="Arial" w:cs="Arial"/>
                <w:b/>
                <w:bCs/>
                <w:sz w:val="20"/>
                <w:szCs w:val="20"/>
                <w:u w:val="single"/>
              </w:rPr>
              <w:t>Problemów</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b/>
                <w:bCs/>
                <w:sz w:val="20"/>
                <w:szCs w:val="20"/>
              </w:rPr>
              <w:t xml:space="preserve"> </w:t>
            </w:r>
            <w:r w:rsidRPr="00CA461A">
              <w:rPr>
                <w:rFonts w:ascii="Arial" w:hAnsi="Arial" w:cs="Arial"/>
                <w:sz w:val="20"/>
                <w:szCs w:val="20"/>
              </w:rPr>
              <w:t>Ocena własnych potrzeb w zakresie zasobów, narzędzi i rozwoju kompetencji, umiejętność dopasowania potrzeb i możliwych rozwiązań, dostosowanie narzędzi do indywidualnych potrzeb, krytyczna ocena możliwych rozwiązań i narzędzi cyfrowych.</w:t>
            </w:r>
          </w:p>
        </w:tc>
      </w:tr>
      <w:tr w:rsidR="00D5736B" w:rsidRPr="00CA461A" w:rsidTr="00D5736B">
        <w:tc>
          <w:tcPr>
            <w:tcW w:w="2235" w:type="dxa"/>
            <w:vMerge w:val="restart"/>
            <w:vAlign w:val="center"/>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Poziom</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znajomości</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Podstawowy (A)</w:t>
            </w:r>
          </w:p>
        </w:tc>
        <w:tc>
          <w:tcPr>
            <w:tcW w:w="2551"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Średniozaawansowany</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(B)</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Zaawansowany (C)</w:t>
            </w:r>
          </w:p>
        </w:tc>
      </w:tr>
      <w:tr w:rsidR="00D5736B" w:rsidRPr="00CA461A" w:rsidTr="00D5736B">
        <w:tc>
          <w:tcPr>
            <w:tcW w:w="2235" w:type="dxa"/>
            <w:vMerge/>
          </w:tcPr>
          <w:p w:rsidR="00D5736B" w:rsidRPr="00CA461A" w:rsidRDefault="00D5736B" w:rsidP="002359DD">
            <w:pPr>
              <w:jc w:val="both"/>
              <w:rPr>
                <w:rFonts w:ascii="Arial" w:hAnsi="Arial" w:cs="Arial"/>
                <w:sz w:val="20"/>
                <w:szCs w:val="20"/>
              </w:rPr>
            </w:pP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Umie korzystać z TIK</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przy rozwiązywaniu</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lastRenderedPageBreak/>
              <w:t>problemów</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 ograniczonym</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zakresie, umie wybrać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narzędzia cyfrowe do</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wykonywania</w:t>
            </w:r>
          </w:p>
          <w:p w:rsidR="00D5736B" w:rsidRPr="00CA461A" w:rsidRDefault="00D5736B" w:rsidP="002359DD">
            <w:pPr>
              <w:jc w:val="both"/>
              <w:rPr>
                <w:rFonts w:ascii="Arial" w:hAnsi="Arial" w:cs="Arial"/>
                <w:sz w:val="20"/>
                <w:szCs w:val="20"/>
              </w:rPr>
            </w:pPr>
            <w:r w:rsidRPr="00CA461A">
              <w:rPr>
                <w:rFonts w:ascii="Arial" w:hAnsi="Arial" w:cs="Arial"/>
                <w:sz w:val="20"/>
                <w:szCs w:val="20"/>
              </w:rPr>
              <w:t>rutynowych zadań.</w:t>
            </w:r>
          </w:p>
        </w:tc>
        <w:tc>
          <w:tcPr>
            <w:tcW w:w="2551"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lastRenderedPageBreak/>
              <w:t>Rozumie ograniczenia TIK, umie rozwiązywać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lastRenderedPageBreak/>
              <w:t>nietypowe problemy,</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korzystając z możliwości</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TIK, umie wybrać odpowiednie narzędzie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 zależności od celu i</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ocenić skutki jego</w:t>
            </w:r>
          </w:p>
          <w:p w:rsidR="00D5736B" w:rsidRPr="00CA461A" w:rsidRDefault="00D5736B" w:rsidP="002359DD">
            <w:pPr>
              <w:jc w:val="both"/>
              <w:rPr>
                <w:rFonts w:ascii="Arial" w:hAnsi="Arial" w:cs="Arial"/>
                <w:sz w:val="20"/>
                <w:szCs w:val="20"/>
              </w:rPr>
            </w:pPr>
            <w:r w:rsidRPr="00CA461A">
              <w:rPr>
                <w:rFonts w:ascii="Arial" w:hAnsi="Arial" w:cs="Arial"/>
                <w:sz w:val="20"/>
                <w:szCs w:val="20"/>
              </w:rPr>
              <w:t>wykorzystania.</w:t>
            </w: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lastRenderedPageBreak/>
              <w:t>Umie podejmować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świadome decyzje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lastRenderedPageBreak/>
              <w:t>o wyborze narzędzi,</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urządzeń, aplikacji,</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oprogramowania przy</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realizacji nowych zadań, jest świadom rozwoju TIK, rozumie, jak działają TIK, krytycznie ocenia zastosowanie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poszczególnych</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narzędzi do osiągania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 xml:space="preserve">różnych celów </w:t>
            </w:r>
            <w:r w:rsidR="002359DD">
              <w:rPr>
                <w:rFonts w:ascii="Arial" w:hAnsi="Arial" w:cs="Arial"/>
                <w:sz w:val="20"/>
                <w:szCs w:val="20"/>
              </w:rPr>
              <w:br/>
            </w:r>
            <w:r w:rsidRPr="00CA461A">
              <w:rPr>
                <w:rFonts w:ascii="Arial" w:hAnsi="Arial" w:cs="Arial"/>
                <w:sz w:val="20"/>
                <w:szCs w:val="20"/>
              </w:rPr>
              <w:t>i realizacji rozmaitych zadań.</w:t>
            </w:r>
          </w:p>
        </w:tc>
      </w:tr>
      <w:tr w:rsidR="00D5736B" w:rsidRPr="00CA461A" w:rsidTr="00D5736B">
        <w:tc>
          <w:tcPr>
            <w:tcW w:w="2235"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lastRenderedPageBreak/>
              <w:t>Nazwa</w:t>
            </w:r>
          </w:p>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kompetencji i</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jej opis</w:t>
            </w:r>
          </w:p>
        </w:tc>
        <w:tc>
          <w:tcPr>
            <w:tcW w:w="7087" w:type="dxa"/>
            <w:gridSpan w:val="3"/>
          </w:tcPr>
          <w:p w:rsidR="00D5736B" w:rsidRPr="00CA461A" w:rsidRDefault="00D5736B" w:rsidP="002359DD">
            <w:pPr>
              <w:autoSpaceDE w:val="0"/>
              <w:autoSpaceDN w:val="0"/>
              <w:adjustRightInd w:val="0"/>
              <w:jc w:val="both"/>
              <w:rPr>
                <w:rFonts w:ascii="Arial" w:hAnsi="Arial" w:cs="Arial"/>
                <w:b/>
                <w:bCs/>
                <w:sz w:val="20"/>
                <w:szCs w:val="20"/>
                <w:u w:val="single"/>
              </w:rPr>
            </w:pPr>
            <w:r w:rsidRPr="00CA461A">
              <w:rPr>
                <w:rFonts w:ascii="Arial" w:hAnsi="Arial" w:cs="Arial"/>
                <w:b/>
                <w:bCs/>
                <w:sz w:val="20"/>
                <w:szCs w:val="20"/>
                <w:u w:val="single"/>
              </w:rPr>
              <w:t>5.3 Innowacyjność i twórcze wykorzystywanie technologii</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 xml:space="preserve">Innowacyjne podejście do TIK, aktywne uczestniczenie we wspólnym tworzeniu nowych technologii i multimediów, wyrażanie siebie </w:t>
            </w:r>
            <w:r w:rsidR="002359DD">
              <w:rPr>
                <w:rFonts w:ascii="Arial" w:hAnsi="Arial" w:cs="Arial"/>
                <w:sz w:val="20"/>
                <w:szCs w:val="20"/>
              </w:rPr>
              <w:br/>
            </w:r>
            <w:r w:rsidRPr="00CA461A">
              <w:rPr>
                <w:rFonts w:ascii="Arial" w:hAnsi="Arial" w:cs="Arial"/>
                <w:sz w:val="20"/>
                <w:szCs w:val="20"/>
              </w:rPr>
              <w:t>z wykorzystaniem mediów cyfrowych, tworzenie wiedzy i rozwiązywanie problemów przy wsparciu technologii informacyjno-komunikacyjnych.</w:t>
            </w:r>
          </w:p>
        </w:tc>
      </w:tr>
      <w:tr w:rsidR="00D5736B" w:rsidRPr="00CA461A" w:rsidTr="00D5736B">
        <w:tc>
          <w:tcPr>
            <w:tcW w:w="2235" w:type="dxa"/>
            <w:vMerge w:val="restart"/>
            <w:vAlign w:val="center"/>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Poziom</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znajomości</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Podstawowy (A)</w:t>
            </w:r>
          </w:p>
        </w:tc>
        <w:tc>
          <w:tcPr>
            <w:tcW w:w="2551"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Średniozaawansowany</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(B)</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Zaawansowany (C)</w:t>
            </w:r>
          </w:p>
        </w:tc>
      </w:tr>
      <w:tr w:rsidR="00D5736B" w:rsidRPr="00CA461A" w:rsidTr="00D5736B">
        <w:tc>
          <w:tcPr>
            <w:tcW w:w="2235" w:type="dxa"/>
            <w:vMerge/>
          </w:tcPr>
          <w:p w:rsidR="00D5736B" w:rsidRPr="00CA461A" w:rsidRDefault="00D5736B" w:rsidP="002359DD">
            <w:pPr>
              <w:jc w:val="both"/>
              <w:rPr>
                <w:rFonts w:ascii="Arial" w:hAnsi="Arial" w:cs="Arial"/>
                <w:sz w:val="20"/>
                <w:szCs w:val="20"/>
              </w:rPr>
            </w:pP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Wie, że TIK mogą być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twórczo używane,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i umie je tak wykorzystywać</w:t>
            </w:r>
          </w:p>
          <w:p w:rsidR="00D5736B" w:rsidRPr="00CA461A" w:rsidRDefault="00D5736B" w:rsidP="002359DD">
            <w:pPr>
              <w:jc w:val="both"/>
              <w:rPr>
                <w:rFonts w:ascii="Arial" w:hAnsi="Arial" w:cs="Arial"/>
                <w:sz w:val="20"/>
                <w:szCs w:val="20"/>
              </w:rPr>
            </w:pPr>
            <w:r w:rsidRPr="00CA461A">
              <w:rPr>
                <w:rFonts w:ascii="Arial" w:hAnsi="Arial" w:cs="Arial"/>
                <w:sz w:val="20"/>
                <w:szCs w:val="20"/>
              </w:rPr>
              <w:t>w pewnym zakresie.</w:t>
            </w:r>
          </w:p>
        </w:tc>
        <w:tc>
          <w:tcPr>
            <w:tcW w:w="2551"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Umie twórczo</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wykorzystywać TIK</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 rozwiązywaniu</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problemów, współpracuje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przy tworzeniu innowacyjnych</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i kreatywnych rozwiązań,</w:t>
            </w:r>
          </w:p>
          <w:p w:rsidR="00D5736B" w:rsidRPr="00CA461A" w:rsidRDefault="00D5736B" w:rsidP="002359DD">
            <w:pPr>
              <w:jc w:val="both"/>
              <w:rPr>
                <w:rFonts w:ascii="Arial" w:hAnsi="Arial" w:cs="Arial"/>
                <w:sz w:val="20"/>
                <w:szCs w:val="20"/>
              </w:rPr>
            </w:pPr>
            <w:r w:rsidRPr="00CA461A">
              <w:rPr>
                <w:rFonts w:ascii="Arial" w:hAnsi="Arial" w:cs="Arial"/>
                <w:sz w:val="20"/>
                <w:szCs w:val="20"/>
              </w:rPr>
              <w:t>ale nie przyjmuje roli lidera.</w:t>
            </w: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Umie rozwiązywać</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problemy koncepcyjne,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korzystając z technologii i narzędzi cyfrowych, uczestniczy w tworzeniu wiedzy za</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pośrednictwem TIK,</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może brać udział w działaniach innowacyjnych</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i aktywnie współpracować z innymi przy tworzeniu</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innowacyjnych</w:t>
            </w:r>
          </w:p>
          <w:p w:rsidR="00D5736B" w:rsidRPr="00CA461A" w:rsidRDefault="00D5736B" w:rsidP="002359DD">
            <w:pPr>
              <w:jc w:val="both"/>
              <w:rPr>
                <w:rFonts w:ascii="Arial" w:hAnsi="Arial" w:cs="Arial"/>
                <w:sz w:val="20"/>
                <w:szCs w:val="20"/>
              </w:rPr>
            </w:pPr>
            <w:r w:rsidRPr="00CA461A">
              <w:rPr>
                <w:rFonts w:ascii="Arial" w:hAnsi="Arial" w:cs="Arial"/>
                <w:sz w:val="20"/>
                <w:szCs w:val="20"/>
              </w:rPr>
              <w:t>i kreatywnych rozwiązań.</w:t>
            </w:r>
          </w:p>
        </w:tc>
      </w:tr>
      <w:tr w:rsidR="00D5736B" w:rsidRPr="00CA461A" w:rsidTr="00D5736B">
        <w:tc>
          <w:tcPr>
            <w:tcW w:w="2235"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Nazwa</w:t>
            </w:r>
          </w:p>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kompetencji i</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jej opis</w:t>
            </w:r>
          </w:p>
        </w:tc>
        <w:tc>
          <w:tcPr>
            <w:tcW w:w="7087" w:type="dxa"/>
            <w:gridSpan w:val="3"/>
          </w:tcPr>
          <w:p w:rsidR="00D5736B" w:rsidRPr="00CA461A" w:rsidRDefault="00D5736B" w:rsidP="002359DD">
            <w:pPr>
              <w:autoSpaceDE w:val="0"/>
              <w:autoSpaceDN w:val="0"/>
              <w:adjustRightInd w:val="0"/>
              <w:jc w:val="both"/>
              <w:rPr>
                <w:rFonts w:ascii="Arial" w:hAnsi="Arial" w:cs="Arial"/>
                <w:b/>
                <w:bCs/>
                <w:sz w:val="20"/>
                <w:szCs w:val="20"/>
                <w:u w:val="single"/>
              </w:rPr>
            </w:pPr>
            <w:r w:rsidRPr="00CA461A">
              <w:rPr>
                <w:rFonts w:ascii="Arial" w:hAnsi="Arial" w:cs="Arial"/>
                <w:b/>
                <w:bCs/>
                <w:sz w:val="20"/>
                <w:szCs w:val="20"/>
                <w:u w:val="single"/>
              </w:rPr>
              <w:t>5.4 Rozpoznawanie braków w zakresie kompetencji cyfrowych</w:t>
            </w:r>
          </w:p>
          <w:p w:rsidR="00D5736B" w:rsidRPr="00CA461A" w:rsidRDefault="00D5736B" w:rsidP="008D7D6B">
            <w:pPr>
              <w:autoSpaceDE w:val="0"/>
              <w:autoSpaceDN w:val="0"/>
              <w:adjustRightInd w:val="0"/>
              <w:jc w:val="both"/>
              <w:rPr>
                <w:rFonts w:ascii="Arial" w:hAnsi="Arial" w:cs="Arial"/>
                <w:sz w:val="20"/>
                <w:szCs w:val="20"/>
              </w:rPr>
            </w:pPr>
            <w:r w:rsidRPr="00CA461A">
              <w:rPr>
                <w:rFonts w:ascii="Arial" w:hAnsi="Arial" w:cs="Arial"/>
                <w:sz w:val="20"/>
                <w:szCs w:val="20"/>
              </w:rPr>
              <w:t>Rozumienie, które obszary własnych kompetencji wymagają rozwinięcia, wspieranie innych osób w rozwijaniu ich kompetencji, bycie na bieżąco</w:t>
            </w:r>
            <w:r w:rsidR="008D7D6B">
              <w:rPr>
                <w:rFonts w:ascii="Arial" w:hAnsi="Arial" w:cs="Arial"/>
                <w:sz w:val="20"/>
                <w:szCs w:val="20"/>
              </w:rPr>
              <w:t xml:space="preserve"> </w:t>
            </w:r>
            <w:r w:rsidR="008D7D6B">
              <w:rPr>
                <w:rFonts w:ascii="Arial" w:hAnsi="Arial" w:cs="Arial"/>
                <w:sz w:val="20"/>
                <w:szCs w:val="20"/>
              </w:rPr>
              <w:br/>
            </w:r>
            <w:r w:rsidRPr="00CA461A">
              <w:rPr>
                <w:rFonts w:ascii="Arial" w:hAnsi="Arial" w:cs="Arial"/>
                <w:sz w:val="20"/>
                <w:szCs w:val="20"/>
              </w:rPr>
              <w:t>z rozwojem technologii informacyjno-komunikacyjnych.</w:t>
            </w:r>
          </w:p>
        </w:tc>
      </w:tr>
      <w:tr w:rsidR="00D5736B" w:rsidRPr="00CA461A" w:rsidTr="00D5736B">
        <w:tc>
          <w:tcPr>
            <w:tcW w:w="2235" w:type="dxa"/>
            <w:vMerge w:val="restart"/>
            <w:vAlign w:val="center"/>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Poziom</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znajomości</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Podstawowy (A)</w:t>
            </w:r>
          </w:p>
        </w:tc>
        <w:tc>
          <w:tcPr>
            <w:tcW w:w="2551" w:type="dxa"/>
          </w:tcPr>
          <w:p w:rsidR="00D5736B" w:rsidRPr="00CA461A" w:rsidRDefault="00D5736B" w:rsidP="002359DD">
            <w:pPr>
              <w:autoSpaceDE w:val="0"/>
              <w:autoSpaceDN w:val="0"/>
              <w:adjustRightInd w:val="0"/>
              <w:jc w:val="both"/>
              <w:rPr>
                <w:rFonts w:ascii="Arial" w:hAnsi="Arial" w:cs="Arial"/>
                <w:b/>
                <w:bCs/>
                <w:sz w:val="20"/>
                <w:szCs w:val="20"/>
              </w:rPr>
            </w:pPr>
            <w:r w:rsidRPr="00CA461A">
              <w:rPr>
                <w:rFonts w:ascii="Arial" w:hAnsi="Arial" w:cs="Arial"/>
                <w:b/>
                <w:bCs/>
                <w:sz w:val="20"/>
                <w:szCs w:val="20"/>
              </w:rPr>
              <w:t>Średniozaawansowany</w:t>
            </w:r>
          </w:p>
          <w:p w:rsidR="00D5736B" w:rsidRPr="00CA461A" w:rsidRDefault="00D5736B" w:rsidP="002359DD">
            <w:pPr>
              <w:jc w:val="both"/>
              <w:rPr>
                <w:rFonts w:ascii="Arial" w:hAnsi="Arial" w:cs="Arial"/>
                <w:sz w:val="20"/>
                <w:szCs w:val="20"/>
              </w:rPr>
            </w:pPr>
            <w:r w:rsidRPr="00CA461A">
              <w:rPr>
                <w:rFonts w:ascii="Arial" w:hAnsi="Arial" w:cs="Arial"/>
                <w:b/>
                <w:bCs/>
                <w:sz w:val="20"/>
                <w:szCs w:val="20"/>
              </w:rPr>
              <w:t>(B)</w:t>
            </w:r>
          </w:p>
        </w:tc>
        <w:tc>
          <w:tcPr>
            <w:tcW w:w="2268" w:type="dxa"/>
          </w:tcPr>
          <w:p w:rsidR="00D5736B" w:rsidRPr="00CA461A" w:rsidRDefault="00D5736B" w:rsidP="002359DD">
            <w:pPr>
              <w:jc w:val="both"/>
              <w:rPr>
                <w:rFonts w:ascii="Arial" w:hAnsi="Arial" w:cs="Arial"/>
                <w:sz w:val="20"/>
                <w:szCs w:val="20"/>
              </w:rPr>
            </w:pPr>
            <w:r w:rsidRPr="00CA461A">
              <w:rPr>
                <w:rFonts w:ascii="Arial" w:hAnsi="Arial" w:cs="Arial"/>
                <w:b/>
                <w:bCs/>
                <w:sz w:val="20"/>
                <w:szCs w:val="20"/>
              </w:rPr>
              <w:t>Zaawansowany (C)</w:t>
            </w:r>
          </w:p>
        </w:tc>
      </w:tr>
      <w:tr w:rsidR="00D5736B" w:rsidRPr="00CA461A" w:rsidTr="00D5736B">
        <w:tc>
          <w:tcPr>
            <w:tcW w:w="2235" w:type="dxa"/>
            <w:vMerge/>
          </w:tcPr>
          <w:p w:rsidR="00D5736B" w:rsidRPr="00CA461A" w:rsidRDefault="00D5736B" w:rsidP="002359DD">
            <w:pPr>
              <w:jc w:val="both"/>
              <w:rPr>
                <w:rFonts w:ascii="Arial" w:hAnsi="Arial" w:cs="Arial"/>
                <w:sz w:val="20"/>
                <w:szCs w:val="20"/>
              </w:rPr>
            </w:pP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Ma podstawową</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wiedzę, ale zdaje sobie sprawę z moich</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ograniczeń w zakresie</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 xml:space="preserve">korzystania </w:t>
            </w:r>
            <w:r w:rsidR="008D7D6B">
              <w:rPr>
                <w:rFonts w:ascii="Arial" w:hAnsi="Arial" w:cs="Arial"/>
                <w:sz w:val="20"/>
                <w:szCs w:val="20"/>
              </w:rPr>
              <w:br/>
            </w:r>
            <w:r w:rsidRPr="00CA461A">
              <w:rPr>
                <w:rFonts w:ascii="Arial" w:hAnsi="Arial" w:cs="Arial"/>
                <w:sz w:val="20"/>
                <w:szCs w:val="20"/>
              </w:rPr>
              <w:t>z technologii informacyjno-komunikacyjnych.</w:t>
            </w:r>
          </w:p>
        </w:tc>
        <w:tc>
          <w:tcPr>
            <w:tcW w:w="2551"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Wie, jak się uczyć nowych</w:t>
            </w:r>
          </w:p>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zastosowań technologii</w:t>
            </w:r>
          </w:p>
          <w:p w:rsidR="00D5736B" w:rsidRPr="00CA461A" w:rsidRDefault="00D5736B" w:rsidP="002359DD">
            <w:pPr>
              <w:jc w:val="both"/>
              <w:rPr>
                <w:rFonts w:ascii="Arial" w:hAnsi="Arial" w:cs="Arial"/>
                <w:sz w:val="20"/>
                <w:szCs w:val="20"/>
              </w:rPr>
            </w:pPr>
            <w:r w:rsidRPr="00CA461A">
              <w:rPr>
                <w:rFonts w:ascii="Arial" w:hAnsi="Arial" w:cs="Arial"/>
                <w:sz w:val="20"/>
                <w:szCs w:val="20"/>
              </w:rPr>
              <w:t>informacyjno-komunikacyjnych.</w:t>
            </w:r>
          </w:p>
        </w:tc>
        <w:tc>
          <w:tcPr>
            <w:tcW w:w="2268" w:type="dxa"/>
          </w:tcPr>
          <w:p w:rsidR="00D5736B" w:rsidRPr="00CA461A" w:rsidRDefault="00D5736B" w:rsidP="002359DD">
            <w:pPr>
              <w:autoSpaceDE w:val="0"/>
              <w:autoSpaceDN w:val="0"/>
              <w:adjustRightInd w:val="0"/>
              <w:jc w:val="both"/>
              <w:rPr>
                <w:rFonts w:ascii="Arial" w:hAnsi="Arial" w:cs="Arial"/>
                <w:sz w:val="20"/>
                <w:szCs w:val="20"/>
              </w:rPr>
            </w:pPr>
            <w:r w:rsidRPr="00CA461A">
              <w:rPr>
                <w:rFonts w:ascii="Arial" w:hAnsi="Arial" w:cs="Arial"/>
                <w:sz w:val="20"/>
                <w:szCs w:val="20"/>
              </w:rPr>
              <w:t>Często podnosi swoje</w:t>
            </w:r>
          </w:p>
          <w:p w:rsidR="00D5736B" w:rsidRPr="00CA461A" w:rsidRDefault="00D5736B" w:rsidP="002359DD">
            <w:pPr>
              <w:jc w:val="both"/>
              <w:rPr>
                <w:rFonts w:ascii="Arial" w:hAnsi="Arial" w:cs="Arial"/>
                <w:sz w:val="20"/>
                <w:szCs w:val="20"/>
              </w:rPr>
            </w:pPr>
            <w:r w:rsidRPr="00CA461A">
              <w:rPr>
                <w:rFonts w:ascii="Arial" w:hAnsi="Arial" w:cs="Arial"/>
                <w:sz w:val="20"/>
                <w:szCs w:val="20"/>
              </w:rPr>
              <w:t>kompetencje cyfrowe.</w:t>
            </w:r>
          </w:p>
        </w:tc>
      </w:tr>
    </w:tbl>
    <w:p w:rsidR="00D5736B" w:rsidRDefault="00D5736B" w:rsidP="002359DD">
      <w:pPr>
        <w:autoSpaceDE w:val="0"/>
        <w:autoSpaceDN w:val="0"/>
        <w:adjustRightInd w:val="0"/>
        <w:spacing w:before="120" w:after="120"/>
        <w:jc w:val="both"/>
        <w:rPr>
          <w:rFonts w:ascii="Arial" w:hAnsi="Arial" w:cs="Arial"/>
          <w:sz w:val="20"/>
          <w:szCs w:val="20"/>
        </w:rPr>
      </w:pPr>
    </w:p>
    <w:p w:rsidR="00B265F1" w:rsidRDefault="00B265F1" w:rsidP="00B265F1">
      <w:pPr>
        <w:jc w:val="both"/>
        <w:rPr>
          <w:rFonts w:ascii="Arial" w:hAnsi="Arial" w:cs="Arial"/>
          <w:b/>
          <w:sz w:val="20"/>
          <w:szCs w:val="20"/>
        </w:rPr>
      </w:pPr>
      <w:r w:rsidRPr="00B265F1">
        <w:rPr>
          <w:rFonts w:ascii="Arial" w:hAnsi="Arial" w:cs="Arial"/>
          <w:b/>
          <w:sz w:val="20"/>
          <w:szCs w:val="20"/>
        </w:rPr>
        <w:t>5.3.1 Specjalna Stefa Włączenia</w:t>
      </w:r>
    </w:p>
    <w:p w:rsidR="00B265F1" w:rsidRPr="00B265F1" w:rsidRDefault="00B265F1" w:rsidP="00B265F1">
      <w:pPr>
        <w:jc w:val="both"/>
        <w:rPr>
          <w:rFonts w:ascii="Arial" w:hAnsi="Arial" w:cs="Arial"/>
          <w:b/>
          <w:sz w:val="20"/>
          <w:szCs w:val="20"/>
        </w:rPr>
      </w:pPr>
    </w:p>
    <w:p w:rsidR="00B265F1" w:rsidRDefault="00B265F1" w:rsidP="00B265F1">
      <w:pPr>
        <w:jc w:val="both"/>
        <w:rPr>
          <w:rFonts w:ascii="Arial" w:hAnsi="Arial" w:cs="Arial"/>
          <w:sz w:val="20"/>
          <w:szCs w:val="20"/>
        </w:rPr>
      </w:pPr>
      <w:r w:rsidRPr="00B265F1">
        <w:rPr>
          <w:rFonts w:ascii="Arial" w:hAnsi="Arial" w:cs="Arial"/>
          <w:sz w:val="20"/>
          <w:szCs w:val="20"/>
        </w:rPr>
        <w:t xml:space="preserve">Województwo zachodniopomorskie charakteryzuje się niejednorodnym poziomem rozwoju społeczno – gospodarczego. Obszary usytuowane wokół aglomeracji szczecińskiej i miasta Koszalin cechuje wyższy poziom rozwoju, a jednocześnie obok nich występują obszary problemowe o relatywnie niższym poziomie rozwoju, w tym o postępującej marginalizacji. Powyższe uwarunkowania rozwojowe województwa wynikają z peryferyjnego usytuowania względem centrum regionu głównych ośrodków </w:t>
      </w:r>
      <w:r w:rsidRPr="00B265F1">
        <w:rPr>
          <w:rFonts w:ascii="Arial" w:hAnsi="Arial" w:cs="Arial"/>
          <w:sz w:val="20"/>
          <w:szCs w:val="20"/>
        </w:rPr>
        <w:lastRenderedPageBreak/>
        <w:t xml:space="preserve">wzrostu tj.: Szczecińskiego Obszaru Metropolitalnego oraz obszaru funkcjonalnego Koszalina. Obserwuje się również proces ugruntowania deficytów rozwojowych obszarów problemowych, będących przede wszystkim wynikiem osłabienia bazy ekonomicznej i zaniku miejsc pracy </w:t>
      </w:r>
      <w:r w:rsidRPr="00B265F1">
        <w:rPr>
          <w:rFonts w:ascii="Arial" w:hAnsi="Arial" w:cs="Arial"/>
          <w:sz w:val="20"/>
          <w:szCs w:val="20"/>
        </w:rPr>
        <w:br/>
        <w:t xml:space="preserve">(w szczególności na obszarach wiejskich). Jest to związane między innymi z wciąż nieprzezwyciężonymi problemami strukturalnymi spowodowanymi likwidacją Państwowych Gospodarstw Rolnych oraz ograniczonymi endogenicznymi potencjałami rozwojowymi obszarów wiejskich. Powyższe uwarunkowania rozwojowe stanowiły przesłankę dla sformułowania koncepcji wskazania na obszarze województwa zachodniopomorskiego tzw. Specjalnej Strefy Włączenia </w:t>
      </w:r>
      <w:r w:rsidR="00CD7257">
        <w:rPr>
          <w:rFonts w:ascii="Arial" w:hAnsi="Arial" w:cs="Arial"/>
          <w:sz w:val="20"/>
          <w:szCs w:val="20"/>
        </w:rPr>
        <w:br/>
      </w:r>
      <w:r w:rsidRPr="00B265F1">
        <w:rPr>
          <w:rFonts w:ascii="Arial" w:hAnsi="Arial" w:cs="Arial"/>
          <w:sz w:val="20"/>
          <w:szCs w:val="20"/>
        </w:rPr>
        <w:t xml:space="preserve">oraz podjęcia w stosunku do wskazanego obszaru odpowiedniej interwencji. </w:t>
      </w:r>
    </w:p>
    <w:p w:rsidR="00B265F1" w:rsidRDefault="00B265F1" w:rsidP="00B265F1">
      <w:pPr>
        <w:jc w:val="both"/>
        <w:rPr>
          <w:rFonts w:ascii="Arial" w:hAnsi="Arial" w:cs="Arial"/>
          <w:color w:val="000000"/>
          <w:sz w:val="20"/>
          <w:szCs w:val="20"/>
        </w:rPr>
      </w:pPr>
      <w:r w:rsidRPr="00B265F1">
        <w:rPr>
          <w:rFonts w:ascii="Arial" w:hAnsi="Arial" w:cs="Arial"/>
          <w:sz w:val="20"/>
          <w:szCs w:val="20"/>
        </w:rPr>
        <w:t xml:space="preserve">Jedno z kryteriów premiujących stanowi kryterium: </w:t>
      </w:r>
      <w:r w:rsidRPr="00B265F1">
        <w:rPr>
          <w:rFonts w:ascii="Arial" w:hAnsi="Arial" w:cs="Arial"/>
          <w:i/>
          <w:sz w:val="20"/>
          <w:szCs w:val="20"/>
        </w:rPr>
        <w:t xml:space="preserve">Projekt obejmuje wsparciem wyłącznie osoby </w:t>
      </w:r>
      <w:r w:rsidRPr="00B265F1">
        <w:rPr>
          <w:rFonts w:ascii="Arial" w:hAnsi="Arial" w:cs="Arial"/>
          <w:i/>
          <w:sz w:val="20"/>
          <w:szCs w:val="20"/>
        </w:rPr>
        <w:br/>
        <w:t>z terenów gmin wiejskich i/lub miejsko wiejskich z obszaru Specjalnej Strefy Włączenia</w:t>
      </w:r>
      <w:r w:rsidRPr="00B265F1">
        <w:rPr>
          <w:rFonts w:ascii="Arial" w:hAnsi="Arial" w:cs="Arial"/>
          <w:sz w:val="20"/>
          <w:szCs w:val="20"/>
        </w:rPr>
        <w:t>, p</w:t>
      </w:r>
      <w:r w:rsidRPr="00B265F1">
        <w:rPr>
          <w:rFonts w:ascii="Arial" w:hAnsi="Arial" w:cs="Arial"/>
          <w:color w:val="000000"/>
          <w:sz w:val="20"/>
          <w:szCs w:val="20"/>
        </w:rPr>
        <w:t xml:space="preserve">rzedmiotowe kryterium poprzez objęcie wsparciem wyłącznie (100%) osób z terenów gmin wiejskiej i/lub miejsko </w:t>
      </w:r>
      <w:r w:rsidR="00CD7257">
        <w:rPr>
          <w:rFonts w:ascii="Arial" w:hAnsi="Arial" w:cs="Arial"/>
          <w:color w:val="000000"/>
          <w:sz w:val="20"/>
          <w:szCs w:val="20"/>
        </w:rPr>
        <w:br/>
      </w:r>
      <w:r w:rsidRPr="00B265F1">
        <w:rPr>
          <w:rFonts w:ascii="Arial" w:hAnsi="Arial" w:cs="Arial"/>
          <w:color w:val="000000"/>
          <w:sz w:val="20"/>
          <w:szCs w:val="20"/>
        </w:rPr>
        <w:t>- wiejskich z obszaru Specjalnej Strefy Włączenia ma na celu zwiększenie potencjału mieszkańców w/w terenów, wsparcie wielofunkcyjnego rozwoju obszarów wiejskich, zwiększenie regionalnej spójności społecznej i gospodarczej, co przyczyni się do rozwoju obszarów wiejskich w regionie.</w:t>
      </w:r>
    </w:p>
    <w:p w:rsidR="00B265F1" w:rsidRDefault="00B265F1" w:rsidP="00B265F1">
      <w:pPr>
        <w:jc w:val="both"/>
        <w:rPr>
          <w:rFonts w:ascii="Arial" w:hAnsi="Arial" w:cs="Arial"/>
          <w:sz w:val="20"/>
          <w:szCs w:val="20"/>
        </w:rPr>
      </w:pPr>
    </w:p>
    <w:p w:rsidR="00B265F1" w:rsidRDefault="00B265F1" w:rsidP="00B265F1">
      <w:pPr>
        <w:autoSpaceDE w:val="0"/>
        <w:autoSpaceDN w:val="0"/>
        <w:adjustRightInd w:val="0"/>
        <w:jc w:val="both"/>
        <w:rPr>
          <w:rFonts w:ascii="Arial" w:hAnsi="Arial" w:cs="Arial"/>
          <w:sz w:val="20"/>
          <w:szCs w:val="20"/>
        </w:rPr>
      </w:pPr>
      <w:r w:rsidRPr="00B265F1">
        <w:rPr>
          <w:rFonts w:ascii="Arial" w:hAnsi="Arial" w:cs="Arial"/>
          <w:sz w:val="20"/>
          <w:szCs w:val="20"/>
        </w:rPr>
        <w:t xml:space="preserve">Należy pamiętać, iż obszary wiejskie należy rozumieć zgodnie z definicją GUS, która opiera się </w:t>
      </w:r>
      <w:r w:rsidR="00B00D18">
        <w:rPr>
          <w:rFonts w:ascii="Arial" w:hAnsi="Arial" w:cs="Arial"/>
          <w:sz w:val="20"/>
          <w:szCs w:val="20"/>
        </w:rPr>
        <w:br/>
      </w:r>
      <w:r w:rsidRPr="00B265F1">
        <w:rPr>
          <w:rFonts w:ascii="Arial" w:hAnsi="Arial" w:cs="Arial"/>
          <w:sz w:val="20"/>
          <w:szCs w:val="20"/>
        </w:rPr>
        <w:t xml:space="preserve">na podziel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t>
      </w:r>
      <w:r w:rsidR="00B00D18">
        <w:rPr>
          <w:rFonts w:ascii="Arial" w:hAnsi="Arial" w:cs="Arial"/>
          <w:sz w:val="20"/>
          <w:szCs w:val="20"/>
        </w:rPr>
        <w:br/>
      </w:r>
      <w:r w:rsidRPr="00B265F1">
        <w:rPr>
          <w:rFonts w:ascii="Arial" w:hAnsi="Arial" w:cs="Arial"/>
          <w:sz w:val="20"/>
          <w:szCs w:val="20"/>
        </w:rPr>
        <w:t>w ramach gminy miejsko – wiejskiej możliwe jest dzięki odrębnemu identyfikatorowi terytorialnemu. Dane z przedmiotowego rejestru dostępne są na stronie internetowej GUS:</w:t>
      </w:r>
    </w:p>
    <w:p w:rsidR="00B265F1" w:rsidRDefault="009D0F2E" w:rsidP="00B265F1">
      <w:pPr>
        <w:autoSpaceDE w:val="0"/>
        <w:autoSpaceDN w:val="0"/>
        <w:adjustRightInd w:val="0"/>
        <w:jc w:val="both"/>
        <w:rPr>
          <w:rFonts w:ascii="Arial" w:hAnsi="Arial" w:cs="Arial"/>
          <w:sz w:val="20"/>
          <w:szCs w:val="20"/>
          <w:u w:val="single"/>
        </w:rPr>
      </w:pPr>
      <w:hyperlink r:id="rId28" w:history="1">
        <w:r w:rsidR="00800D4A">
          <w:rPr>
            <w:rStyle w:val="Hipercze"/>
            <w:rFonts w:ascii="Arial" w:hAnsi="Arial" w:cs="Arial"/>
            <w:sz w:val="20"/>
            <w:szCs w:val="20"/>
          </w:rPr>
          <w:t>http://www.stat.gov.pl/broker/access/index.jspa</w:t>
        </w:r>
      </w:hyperlink>
    </w:p>
    <w:p w:rsidR="00B265F1" w:rsidRDefault="00B265F1" w:rsidP="00B265F1">
      <w:pPr>
        <w:jc w:val="both"/>
        <w:rPr>
          <w:rFonts w:ascii="Arial" w:hAnsi="Arial" w:cs="Arial"/>
          <w:sz w:val="20"/>
          <w:szCs w:val="20"/>
          <w:u w:val="single"/>
        </w:rPr>
      </w:pPr>
    </w:p>
    <w:p w:rsidR="007005DA" w:rsidRDefault="00B265F1">
      <w:pPr>
        <w:rPr>
          <w:rFonts w:ascii="Arial" w:eastAsia="MyriadPro-Regular" w:hAnsi="Arial" w:cs="Arial"/>
          <w:sz w:val="20"/>
          <w:szCs w:val="20"/>
          <w:u w:val="single"/>
        </w:rPr>
      </w:pPr>
      <w:r w:rsidRPr="00B265F1">
        <w:rPr>
          <w:rFonts w:ascii="Arial" w:eastAsia="MyriadPro-Regular" w:hAnsi="Arial" w:cs="Arial"/>
          <w:sz w:val="20"/>
          <w:szCs w:val="20"/>
          <w:u w:val="single"/>
        </w:rPr>
        <w:t>Gminy należące do SSW – obszar podstawowy:</w:t>
      </w:r>
    </w:p>
    <w:p w:rsidR="007005DA" w:rsidRDefault="00B265F1">
      <w:pPr>
        <w:tabs>
          <w:tab w:val="left" w:pos="2694"/>
          <w:tab w:val="left" w:pos="4536"/>
          <w:tab w:val="left" w:pos="6521"/>
        </w:tabs>
        <w:spacing w:before="120"/>
        <w:ind w:firstLine="284"/>
        <w:jc w:val="both"/>
        <w:rPr>
          <w:rFonts w:ascii="Arial" w:eastAsia="MyriadPro-Regular" w:hAnsi="Arial" w:cs="Arial"/>
          <w:sz w:val="20"/>
          <w:szCs w:val="20"/>
        </w:rPr>
      </w:pPr>
      <w:r w:rsidRPr="00B265F1">
        <w:rPr>
          <w:rFonts w:ascii="Arial" w:hAnsi="Arial" w:cs="Arial"/>
          <w:color w:val="000000"/>
          <w:sz w:val="20"/>
          <w:szCs w:val="20"/>
        </w:rPr>
        <w:t>Barwice</w:t>
      </w:r>
      <w:r w:rsidRPr="00B265F1">
        <w:rPr>
          <w:rFonts w:ascii="Arial" w:hAnsi="Arial" w:cs="Arial"/>
          <w:color w:val="000000"/>
          <w:sz w:val="20"/>
          <w:szCs w:val="20"/>
        </w:rPr>
        <w:tab/>
      </w:r>
      <w:r w:rsidRPr="00B265F1">
        <w:rPr>
          <w:rFonts w:ascii="Arial" w:eastAsia="MyriadPro-Regular" w:hAnsi="Arial" w:cs="Arial"/>
          <w:sz w:val="20"/>
          <w:szCs w:val="20"/>
        </w:rPr>
        <w:t>Dobrzany</w:t>
      </w:r>
      <w:r w:rsidRPr="00B265F1">
        <w:rPr>
          <w:rFonts w:ascii="Arial" w:eastAsia="MyriadPro-Regular" w:hAnsi="Arial" w:cs="Arial"/>
          <w:sz w:val="20"/>
          <w:szCs w:val="20"/>
        </w:rPr>
        <w:tab/>
        <w:t xml:space="preserve">Mieszkowice     </w:t>
      </w:r>
      <w:r w:rsidRPr="00B265F1">
        <w:rPr>
          <w:rFonts w:ascii="Arial" w:eastAsia="MyriadPro-Regular" w:hAnsi="Arial" w:cs="Arial"/>
          <w:sz w:val="20"/>
          <w:szCs w:val="20"/>
        </w:rPr>
        <w:tab/>
        <w:t>Stara Dąbrowa</w:t>
      </w:r>
    </w:p>
    <w:p w:rsidR="007005DA" w:rsidRDefault="00B265F1">
      <w:pPr>
        <w:tabs>
          <w:tab w:val="left" w:pos="2694"/>
          <w:tab w:val="left" w:pos="4536"/>
          <w:tab w:val="left" w:pos="6521"/>
        </w:tabs>
        <w:ind w:firstLine="284"/>
        <w:jc w:val="both"/>
        <w:rPr>
          <w:rFonts w:ascii="Arial" w:eastAsia="MyriadPro-Regular" w:hAnsi="Arial" w:cs="Arial"/>
          <w:sz w:val="20"/>
          <w:szCs w:val="20"/>
        </w:rPr>
      </w:pPr>
      <w:r w:rsidRPr="00B265F1">
        <w:rPr>
          <w:rFonts w:ascii="Arial" w:hAnsi="Arial" w:cs="Arial"/>
          <w:color w:val="000000"/>
          <w:sz w:val="20"/>
          <w:szCs w:val="20"/>
        </w:rPr>
        <w:t xml:space="preserve">Białogard </w:t>
      </w:r>
      <w:r w:rsidRPr="00B265F1">
        <w:rPr>
          <w:rFonts w:ascii="Arial" w:eastAsia="MyriadPro-Regular" w:hAnsi="Arial" w:cs="Arial"/>
          <w:sz w:val="20"/>
          <w:szCs w:val="20"/>
        </w:rPr>
        <w:t xml:space="preserve">(gmina wiejska) </w:t>
      </w:r>
      <w:r w:rsidRPr="00B265F1">
        <w:rPr>
          <w:rFonts w:ascii="Arial" w:eastAsia="MyriadPro-Regular" w:hAnsi="Arial" w:cs="Arial"/>
          <w:sz w:val="20"/>
          <w:szCs w:val="20"/>
        </w:rPr>
        <w:tab/>
        <w:t xml:space="preserve">Dolice </w:t>
      </w:r>
      <w:r w:rsidRPr="00B265F1">
        <w:rPr>
          <w:rFonts w:ascii="Arial" w:eastAsia="MyriadPro-Regular" w:hAnsi="Arial" w:cs="Arial"/>
          <w:sz w:val="20"/>
          <w:szCs w:val="20"/>
        </w:rPr>
        <w:tab/>
        <w:t xml:space="preserve">Mirosławiec       </w:t>
      </w:r>
      <w:r w:rsidRPr="00B265F1">
        <w:rPr>
          <w:rFonts w:ascii="Arial" w:eastAsia="MyriadPro-Regular" w:hAnsi="Arial" w:cs="Arial"/>
          <w:sz w:val="20"/>
          <w:szCs w:val="20"/>
        </w:rPr>
        <w:tab/>
        <w:t>Suchań</w:t>
      </w:r>
    </w:p>
    <w:p w:rsidR="007005DA" w:rsidRDefault="00B265F1">
      <w:pPr>
        <w:tabs>
          <w:tab w:val="left" w:pos="2694"/>
          <w:tab w:val="left" w:pos="4536"/>
          <w:tab w:val="left" w:pos="6521"/>
        </w:tabs>
        <w:ind w:firstLine="284"/>
        <w:jc w:val="both"/>
        <w:rPr>
          <w:rFonts w:ascii="Arial" w:eastAsia="MyriadPro-Regular" w:hAnsi="Arial" w:cs="Arial"/>
          <w:sz w:val="20"/>
          <w:szCs w:val="20"/>
        </w:rPr>
      </w:pPr>
      <w:r w:rsidRPr="00B265F1">
        <w:rPr>
          <w:rFonts w:ascii="Arial" w:hAnsi="Arial" w:cs="Arial"/>
          <w:color w:val="000000"/>
          <w:sz w:val="20"/>
          <w:szCs w:val="20"/>
        </w:rPr>
        <w:t xml:space="preserve">Biały Bór </w:t>
      </w:r>
      <w:r w:rsidRPr="00B265F1">
        <w:rPr>
          <w:rFonts w:ascii="Arial" w:hAnsi="Arial" w:cs="Arial"/>
          <w:color w:val="000000"/>
          <w:sz w:val="20"/>
          <w:szCs w:val="20"/>
        </w:rPr>
        <w:tab/>
      </w:r>
      <w:r w:rsidRPr="00B265F1">
        <w:rPr>
          <w:rFonts w:ascii="Arial" w:eastAsia="MyriadPro-Regular" w:hAnsi="Arial" w:cs="Arial"/>
          <w:sz w:val="20"/>
          <w:szCs w:val="20"/>
        </w:rPr>
        <w:t xml:space="preserve">Drawno </w:t>
      </w:r>
      <w:r w:rsidRPr="00B265F1">
        <w:rPr>
          <w:rFonts w:ascii="Arial" w:eastAsia="MyriadPro-Regular" w:hAnsi="Arial" w:cs="Arial"/>
          <w:sz w:val="20"/>
          <w:szCs w:val="20"/>
        </w:rPr>
        <w:tab/>
        <w:t xml:space="preserve">Moryń                  </w:t>
      </w:r>
      <w:r w:rsidRPr="00B265F1">
        <w:rPr>
          <w:rFonts w:ascii="Arial" w:eastAsia="MyriadPro-Regular" w:hAnsi="Arial" w:cs="Arial"/>
          <w:sz w:val="20"/>
          <w:szCs w:val="20"/>
        </w:rPr>
        <w:tab/>
        <w:t>Szczecinek (gmina miejska)</w:t>
      </w:r>
    </w:p>
    <w:p w:rsidR="007005DA" w:rsidRDefault="00B265F1">
      <w:pPr>
        <w:tabs>
          <w:tab w:val="left" w:pos="2694"/>
          <w:tab w:val="left" w:pos="4536"/>
          <w:tab w:val="left" w:pos="6521"/>
        </w:tabs>
        <w:ind w:firstLine="284"/>
        <w:jc w:val="both"/>
        <w:rPr>
          <w:rFonts w:ascii="Arial" w:eastAsia="MyriadPro-Regular" w:hAnsi="Arial" w:cs="Arial"/>
          <w:sz w:val="20"/>
          <w:szCs w:val="20"/>
        </w:rPr>
      </w:pPr>
      <w:r w:rsidRPr="00B265F1">
        <w:rPr>
          <w:rFonts w:ascii="Arial" w:hAnsi="Arial" w:cs="Arial"/>
          <w:color w:val="000000"/>
          <w:sz w:val="20"/>
          <w:szCs w:val="20"/>
        </w:rPr>
        <w:t xml:space="preserve">Bierzwnik </w:t>
      </w:r>
      <w:r w:rsidRPr="00B265F1">
        <w:rPr>
          <w:rFonts w:ascii="Arial" w:hAnsi="Arial" w:cs="Arial"/>
          <w:color w:val="000000"/>
          <w:sz w:val="20"/>
          <w:szCs w:val="20"/>
        </w:rPr>
        <w:tab/>
        <w:t xml:space="preserve">Drawsko Pomorskie </w:t>
      </w:r>
      <w:r w:rsidRPr="00B265F1">
        <w:rPr>
          <w:rFonts w:ascii="Arial" w:hAnsi="Arial" w:cs="Arial"/>
          <w:color w:val="000000"/>
          <w:sz w:val="20"/>
          <w:szCs w:val="20"/>
        </w:rPr>
        <w:tab/>
        <w:t xml:space="preserve">Ostrowice            </w:t>
      </w:r>
      <w:r w:rsidRPr="00B265F1">
        <w:rPr>
          <w:rFonts w:ascii="Arial" w:hAnsi="Arial" w:cs="Arial"/>
          <w:color w:val="000000"/>
          <w:sz w:val="20"/>
          <w:szCs w:val="20"/>
        </w:rPr>
        <w:tab/>
        <w:t>Szczecinek (gmina wiejska)</w:t>
      </w:r>
    </w:p>
    <w:p w:rsidR="007005DA" w:rsidRDefault="00B265F1">
      <w:pPr>
        <w:tabs>
          <w:tab w:val="left" w:pos="2694"/>
          <w:tab w:val="left" w:pos="4536"/>
          <w:tab w:val="left" w:pos="6521"/>
        </w:tabs>
        <w:ind w:firstLine="284"/>
        <w:jc w:val="both"/>
        <w:rPr>
          <w:rFonts w:ascii="Arial" w:eastAsia="MyriadPro-Regular" w:hAnsi="Arial" w:cs="Arial"/>
          <w:sz w:val="20"/>
          <w:szCs w:val="20"/>
        </w:rPr>
      </w:pPr>
      <w:r w:rsidRPr="00B265F1">
        <w:rPr>
          <w:rFonts w:ascii="Arial" w:hAnsi="Arial" w:cs="Arial"/>
          <w:color w:val="000000"/>
          <w:sz w:val="20"/>
          <w:szCs w:val="20"/>
        </w:rPr>
        <w:t xml:space="preserve">Bobolice </w:t>
      </w:r>
      <w:r w:rsidRPr="00B265F1">
        <w:rPr>
          <w:rFonts w:ascii="Arial" w:hAnsi="Arial" w:cs="Arial"/>
          <w:color w:val="000000"/>
          <w:sz w:val="20"/>
          <w:szCs w:val="20"/>
        </w:rPr>
        <w:tab/>
        <w:t xml:space="preserve">Gryfice </w:t>
      </w:r>
      <w:r w:rsidRPr="00B265F1">
        <w:rPr>
          <w:rFonts w:ascii="Arial" w:hAnsi="Arial" w:cs="Arial"/>
          <w:color w:val="000000"/>
          <w:sz w:val="20"/>
          <w:szCs w:val="20"/>
        </w:rPr>
        <w:tab/>
        <w:t xml:space="preserve">Pełczyce          </w:t>
      </w:r>
      <w:r w:rsidRPr="00B265F1">
        <w:rPr>
          <w:rFonts w:ascii="Arial" w:hAnsi="Arial" w:cs="Arial"/>
          <w:color w:val="000000"/>
          <w:sz w:val="20"/>
          <w:szCs w:val="20"/>
        </w:rPr>
        <w:tab/>
        <w:t>Świdwin (gmina wiejska)</w:t>
      </w:r>
    </w:p>
    <w:p w:rsidR="007005DA" w:rsidRDefault="00B265F1">
      <w:pPr>
        <w:tabs>
          <w:tab w:val="left" w:pos="2694"/>
          <w:tab w:val="left" w:pos="4536"/>
          <w:tab w:val="left" w:pos="6521"/>
          <w:tab w:val="left" w:pos="6663"/>
        </w:tabs>
        <w:ind w:firstLine="284"/>
        <w:jc w:val="both"/>
        <w:rPr>
          <w:rFonts w:ascii="Arial" w:eastAsia="MyriadPro-Regular" w:hAnsi="Arial" w:cs="Arial"/>
          <w:sz w:val="20"/>
          <w:szCs w:val="20"/>
        </w:rPr>
      </w:pPr>
      <w:r w:rsidRPr="00B265F1">
        <w:rPr>
          <w:rFonts w:ascii="Arial" w:hAnsi="Arial" w:cs="Arial"/>
          <w:color w:val="000000"/>
          <w:sz w:val="20"/>
          <w:szCs w:val="20"/>
        </w:rPr>
        <w:t xml:space="preserve">Borne Sulinowo </w:t>
      </w:r>
      <w:r w:rsidRPr="00B265F1">
        <w:rPr>
          <w:rFonts w:ascii="Arial" w:hAnsi="Arial" w:cs="Arial"/>
          <w:color w:val="000000"/>
          <w:sz w:val="20"/>
          <w:szCs w:val="20"/>
        </w:rPr>
        <w:tab/>
        <w:t xml:space="preserve">Grzmiąca </w:t>
      </w:r>
      <w:r w:rsidRPr="00B265F1">
        <w:rPr>
          <w:rFonts w:ascii="Arial" w:hAnsi="Arial" w:cs="Arial"/>
          <w:color w:val="000000"/>
          <w:sz w:val="20"/>
          <w:szCs w:val="20"/>
        </w:rPr>
        <w:tab/>
        <w:t xml:space="preserve">Płoty </w:t>
      </w:r>
      <w:r w:rsidRPr="00B265F1">
        <w:rPr>
          <w:rFonts w:ascii="Arial" w:hAnsi="Arial" w:cs="Arial"/>
          <w:color w:val="000000"/>
          <w:sz w:val="20"/>
          <w:szCs w:val="20"/>
        </w:rPr>
        <w:tab/>
        <w:t>Świerzno</w:t>
      </w:r>
    </w:p>
    <w:p w:rsidR="007005DA" w:rsidRDefault="00B265F1">
      <w:pPr>
        <w:tabs>
          <w:tab w:val="left" w:pos="2694"/>
          <w:tab w:val="left" w:pos="4536"/>
          <w:tab w:val="left" w:pos="6521"/>
          <w:tab w:val="left" w:pos="6663"/>
        </w:tabs>
        <w:ind w:firstLine="284"/>
        <w:jc w:val="both"/>
        <w:rPr>
          <w:rFonts w:ascii="Arial" w:eastAsia="MyriadPro-Regular" w:hAnsi="Arial" w:cs="Arial"/>
          <w:sz w:val="20"/>
          <w:szCs w:val="20"/>
        </w:rPr>
      </w:pPr>
      <w:r w:rsidRPr="00B265F1">
        <w:rPr>
          <w:rFonts w:ascii="Arial" w:hAnsi="Arial" w:cs="Arial"/>
          <w:color w:val="000000"/>
          <w:sz w:val="20"/>
          <w:szCs w:val="20"/>
        </w:rPr>
        <w:t xml:space="preserve">Brojce </w:t>
      </w:r>
      <w:r w:rsidRPr="00B265F1">
        <w:rPr>
          <w:rFonts w:ascii="Arial" w:hAnsi="Arial" w:cs="Arial"/>
          <w:color w:val="000000"/>
          <w:sz w:val="20"/>
          <w:szCs w:val="20"/>
        </w:rPr>
        <w:tab/>
        <w:t xml:space="preserve">Ińsko </w:t>
      </w:r>
      <w:r w:rsidRPr="00B265F1">
        <w:rPr>
          <w:rFonts w:ascii="Arial" w:hAnsi="Arial" w:cs="Arial"/>
          <w:color w:val="000000"/>
          <w:sz w:val="20"/>
          <w:szCs w:val="20"/>
        </w:rPr>
        <w:tab/>
        <w:t xml:space="preserve">Polanów </w:t>
      </w:r>
      <w:r w:rsidRPr="00B265F1">
        <w:rPr>
          <w:rFonts w:ascii="Arial" w:hAnsi="Arial" w:cs="Arial"/>
          <w:color w:val="000000"/>
          <w:sz w:val="20"/>
          <w:szCs w:val="20"/>
        </w:rPr>
        <w:tab/>
        <w:t>Trzcińsko-Zdrój</w:t>
      </w:r>
    </w:p>
    <w:p w:rsidR="007005DA" w:rsidRDefault="00B265F1">
      <w:pPr>
        <w:tabs>
          <w:tab w:val="left" w:pos="2694"/>
          <w:tab w:val="left" w:pos="4536"/>
          <w:tab w:val="left" w:pos="6521"/>
          <w:tab w:val="left" w:pos="6663"/>
        </w:tabs>
        <w:ind w:firstLine="284"/>
        <w:jc w:val="both"/>
        <w:rPr>
          <w:rFonts w:ascii="Arial" w:eastAsia="MyriadPro-Regular" w:hAnsi="Arial" w:cs="Arial"/>
          <w:sz w:val="20"/>
          <w:szCs w:val="20"/>
        </w:rPr>
      </w:pPr>
      <w:r w:rsidRPr="00B265F1">
        <w:rPr>
          <w:rFonts w:ascii="Arial" w:hAnsi="Arial" w:cs="Arial"/>
          <w:color w:val="000000"/>
          <w:sz w:val="20"/>
          <w:szCs w:val="20"/>
        </w:rPr>
        <w:t xml:space="preserve">Brzeżno </w:t>
      </w:r>
      <w:r w:rsidRPr="00B265F1">
        <w:rPr>
          <w:rFonts w:ascii="Arial" w:hAnsi="Arial" w:cs="Arial"/>
          <w:color w:val="000000"/>
          <w:sz w:val="20"/>
          <w:szCs w:val="20"/>
        </w:rPr>
        <w:tab/>
        <w:t xml:space="preserve">Kalisz Pomorski </w:t>
      </w:r>
      <w:r w:rsidRPr="00B265F1">
        <w:rPr>
          <w:rFonts w:ascii="Arial" w:hAnsi="Arial" w:cs="Arial"/>
          <w:color w:val="000000"/>
          <w:sz w:val="20"/>
          <w:szCs w:val="20"/>
        </w:rPr>
        <w:tab/>
        <w:t xml:space="preserve">Połczyn-Zdrój </w:t>
      </w:r>
      <w:r w:rsidRPr="00B265F1">
        <w:rPr>
          <w:rFonts w:ascii="Arial" w:hAnsi="Arial" w:cs="Arial"/>
          <w:color w:val="000000"/>
          <w:sz w:val="20"/>
          <w:szCs w:val="20"/>
        </w:rPr>
        <w:tab/>
        <w:t>Tuczno</w:t>
      </w:r>
    </w:p>
    <w:p w:rsidR="007005DA" w:rsidRDefault="00B265F1">
      <w:pPr>
        <w:tabs>
          <w:tab w:val="left" w:pos="2694"/>
          <w:tab w:val="left" w:pos="4536"/>
          <w:tab w:val="left" w:pos="6521"/>
          <w:tab w:val="left" w:pos="6663"/>
        </w:tabs>
        <w:ind w:left="1429" w:hanging="1145"/>
        <w:jc w:val="both"/>
        <w:rPr>
          <w:rFonts w:ascii="Arial" w:eastAsia="MyriadPro-Regular" w:hAnsi="Arial" w:cs="Arial"/>
          <w:sz w:val="20"/>
          <w:szCs w:val="20"/>
        </w:rPr>
      </w:pPr>
      <w:r w:rsidRPr="00B265F1">
        <w:rPr>
          <w:rFonts w:ascii="Arial" w:hAnsi="Arial" w:cs="Arial"/>
          <w:color w:val="000000"/>
          <w:sz w:val="20"/>
          <w:szCs w:val="20"/>
        </w:rPr>
        <w:t xml:space="preserve">Cedynia </w:t>
      </w:r>
      <w:r w:rsidRPr="00B265F1">
        <w:rPr>
          <w:rFonts w:ascii="Arial" w:hAnsi="Arial" w:cs="Arial"/>
          <w:color w:val="000000"/>
          <w:sz w:val="20"/>
          <w:szCs w:val="20"/>
        </w:rPr>
        <w:tab/>
      </w:r>
      <w:r w:rsidRPr="00B265F1">
        <w:rPr>
          <w:rFonts w:ascii="Arial" w:hAnsi="Arial" w:cs="Arial"/>
          <w:color w:val="000000"/>
          <w:sz w:val="20"/>
          <w:szCs w:val="20"/>
        </w:rPr>
        <w:tab/>
        <w:t xml:space="preserve">Karlino </w:t>
      </w:r>
      <w:r w:rsidRPr="00B265F1">
        <w:rPr>
          <w:rFonts w:ascii="Arial" w:hAnsi="Arial" w:cs="Arial"/>
          <w:color w:val="000000"/>
          <w:sz w:val="20"/>
          <w:szCs w:val="20"/>
        </w:rPr>
        <w:tab/>
        <w:t xml:space="preserve">Postomino </w:t>
      </w:r>
      <w:r w:rsidRPr="00B265F1">
        <w:rPr>
          <w:rFonts w:ascii="Arial" w:hAnsi="Arial" w:cs="Arial"/>
          <w:color w:val="000000"/>
          <w:sz w:val="20"/>
          <w:szCs w:val="20"/>
        </w:rPr>
        <w:tab/>
        <w:t>Tychowo</w:t>
      </w:r>
    </w:p>
    <w:p w:rsidR="007005DA" w:rsidRDefault="00B265F1">
      <w:pPr>
        <w:tabs>
          <w:tab w:val="left" w:pos="2694"/>
          <w:tab w:val="left" w:pos="4536"/>
          <w:tab w:val="left" w:pos="6521"/>
        </w:tabs>
        <w:ind w:left="2127" w:hanging="1843"/>
        <w:jc w:val="both"/>
        <w:rPr>
          <w:rFonts w:ascii="Arial" w:eastAsia="MyriadPro-Regular" w:hAnsi="Arial" w:cs="Arial"/>
          <w:sz w:val="20"/>
          <w:szCs w:val="20"/>
        </w:rPr>
      </w:pPr>
      <w:r w:rsidRPr="00B265F1">
        <w:rPr>
          <w:rFonts w:ascii="Arial" w:hAnsi="Arial" w:cs="Arial"/>
          <w:color w:val="000000"/>
          <w:sz w:val="20"/>
          <w:szCs w:val="20"/>
        </w:rPr>
        <w:t xml:space="preserve">Chociwel </w:t>
      </w:r>
      <w:r w:rsidRPr="00B265F1">
        <w:rPr>
          <w:rFonts w:ascii="Arial" w:hAnsi="Arial" w:cs="Arial"/>
          <w:color w:val="000000"/>
          <w:sz w:val="20"/>
          <w:szCs w:val="20"/>
        </w:rPr>
        <w:tab/>
      </w:r>
      <w:r w:rsidRPr="00B265F1">
        <w:rPr>
          <w:rFonts w:ascii="Arial" w:hAnsi="Arial" w:cs="Arial"/>
          <w:color w:val="000000"/>
          <w:sz w:val="20"/>
          <w:szCs w:val="20"/>
        </w:rPr>
        <w:tab/>
        <w:t xml:space="preserve">Karnice </w:t>
      </w:r>
      <w:r w:rsidRPr="00B265F1">
        <w:rPr>
          <w:rFonts w:ascii="Arial" w:hAnsi="Arial" w:cs="Arial"/>
          <w:color w:val="000000"/>
          <w:sz w:val="20"/>
          <w:szCs w:val="20"/>
        </w:rPr>
        <w:tab/>
        <w:t xml:space="preserve">Przelewice         </w:t>
      </w:r>
      <w:r w:rsidRPr="00B265F1">
        <w:rPr>
          <w:rFonts w:ascii="Arial" w:hAnsi="Arial" w:cs="Arial"/>
          <w:color w:val="000000"/>
          <w:sz w:val="20"/>
          <w:szCs w:val="20"/>
        </w:rPr>
        <w:tab/>
        <w:t>Wałcz (gmina miejska)</w:t>
      </w:r>
    </w:p>
    <w:p w:rsidR="007005DA" w:rsidRDefault="00B265F1">
      <w:pPr>
        <w:tabs>
          <w:tab w:val="left" w:pos="2694"/>
          <w:tab w:val="left" w:pos="4536"/>
          <w:tab w:val="left" w:pos="6521"/>
          <w:tab w:val="left" w:pos="6663"/>
        </w:tabs>
        <w:ind w:left="2127" w:hanging="1843"/>
        <w:jc w:val="both"/>
        <w:rPr>
          <w:rFonts w:ascii="Arial" w:eastAsia="MyriadPro-Regular" w:hAnsi="Arial" w:cs="Arial"/>
          <w:sz w:val="20"/>
          <w:szCs w:val="20"/>
        </w:rPr>
      </w:pPr>
      <w:r w:rsidRPr="00B265F1">
        <w:rPr>
          <w:rFonts w:ascii="Arial" w:hAnsi="Arial" w:cs="Arial"/>
          <w:color w:val="000000"/>
          <w:sz w:val="20"/>
          <w:szCs w:val="20"/>
        </w:rPr>
        <w:t xml:space="preserve">Chojna </w:t>
      </w:r>
      <w:r w:rsidRPr="00B265F1">
        <w:rPr>
          <w:rFonts w:ascii="Arial" w:hAnsi="Arial" w:cs="Arial"/>
          <w:color w:val="000000"/>
          <w:sz w:val="20"/>
          <w:szCs w:val="20"/>
        </w:rPr>
        <w:tab/>
      </w:r>
      <w:r w:rsidRPr="00B265F1">
        <w:rPr>
          <w:rFonts w:ascii="Arial" w:hAnsi="Arial" w:cs="Arial"/>
          <w:color w:val="000000"/>
          <w:sz w:val="20"/>
          <w:szCs w:val="20"/>
        </w:rPr>
        <w:tab/>
        <w:t xml:space="preserve">Kozielice </w:t>
      </w:r>
      <w:r w:rsidRPr="00B265F1">
        <w:rPr>
          <w:rFonts w:ascii="Arial" w:hAnsi="Arial" w:cs="Arial"/>
          <w:color w:val="000000"/>
          <w:sz w:val="20"/>
          <w:szCs w:val="20"/>
        </w:rPr>
        <w:tab/>
        <w:t xml:space="preserve">Radowo Małe     </w:t>
      </w:r>
      <w:r w:rsidRPr="00B265F1">
        <w:rPr>
          <w:rFonts w:ascii="Arial" w:hAnsi="Arial" w:cs="Arial"/>
          <w:color w:val="000000"/>
          <w:sz w:val="20"/>
          <w:szCs w:val="20"/>
        </w:rPr>
        <w:tab/>
        <w:t>Wałcz (gmina wiejska)</w:t>
      </w:r>
    </w:p>
    <w:p w:rsidR="007005DA" w:rsidRDefault="00B265F1">
      <w:pPr>
        <w:tabs>
          <w:tab w:val="left" w:pos="2694"/>
          <w:tab w:val="left" w:pos="4536"/>
          <w:tab w:val="left" w:pos="6521"/>
          <w:tab w:val="left" w:pos="6663"/>
        </w:tabs>
        <w:ind w:left="2127" w:hanging="1843"/>
        <w:jc w:val="both"/>
        <w:rPr>
          <w:rFonts w:ascii="Arial" w:eastAsia="MyriadPro-Regular" w:hAnsi="Arial" w:cs="Arial"/>
          <w:sz w:val="20"/>
          <w:szCs w:val="20"/>
        </w:rPr>
      </w:pPr>
      <w:r w:rsidRPr="00B265F1">
        <w:rPr>
          <w:rFonts w:ascii="Arial" w:hAnsi="Arial" w:cs="Arial"/>
          <w:color w:val="000000"/>
          <w:sz w:val="20"/>
          <w:szCs w:val="20"/>
        </w:rPr>
        <w:t xml:space="preserve">Choszczno </w:t>
      </w:r>
      <w:r w:rsidRPr="00B265F1">
        <w:rPr>
          <w:rFonts w:ascii="Arial" w:hAnsi="Arial" w:cs="Arial"/>
          <w:color w:val="000000"/>
          <w:sz w:val="20"/>
          <w:szCs w:val="20"/>
        </w:rPr>
        <w:tab/>
      </w:r>
      <w:r w:rsidRPr="00B265F1">
        <w:rPr>
          <w:rFonts w:ascii="Arial" w:hAnsi="Arial" w:cs="Arial"/>
          <w:color w:val="000000"/>
          <w:sz w:val="20"/>
          <w:szCs w:val="20"/>
        </w:rPr>
        <w:tab/>
        <w:t xml:space="preserve">Krzęcin </w:t>
      </w:r>
      <w:r w:rsidRPr="00B265F1">
        <w:rPr>
          <w:rFonts w:ascii="Arial" w:hAnsi="Arial" w:cs="Arial"/>
          <w:color w:val="000000"/>
          <w:sz w:val="20"/>
          <w:szCs w:val="20"/>
        </w:rPr>
        <w:tab/>
        <w:t xml:space="preserve">Rąbino </w:t>
      </w:r>
      <w:r w:rsidRPr="00B265F1">
        <w:rPr>
          <w:rFonts w:ascii="Arial" w:hAnsi="Arial" w:cs="Arial"/>
          <w:color w:val="000000"/>
          <w:sz w:val="20"/>
          <w:szCs w:val="20"/>
        </w:rPr>
        <w:tab/>
        <w:t>Węgorzyno</w:t>
      </w:r>
    </w:p>
    <w:p w:rsidR="007005DA" w:rsidRDefault="00B265F1">
      <w:pPr>
        <w:tabs>
          <w:tab w:val="left" w:pos="2694"/>
          <w:tab w:val="left" w:pos="4536"/>
          <w:tab w:val="left" w:pos="6521"/>
          <w:tab w:val="left" w:pos="6663"/>
        </w:tabs>
        <w:ind w:left="2127" w:hanging="1843"/>
        <w:jc w:val="both"/>
        <w:rPr>
          <w:rFonts w:ascii="Arial" w:eastAsia="MyriadPro-Regular" w:hAnsi="Arial" w:cs="Arial"/>
          <w:sz w:val="20"/>
          <w:szCs w:val="20"/>
        </w:rPr>
      </w:pPr>
      <w:r w:rsidRPr="00B265F1">
        <w:rPr>
          <w:rFonts w:ascii="Arial" w:hAnsi="Arial" w:cs="Arial"/>
          <w:color w:val="000000"/>
          <w:sz w:val="20"/>
          <w:szCs w:val="20"/>
        </w:rPr>
        <w:t xml:space="preserve">Czaplinek </w:t>
      </w:r>
      <w:r w:rsidRPr="00B265F1">
        <w:rPr>
          <w:rFonts w:ascii="Arial" w:hAnsi="Arial" w:cs="Arial"/>
          <w:color w:val="000000"/>
          <w:sz w:val="20"/>
          <w:szCs w:val="20"/>
        </w:rPr>
        <w:tab/>
      </w:r>
      <w:r w:rsidRPr="00B265F1">
        <w:rPr>
          <w:rFonts w:ascii="Arial" w:hAnsi="Arial" w:cs="Arial"/>
          <w:color w:val="000000"/>
          <w:sz w:val="20"/>
          <w:szCs w:val="20"/>
        </w:rPr>
        <w:tab/>
        <w:t xml:space="preserve">Lipiany </w:t>
      </w:r>
      <w:r w:rsidRPr="00B265F1">
        <w:rPr>
          <w:rFonts w:ascii="Arial" w:hAnsi="Arial" w:cs="Arial"/>
          <w:color w:val="000000"/>
          <w:sz w:val="20"/>
          <w:szCs w:val="20"/>
        </w:rPr>
        <w:tab/>
        <w:t xml:space="preserve">Recz </w:t>
      </w:r>
      <w:r w:rsidRPr="00B265F1">
        <w:rPr>
          <w:rFonts w:ascii="Arial" w:hAnsi="Arial" w:cs="Arial"/>
          <w:color w:val="000000"/>
          <w:sz w:val="20"/>
          <w:szCs w:val="20"/>
        </w:rPr>
        <w:tab/>
        <w:t>Widuchowa</w:t>
      </w:r>
    </w:p>
    <w:p w:rsidR="007005DA" w:rsidRDefault="00B265F1">
      <w:pPr>
        <w:tabs>
          <w:tab w:val="left" w:pos="2694"/>
          <w:tab w:val="left" w:pos="4536"/>
          <w:tab w:val="left" w:pos="6521"/>
          <w:tab w:val="left" w:pos="6663"/>
          <w:tab w:val="left" w:pos="6946"/>
        </w:tabs>
        <w:ind w:left="2127" w:hanging="1843"/>
        <w:jc w:val="both"/>
        <w:rPr>
          <w:rFonts w:ascii="Arial" w:eastAsia="MyriadPro-Regular" w:hAnsi="Arial" w:cs="Arial"/>
          <w:sz w:val="20"/>
          <w:szCs w:val="20"/>
        </w:rPr>
      </w:pPr>
      <w:r w:rsidRPr="00B265F1">
        <w:rPr>
          <w:rFonts w:ascii="Arial" w:hAnsi="Arial" w:cs="Arial"/>
          <w:color w:val="000000"/>
          <w:sz w:val="20"/>
          <w:szCs w:val="20"/>
        </w:rPr>
        <w:t xml:space="preserve">Człopa </w:t>
      </w:r>
      <w:r w:rsidRPr="00B265F1">
        <w:rPr>
          <w:rFonts w:ascii="Arial" w:hAnsi="Arial" w:cs="Arial"/>
          <w:color w:val="000000"/>
          <w:sz w:val="20"/>
          <w:szCs w:val="20"/>
        </w:rPr>
        <w:tab/>
      </w:r>
      <w:r w:rsidRPr="00B265F1">
        <w:rPr>
          <w:rFonts w:ascii="Arial" w:hAnsi="Arial" w:cs="Arial"/>
          <w:color w:val="000000"/>
          <w:sz w:val="20"/>
          <w:szCs w:val="20"/>
        </w:rPr>
        <w:tab/>
        <w:t xml:space="preserve">Łobez </w:t>
      </w:r>
      <w:r w:rsidRPr="00B265F1">
        <w:rPr>
          <w:rFonts w:ascii="Arial" w:hAnsi="Arial" w:cs="Arial"/>
          <w:color w:val="000000"/>
          <w:sz w:val="20"/>
          <w:szCs w:val="20"/>
        </w:rPr>
        <w:tab/>
        <w:t xml:space="preserve">Resko </w:t>
      </w:r>
      <w:r w:rsidRPr="00B265F1">
        <w:rPr>
          <w:rFonts w:ascii="Arial" w:hAnsi="Arial" w:cs="Arial"/>
          <w:color w:val="000000"/>
          <w:sz w:val="20"/>
          <w:szCs w:val="20"/>
        </w:rPr>
        <w:tab/>
        <w:t>Wierzchowo</w:t>
      </w:r>
    </w:p>
    <w:p w:rsidR="007005DA" w:rsidRDefault="00B265F1">
      <w:pPr>
        <w:tabs>
          <w:tab w:val="left" w:pos="2694"/>
          <w:tab w:val="left" w:pos="4536"/>
          <w:tab w:val="left" w:pos="6521"/>
        </w:tabs>
        <w:ind w:left="2127" w:hanging="1843"/>
        <w:jc w:val="both"/>
        <w:rPr>
          <w:rFonts w:ascii="Arial" w:eastAsia="MyriadPro-Regular" w:hAnsi="Arial" w:cs="Arial"/>
          <w:sz w:val="20"/>
          <w:szCs w:val="20"/>
        </w:rPr>
      </w:pPr>
      <w:r w:rsidRPr="00B265F1">
        <w:rPr>
          <w:rFonts w:ascii="Arial" w:hAnsi="Arial" w:cs="Arial"/>
          <w:color w:val="000000"/>
          <w:sz w:val="20"/>
          <w:szCs w:val="20"/>
        </w:rPr>
        <w:t xml:space="preserve">Darłowo (gmina wiejska)  </w:t>
      </w:r>
      <w:r w:rsidRPr="00B265F1">
        <w:rPr>
          <w:rFonts w:ascii="Arial" w:hAnsi="Arial" w:cs="Arial"/>
          <w:color w:val="000000"/>
          <w:sz w:val="20"/>
          <w:szCs w:val="20"/>
        </w:rPr>
        <w:tab/>
        <w:t xml:space="preserve">Malechowo </w:t>
      </w:r>
      <w:r w:rsidRPr="00B265F1">
        <w:rPr>
          <w:rFonts w:ascii="Arial" w:hAnsi="Arial" w:cs="Arial"/>
          <w:color w:val="000000"/>
          <w:sz w:val="20"/>
          <w:szCs w:val="20"/>
        </w:rPr>
        <w:tab/>
        <w:t xml:space="preserve">Sławno </w:t>
      </w:r>
      <w:r w:rsidRPr="00B265F1">
        <w:rPr>
          <w:rFonts w:ascii="Arial" w:eastAsia="MyriadPro-Regular" w:hAnsi="Arial" w:cs="Arial"/>
          <w:sz w:val="20"/>
          <w:szCs w:val="20"/>
        </w:rPr>
        <w:t>(gm. wiejska)</w:t>
      </w:r>
      <w:r w:rsidRPr="00B265F1">
        <w:rPr>
          <w:rFonts w:ascii="Arial" w:hAnsi="Arial" w:cs="Arial"/>
          <w:color w:val="000000"/>
          <w:sz w:val="20"/>
          <w:szCs w:val="20"/>
        </w:rPr>
        <w:tab/>
        <w:t>Złocieniec</w:t>
      </w:r>
    </w:p>
    <w:p w:rsidR="007005DA" w:rsidRDefault="00B265F1">
      <w:pPr>
        <w:tabs>
          <w:tab w:val="left" w:pos="2694"/>
          <w:tab w:val="left" w:pos="4536"/>
          <w:tab w:val="left" w:pos="6521"/>
          <w:tab w:val="left" w:pos="6663"/>
          <w:tab w:val="left" w:pos="7230"/>
        </w:tabs>
        <w:ind w:left="2127" w:hanging="1843"/>
        <w:jc w:val="both"/>
        <w:rPr>
          <w:rFonts w:ascii="Arial" w:eastAsia="MyriadPro-Regular" w:hAnsi="Arial" w:cs="Arial"/>
          <w:sz w:val="20"/>
          <w:szCs w:val="20"/>
        </w:rPr>
      </w:pPr>
      <w:r w:rsidRPr="00B265F1">
        <w:rPr>
          <w:rFonts w:ascii="Arial" w:hAnsi="Arial" w:cs="Arial"/>
          <w:color w:val="000000"/>
          <w:sz w:val="20"/>
          <w:szCs w:val="20"/>
        </w:rPr>
        <w:t xml:space="preserve">Dobra </w:t>
      </w:r>
      <w:r w:rsidRPr="00B265F1">
        <w:rPr>
          <w:rFonts w:ascii="Arial" w:hAnsi="Arial" w:cs="Arial"/>
          <w:color w:val="000000"/>
          <w:sz w:val="20"/>
          <w:szCs w:val="20"/>
        </w:rPr>
        <w:tab/>
      </w:r>
      <w:r w:rsidRPr="00B265F1">
        <w:rPr>
          <w:rFonts w:ascii="Arial" w:hAnsi="Arial" w:cs="Arial"/>
          <w:color w:val="000000"/>
          <w:sz w:val="20"/>
          <w:szCs w:val="20"/>
        </w:rPr>
        <w:tab/>
        <w:t xml:space="preserve">Marianowo </w:t>
      </w:r>
      <w:r w:rsidRPr="00B265F1">
        <w:rPr>
          <w:rFonts w:ascii="Arial" w:hAnsi="Arial" w:cs="Arial"/>
          <w:color w:val="000000"/>
          <w:sz w:val="20"/>
          <w:szCs w:val="20"/>
        </w:rPr>
        <w:tab/>
        <w:t>Sławoborze</w:t>
      </w:r>
    </w:p>
    <w:p w:rsidR="007005DA" w:rsidRDefault="007005DA">
      <w:pPr>
        <w:jc w:val="both"/>
        <w:rPr>
          <w:rFonts w:ascii="Arial" w:eastAsia="MyriadPro-Regular" w:hAnsi="Arial" w:cs="Arial"/>
          <w:sz w:val="20"/>
          <w:szCs w:val="20"/>
        </w:rPr>
      </w:pPr>
    </w:p>
    <w:p w:rsidR="007005DA" w:rsidRDefault="00B265F1">
      <w:pPr>
        <w:jc w:val="both"/>
        <w:rPr>
          <w:rFonts w:ascii="Arial" w:eastAsia="MyriadPro-Regular" w:hAnsi="Arial" w:cs="Arial"/>
          <w:sz w:val="20"/>
          <w:szCs w:val="20"/>
          <w:u w:val="single"/>
        </w:rPr>
      </w:pPr>
      <w:r w:rsidRPr="00B265F1">
        <w:rPr>
          <w:rFonts w:ascii="Arial" w:eastAsia="MyriadPro-Regular" w:hAnsi="Arial" w:cs="Arial"/>
          <w:sz w:val="20"/>
          <w:szCs w:val="20"/>
          <w:u w:val="single"/>
        </w:rPr>
        <w:t>Gminy należące do SSW – obszar przejściowy:</w:t>
      </w:r>
    </w:p>
    <w:p w:rsidR="007005DA" w:rsidRDefault="007005DA">
      <w:pPr>
        <w:jc w:val="both"/>
        <w:rPr>
          <w:rFonts w:ascii="Arial" w:eastAsia="MyriadPro-Regular" w:hAnsi="Arial" w:cs="Arial"/>
          <w:sz w:val="20"/>
          <w:szCs w:val="20"/>
          <w:u w:val="single"/>
        </w:rPr>
      </w:pPr>
    </w:p>
    <w:p w:rsidR="007005DA" w:rsidRDefault="00B265F1">
      <w:pPr>
        <w:autoSpaceDE w:val="0"/>
        <w:autoSpaceDN w:val="0"/>
        <w:adjustRightInd w:val="0"/>
        <w:ind w:firstLine="284"/>
        <w:rPr>
          <w:rFonts w:ascii="Arial" w:eastAsia="MyriadPro-Regular" w:hAnsi="Arial" w:cs="Arial"/>
          <w:sz w:val="20"/>
          <w:szCs w:val="20"/>
        </w:rPr>
      </w:pPr>
      <w:r w:rsidRPr="00B265F1">
        <w:rPr>
          <w:rFonts w:ascii="Arial" w:eastAsia="MyriadPro-Regular" w:hAnsi="Arial" w:cs="Arial"/>
          <w:sz w:val="20"/>
          <w:szCs w:val="20"/>
        </w:rPr>
        <w:t xml:space="preserve">Banie </w:t>
      </w:r>
    </w:p>
    <w:p w:rsidR="007005DA" w:rsidRDefault="00B265F1">
      <w:pPr>
        <w:autoSpaceDE w:val="0"/>
        <w:autoSpaceDN w:val="0"/>
        <w:adjustRightInd w:val="0"/>
        <w:ind w:firstLine="284"/>
        <w:rPr>
          <w:rFonts w:ascii="Arial" w:eastAsia="MyriadPro-Regular" w:hAnsi="Arial" w:cs="Arial"/>
          <w:sz w:val="20"/>
          <w:szCs w:val="20"/>
        </w:rPr>
      </w:pPr>
      <w:r w:rsidRPr="00B265F1">
        <w:rPr>
          <w:rFonts w:ascii="Arial" w:eastAsia="MyriadPro-Regular" w:hAnsi="Arial" w:cs="Arial"/>
          <w:sz w:val="20"/>
          <w:szCs w:val="20"/>
        </w:rPr>
        <w:t xml:space="preserve">Darłowo (gmina miejska) </w:t>
      </w:r>
    </w:p>
    <w:p w:rsidR="007005DA" w:rsidRDefault="00B265F1">
      <w:pPr>
        <w:autoSpaceDE w:val="0"/>
        <w:autoSpaceDN w:val="0"/>
        <w:adjustRightInd w:val="0"/>
        <w:ind w:firstLine="284"/>
        <w:rPr>
          <w:rFonts w:ascii="Arial" w:eastAsia="MyriadPro-Regular" w:hAnsi="Arial" w:cs="Arial"/>
          <w:sz w:val="20"/>
          <w:szCs w:val="20"/>
        </w:rPr>
      </w:pPr>
      <w:r w:rsidRPr="00B265F1">
        <w:rPr>
          <w:rFonts w:ascii="Arial" w:eastAsia="MyriadPro-Regular" w:hAnsi="Arial" w:cs="Arial"/>
          <w:sz w:val="20"/>
          <w:szCs w:val="20"/>
        </w:rPr>
        <w:t xml:space="preserve">Przybiernów </w:t>
      </w:r>
    </w:p>
    <w:p w:rsidR="007005DA" w:rsidRDefault="00B265F1">
      <w:pPr>
        <w:autoSpaceDE w:val="0"/>
        <w:autoSpaceDN w:val="0"/>
        <w:adjustRightInd w:val="0"/>
        <w:ind w:firstLine="284"/>
        <w:rPr>
          <w:rFonts w:ascii="Arial" w:eastAsia="MyriadPro-Regular" w:hAnsi="Arial" w:cs="Arial"/>
          <w:sz w:val="20"/>
          <w:szCs w:val="20"/>
        </w:rPr>
      </w:pPr>
      <w:r w:rsidRPr="00B265F1">
        <w:rPr>
          <w:rFonts w:ascii="Arial" w:eastAsia="MyriadPro-Regular" w:hAnsi="Arial" w:cs="Arial"/>
          <w:sz w:val="20"/>
          <w:szCs w:val="20"/>
        </w:rPr>
        <w:t xml:space="preserve">Rymań </w:t>
      </w:r>
    </w:p>
    <w:p w:rsidR="007005DA" w:rsidRDefault="00B265F1">
      <w:pPr>
        <w:ind w:firstLine="284"/>
        <w:jc w:val="both"/>
        <w:rPr>
          <w:rFonts w:ascii="Arial" w:eastAsia="MyriadPro-Regular" w:hAnsi="Arial" w:cs="Arial"/>
          <w:sz w:val="20"/>
          <w:szCs w:val="20"/>
        </w:rPr>
      </w:pPr>
      <w:r w:rsidRPr="00B265F1">
        <w:rPr>
          <w:rFonts w:ascii="Arial" w:eastAsia="MyriadPro-Regular" w:hAnsi="Arial" w:cs="Arial"/>
          <w:sz w:val="20"/>
          <w:szCs w:val="20"/>
        </w:rPr>
        <w:t>Wolin</w:t>
      </w:r>
    </w:p>
    <w:p w:rsidR="006A310A" w:rsidRPr="00A4170E" w:rsidRDefault="00360835" w:rsidP="006A310A">
      <w:pPr>
        <w:spacing w:line="360" w:lineRule="auto"/>
        <w:jc w:val="both"/>
        <w:rPr>
          <w:rFonts w:ascii="Arial" w:hAnsi="Arial" w:cs="Arial"/>
          <w:u w:val="single"/>
        </w:rPr>
      </w:pPr>
      <w:r>
        <w:rPr>
          <w:rFonts w:ascii="Arial" w:hAnsi="Arial" w:cs="Arial"/>
          <w:u w:val="single"/>
        </w:rPr>
        <w:t xml:space="preserve">Mapa uwzględniająca </w:t>
      </w:r>
      <w:r w:rsidR="006A310A" w:rsidRPr="00A4170E">
        <w:rPr>
          <w:rFonts w:ascii="Arial" w:hAnsi="Arial" w:cs="Arial"/>
          <w:u w:val="single"/>
        </w:rPr>
        <w:t>Specjaln</w:t>
      </w:r>
      <w:r>
        <w:rPr>
          <w:rFonts w:ascii="Arial" w:hAnsi="Arial" w:cs="Arial"/>
          <w:u w:val="single"/>
        </w:rPr>
        <w:t>ą</w:t>
      </w:r>
      <w:r w:rsidR="006A310A" w:rsidRPr="00A4170E">
        <w:rPr>
          <w:rFonts w:ascii="Arial" w:hAnsi="Arial" w:cs="Arial"/>
          <w:u w:val="single"/>
        </w:rPr>
        <w:t xml:space="preserve"> Stref</w:t>
      </w:r>
      <w:r>
        <w:rPr>
          <w:rFonts w:ascii="Arial" w:hAnsi="Arial" w:cs="Arial"/>
          <w:u w:val="single"/>
        </w:rPr>
        <w:t>ę</w:t>
      </w:r>
      <w:r w:rsidR="006A310A" w:rsidRPr="00A4170E">
        <w:rPr>
          <w:rFonts w:ascii="Arial" w:hAnsi="Arial" w:cs="Arial"/>
          <w:u w:val="single"/>
        </w:rPr>
        <w:t xml:space="preserve"> Włączenia</w:t>
      </w:r>
      <w:r w:rsidR="00B26958">
        <w:rPr>
          <w:rFonts w:ascii="Arial" w:hAnsi="Arial" w:cs="Arial"/>
          <w:u w:val="single"/>
        </w:rPr>
        <w:t>:</w:t>
      </w:r>
    </w:p>
    <w:p w:rsidR="006A310A" w:rsidRPr="001347E8" w:rsidRDefault="006A310A" w:rsidP="00D5736B">
      <w:pPr>
        <w:ind w:firstLine="284"/>
        <w:jc w:val="both"/>
        <w:rPr>
          <w:rFonts w:ascii="Arial" w:eastAsia="MyriadPro-Regular" w:hAnsi="Arial" w:cs="Arial"/>
          <w:sz w:val="20"/>
          <w:szCs w:val="20"/>
        </w:rPr>
      </w:pPr>
    </w:p>
    <w:p w:rsidR="007005DA" w:rsidRDefault="009E1346">
      <w:pPr>
        <w:autoSpaceDE w:val="0"/>
        <w:autoSpaceDN w:val="0"/>
        <w:adjustRightInd w:val="0"/>
        <w:spacing w:before="120" w:after="120"/>
        <w:jc w:val="both"/>
        <w:rPr>
          <w:rFonts w:ascii="Arial" w:hAnsi="Arial" w:cs="Arial"/>
          <w:sz w:val="20"/>
          <w:szCs w:val="20"/>
        </w:rPr>
      </w:pPr>
      <w:r>
        <w:rPr>
          <w:rFonts w:ascii="Arial" w:hAnsi="Arial" w:cs="Arial"/>
          <w:noProof/>
          <w:sz w:val="20"/>
          <w:szCs w:val="20"/>
        </w:rPr>
        <w:lastRenderedPageBreak/>
        <w:drawing>
          <wp:inline distT="0" distB="0" distL="0" distR="0">
            <wp:extent cx="5753100" cy="620077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53100" cy="6200775"/>
                    </a:xfrm>
                    <a:prstGeom prst="rect">
                      <a:avLst/>
                    </a:prstGeom>
                    <a:noFill/>
                    <a:ln w="9525">
                      <a:noFill/>
                      <a:miter lim="800000"/>
                      <a:headEnd/>
                      <a:tailEnd/>
                    </a:ln>
                  </pic:spPr>
                </pic:pic>
              </a:graphicData>
            </a:graphic>
          </wp:inline>
        </w:drawing>
      </w:r>
    </w:p>
    <w:p w:rsidR="00CD7257" w:rsidRDefault="00CD7257">
      <w:pPr>
        <w:autoSpaceDE w:val="0"/>
        <w:autoSpaceDN w:val="0"/>
        <w:adjustRightInd w:val="0"/>
        <w:spacing w:before="120" w:after="120"/>
        <w:jc w:val="both"/>
        <w:rPr>
          <w:rFonts w:ascii="Arial" w:hAnsi="Arial" w:cs="Arial"/>
          <w:sz w:val="20"/>
          <w:szCs w:val="20"/>
        </w:rPr>
      </w:pPr>
    </w:p>
    <w:p w:rsidR="00B265F1" w:rsidRDefault="006A310A">
      <w:pPr>
        <w:autoSpaceDE w:val="0"/>
        <w:autoSpaceDN w:val="0"/>
        <w:adjustRightInd w:val="0"/>
        <w:spacing w:before="120" w:after="120"/>
        <w:jc w:val="both"/>
        <w:rPr>
          <w:rFonts w:ascii="Arial" w:hAnsi="Arial" w:cs="Arial"/>
          <w:sz w:val="20"/>
          <w:szCs w:val="20"/>
        </w:rPr>
      </w:pPr>
      <w:r w:rsidRPr="006A310A">
        <w:rPr>
          <w:rFonts w:ascii="Arial" w:hAnsi="Arial" w:cs="Arial"/>
          <w:sz w:val="20"/>
          <w:szCs w:val="20"/>
        </w:rPr>
        <w:t xml:space="preserve">W ramach niniejszego konkursu uwzględniany jest obszar SSW obowiązujący w dniu ogłoszenia konkursu oraz nowe gminy dołączone do SSW w wyniku jej aktualizacji, jeżeli aktualizacja ta nastąpi w okresie od ogłoszenia konkursu do ostatniego dnia trwania naboru wniosków </w:t>
      </w:r>
      <w:r w:rsidRPr="006A310A">
        <w:rPr>
          <w:rFonts w:ascii="Arial" w:hAnsi="Arial" w:cs="Arial"/>
          <w:sz w:val="20"/>
          <w:szCs w:val="20"/>
        </w:rPr>
        <w:br/>
        <w:t>w konkursie.</w:t>
      </w:r>
    </w:p>
    <w:p w:rsidR="00BD1305" w:rsidRDefault="00BD1305">
      <w:pPr>
        <w:autoSpaceDE w:val="0"/>
        <w:autoSpaceDN w:val="0"/>
        <w:adjustRightInd w:val="0"/>
        <w:spacing w:before="120" w:after="120"/>
        <w:jc w:val="both"/>
        <w:rPr>
          <w:rFonts w:ascii="Arial" w:hAnsi="Arial" w:cs="Arial"/>
          <w:sz w:val="20"/>
          <w:szCs w:val="20"/>
        </w:rPr>
      </w:pPr>
    </w:p>
    <w:p w:rsidR="00BD1305" w:rsidRDefault="00BD1305">
      <w:pPr>
        <w:autoSpaceDE w:val="0"/>
        <w:autoSpaceDN w:val="0"/>
        <w:adjustRightInd w:val="0"/>
        <w:spacing w:before="120" w:after="120"/>
        <w:jc w:val="both"/>
        <w:rPr>
          <w:rFonts w:ascii="Arial" w:hAnsi="Arial" w:cs="Arial"/>
          <w:sz w:val="20"/>
          <w:szCs w:val="20"/>
        </w:rPr>
      </w:pPr>
    </w:p>
    <w:p w:rsidR="00715838" w:rsidRDefault="0008188C">
      <w:pPr>
        <w:pStyle w:val="Nagwek1"/>
        <w:numPr>
          <w:ilvl w:val="0"/>
          <w:numId w:val="155"/>
        </w:numPr>
        <w:shd w:val="clear" w:color="auto" w:fill="FFFFFF"/>
        <w:spacing w:before="120" w:after="144"/>
        <w:ind w:left="357" w:hanging="357"/>
        <w:rPr>
          <w:rFonts w:ascii="Arial" w:hAnsi="Arial" w:cs="Arial"/>
          <w:sz w:val="20"/>
          <w:szCs w:val="20"/>
        </w:rPr>
      </w:pPr>
      <w:bookmarkStart w:id="305" w:name="_Toc430853532"/>
      <w:r w:rsidRPr="000073CA">
        <w:rPr>
          <w:rFonts w:ascii="Arial" w:hAnsi="Arial" w:cs="Arial"/>
          <w:sz w:val="20"/>
          <w:szCs w:val="20"/>
        </w:rPr>
        <w:t>POZOSTAŁE INFORMACJE</w:t>
      </w:r>
      <w:bookmarkEnd w:id="304"/>
      <w:bookmarkEnd w:id="305"/>
    </w:p>
    <w:p w:rsidR="004E75AD" w:rsidRDefault="0008188C" w:rsidP="00522A73">
      <w:pPr>
        <w:pStyle w:val="Nagwek2"/>
        <w:numPr>
          <w:ilvl w:val="1"/>
          <w:numId w:val="135"/>
        </w:numPr>
        <w:pBdr>
          <w:top w:val="single" w:sz="12" w:space="1" w:color="auto"/>
          <w:left w:val="single" w:sz="12" w:space="4" w:color="auto"/>
          <w:bottom w:val="single" w:sz="12" w:space="1" w:color="auto"/>
          <w:right w:val="single" w:sz="12" w:space="4" w:color="auto"/>
        </w:pBdr>
        <w:shd w:val="clear" w:color="auto" w:fill="9CC2E5"/>
        <w:spacing w:after="144"/>
        <w:ind w:left="0" w:firstLine="0"/>
        <w:rPr>
          <w:rFonts w:ascii="Arial" w:hAnsi="Arial" w:cs="Arial"/>
          <w:sz w:val="20"/>
          <w:szCs w:val="20"/>
        </w:rPr>
      </w:pPr>
      <w:bookmarkStart w:id="306" w:name="_Toc430853533"/>
      <w:r w:rsidRPr="00067BAD">
        <w:rPr>
          <w:rFonts w:ascii="Arial" w:hAnsi="Arial" w:cs="Arial"/>
          <w:sz w:val="20"/>
          <w:szCs w:val="20"/>
        </w:rPr>
        <w:t>Sposób podania do publicznej wiadomości</w:t>
      </w:r>
      <w:bookmarkEnd w:id="306"/>
    </w:p>
    <w:p w:rsidR="004E75AD" w:rsidRPr="003057E2" w:rsidRDefault="00B265F1" w:rsidP="00522A73">
      <w:pPr>
        <w:autoSpaceDE w:val="0"/>
        <w:autoSpaceDN w:val="0"/>
        <w:adjustRightInd w:val="0"/>
        <w:spacing w:before="120" w:after="120"/>
        <w:jc w:val="both"/>
        <w:rPr>
          <w:rFonts w:ascii="Arial" w:hAnsi="Arial" w:cs="Arial"/>
          <w:sz w:val="20"/>
          <w:szCs w:val="20"/>
        </w:rPr>
      </w:pPr>
      <w:r w:rsidRPr="00B265F1">
        <w:rPr>
          <w:rFonts w:ascii="Arial" w:hAnsi="Arial" w:cs="Arial"/>
          <w:sz w:val="20"/>
          <w:szCs w:val="20"/>
        </w:rPr>
        <w:t xml:space="preserve">Po zakończeniu prac KOP na stronie internetowej </w:t>
      </w:r>
      <w:hyperlink r:id="rId30" w:history="1">
        <w:r w:rsidR="00800D4A">
          <w:rPr>
            <w:rStyle w:val="Hipercze"/>
            <w:rFonts w:ascii="Arial" w:hAnsi="Arial" w:cs="Arial"/>
            <w:sz w:val="20"/>
            <w:szCs w:val="20"/>
          </w:rPr>
          <w:t>www.wup.pl</w:t>
        </w:r>
      </w:hyperlink>
      <w:r w:rsidRPr="00B265F1">
        <w:rPr>
          <w:rFonts w:ascii="Arial" w:hAnsi="Arial" w:cs="Arial"/>
          <w:sz w:val="20"/>
          <w:szCs w:val="20"/>
        </w:rPr>
        <w:t xml:space="preserve">, </w:t>
      </w:r>
      <w:hyperlink r:id="rId31" w:history="1">
        <w:r w:rsidRPr="00B265F1">
          <w:rPr>
            <w:rStyle w:val="Hipercze"/>
            <w:rFonts w:ascii="Arial" w:hAnsi="Arial" w:cs="Arial"/>
            <w:sz w:val="20"/>
            <w:szCs w:val="20"/>
          </w:rPr>
          <w:t>www.rpo.wz.pl</w:t>
        </w:r>
      </w:hyperlink>
      <w:r w:rsidRPr="00B265F1">
        <w:rPr>
          <w:rFonts w:ascii="Arial" w:hAnsi="Arial" w:cs="Arial"/>
          <w:sz w:val="20"/>
          <w:szCs w:val="20"/>
        </w:rPr>
        <w:t xml:space="preserve">  oraz na portalu zostanie zamieszczona lista rankingowa.</w:t>
      </w:r>
    </w:p>
    <w:p w:rsidR="004E75AD" w:rsidRDefault="0008188C" w:rsidP="006211A5">
      <w:pPr>
        <w:pStyle w:val="Nagwek2"/>
        <w:numPr>
          <w:ilvl w:val="1"/>
          <w:numId w:val="135"/>
        </w:numPr>
        <w:pBdr>
          <w:top w:val="single" w:sz="12" w:space="1" w:color="auto"/>
          <w:left w:val="single" w:sz="12" w:space="4" w:color="auto"/>
          <w:bottom w:val="single" w:sz="12" w:space="1" w:color="auto"/>
          <w:right w:val="single" w:sz="12" w:space="4" w:color="auto"/>
        </w:pBdr>
        <w:shd w:val="clear" w:color="auto" w:fill="9CC2E5"/>
        <w:spacing w:after="120"/>
        <w:ind w:left="0" w:firstLine="0"/>
        <w:rPr>
          <w:rFonts w:ascii="Arial" w:hAnsi="Arial" w:cs="Arial"/>
          <w:sz w:val="20"/>
          <w:szCs w:val="20"/>
        </w:rPr>
      </w:pPr>
      <w:bookmarkStart w:id="307" w:name="_Toc420929475"/>
      <w:bookmarkStart w:id="308" w:name="_Toc425140377"/>
      <w:bookmarkStart w:id="309" w:name="_Toc430853534"/>
      <w:r w:rsidRPr="00067BAD">
        <w:rPr>
          <w:rFonts w:ascii="Arial" w:hAnsi="Arial" w:cs="Arial"/>
          <w:sz w:val="20"/>
          <w:szCs w:val="20"/>
        </w:rPr>
        <w:lastRenderedPageBreak/>
        <w:t>Kontakt i dodatkowe informacje</w:t>
      </w:r>
      <w:bookmarkEnd w:id="307"/>
      <w:bookmarkEnd w:id="308"/>
      <w:bookmarkEnd w:id="309"/>
    </w:p>
    <w:p w:rsidR="004E75AD" w:rsidRDefault="0008188C" w:rsidP="00522A73">
      <w:pPr>
        <w:spacing w:before="120" w:after="120"/>
        <w:jc w:val="both"/>
        <w:rPr>
          <w:rFonts w:ascii="Arial" w:hAnsi="Arial" w:cs="Arial"/>
          <w:sz w:val="20"/>
          <w:szCs w:val="20"/>
        </w:rPr>
      </w:pPr>
      <w:bookmarkStart w:id="310" w:name="_Toc421012130"/>
      <w:bookmarkStart w:id="311" w:name="_Toc421602891"/>
      <w:r w:rsidRPr="00067BAD">
        <w:rPr>
          <w:rFonts w:ascii="Arial" w:hAnsi="Arial" w:cs="Arial"/>
          <w:sz w:val="20"/>
          <w:szCs w:val="20"/>
        </w:rPr>
        <w:t>Dodatkowych informacji dla ubiegających się o dofinansowanie udziela:</w:t>
      </w:r>
      <w:bookmarkEnd w:id="310"/>
      <w:bookmarkEnd w:id="311"/>
    </w:p>
    <w:p w:rsidR="004E75AD" w:rsidRDefault="0008188C" w:rsidP="00522A73">
      <w:pPr>
        <w:spacing w:before="120" w:after="120"/>
        <w:ind w:hanging="504"/>
        <w:jc w:val="center"/>
        <w:rPr>
          <w:rFonts w:ascii="Arial" w:hAnsi="Arial" w:cs="Arial"/>
          <w:b/>
          <w:iCs/>
          <w:sz w:val="20"/>
          <w:szCs w:val="20"/>
        </w:rPr>
      </w:pPr>
      <w:r w:rsidRPr="00067BAD">
        <w:rPr>
          <w:rFonts w:ascii="Arial" w:hAnsi="Arial" w:cs="Arial"/>
          <w:b/>
          <w:iCs/>
          <w:sz w:val="20"/>
          <w:szCs w:val="20"/>
        </w:rPr>
        <w:t>Wojewódzki Urząd Pracy w Szczecinie:</w:t>
      </w:r>
    </w:p>
    <w:p w:rsidR="004E75AD" w:rsidRDefault="0008188C" w:rsidP="00522A73">
      <w:pPr>
        <w:spacing w:before="120" w:after="120"/>
        <w:ind w:hanging="504"/>
        <w:jc w:val="center"/>
        <w:rPr>
          <w:rFonts w:ascii="Arial" w:hAnsi="Arial" w:cs="Arial"/>
          <w:b/>
          <w:iCs/>
          <w:sz w:val="20"/>
          <w:szCs w:val="20"/>
        </w:rPr>
      </w:pPr>
      <w:r w:rsidRPr="00067BAD">
        <w:rPr>
          <w:rFonts w:ascii="Arial" w:hAnsi="Arial" w:cs="Arial"/>
          <w:b/>
          <w:iCs/>
          <w:sz w:val="20"/>
          <w:szCs w:val="20"/>
        </w:rPr>
        <w:t>Biuro Informacji i Promocji EFS w Szczecinie,</w:t>
      </w:r>
    </w:p>
    <w:p w:rsidR="004E75AD" w:rsidRDefault="0008188C" w:rsidP="00522A73">
      <w:pPr>
        <w:spacing w:before="120" w:after="120"/>
        <w:ind w:hanging="504"/>
        <w:jc w:val="center"/>
        <w:rPr>
          <w:rFonts w:ascii="Arial" w:hAnsi="Arial" w:cs="Arial"/>
          <w:iCs/>
          <w:sz w:val="20"/>
          <w:szCs w:val="20"/>
        </w:rPr>
      </w:pPr>
      <w:r w:rsidRPr="00067BAD">
        <w:rPr>
          <w:rFonts w:ascii="Arial" w:hAnsi="Arial" w:cs="Arial"/>
          <w:iCs/>
          <w:sz w:val="20"/>
          <w:szCs w:val="20"/>
        </w:rPr>
        <w:t>ul. Mickiewicza 41, pok. 210, 211, tel. 91 4256 163, 91 42 56 164,</w:t>
      </w:r>
    </w:p>
    <w:p w:rsidR="004E75AD" w:rsidRDefault="0008188C" w:rsidP="00522A73">
      <w:pPr>
        <w:spacing w:before="120" w:after="120"/>
        <w:jc w:val="both"/>
        <w:rPr>
          <w:rFonts w:ascii="Arial" w:hAnsi="Arial" w:cs="Arial"/>
          <w:iCs/>
          <w:sz w:val="20"/>
          <w:szCs w:val="20"/>
        </w:rPr>
      </w:pPr>
      <w:r w:rsidRPr="00067BAD">
        <w:rPr>
          <w:rFonts w:ascii="Arial" w:hAnsi="Arial" w:cs="Arial"/>
          <w:iCs/>
          <w:sz w:val="20"/>
          <w:szCs w:val="20"/>
        </w:rPr>
        <w:t>oraz</w:t>
      </w:r>
    </w:p>
    <w:p w:rsidR="004E75AD" w:rsidRDefault="0008188C" w:rsidP="00522A73">
      <w:pPr>
        <w:spacing w:before="120" w:after="120"/>
        <w:ind w:hanging="504"/>
        <w:jc w:val="center"/>
        <w:rPr>
          <w:rFonts w:ascii="Arial" w:hAnsi="Arial" w:cs="Arial"/>
          <w:b/>
          <w:iCs/>
          <w:sz w:val="20"/>
          <w:szCs w:val="20"/>
        </w:rPr>
      </w:pPr>
      <w:r w:rsidRPr="00067BAD">
        <w:rPr>
          <w:rFonts w:ascii="Arial" w:hAnsi="Arial" w:cs="Arial"/>
          <w:b/>
          <w:iCs/>
          <w:sz w:val="20"/>
          <w:szCs w:val="20"/>
        </w:rPr>
        <w:t>Biuro Informacji i Promocji EFS w Koszalinie,</w:t>
      </w:r>
    </w:p>
    <w:p w:rsidR="004E75AD" w:rsidRDefault="0008188C" w:rsidP="00522A73">
      <w:pPr>
        <w:spacing w:before="120" w:after="120"/>
        <w:jc w:val="center"/>
        <w:rPr>
          <w:rFonts w:ascii="Arial" w:hAnsi="Arial" w:cs="Arial"/>
          <w:sz w:val="20"/>
          <w:szCs w:val="20"/>
        </w:rPr>
      </w:pPr>
      <w:r w:rsidRPr="00067BAD">
        <w:rPr>
          <w:rFonts w:ascii="Arial" w:hAnsi="Arial" w:cs="Arial"/>
          <w:sz w:val="20"/>
          <w:szCs w:val="20"/>
        </w:rPr>
        <w:t>ul. Słowiańska 15a, pok. 25, 26, tel. 94 34 45 025, 94 34 45</w:t>
      </w:r>
      <w:r w:rsidR="00BD6D7C">
        <w:rPr>
          <w:rFonts w:ascii="Arial" w:hAnsi="Arial" w:cs="Arial"/>
          <w:sz w:val="20"/>
          <w:szCs w:val="20"/>
        </w:rPr>
        <w:t> </w:t>
      </w:r>
      <w:r w:rsidRPr="00067BAD">
        <w:rPr>
          <w:rFonts w:ascii="Arial" w:hAnsi="Arial" w:cs="Arial"/>
          <w:sz w:val="20"/>
          <w:szCs w:val="20"/>
        </w:rPr>
        <w:t>026.</w:t>
      </w:r>
    </w:p>
    <w:p w:rsidR="00BD6D7C" w:rsidRPr="00BD6D7C" w:rsidRDefault="00BD6D7C" w:rsidP="00522A73">
      <w:pPr>
        <w:spacing w:before="120" w:after="120"/>
        <w:jc w:val="center"/>
        <w:rPr>
          <w:rFonts w:ascii="Arial" w:hAnsi="Arial" w:cs="Arial"/>
          <w:sz w:val="20"/>
          <w:szCs w:val="20"/>
        </w:rPr>
      </w:pPr>
    </w:p>
    <w:p w:rsidR="00B265F1" w:rsidRDefault="00B265F1" w:rsidP="00B265F1">
      <w:pPr>
        <w:spacing w:before="120" w:after="120"/>
        <w:jc w:val="both"/>
        <w:rPr>
          <w:rFonts w:ascii="Arial" w:hAnsi="Arial" w:cs="Arial"/>
          <w:sz w:val="20"/>
          <w:szCs w:val="20"/>
        </w:rPr>
      </w:pPr>
      <w:r w:rsidRPr="00B265F1">
        <w:rPr>
          <w:rFonts w:ascii="Arial" w:hAnsi="Arial" w:cs="Arial"/>
          <w:sz w:val="20"/>
          <w:szCs w:val="20"/>
        </w:rPr>
        <w:t xml:space="preserve">Po ogłoszeniu konkursu Wojewódzki Urząd Pracy w Szczecinie zorganizuje spotkania </w:t>
      </w:r>
      <w:r w:rsidR="00BD6D7C">
        <w:rPr>
          <w:rFonts w:ascii="Arial" w:hAnsi="Arial" w:cs="Arial"/>
          <w:sz w:val="20"/>
          <w:szCs w:val="20"/>
        </w:rPr>
        <w:br/>
      </w:r>
      <w:r w:rsidRPr="00B265F1">
        <w:rPr>
          <w:rFonts w:ascii="Arial" w:hAnsi="Arial" w:cs="Arial"/>
          <w:sz w:val="20"/>
          <w:szCs w:val="20"/>
        </w:rPr>
        <w:t>dla wnioskodawców ubiegających się o dofinansowanie.</w:t>
      </w:r>
    </w:p>
    <w:p w:rsidR="004E75AD" w:rsidRDefault="0008188C" w:rsidP="00522A73">
      <w:pPr>
        <w:spacing w:before="120" w:after="120"/>
        <w:jc w:val="both"/>
        <w:rPr>
          <w:rFonts w:ascii="Arial" w:hAnsi="Arial" w:cs="Arial"/>
          <w:iCs/>
          <w:sz w:val="20"/>
          <w:szCs w:val="20"/>
        </w:rPr>
      </w:pPr>
      <w:r w:rsidRPr="00067BAD">
        <w:rPr>
          <w:rFonts w:ascii="Arial" w:hAnsi="Arial" w:cs="Arial"/>
          <w:sz w:val="20"/>
          <w:szCs w:val="20"/>
        </w:rPr>
        <w:t xml:space="preserve">Szczegółowe informacje dotyczące spotkań informacyjnych zostaną zamieszczone na stronie internetowej </w:t>
      </w:r>
      <w:hyperlink r:id="rId32" w:history="1">
        <w:r w:rsidRPr="00067BAD">
          <w:rPr>
            <w:rStyle w:val="Hipercze"/>
            <w:rFonts w:ascii="Arial" w:hAnsi="Arial" w:cs="Arial"/>
            <w:sz w:val="20"/>
            <w:szCs w:val="20"/>
          </w:rPr>
          <w:t>www.wup.pl</w:t>
        </w:r>
      </w:hyperlink>
      <w:r w:rsidR="00FC7347" w:rsidRPr="00067BAD">
        <w:rPr>
          <w:rFonts w:ascii="Arial" w:hAnsi="Arial" w:cs="Arial"/>
          <w:sz w:val="20"/>
          <w:szCs w:val="20"/>
        </w:rPr>
        <w:t xml:space="preserve"> Wojewódzkiego Urzędu Pracy w Szczecinie. Zgło</w:t>
      </w:r>
      <w:r w:rsidR="007E6385" w:rsidRPr="00522A73">
        <w:rPr>
          <w:rFonts w:ascii="Arial" w:hAnsi="Arial" w:cs="Arial"/>
          <w:sz w:val="20"/>
          <w:szCs w:val="20"/>
        </w:rPr>
        <w:t xml:space="preserve">szenia na spotkania przyjmują  </w:t>
      </w:r>
      <w:r w:rsidR="007E6385" w:rsidRPr="00522A73">
        <w:rPr>
          <w:rFonts w:ascii="Arial" w:hAnsi="Arial" w:cs="Arial"/>
          <w:iCs/>
          <w:sz w:val="20"/>
          <w:szCs w:val="20"/>
        </w:rPr>
        <w:t>Biura Informacji i Promocji EFS w Szczecinie i Koszalinie.</w:t>
      </w:r>
    </w:p>
    <w:p w:rsidR="00F416AD" w:rsidRPr="00CE5044" w:rsidRDefault="00F416AD" w:rsidP="00F416AD">
      <w:pPr>
        <w:pStyle w:val="Zwykytekst"/>
        <w:jc w:val="both"/>
        <w:rPr>
          <w:rFonts w:ascii="Arial" w:hAnsi="Arial" w:cs="Arial"/>
          <w:sz w:val="20"/>
          <w:szCs w:val="20"/>
        </w:rPr>
      </w:pPr>
      <w:r>
        <w:rPr>
          <w:rFonts w:ascii="Arial" w:hAnsi="Arial" w:cs="Arial"/>
          <w:sz w:val="20"/>
          <w:szCs w:val="20"/>
        </w:rPr>
        <w:t>Wszystkie</w:t>
      </w:r>
      <w:r w:rsidRPr="00CE5044">
        <w:rPr>
          <w:rFonts w:ascii="Arial" w:hAnsi="Arial" w:cs="Arial"/>
          <w:sz w:val="20"/>
          <w:szCs w:val="20"/>
        </w:rPr>
        <w:t xml:space="preserve"> pytania dotyczące konkursu należy przesyłać drogą elektroniczną na adres: </w:t>
      </w:r>
      <w:hyperlink r:id="rId33" w:history="1">
        <w:r w:rsidRPr="00CE5044">
          <w:rPr>
            <w:rStyle w:val="Hipercze"/>
            <w:rFonts w:ascii="Arial" w:hAnsi="Arial" w:cs="Arial"/>
            <w:sz w:val="20"/>
            <w:szCs w:val="20"/>
          </w:rPr>
          <w:t>efs@wup.pl</w:t>
        </w:r>
      </w:hyperlink>
      <w:r w:rsidRPr="00CE5044">
        <w:rPr>
          <w:rFonts w:ascii="Arial" w:hAnsi="Arial" w:cs="Arial"/>
          <w:sz w:val="20"/>
          <w:szCs w:val="20"/>
        </w:rPr>
        <w:t xml:space="preserve"> oraz </w:t>
      </w:r>
      <w:hyperlink r:id="rId34" w:history="1">
        <w:r w:rsidRPr="00CE5044">
          <w:rPr>
            <w:rStyle w:val="Hipercze"/>
            <w:rFonts w:ascii="Arial" w:hAnsi="Arial" w:cs="Arial"/>
            <w:sz w:val="20"/>
            <w:szCs w:val="20"/>
          </w:rPr>
          <w:t>efskoszalin@wup.pl</w:t>
        </w:r>
      </w:hyperlink>
      <w:r w:rsidRPr="00CE5044">
        <w:rPr>
          <w:rFonts w:ascii="Arial" w:hAnsi="Arial" w:cs="Arial"/>
          <w:sz w:val="20"/>
          <w:szCs w:val="20"/>
        </w:rPr>
        <w:t>.</w:t>
      </w:r>
    </w:p>
    <w:p w:rsidR="00F416AD" w:rsidRPr="00CE5044" w:rsidRDefault="00F416AD" w:rsidP="00F416AD">
      <w:pPr>
        <w:pStyle w:val="Zwykytekst"/>
        <w:jc w:val="both"/>
        <w:rPr>
          <w:rFonts w:ascii="Arial" w:hAnsi="Arial" w:cs="Arial"/>
          <w:sz w:val="20"/>
          <w:szCs w:val="20"/>
        </w:rPr>
      </w:pPr>
      <w:r w:rsidRPr="00CE5044">
        <w:rPr>
          <w:rFonts w:ascii="Arial" w:hAnsi="Arial" w:cs="Arial"/>
          <w:sz w:val="20"/>
          <w:szCs w:val="20"/>
        </w:rPr>
        <w:t>Pytania te będą omawiane podczas panelu dyskusyjnego, stanowiącego część podsumowującą spotkania informacyjne</w:t>
      </w:r>
      <w:r>
        <w:rPr>
          <w:rFonts w:ascii="Arial" w:hAnsi="Arial" w:cs="Arial"/>
          <w:sz w:val="20"/>
          <w:szCs w:val="20"/>
        </w:rPr>
        <w:t>go</w:t>
      </w:r>
      <w:r w:rsidRPr="00CE5044">
        <w:rPr>
          <w:rFonts w:ascii="Arial" w:hAnsi="Arial" w:cs="Arial"/>
          <w:sz w:val="20"/>
          <w:szCs w:val="20"/>
        </w:rPr>
        <w:t xml:space="preserve"> i następnie opublikowane na stronie internetowej </w:t>
      </w:r>
      <w:hyperlink r:id="rId35" w:history="1">
        <w:r w:rsidRPr="00CE5044">
          <w:rPr>
            <w:rStyle w:val="Hipercze"/>
            <w:rFonts w:ascii="Arial" w:hAnsi="Arial" w:cs="Arial"/>
            <w:sz w:val="20"/>
            <w:szCs w:val="20"/>
          </w:rPr>
          <w:t>www.wup.pl</w:t>
        </w:r>
      </w:hyperlink>
      <w:r w:rsidRPr="00CE5044">
        <w:rPr>
          <w:rFonts w:ascii="Arial" w:hAnsi="Arial" w:cs="Arial"/>
          <w:sz w:val="20"/>
          <w:szCs w:val="20"/>
        </w:rPr>
        <w:t>.</w:t>
      </w:r>
    </w:p>
    <w:p w:rsidR="004E75AD" w:rsidRDefault="004E75AD" w:rsidP="00522A73">
      <w:pPr>
        <w:spacing w:before="120" w:after="120"/>
        <w:jc w:val="both"/>
        <w:rPr>
          <w:rFonts w:ascii="Arial" w:hAnsi="Arial" w:cs="Arial"/>
          <w:sz w:val="20"/>
          <w:szCs w:val="20"/>
        </w:rPr>
      </w:pPr>
    </w:p>
    <w:p w:rsidR="004E75AD" w:rsidRDefault="007E6385" w:rsidP="006211A5">
      <w:pPr>
        <w:pStyle w:val="Nagwek2"/>
        <w:numPr>
          <w:ilvl w:val="1"/>
          <w:numId w:val="135"/>
        </w:numPr>
        <w:pBdr>
          <w:top w:val="single" w:sz="12" w:space="1" w:color="auto"/>
          <w:left w:val="single" w:sz="12" w:space="4" w:color="auto"/>
          <w:bottom w:val="single" w:sz="12" w:space="1" w:color="auto"/>
          <w:right w:val="single" w:sz="12" w:space="4" w:color="auto"/>
        </w:pBdr>
        <w:shd w:val="clear" w:color="auto" w:fill="9CC2E5"/>
        <w:spacing w:after="120"/>
        <w:ind w:left="0" w:firstLine="0"/>
        <w:rPr>
          <w:rFonts w:ascii="Arial" w:hAnsi="Arial" w:cs="Arial"/>
          <w:sz w:val="20"/>
          <w:szCs w:val="20"/>
        </w:rPr>
      </w:pPr>
      <w:bookmarkStart w:id="312" w:name="_Toc430853535"/>
      <w:bookmarkStart w:id="313" w:name="_Toc425140378"/>
      <w:r w:rsidRPr="00522A73">
        <w:rPr>
          <w:rFonts w:ascii="Arial" w:hAnsi="Arial" w:cs="Arial"/>
          <w:sz w:val="20"/>
          <w:szCs w:val="20"/>
        </w:rPr>
        <w:t>Termin rozstrzygnięcia</w:t>
      </w:r>
      <w:bookmarkEnd w:id="312"/>
    </w:p>
    <w:p w:rsidR="004E75AD" w:rsidRDefault="007E6385" w:rsidP="00522A73">
      <w:pPr>
        <w:spacing w:before="120" w:after="120"/>
        <w:jc w:val="both"/>
        <w:rPr>
          <w:rFonts w:ascii="Arial" w:hAnsi="Arial" w:cs="Arial"/>
          <w:sz w:val="20"/>
          <w:szCs w:val="20"/>
        </w:rPr>
      </w:pPr>
      <w:r w:rsidRPr="00522A73">
        <w:rPr>
          <w:rFonts w:ascii="Arial" w:hAnsi="Arial" w:cs="Arial"/>
          <w:sz w:val="20"/>
          <w:szCs w:val="20"/>
        </w:rPr>
        <w:t>IP szacuje, że orientacyjny:</w:t>
      </w:r>
    </w:p>
    <w:p w:rsidR="004E75AD" w:rsidRPr="00522A73" w:rsidRDefault="007E6385" w:rsidP="00522A73">
      <w:pPr>
        <w:pStyle w:val="Akapitzlist"/>
        <w:numPr>
          <w:ilvl w:val="0"/>
          <w:numId w:val="136"/>
        </w:numPr>
        <w:spacing w:before="120" w:after="120"/>
        <w:ind w:left="357" w:hanging="357"/>
        <w:contextualSpacing w:val="0"/>
        <w:jc w:val="both"/>
        <w:rPr>
          <w:rFonts w:ascii="Arial" w:hAnsi="Arial" w:cs="Arial"/>
          <w:i/>
          <w:sz w:val="20"/>
          <w:szCs w:val="20"/>
        </w:rPr>
      </w:pPr>
      <w:r w:rsidRPr="00522A73">
        <w:rPr>
          <w:rFonts w:ascii="Arial" w:hAnsi="Arial" w:cs="Arial"/>
          <w:sz w:val="20"/>
          <w:szCs w:val="20"/>
        </w:rPr>
        <w:t xml:space="preserve">termin rozstrzygnięcie konkursu przypadnie na </w:t>
      </w:r>
      <w:r w:rsidR="004F7A4B" w:rsidRPr="004F7A4B">
        <w:rPr>
          <w:rFonts w:ascii="Arial" w:hAnsi="Arial" w:cs="Arial"/>
          <w:iCs/>
          <w:sz w:val="20"/>
          <w:szCs w:val="20"/>
        </w:rPr>
        <w:t>24</w:t>
      </w:r>
      <w:r w:rsidR="000C4E4D" w:rsidRPr="004F7A4B">
        <w:rPr>
          <w:rFonts w:ascii="Arial" w:hAnsi="Arial" w:cs="Arial"/>
          <w:iCs/>
          <w:sz w:val="20"/>
          <w:szCs w:val="20"/>
        </w:rPr>
        <w:t xml:space="preserve"> maja 2016 r.</w:t>
      </w:r>
    </w:p>
    <w:p w:rsidR="004E75AD" w:rsidRDefault="007E6385" w:rsidP="00522A73">
      <w:pPr>
        <w:spacing w:before="120" w:after="120"/>
        <w:jc w:val="both"/>
        <w:rPr>
          <w:rFonts w:ascii="Arial" w:hAnsi="Arial" w:cs="Arial"/>
          <w:sz w:val="20"/>
          <w:szCs w:val="20"/>
        </w:rPr>
      </w:pPr>
      <w:r w:rsidRPr="00522A73">
        <w:rPr>
          <w:rFonts w:ascii="Arial" w:hAnsi="Arial" w:cs="Arial"/>
          <w:sz w:val="20"/>
          <w:szCs w:val="20"/>
        </w:rPr>
        <w:t xml:space="preserve">W ciągu 7 dni od zakończenia naboru wniosków IP zamieści na stronie </w:t>
      </w:r>
      <w:hyperlink r:id="rId36" w:history="1">
        <w:r w:rsidR="0008188C" w:rsidRPr="00067BAD">
          <w:rPr>
            <w:rStyle w:val="Hipercze"/>
            <w:rFonts w:ascii="Arial" w:hAnsi="Arial" w:cs="Arial"/>
            <w:sz w:val="20"/>
            <w:szCs w:val="20"/>
          </w:rPr>
          <w:t>www.wup.pl</w:t>
        </w:r>
      </w:hyperlink>
      <w:r w:rsidR="00C342D4" w:rsidRPr="00067BAD">
        <w:rPr>
          <w:rFonts w:ascii="Arial" w:hAnsi="Arial" w:cs="Arial"/>
          <w:sz w:val="20"/>
          <w:szCs w:val="20"/>
        </w:rPr>
        <w:t xml:space="preserve"> harmonogram oceny wniosków.</w:t>
      </w:r>
    </w:p>
    <w:p w:rsidR="004E75AD" w:rsidRDefault="007E6385" w:rsidP="006211A5">
      <w:pPr>
        <w:pStyle w:val="Nagwek2"/>
        <w:numPr>
          <w:ilvl w:val="1"/>
          <w:numId w:val="135"/>
        </w:numPr>
        <w:pBdr>
          <w:top w:val="single" w:sz="12" w:space="1" w:color="auto"/>
          <w:left w:val="single" w:sz="12" w:space="4" w:color="auto"/>
          <w:bottom w:val="single" w:sz="12" w:space="1" w:color="auto"/>
          <w:right w:val="single" w:sz="12" w:space="4" w:color="auto"/>
        </w:pBdr>
        <w:shd w:val="clear" w:color="auto" w:fill="9CC2E5"/>
        <w:spacing w:after="120"/>
        <w:ind w:left="0" w:firstLine="0"/>
        <w:rPr>
          <w:rFonts w:ascii="Arial" w:hAnsi="Arial" w:cs="Arial"/>
          <w:sz w:val="20"/>
          <w:szCs w:val="20"/>
        </w:rPr>
      </w:pPr>
      <w:bookmarkStart w:id="314" w:name="_Toc430853536"/>
      <w:r w:rsidRPr="00522A73">
        <w:rPr>
          <w:rFonts w:ascii="Arial" w:hAnsi="Arial" w:cs="Arial"/>
          <w:sz w:val="20"/>
          <w:szCs w:val="20"/>
        </w:rPr>
        <w:t>Anulowanie konkursu</w:t>
      </w:r>
      <w:bookmarkEnd w:id="314"/>
    </w:p>
    <w:p w:rsidR="004E75AD" w:rsidRPr="00522A73" w:rsidRDefault="007E6385" w:rsidP="00522A73">
      <w:pPr>
        <w:spacing w:before="120" w:after="120"/>
        <w:jc w:val="both"/>
        <w:rPr>
          <w:rFonts w:ascii="Arial" w:hAnsi="Arial" w:cs="Arial"/>
        </w:rPr>
      </w:pPr>
      <w:r w:rsidRPr="00522A73">
        <w:rPr>
          <w:rFonts w:ascii="Arial" w:hAnsi="Arial" w:cs="Arial"/>
          <w:sz w:val="20"/>
          <w:szCs w:val="20"/>
        </w:rPr>
        <w:t xml:space="preserve">IP zastrzega sobie prawo do anulowania konkursu w przypadku ogłoszenia aktów prawnych </w:t>
      </w:r>
      <w:r w:rsidR="003057E2">
        <w:rPr>
          <w:rFonts w:ascii="Arial" w:hAnsi="Arial" w:cs="Arial"/>
          <w:sz w:val="20"/>
          <w:szCs w:val="20"/>
        </w:rPr>
        <w:br/>
      </w:r>
      <w:r w:rsidRPr="00522A73">
        <w:rPr>
          <w:rFonts w:ascii="Arial" w:hAnsi="Arial" w:cs="Arial"/>
          <w:sz w:val="20"/>
          <w:szCs w:val="20"/>
        </w:rPr>
        <w:t>lub wytycznych horyzontalnych w istotny sposób sprzecznych z postanowieniami niniejszego regulaminu lub w innych przypadkach uzasadnionych odpowiednią decyzją IP.</w:t>
      </w:r>
    </w:p>
    <w:p w:rsidR="004E75AD" w:rsidRDefault="007E6385" w:rsidP="006211A5">
      <w:pPr>
        <w:pStyle w:val="Nagwek2"/>
        <w:numPr>
          <w:ilvl w:val="1"/>
          <w:numId w:val="135"/>
        </w:numPr>
        <w:pBdr>
          <w:top w:val="single" w:sz="12" w:space="1" w:color="auto"/>
          <w:left w:val="single" w:sz="12" w:space="4" w:color="auto"/>
          <w:bottom w:val="single" w:sz="12" w:space="1" w:color="auto"/>
          <w:right w:val="single" w:sz="12" w:space="4" w:color="auto"/>
        </w:pBdr>
        <w:shd w:val="clear" w:color="auto" w:fill="9CC2E5"/>
        <w:spacing w:after="120"/>
        <w:ind w:left="0" w:firstLine="0"/>
        <w:rPr>
          <w:rFonts w:ascii="Arial" w:hAnsi="Arial" w:cs="Arial"/>
          <w:sz w:val="20"/>
          <w:szCs w:val="20"/>
        </w:rPr>
      </w:pPr>
      <w:bookmarkStart w:id="315" w:name="_Toc430850059"/>
      <w:bookmarkStart w:id="316" w:name="_Toc430850060"/>
      <w:bookmarkStart w:id="317" w:name="_Toc430853537"/>
      <w:bookmarkEnd w:id="315"/>
      <w:bookmarkEnd w:id="316"/>
      <w:r w:rsidRPr="00522A73">
        <w:rPr>
          <w:rFonts w:ascii="Arial" w:hAnsi="Arial" w:cs="Arial"/>
          <w:sz w:val="20"/>
          <w:szCs w:val="20"/>
        </w:rPr>
        <w:t>Dalsze procedury</w:t>
      </w:r>
      <w:bookmarkEnd w:id="317"/>
    </w:p>
    <w:p w:rsidR="004E75AD" w:rsidRPr="00106C52" w:rsidRDefault="007E6385" w:rsidP="00522A73">
      <w:pPr>
        <w:spacing w:before="120" w:after="120"/>
        <w:jc w:val="both"/>
        <w:rPr>
          <w:rFonts w:ascii="Arial" w:hAnsi="Arial" w:cs="Arial"/>
          <w:sz w:val="20"/>
          <w:szCs w:val="20"/>
        </w:rPr>
      </w:pPr>
      <w:r w:rsidRPr="00522A73">
        <w:rPr>
          <w:rFonts w:ascii="Arial" w:hAnsi="Arial" w:cs="Arial"/>
          <w:sz w:val="20"/>
          <w:szCs w:val="20"/>
        </w:rPr>
        <w:t xml:space="preserve">Sposób postępowania z wnioskami o dofinansowanie po rozstrzygnięciu konkursu w zależności </w:t>
      </w:r>
      <w:r w:rsidR="003057E2">
        <w:rPr>
          <w:rFonts w:ascii="Arial" w:hAnsi="Arial" w:cs="Arial"/>
          <w:sz w:val="20"/>
          <w:szCs w:val="20"/>
        </w:rPr>
        <w:br/>
      </w:r>
      <w:r w:rsidRPr="00522A73">
        <w:rPr>
          <w:rFonts w:ascii="Arial" w:hAnsi="Arial" w:cs="Arial"/>
          <w:sz w:val="20"/>
          <w:szCs w:val="20"/>
        </w:rPr>
        <w:t xml:space="preserve">od tego, czy projekt został wybrany do dofinansowania, czy nie został wybrany do dofinansowania, regulują procedury wewnętrzne IP. Po </w:t>
      </w:r>
      <w:r w:rsidR="0033637A">
        <w:rPr>
          <w:rFonts w:ascii="Arial" w:hAnsi="Arial" w:cs="Arial"/>
          <w:sz w:val="20"/>
          <w:szCs w:val="20"/>
        </w:rPr>
        <w:t>opublikowaniu</w:t>
      </w:r>
      <w:r w:rsidRPr="00522A73">
        <w:rPr>
          <w:rFonts w:ascii="Arial" w:hAnsi="Arial" w:cs="Arial"/>
          <w:sz w:val="20"/>
          <w:szCs w:val="20"/>
        </w:rPr>
        <w:t xml:space="preserve"> </w:t>
      </w:r>
      <w:r w:rsidR="0033637A">
        <w:rPr>
          <w:rFonts w:ascii="Arial" w:hAnsi="Arial" w:cs="Arial"/>
          <w:sz w:val="20"/>
          <w:szCs w:val="20"/>
        </w:rPr>
        <w:t>Listy rankingowej</w:t>
      </w:r>
      <w:r w:rsidRPr="00522A73">
        <w:rPr>
          <w:rFonts w:ascii="Arial" w:hAnsi="Arial" w:cs="Arial"/>
          <w:sz w:val="20"/>
          <w:szCs w:val="20"/>
        </w:rPr>
        <w:t xml:space="preserve">, wnioski w wybrane do dofinansowania, zostają przekazane </w:t>
      </w:r>
      <w:r w:rsidR="00BB0C6E" w:rsidRPr="00BB0C6E">
        <w:rPr>
          <w:rFonts w:ascii="Arial" w:hAnsi="Arial" w:cs="Arial"/>
          <w:sz w:val="20"/>
          <w:szCs w:val="20"/>
        </w:rPr>
        <w:t>do Wydziału Edukacji EFS. Pozosta</w:t>
      </w:r>
      <w:r w:rsidRPr="00522A73">
        <w:rPr>
          <w:rFonts w:ascii="Arial" w:hAnsi="Arial" w:cs="Arial"/>
          <w:sz w:val="20"/>
          <w:szCs w:val="20"/>
        </w:rPr>
        <w:t xml:space="preserve">łe wnioski (nierekomendowane do dofinansowania) będą przechowywane </w:t>
      </w:r>
      <w:r w:rsidR="00B265F1" w:rsidRPr="00B265F1">
        <w:rPr>
          <w:rFonts w:ascii="Arial" w:hAnsi="Arial" w:cs="Arial"/>
          <w:sz w:val="20"/>
          <w:szCs w:val="20"/>
        </w:rPr>
        <w:t>w Wydziale Oceny Projektów EFS.</w:t>
      </w:r>
    </w:p>
    <w:p w:rsidR="004E75AD" w:rsidRDefault="004E75AD" w:rsidP="00522A73">
      <w:pPr>
        <w:spacing w:before="120" w:after="120"/>
        <w:rPr>
          <w:rFonts w:ascii="Arial" w:hAnsi="Arial" w:cs="Arial"/>
        </w:rPr>
      </w:pPr>
    </w:p>
    <w:p w:rsidR="0098325B" w:rsidRDefault="0098325B" w:rsidP="00522A73">
      <w:pPr>
        <w:spacing w:before="120" w:after="120"/>
        <w:rPr>
          <w:rFonts w:ascii="Arial" w:hAnsi="Arial" w:cs="Arial"/>
        </w:rPr>
      </w:pPr>
    </w:p>
    <w:p w:rsidR="00A349F0" w:rsidRDefault="00A349F0" w:rsidP="00522A73">
      <w:pPr>
        <w:spacing w:before="120" w:after="120"/>
        <w:rPr>
          <w:rFonts w:ascii="Arial" w:hAnsi="Arial" w:cs="Arial"/>
        </w:rPr>
      </w:pPr>
    </w:p>
    <w:p w:rsidR="00A349F0" w:rsidRDefault="00A349F0" w:rsidP="00522A73">
      <w:pPr>
        <w:spacing w:before="120" w:after="120"/>
        <w:rPr>
          <w:rFonts w:ascii="Arial" w:hAnsi="Arial" w:cs="Arial"/>
        </w:rPr>
      </w:pPr>
    </w:p>
    <w:p w:rsidR="00A349F0" w:rsidRDefault="00A349F0" w:rsidP="00522A73">
      <w:pPr>
        <w:spacing w:before="120" w:after="120"/>
        <w:rPr>
          <w:rFonts w:ascii="Arial" w:hAnsi="Arial" w:cs="Arial"/>
        </w:rPr>
      </w:pPr>
    </w:p>
    <w:p w:rsidR="00A349F0" w:rsidRDefault="00A349F0" w:rsidP="00522A73">
      <w:pPr>
        <w:spacing w:before="120" w:after="120"/>
        <w:rPr>
          <w:rFonts w:ascii="Arial" w:hAnsi="Arial" w:cs="Arial"/>
        </w:rPr>
      </w:pPr>
    </w:p>
    <w:p w:rsidR="00715838" w:rsidRDefault="00B248AB">
      <w:pPr>
        <w:pStyle w:val="Nagwek1"/>
        <w:numPr>
          <w:ilvl w:val="0"/>
          <w:numId w:val="155"/>
        </w:numPr>
        <w:shd w:val="clear" w:color="auto" w:fill="FFFFFF"/>
        <w:spacing w:after="144"/>
        <w:ind w:left="357" w:hanging="357"/>
        <w:rPr>
          <w:rFonts w:ascii="Arial" w:hAnsi="Arial" w:cs="Arial"/>
          <w:sz w:val="20"/>
          <w:szCs w:val="20"/>
        </w:rPr>
      </w:pPr>
      <w:bookmarkStart w:id="318" w:name="_Toc430853538"/>
      <w:r w:rsidRPr="000073CA">
        <w:rPr>
          <w:rFonts w:ascii="Arial" w:hAnsi="Arial" w:cs="Arial"/>
          <w:sz w:val="20"/>
          <w:szCs w:val="20"/>
        </w:rPr>
        <w:lastRenderedPageBreak/>
        <w:t>ZAŁĄCZNIKI</w:t>
      </w:r>
      <w:bookmarkEnd w:id="313"/>
      <w:bookmarkEnd w:id="318"/>
    </w:p>
    <w:p w:rsidR="00DF601B" w:rsidRDefault="00DF601B" w:rsidP="00DF601B">
      <w:pPr>
        <w:pStyle w:val="Akapitzlist"/>
        <w:spacing w:before="120" w:after="120" w:line="360" w:lineRule="auto"/>
        <w:ind w:left="0"/>
        <w:jc w:val="both"/>
        <w:rPr>
          <w:rFonts w:ascii="Arial" w:hAnsi="Arial" w:cs="Arial"/>
          <w:sz w:val="20"/>
          <w:szCs w:val="20"/>
        </w:rPr>
      </w:pPr>
      <w:r w:rsidRPr="00D631DC">
        <w:rPr>
          <w:rFonts w:ascii="Arial" w:hAnsi="Arial" w:cs="Arial"/>
          <w:sz w:val="20"/>
          <w:szCs w:val="20"/>
        </w:rPr>
        <w:t>7.1. Wzór wniosku o dofinansowanie projektu,</w:t>
      </w:r>
    </w:p>
    <w:p w:rsidR="00DF601B" w:rsidRPr="00D631DC" w:rsidRDefault="00DF601B" w:rsidP="00DF601B">
      <w:pPr>
        <w:pStyle w:val="Akapitzlist"/>
        <w:spacing w:before="120" w:after="120" w:line="360" w:lineRule="auto"/>
        <w:ind w:left="0"/>
        <w:jc w:val="both"/>
        <w:rPr>
          <w:rFonts w:ascii="Arial" w:hAnsi="Arial" w:cs="Arial"/>
          <w:sz w:val="20"/>
          <w:szCs w:val="20"/>
        </w:rPr>
      </w:pPr>
      <w:r>
        <w:rPr>
          <w:rFonts w:ascii="Arial" w:hAnsi="Arial" w:cs="Arial"/>
          <w:sz w:val="20"/>
          <w:szCs w:val="20"/>
        </w:rPr>
        <w:t xml:space="preserve">7.2  </w:t>
      </w:r>
      <w:r w:rsidRPr="00D631DC">
        <w:rPr>
          <w:rFonts w:ascii="Arial" w:hAnsi="Arial" w:cs="Arial"/>
          <w:sz w:val="20"/>
          <w:szCs w:val="20"/>
        </w:rPr>
        <w:t>Wzór umowy o dofinansowanie projektu,</w:t>
      </w:r>
    </w:p>
    <w:p w:rsidR="00DF601B" w:rsidRPr="00D631DC" w:rsidRDefault="00DF601B" w:rsidP="00DF601B">
      <w:pPr>
        <w:spacing w:before="120" w:after="120" w:line="360" w:lineRule="auto"/>
        <w:jc w:val="both"/>
        <w:rPr>
          <w:rFonts w:ascii="Arial" w:hAnsi="Arial" w:cs="Arial"/>
          <w:sz w:val="20"/>
          <w:szCs w:val="20"/>
        </w:rPr>
      </w:pPr>
      <w:r>
        <w:rPr>
          <w:rFonts w:ascii="Arial" w:hAnsi="Arial" w:cs="Arial"/>
          <w:sz w:val="20"/>
          <w:szCs w:val="20"/>
        </w:rPr>
        <w:t xml:space="preserve">7.3 </w:t>
      </w:r>
      <w:r w:rsidRPr="00D631DC">
        <w:rPr>
          <w:rFonts w:ascii="Arial" w:hAnsi="Arial" w:cs="Arial"/>
          <w:sz w:val="20"/>
          <w:szCs w:val="20"/>
        </w:rPr>
        <w:t>Wzór umowy o dofinansowanie projektu – kwoty ryczałtowe,</w:t>
      </w:r>
    </w:p>
    <w:p w:rsidR="00DF601B" w:rsidRPr="00D631DC" w:rsidRDefault="00DF601B" w:rsidP="00DF601B">
      <w:pPr>
        <w:spacing w:before="120" w:after="120" w:line="360" w:lineRule="auto"/>
        <w:jc w:val="both"/>
        <w:rPr>
          <w:rFonts w:ascii="Arial" w:hAnsi="Arial" w:cs="Arial"/>
          <w:sz w:val="20"/>
          <w:szCs w:val="20"/>
        </w:rPr>
      </w:pPr>
      <w:r>
        <w:rPr>
          <w:rFonts w:ascii="Arial" w:hAnsi="Arial" w:cs="Arial"/>
          <w:sz w:val="20"/>
          <w:szCs w:val="20"/>
        </w:rPr>
        <w:t xml:space="preserve">7.4 </w:t>
      </w:r>
      <w:r w:rsidRPr="00D631DC">
        <w:rPr>
          <w:rFonts w:ascii="Arial" w:hAnsi="Arial" w:cs="Arial"/>
          <w:sz w:val="20"/>
          <w:szCs w:val="20"/>
        </w:rPr>
        <w:t>Wzór umowy o dofinansowanie projektu – stawki jednostkowe,</w:t>
      </w:r>
    </w:p>
    <w:p w:rsidR="00DF601B" w:rsidRPr="00D631DC" w:rsidRDefault="00DF601B" w:rsidP="00DF601B">
      <w:pPr>
        <w:spacing w:before="120" w:after="120" w:line="360" w:lineRule="auto"/>
        <w:jc w:val="both"/>
        <w:rPr>
          <w:rFonts w:ascii="Arial" w:hAnsi="Arial" w:cs="Arial"/>
          <w:sz w:val="20"/>
          <w:szCs w:val="20"/>
        </w:rPr>
      </w:pPr>
      <w:r>
        <w:rPr>
          <w:rFonts w:ascii="Arial" w:hAnsi="Arial" w:cs="Arial"/>
          <w:sz w:val="20"/>
          <w:szCs w:val="20"/>
        </w:rPr>
        <w:t xml:space="preserve">7.5 </w:t>
      </w:r>
      <w:r w:rsidRPr="00D631DC">
        <w:rPr>
          <w:rFonts w:ascii="Arial" w:hAnsi="Arial" w:cs="Arial"/>
          <w:sz w:val="20"/>
          <w:szCs w:val="20"/>
        </w:rPr>
        <w:t>Wzór umowy o dofinansowanie projektu – projekty państwowych jednostek budżetowych.</w:t>
      </w:r>
    </w:p>
    <w:p w:rsidR="00DF601B" w:rsidRPr="00D631DC" w:rsidRDefault="00DF601B" w:rsidP="00DF601B">
      <w:pPr>
        <w:pStyle w:val="Akapitzlist"/>
        <w:numPr>
          <w:ilvl w:val="1"/>
          <w:numId w:val="151"/>
        </w:numPr>
        <w:spacing w:before="120" w:after="120" w:line="360" w:lineRule="auto"/>
        <w:jc w:val="both"/>
        <w:rPr>
          <w:rFonts w:ascii="Arial" w:hAnsi="Arial" w:cs="Arial"/>
          <w:sz w:val="20"/>
          <w:szCs w:val="20"/>
        </w:rPr>
      </w:pPr>
      <w:r w:rsidRPr="00D631DC">
        <w:rPr>
          <w:rFonts w:ascii="Arial" w:hAnsi="Arial" w:cs="Arial"/>
          <w:sz w:val="20"/>
          <w:szCs w:val="20"/>
        </w:rPr>
        <w:t xml:space="preserve">Dodatkowe załączniki do sporządzenia umowy: </w:t>
      </w:r>
    </w:p>
    <w:p w:rsidR="00DF601B" w:rsidRPr="00D631DC" w:rsidRDefault="00DF601B" w:rsidP="00DF601B">
      <w:pPr>
        <w:pStyle w:val="Akapitzlist"/>
        <w:numPr>
          <w:ilvl w:val="2"/>
          <w:numId w:val="151"/>
        </w:numPr>
        <w:spacing w:before="120" w:after="120" w:line="360" w:lineRule="auto"/>
        <w:jc w:val="both"/>
        <w:rPr>
          <w:rFonts w:ascii="Arial" w:hAnsi="Arial" w:cs="Arial"/>
          <w:sz w:val="20"/>
          <w:szCs w:val="20"/>
        </w:rPr>
      </w:pPr>
      <w:r w:rsidRPr="00D631DC">
        <w:rPr>
          <w:rFonts w:ascii="Arial" w:hAnsi="Arial" w:cs="Arial"/>
          <w:sz w:val="20"/>
          <w:szCs w:val="20"/>
        </w:rPr>
        <w:t>Deklaracja poświadczająca udział własny projektodawcy,</w:t>
      </w:r>
    </w:p>
    <w:p w:rsidR="00DF601B" w:rsidRDefault="00DF601B" w:rsidP="00DF601B">
      <w:pPr>
        <w:pStyle w:val="Akapitzlist"/>
        <w:numPr>
          <w:ilvl w:val="2"/>
          <w:numId w:val="151"/>
        </w:numPr>
        <w:spacing w:before="120" w:after="120" w:line="360" w:lineRule="auto"/>
        <w:jc w:val="both"/>
        <w:rPr>
          <w:rFonts w:ascii="Arial" w:hAnsi="Arial" w:cs="Arial"/>
          <w:sz w:val="20"/>
          <w:szCs w:val="20"/>
        </w:rPr>
      </w:pPr>
      <w:r w:rsidRPr="00D631DC">
        <w:rPr>
          <w:rFonts w:ascii="Arial" w:hAnsi="Arial" w:cs="Arial"/>
          <w:sz w:val="20"/>
          <w:szCs w:val="20"/>
        </w:rPr>
        <w:t>Informacja o jednostce realizującej projekt,</w:t>
      </w:r>
    </w:p>
    <w:p w:rsidR="00DF601B" w:rsidRDefault="00DF601B" w:rsidP="00DF601B">
      <w:pPr>
        <w:pStyle w:val="Akapitzlist"/>
        <w:numPr>
          <w:ilvl w:val="2"/>
          <w:numId w:val="151"/>
        </w:numPr>
        <w:spacing w:before="120" w:after="120" w:line="360" w:lineRule="auto"/>
        <w:jc w:val="both"/>
        <w:rPr>
          <w:rFonts w:ascii="Arial" w:hAnsi="Arial" w:cs="Arial"/>
          <w:sz w:val="20"/>
          <w:szCs w:val="20"/>
        </w:rPr>
      </w:pPr>
      <w:r w:rsidRPr="00D631DC">
        <w:rPr>
          <w:rFonts w:ascii="Arial" w:hAnsi="Arial" w:cs="Arial"/>
          <w:sz w:val="20"/>
          <w:szCs w:val="20"/>
        </w:rPr>
        <w:t>Informacja o numerze rachunku bankowego wyodrębnionego przez projektodawcę na potrzeby projektu,</w:t>
      </w:r>
    </w:p>
    <w:p w:rsidR="00DF601B" w:rsidRDefault="00DF601B" w:rsidP="00DF601B">
      <w:pPr>
        <w:pStyle w:val="Akapitzlist"/>
        <w:numPr>
          <w:ilvl w:val="2"/>
          <w:numId w:val="151"/>
        </w:numPr>
        <w:spacing w:before="120" w:after="120" w:line="360" w:lineRule="auto"/>
        <w:jc w:val="both"/>
        <w:rPr>
          <w:rFonts w:ascii="Arial" w:hAnsi="Arial" w:cs="Arial"/>
          <w:sz w:val="20"/>
          <w:szCs w:val="20"/>
        </w:rPr>
      </w:pPr>
      <w:r w:rsidRPr="00D631DC">
        <w:rPr>
          <w:rFonts w:ascii="Arial" w:hAnsi="Arial" w:cs="Arial"/>
          <w:sz w:val="20"/>
          <w:szCs w:val="20"/>
        </w:rPr>
        <w:t>Oświadczenie o niekaralności karą zakazu dostępu do środków publicznych (o których mowa w art. 5 ust. 3 pkt. 1 i 4 ustawy z dnia 27 sierpnia 2009 r. o finansach publicznych),</w:t>
      </w:r>
    </w:p>
    <w:p w:rsidR="00DF601B" w:rsidRDefault="00DF601B" w:rsidP="00DF601B">
      <w:pPr>
        <w:pStyle w:val="Akapitzlist"/>
        <w:numPr>
          <w:ilvl w:val="2"/>
          <w:numId w:val="151"/>
        </w:numPr>
        <w:spacing w:before="120" w:after="120" w:line="360" w:lineRule="auto"/>
        <w:jc w:val="both"/>
        <w:rPr>
          <w:rFonts w:ascii="Arial" w:hAnsi="Arial" w:cs="Arial"/>
          <w:sz w:val="20"/>
          <w:szCs w:val="20"/>
        </w:rPr>
      </w:pPr>
      <w:r w:rsidRPr="00D631DC">
        <w:rPr>
          <w:rFonts w:ascii="Arial" w:hAnsi="Arial" w:cs="Arial"/>
          <w:sz w:val="20"/>
          <w:szCs w:val="20"/>
        </w:rPr>
        <w:t>Wzór pełnomocnictwa do reprezentowania projektodawcy (osoba fizyczna),</w:t>
      </w:r>
    </w:p>
    <w:p w:rsidR="00DF601B" w:rsidRDefault="00DF601B" w:rsidP="00DF601B">
      <w:pPr>
        <w:pStyle w:val="Akapitzlist"/>
        <w:numPr>
          <w:ilvl w:val="2"/>
          <w:numId w:val="151"/>
        </w:numPr>
        <w:spacing w:before="120" w:after="120" w:line="360" w:lineRule="auto"/>
        <w:jc w:val="both"/>
        <w:rPr>
          <w:rFonts w:ascii="Arial" w:hAnsi="Arial" w:cs="Arial"/>
          <w:sz w:val="20"/>
          <w:szCs w:val="20"/>
        </w:rPr>
      </w:pPr>
      <w:r w:rsidRPr="00D631DC">
        <w:rPr>
          <w:rFonts w:ascii="Arial" w:hAnsi="Arial" w:cs="Arial"/>
          <w:sz w:val="20"/>
          <w:szCs w:val="20"/>
        </w:rPr>
        <w:t>Wzór pełnomocnictwa do reprezentowania projektodawc</w:t>
      </w:r>
      <w:r>
        <w:rPr>
          <w:rFonts w:ascii="Arial" w:hAnsi="Arial" w:cs="Arial"/>
          <w:sz w:val="20"/>
          <w:szCs w:val="20"/>
        </w:rPr>
        <w:t>y (osoba prawna),</w:t>
      </w:r>
    </w:p>
    <w:p w:rsidR="00DF601B" w:rsidRPr="00D631DC" w:rsidRDefault="00DF601B" w:rsidP="00DF601B">
      <w:pPr>
        <w:pStyle w:val="Akapitzlist"/>
        <w:numPr>
          <w:ilvl w:val="2"/>
          <w:numId w:val="151"/>
        </w:numPr>
        <w:spacing w:before="120" w:after="120" w:line="360" w:lineRule="auto"/>
        <w:jc w:val="both"/>
        <w:rPr>
          <w:rFonts w:ascii="Arial" w:hAnsi="Arial" w:cs="Arial"/>
          <w:sz w:val="20"/>
          <w:szCs w:val="20"/>
        </w:rPr>
      </w:pPr>
      <w:r>
        <w:rPr>
          <w:rFonts w:ascii="Arial" w:hAnsi="Arial" w:cs="Arial"/>
          <w:sz w:val="20"/>
          <w:szCs w:val="20"/>
        </w:rPr>
        <w:t>Oświadczenie o stosowaniu klauzuli społecznych.</w:t>
      </w:r>
    </w:p>
    <w:p w:rsidR="007005DA" w:rsidRPr="007005DA" w:rsidRDefault="00B265F1">
      <w:pPr>
        <w:pStyle w:val="Akapitzlist"/>
        <w:numPr>
          <w:ilvl w:val="1"/>
          <w:numId w:val="151"/>
        </w:numPr>
        <w:spacing w:before="120" w:after="120" w:line="360" w:lineRule="auto"/>
        <w:jc w:val="both"/>
        <w:rPr>
          <w:rFonts w:ascii="Arial" w:hAnsi="Arial" w:cs="Arial"/>
          <w:sz w:val="20"/>
          <w:szCs w:val="20"/>
        </w:rPr>
      </w:pPr>
      <w:r w:rsidRPr="00B265F1">
        <w:rPr>
          <w:rFonts w:ascii="Arial" w:hAnsi="Arial" w:cs="Arial"/>
          <w:sz w:val="20"/>
          <w:szCs w:val="20"/>
        </w:rPr>
        <w:t xml:space="preserve">Załączniki stanowiące zabezpieczenie prawidłowej realizacji umowy o dofinansowanie projektu: </w:t>
      </w:r>
    </w:p>
    <w:p w:rsidR="007005DA" w:rsidRDefault="00DF601B">
      <w:pPr>
        <w:pStyle w:val="Akapitzlist"/>
        <w:numPr>
          <w:ilvl w:val="2"/>
          <w:numId w:val="151"/>
        </w:numPr>
        <w:spacing w:before="120" w:after="120" w:line="360" w:lineRule="auto"/>
        <w:jc w:val="both"/>
        <w:rPr>
          <w:rFonts w:ascii="Arial" w:hAnsi="Arial" w:cs="Arial"/>
          <w:sz w:val="20"/>
          <w:szCs w:val="20"/>
        </w:rPr>
      </w:pPr>
      <w:r w:rsidRPr="00D631DC">
        <w:rPr>
          <w:rFonts w:ascii="Arial" w:hAnsi="Arial" w:cs="Arial"/>
          <w:sz w:val="20"/>
          <w:szCs w:val="20"/>
        </w:rPr>
        <w:t>Wzór weksla,</w:t>
      </w:r>
    </w:p>
    <w:p w:rsidR="007005DA" w:rsidRDefault="00DF601B">
      <w:pPr>
        <w:pStyle w:val="Akapitzlist"/>
        <w:numPr>
          <w:ilvl w:val="2"/>
          <w:numId w:val="151"/>
        </w:numPr>
        <w:spacing w:before="120" w:after="120" w:line="360" w:lineRule="auto"/>
        <w:jc w:val="both"/>
        <w:rPr>
          <w:rFonts w:ascii="Arial" w:hAnsi="Arial" w:cs="Arial"/>
          <w:sz w:val="20"/>
          <w:szCs w:val="20"/>
        </w:rPr>
      </w:pPr>
      <w:r w:rsidRPr="00D631DC">
        <w:rPr>
          <w:rFonts w:ascii="Arial" w:hAnsi="Arial" w:cs="Arial"/>
          <w:sz w:val="20"/>
          <w:szCs w:val="20"/>
        </w:rPr>
        <w:t>Wzór deklaracji wekslowej.</w:t>
      </w:r>
    </w:p>
    <w:p w:rsidR="007005DA" w:rsidRDefault="00DF601B">
      <w:pPr>
        <w:pStyle w:val="Akapitzlist"/>
        <w:numPr>
          <w:ilvl w:val="1"/>
          <w:numId w:val="151"/>
        </w:numPr>
        <w:spacing w:before="120" w:after="120" w:line="360" w:lineRule="auto"/>
        <w:jc w:val="both"/>
        <w:rPr>
          <w:rFonts w:ascii="Arial" w:hAnsi="Arial" w:cs="Arial"/>
          <w:sz w:val="20"/>
          <w:szCs w:val="20"/>
        </w:rPr>
      </w:pPr>
      <w:r w:rsidRPr="00D631DC">
        <w:rPr>
          <w:rFonts w:ascii="Arial" w:hAnsi="Arial" w:cs="Arial"/>
          <w:sz w:val="20"/>
          <w:szCs w:val="20"/>
        </w:rPr>
        <w:t xml:space="preserve">Wzór </w:t>
      </w:r>
      <w:r w:rsidR="009E672F">
        <w:rPr>
          <w:rFonts w:ascii="Arial" w:hAnsi="Arial" w:cs="Arial"/>
          <w:sz w:val="20"/>
          <w:szCs w:val="20"/>
        </w:rPr>
        <w:t>listy sprawdzającej</w:t>
      </w:r>
      <w:r w:rsidR="009E672F" w:rsidRPr="00D631DC">
        <w:rPr>
          <w:rFonts w:ascii="Arial" w:hAnsi="Arial" w:cs="Arial"/>
          <w:sz w:val="20"/>
          <w:szCs w:val="20"/>
        </w:rPr>
        <w:t xml:space="preserve"> </w:t>
      </w:r>
      <w:r w:rsidRPr="00D631DC">
        <w:rPr>
          <w:rFonts w:ascii="Arial" w:hAnsi="Arial" w:cs="Arial"/>
          <w:sz w:val="20"/>
          <w:szCs w:val="20"/>
        </w:rPr>
        <w:t>brak</w:t>
      </w:r>
      <w:r w:rsidR="009E672F">
        <w:rPr>
          <w:rFonts w:ascii="Arial" w:hAnsi="Arial" w:cs="Arial"/>
          <w:sz w:val="20"/>
          <w:szCs w:val="20"/>
        </w:rPr>
        <w:t>i</w:t>
      </w:r>
      <w:r w:rsidRPr="00D631DC">
        <w:rPr>
          <w:rFonts w:ascii="Arial" w:hAnsi="Arial" w:cs="Arial"/>
          <w:sz w:val="20"/>
          <w:szCs w:val="20"/>
        </w:rPr>
        <w:t xml:space="preserve"> formaln</w:t>
      </w:r>
      <w:r w:rsidR="009E672F">
        <w:rPr>
          <w:rFonts w:ascii="Arial" w:hAnsi="Arial" w:cs="Arial"/>
          <w:sz w:val="20"/>
          <w:szCs w:val="20"/>
        </w:rPr>
        <w:t>e</w:t>
      </w:r>
      <w:r w:rsidRPr="00D631DC">
        <w:rPr>
          <w:rFonts w:ascii="Arial" w:hAnsi="Arial" w:cs="Arial"/>
          <w:sz w:val="20"/>
          <w:szCs w:val="20"/>
        </w:rPr>
        <w:t>,</w:t>
      </w:r>
    </w:p>
    <w:p w:rsidR="007005DA" w:rsidRDefault="00DF601B">
      <w:pPr>
        <w:pStyle w:val="Akapitzlist"/>
        <w:numPr>
          <w:ilvl w:val="1"/>
          <w:numId w:val="151"/>
        </w:numPr>
        <w:spacing w:before="120" w:after="120" w:line="360" w:lineRule="auto"/>
        <w:jc w:val="both"/>
        <w:rPr>
          <w:rFonts w:ascii="Arial" w:hAnsi="Arial" w:cs="Arial"/>
          <w:sz w:val="20"/>
          <w:szCs w:val="20"/>
        </w:rPr>
      </w:pPr>
      <w:r>
        <w:rPr>
          <w:rFonts w:ascii="Arial" w:hAnsi="Arial" w:cs="Arial"/>
          <w:sz w:val="20"/>
          <w:szCs w:val="20"/>
        </w:rPr>
        <w:t xml:space="preserve">Wzór </w:t>
      </w:r>
      <w:r w:rsidR="009E672F">
        <w:rPr>
          <w:rFonts w:ascii="Arial" w:hAnsi="Arial" w:cs="Arial"/>
          <w:sz w:val="20"/>
          <w:szCs w:val="20"/>
        </w:rPr>
        <w:t xml:space="preserve">listy sprawdzającej do </w:t>
      </w:r>
      <w:r>
        <w:rPr>
          <w:rFonts w:ascii="Arial" w:hAnsi="Arial" w:cs="Arial"/>
          <w:sz w:val="20"/>
          <w:szCs w:val="20"/>
        </w:rPr>
        <w:t>oceny formalno – merytorycznej wn</w:t>
      </w:r>
      <w:r w:rsidR="000221D7">
        <w:rPr>
          <w:rFonts w:ascii="Arial" w:hAnsi="Arial" w:cs="Arial"/>
          <w:sz w:val="20"/>
          <w:szCs w:val="20"/>
        </w:rPr>
        <w:t>iosku o dofinansowanie projektu</w:t>
      </w:r>
      <w:r w:rsidR="00DD310F">
        <w:rPr>
          <w:rFonts w:ascii="Arial" w:hAnsi="Arial" w:cs="Arial"/>
          <w:sz w:val="20"/>
          <w:szCs w:val="20"/>
        </w:rPr>
        <w:t>,</w:t>
      </w:r>
    </w:p>
    <w:p w:rsidR="00B540EB" w:rsidRDefault="00BB0C6E">
      <w:pPr>
        <w:pStyle w:val="Akapitzlist"/>
        <w:numPr>
          <w:ilvl w:val="1"/>
          <w:numId w:val="151"/>
        </w:numPr>
        <w:spacing w:before="120" w:after="120" w:line="360" w:lineRule="auto"/>
        <w:jc w:val="both"/>
        <w:rPr>
          <w:rFonts w:ascii="Arial" w:hAnsi="Arial" w:cs="Arial"/>
          <w:sz w:val="20"/>
          <w:szCs w:val="20"/>
        </w:rPr>
      </w:pPr>
      <w:r w:rsidRPr="00BB0C6E">
        <w:rPr>
          <w:rFonts w:ascii="Arial" w:hAnsi="Arial" w:cs="Arial"/>
          <w:sz w:val="20"/>
          <w:szCs w:val="20"/>
        </w:rPr>
        <w:t>Instrukcj</w:t>
      </w:r>
      <w:r w:rsidR="00B540EB">
        <w:rPr>
          <w:rFonts w:ascii="Arial" w:hAnsi="Arial" w:cs="Arial"/>
          <w:sz w:val="20"/>
          <w:szCs w:val="20"/>
        </w:rPr>
        <w:t>a</w:t>
      </w:r>
      <w:r w:rsidRPr="00BB0C6E">
        <w:rPr>
          <w:rFonts w:ascii="Arial" w:hAnsi="Arial" w:cs="Arial"/>
          <w:sz w:val="20"/>
          <w:szCs w:val="20"/>
        </w:rPr>
        <w:t xml:space="preserve"> wypełniania wniosku o dofinansowanie</w:t>
      </w:r>
      <w:r w:rsidR="00DD310F">
        <w:rPr>
          <w:rFonts w:ascii="Arial" w:hAnsi="Arial" w:cs="Arial"/>
          <w:sz w:val="20"/>
          <w:szCs w:val="20"/>
        </w:rPr>
        <w:t>,</w:t>
      </w:r>
    </w:p>
    <w:p w:rsidR="00DD310F" w:rsidRDefault="00DD310F">
      <w:pPr>
        <w:pStyle w:val="Akapitzlist"/>
        <w:numPr>
          <w:ilvl w:val="1"/>
          <w:numId w:val="151"/>
        </w:numPr>
        <w:spacing w:before="120" w:after="120" w:line="360" w:lineRule="auto"/>
        <w:jc w:val="both"/>
        <w:rPr>
          <w:rFonts w:ascii="Arial" w:hAnsi="Arial" w:cs="Arial"/>
          <w:sz w:val="20"/>
          <w:szCs w:val="20"/>
        </w:rPr>
      </w:pPr>
      <w:r>
        <w:rPr>
          <w:rFonts w:ascii="Arial" w:hAnsi="Arial" w:cs="Arial"/>
          <w:sz w:val="20"/>
          <w:szCs w:val="20"/>
        </w:rPr>
        <w:t>Wzór umowy o dofinansowanie projektu –</w:t>
      </w:r>
      <w:r w:rsidR="00310D86">
        <w:rPr>
          <w:rFonts w:ascii="Arial" w:hAnsi="Arial" w:cs="Arial"/>
          <w:sz w:val="20"/>
          <w:szCs w:val="20"/>
        </w:rPr>
        <w:t xml:space="preserve"> </w:t>
      </w:r>
      <w:r>
        <w:rPr>
          <w:rFonts w:ascii="Arial" w:hAnsi="Arial" w:cs="Arial"/>
          <w:sz w:val="20"/>
          <w:szCs w:val="20"/>
        </w:rPr>
        <w:t>kwoty ryczałtowe</w:t>
      </w:r>
      <w:r w:rsidR="00310D86">
        <w:rPr>
          <w:rFonts w:ascii="Arial" w:hAnsi="Arial" w:cs="Arial"/>
          <w:sz w:val="20"/>
          <w:szCs w:val="20"/>
        </w:rPr>
        <w:t xml:space="preserve"> i stawki jednostkowe</w:t>
      </w:r>
      <w:r>
        <w:rPr>
          <w:rFonts w:ascii="Arial" w:hAnsi="Arial" w:cs="Arial"/>
          <w:sz w:val="20"/>
          <w:szCs w:val="20"/>
        </w:rPr>
        <w:t>.</w:t>
      </w:r>
    </w:p>
    <w:p w:rsidR="0018643C" w:rsidRDefault="0018643C" w:rsidP="0018643C">
      <w:pPr>
        <w:pStyle w:val="Akapitzlist"/>
        <w:numPr>
          <w:ilvl w:val="1"/>
          <w:numId w:val="151"/>
        </w:numPr>
        <w:spacing w:before="120" w:after="120" w:line="360" w:lineRule="auto"/>
        <w:jc w:val="both"/>
        <w:rPr>
          <w:rFonts w:ascii="Arial" w:hAnsi="Arial" w:cs="Arial"/>
          <w:sz w:val="20"/>
          <w:szCs w:val="20"/>
        </w:rPr>
      </w:pPr>
      <w:r>
        <w:rPr>
          <w:rFonts w:ascii="Arial" w:hAnsi="Arial" w:cs="Arial"/>
          <w:sz w:val="20"/>
          <w:szCs w:val="20"/>
        </w:rPr>
        <w:t>Lista wskaźników specyficznych dla projekt</w:t>
      </w:r>
      <w:r w:rsidR="003D3334">
        <w:rPr>
          <w:rFonts w:ascii="Arial" w:hAnsi="Arial" w:cs="Arial"/>
          <w:sz w:val="20"/>
          <w:szCs w:val="20"/>
        </w:rPr>
        <w:t xml:space="preserve">u określonych dla konkursu nr: </w:t>
      </w:r>
      <w:r>
        <w:rPr>
          <w:rFonts w:ascii="Arial" w:hAnsi="Arial" w:cs="Arial"/>
          <w:sz w:val="20"/>
          <w:szCs w:val="20"/>
        </w:rPr>
        <w:t>RPZP.08.10.00-IP.02-32-K03/15</w:t>
      </w:r>
    </w:p>
    <w:p w:rsidR="000C4E4D" w:rsidRDefault="000C4E4D" w:rsidP="000C4E4D">
      <w:pPr>
        <w:pStyle w:val="Akapitzlist"/>
        <w:spacing w:before="120" w:after="120" w:line="360" w:lineRule="auto"/>
        <w:ind w:left="360"/>
        <w:jc w:val="both"/>
        <w:rPr>
          <w:rFonts w:ascii="Arial" w:hAnsi="Arial" w:cs="Arial"/>
          <w:sz w:val="20"/>
          <w:szCs w:val="20"/>
        </w:rPr>
      </w:pPr>
    </w:p>
    <w:p w:rsidR="0098325B" w:rsidRDefault="0098325B" w:rsidP="0098325B">
      <w:pPr>
        <w:pStyle w:val="Tekstpodstawowy"/>
        <w:spacing w:before="120"/>
        <w:jc w:val="both"/>
        <w:rPr>
          <w:rFonts w:ascii="Arial" w:hAnsi="Arial" w:cs="Arial"/>
          <w:b/>
          <w:sz w:val="20"/>
          <w:szCs w:val="20"/>
        </w:rPr>
      </w:pPr>
      <w:r w:rsidRPr="00564803">
        <w:rPr>
          <w:rFonts w:ascii="Arial" w:hAnsi="Arial" w:cs="Arial"/>
          <w:b/>
          <w:color w:val="FF0000"/>
          <w:sz w:val="20"/>
          <w:szCs w:val="20"/>
        </w:rPr>
        <w:t>UWAGA!</w:t>
      </w:r>
      <w:r w:rsidRPr="00564803">
        <w:rPr>
          <w:rFonts w:ascii="Arial" w:hAnsi="Arial" w:cs="Arial"/>
          <w:sz w:val="20"/>
          <w:szCs w:val="20"/>
        </w:rPr>
        <w:t xml:space="preserve"> I</w:t>
      </w:r>
      <w:r>
        <w:rPr>
          <w:rFonts w:ascii="Arial" w:hAnsi="Arial" w:cs="Arial"/>
          <w:sz w:val="20"/>
          <w:szCs w:val="20"/>
        </w:rPr>
        <w:t>OK</w:t>
      </w:r>
      <w:r w:rsidRPr="00564803">
        <w:rPr>
          <w:rFonts w:ascii="Arial" w:hAnsi="Arial" w:cs="Arial"/>
          <w:sz w:val="20"/>
          <w:szCs w:val="20"/>
        </w:rPr>
        <w:t xml:space="preserve"> informuje, iż zapisy w/w umowach mogą ulec zmianie. W związku z czym zaleca się, aby potencjalni wnioskodawcy na bieżąco zapoznawali się z informacjami zamieszczonymi </w:t>
      </w:r>
      <w:r w:rsidRPr="00564803">
        <w:rPr>
          <w:rFonts w:ascii="Arial" w:hAnsi="Arial" w:cs="Arial"/>
          <w:sz w:val="20"/>
          <w:szCs w:val="20"/>
        </w:rPr>
        <w:br/>
        <w:t xml:space="preserve">na stronie internetowej </w:t>
      </w:r>
      <w:hyperlink r:id="rId37" w:history="1">
        <w:r w:rsidRPr="00564803">
          <w:rPr>
            <w:rStyle w:val="Hipercze"/>
            <w:rFonts w:ascii="Arial" w:hAnsi="Arial" w:cs="Arial"/>
            <w:sz w:val="20"/>
            <w:szCs w:val="20"/>
          </w:rPr>
          <w:t>www.wup.pl</w:t>
        </w:r>
      </w:hyperlink>
      <w:r w:rsidRPr="00564803">
        <w:rPr>
          <w:rFonts w:ascii="Arial" w:hAnsi="Arial" w:cs="Arial"/>
          <w:sz w:val="20"/>
          <w:szCs w:val="20"/>
        </w:rPr>
        <w:t>.</w:t>
      </w:r>
    </w:p>
    <w:p w:rsidR="0098325B" w:rsidRPr="0098325B" w:rsidRDefault="0098325B" w:rsidP="0098325B">
      <w:pPr>
        <w:spacing w:before="120" w:after="120" w:line="360" w:lineRule="auto"/>
        <w:jc w:val="both"/>
        <w:rPr>
          <w:rFonts w:ascii="Arial" w:hAnsi="Arial" w:cs="Arial"/>
          <w:sz w:val="20"/>
          <w:szCs w:val="20"/>
        </w:rPr>
      </w:pPr>
    </w:p>
    <w:p w:rsidR="009E1346" w:rsidRDefault="009E1346">
      <w:pPr>
        <w:pStyle w:val="Tekstpodstawowy"/>
        <w:spacing w:before="120" w:after="144"/>
        <w:jc w:val="both"/>
        <w:rPr>
          <w:rFonts w:ascii="Arial" w:hAnsi="Arial" w:cs="Arial"/>
          <w:sz w:val="20"/>
          <w:szCs w:val="20"/>
        </w:rPr>
      </w:pPr>
      <w:bookmarkStart w:id="319" w:name="_GoBack"/>
      <w:bookmarkEnd w:id="319"/>
    </w:p>
    <w:sectPr w:rsidR="009E1346" w:rsidSect="009517E1">
      <w:type w:val="continuous"/>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D67" w:rsidRDefault="00651D67">
      <w:r>
        <w:separator/>
      </w:r>
    </w:p>
  </w:endnote>
  <w:endnote w:type="continuationSeparator" w:id="0">
    <w:p w:rsidR="00651D67" w:rsidRDefault="00651D67">
      <w:r>
        <w:continuationSeparator/>
      </w:r>
    </w:p>
  </w:endnote>
  <w:endnote w:type="continuationNotice" w:id="1">
    <w:p w:rsidR="00651D67" w:rsidRDefault="00651D6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Bold">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A00002EF" w:usb1="4000204B"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MyriadPro-Regular">
    <w:altName w:val="MS Mincho"/>
    <w:panose1 w:val="00000000000000000000"/>
    <w:charset w:val="EE"/>
    <w:family w:val="roman"/>
    <w:notTrueType/>
    <w:pitch w:val="default"/>
    <w:sig w:usb0="00000000"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D67" w:rsidRDefault="009D0F2E">
    <w:pPr>
      <w:pStyle w:val="Stopka"/>
      <w:framePr w:wrap="around" w:vAnchor="text" w:hAnchor="margin" w:xAlign="right" w:y="1"/>
      <w:rPr>
        <w:rStyle w:val="Numerstrony"/>
      </w:rPr>
    </w:pPr>
    <w:r>
      <w:rPr>
        <w:rStyle w:val="Numerstrony"/>
      </w:rPr>
      <w:fldChar w:fldCharType="begin"/>
    </w:r>
    <w:r w:rsidR="00651D67">
      <w:rPr>
        <w:rStyle w:val="Numerstrony"/>
      </w:rPr>
      <w:instrText xml:space="preserve">PAGE  </w:instrText>
    </w:r>
    <w:r>
      <w:rPr>
        <w:rStyle w:val="Numerstrony"/>
      </w:rPr>
      <w:fldChar w:fldCharType="end"/>
    </w:r>
  </w:p>
  <w:p w:rsidR="00651D67" w:rsidRDefault="00651D67">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2399"/>
      <w:docPartObj>
        <w:docPartGallery w:val="Page Numbers (Bottom of Page)"/>
        <w:docPartUnique/>
      </w:docPartObj>
    </w:sdtPr>
    <w:sdtContent>
      <w:p w:rsidR="00651D67" w:rsidRDefault="009D0F2E">
        <w:pPr>
          <w:pStyle w:val="Stopka"/>
          <w:jc w:val="right"/>
        </w:pPr>
        <w:r w:rsidRPr="00522A73">
          <w:rPr>
            <w:rFonts w:ascii="Arial" w:hAnsi="Arial" w:cs="Arial"/>
            <w:sz w:val="18"/>
            <w:szCs w:val="18"/>
          </w:rPr>
          <w:fldChar w:fldCharType="begin"/>
        </w:r>
        <w:r w:rsidR="00651D67" w:rsidRPr="00522A73">
          <w:rPr>
            <w:rFonts w:ascii="Arial" w:hAnsi="Arial" w:cs="Arial"/>
            <w:sz w:val="18"/>
            <w:szCs w:val="18"/>
          </w:rPr>
          <w:instrText>PAGE   \* MERGEFORMAT</w:instrText>
        </w:r>
        <w:r w:rsidRPr="00522A73">
          <w:rPr>
            <w:rFonts w:ascii="Arial" w:hAnsi="Arial" w:cs="Arial"/>
            <w:sz w:val="18"/>
            <w:szCs w:val="18"/>
          </w:rPr>
          <w:fldChar w:fldCharType="separate"/>
        </w:r>
        <w:r w:rsidR="004F0A7E">
          <w:rPr>
            <w:rFonts w:ascii="Arial" w:hAnsi="Arial" w:cs="Arial"/>
            <w:noProof/>
            <w:sz w:val="18"/>
            <w:szCs w:val="18"/>
          </w:rPr>
          <w:t>24</w:t>
        </w:r>
        <w:r w:rsidRPr="00522A73">
          <w:rPr>
            <w:rFonts w:ascii="Arial" w:hAnsi="Arial" w:cs="Arial"/>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D67" w:rsidRDefault="00651D67">
      <w:r>
        <w:separator/>
      </w:r>
    </w:p>
  </w:footnote>
  <w:footnote w:type="continuationSeparator" w:id="0">
    <w:p w:rsidR="00651D67" w:rsidRDefault="00651D67">
      <w:r>
        <w:continuationSeparator/>
      </w:r>
    </w:p>
  </w:footnote>
  <w:footnote w:type="continuationNotice" w:id="1">
    <w:p w:rsidR="00651D67" w:rsidRDefault="00651D67"/>
  </w:footnote>
  <w:footnote w:id="2">
    <w:p w:rsidR="00651D67" w:rsidRPr="009517E1" w:rsidRDefault="00651D67" w:rsidP="00522A73">
      <w:pPr>
        <w:pStyle w:val="Tekstprzypisudolnego"/>
        <w:spacing w:before="40" w:after="40"/>
        <w:jc w:val="both"/>
        <w:rPr>
          <w:rFonts w:ascii="Arial" w:hAnsi="Arial" w:cs="Arial"/>
          <w:sz w:val="16"/>
          <w:szCs w:val="16"/>
        </w:rPr>
      </w:pPr>
      <w:r w:rsidRPr="009517E1">
        <w:rPr>
          <w:rStyle w:val="Odwoanieprzypisudolnego"/>
          <w:rFonts w:ascii="Arial" w:hAnsi="Arial" w:cs="Arial"/>
          <w:sz w:val="16"/>
          <w:szCs w:val="16"/>
        </w:rPr>
        <w:footnoteRef/>
      </w:r>
      <w:r w:rsidRPr="009517E1">
        <w:rPr>
          <w:rFonts w:ascii="Arial" w:hAnsi="Arial" w:cs="Arial"/>
          <w:sz w:val="16"/>
          <w:szCs w:val="16"/>
        </w:rPr>
        <w:t xml:space="preserve"> Niniejszy </w:t>
      </w:r>
      <w:r w:rsidRPr="009517E1">
        <w:rPr>
          <w:rFonts w:ascii="Arial" w:hAnsi="Arial" w:cs="Arial"/>
          <w:i/>
          <w:sz w:val="16"/>
          <w:szCs w:val="16"/>
        </w:rPr>
        <w:t>Regulamin konkursu</w:t>
      </w:r>
      <w:r w:rsidRPr="009517E1">
        <w:rPr>
          <w:rFonts w:ascii="Arial" w:hAnsi="Arial" w:cs="Arial"/>
          <w:sz w:val="16"/>
          <w:szCs w:val="16"/>
        </w:rPr>
        <w:t xml:space="preserve"> określa zakres, który może zostać przez Instytucję Pośredniczącą RPO WZ 2014-2020 zmieniony lub uzupełniony, w tym w szczególności w zakresie niezbędnym dla zachowania zgodności jego zapisów z treścią przepisów prawa wspólnotowego lub krajowego, wytycznych i zasad realizacji projektów w ramach EFS. </w:t>
      </w:r>
    </w:p>
  </w:footnote>
  <w:footnote w:id="3">
    <w:p w:rsidR="00651D67" w:rsidRPr="009517E1" w:rsidRDefault="00651D67" w:rsidP="000B0F2B">
      <w:pPr>
        <w:autoSpaceDE w:val="0"/>
        <w:autoSpaceDN w:val="0"/>
        <w:adjustRightInd w:val="0"/>
        <w:jc w:val="both"/>
        <w:rPr>
          <w:rFonts w:ascii="Arial" w:hAnsi="Arial" w:cs="Arial"/>
          <w:sz w:val="16"/>
          <w:szCs w:val="16"/>
        </w:rPr>
      </w:pPr>
      <w:r w:rsidRPr="00BB0C6E">
        <w:rPr>
          <w:rStyle w:val="Odwoanieprzypisudolnego"/>
          <w:rFonts w:ascii="Arial" w:hAnsi="Arial" w:cs="Arial"/>
          <w:sz w:val="16"/>
          <w:szCs w:val="16"/>
        </w:rPr>
        <w:footnoteRef/>
      </w:r>
      <w:r>
        <w:rPr>
          <w:rFonts w:ascii="Arial" w:hAnsi="Arial" w:cs="Arial"/>
          <w:sz w:val="16"/>
          <w:szCs w:val="16"/>
        </w:rPr>
        <w:t xml:space="preserve"> </w:t>
      </w:r>
      <w:r w:rsidRPr="009517E1">
        <w:rPr>
          <w:rFonts w:ascii="Arial" w:hAnsi="Arial" w:cs="Arial"/>
          <w:sz w:val="16"/>
          <w:szCs w:val="16"/>
        </w:rPr>
        <w:t xml:space="preserve">W przypadku kompetencji cyfrowych, zakres wsparcia obejmuje szkolenia lub inne formy podnoszenia kompetencji kończące się uzyskaniem przez uczestników projektów certyfikatu zewnętrznego potwierdzającego zdobycie określonych kompetencji cyfrowych, zgodnie z zaplanowanymi we wniosku o dofinansowanie projektu etapami, w których mowa w Wytycznych Ministra Infrastruktury i Rozwoju w zakresie monitorowania postępu rzeczowego realizacji programów operacyjnych na lata 2014 </w:t>
      </w:r>
      <w:r w:rsidRPr="009517E1">
        <w:rPr>
          <w:rFonts w:ascii="Arial" w:hAnsi="Arial" w:cs="Arial"/>
          <w:sz w:val="16"/>
          <w:szCs w:val="16"/>
        </w:rPr>
        <w:br/>
        <w:t xml:space="preserve">– 2020. Standard wymagań dla kompetencji informatycznych, które powinni osiągnąć uczestnicy projektu został określony </w:t>
      </w:r>
      <w:r w:rsidRPr="009517E1">
        <w:rPr>
          <w:rFonts w:ascii="Arial" w:hAnsi="Arial" w:cs="Arial"/>
          <w:sz w:val="16"/>
          <w:szCs w:val="16"/>
        </w:rPr>
        <w:br/>
        <w:t>w załączniku nr 2 do Wytycznych w zakresie realizacji przedsięwzięć z udziałem środków Europejskiego Funduszu Społecznego w obszarze edukacji na lata 2014-2020.</w:t>
      </w:r>
    </w:p>
  </w:footnote>
  <w:footnote w:id="4">
    <w:p w:rsidR="00651D67" w:rsidRPr="009517E1" w:rsidRDefault="00651D67" w:rsidP="000B0F2B">
      <w:pPr>
        <w:autoSpaceDE w:val="0"/>
        <w:autoSpaceDN w:val="0"/>
        <w:adjustRightInd w:val="0"/>
        <w:jc w:val="both"/>
        <w:rPr>
          <w:rFonts w:ascii="Arial" w:hAnsi="Arial" w:cs="Arial"/>
          <w:sz w:val="16"/>
          <w:szCs w:val="16"/>
        </w:rPr>
      </w:pPr>
      <w:r w:rsidRPr="00BB0C6E">
        <w:rPr>
          <w:rStyle w:val="Odwoanieprzypisudolnego"/>
          <w:rFonts w:ascii="Arial" w:hAnsi="Arial" w:cs="Arial"/>
          <w:sz w:val="16"/>
          <w:szCs w:val="16"/>
        </w:rPr>
        <w:footnoteRef/>
      </w:r>
      <w:r w:rsidRPr="009517E1">
        <w:rPr>
          <w:rFonts w:ascii="Arial" w:hAnsi="Arial" w:cs="Arial"/>
          <w:sz w:val="16"/>
          <w:szCs w:val="16"/>
        </w:rPr>
        <w:t xml:space="preserve"> Beneficjenci zobowiązani są do opracowania kryteriów oceny oraz przeprowadzenia weryfikacji osiągnięcia przez uczestników projektów efektów uczenia zdefiniowanych w standardzie wymagań określonym w zał. nr 2 do Wytycznych w zakresie realizacji przedsięwzięć z udziałem środków Europejskiego Funduszu Społecznego w obszarze edukacji na lata 2014-2020. Wyniki walidacji przeprowadzonej w ramach projektu beneficjenci są zobowiązani przechowywać na potrzeby kontroli i ewaluacji przez okres przechowywania dokumentacji konkursowej.</w:t>
      </w:r>
    </w:p>
  </w:footnote>
  <w:footnote w:id="5">
    <w:p w:rsidR="00651D67" w:rsidRPr="009517E1" w:rsidRDefault="00651D67" w:rsidP="000B0F2B">
      <w:pPr>
        <w:autoSpaceDE w:val="0"/>
        <w:autoSpaceDN w:val="0"/>
        <w:adjustRightInd w:val="0"/>
        <w:jc w:val="both"/>
        <w:rPr>
          <w:rFonts w:ascii="Arial" w:hAnsi="Arial" w:cs="Arial"/>
          <w:color w:val="FF0000"/>
          <w:sz w:val="16"/>
          <w:szCs w:val="16"/>
        </w:rPr>
      </w:pPr>
      <w:r w:rsidRPr="00BB0C6E">
        <w:rPr>
          <w:rStyle w:val="Odwoanieprzypisudolnego"/>
          <w:rFonts w:ascii="Arial" w:hAnsi="Arial" w:cs="Arial"/>
          <w:sz w:val="16"/>
          <w:szCs w:val="16"/>
        </w:rPr>
        <w:footnoteRef/>
      </w:r>
      <w:r w:rsidRPr="009517E1">
        <w:rPr>
          <w:rFonts w:ascii="Arial" w:hAnsi="Arial" w:cs="Arial"/>
          <w:sz w:val="16"/>
          <w:szCs w:val="16"/>
        </w:rPr>
        <w:t xml:space="preserve"> W przypadku kompetencji językowych zakres wsparcia obejmuje wyłącznie szkolenia kończące się certyfikatem zewnętrznym potwierdzającym zdobycie przez uczestników projektów określonego poziomu biegłości językowej (zgodnie z Europejskim Systemem Opisu Kształcenia Językowego).Szkolenia będą realizowane zgodnie z zakresem określonym w Załączniku nr 1 do Wytycznych w zakresie realizacji przedsięwzięć z udziałem środków Europejskiego Funduszu Społecznego w obszarze edukacji na lata 2014-2020 i są rozliczane stawkami jednostkowymi wskazanymi w przedmiotowym Załączniku. Poza stawkami jednostkowymi istnieje możliwość sfinansowania wyłącznie kosztów związanych z zakupem podręcznika, przeprowadzeniem egzaminu zewnętrznego i wydaniem ww. zewnętrznego certyfikatu.</w:t>
      </w:r>
    </w:p>
  </w:footnote>
  <w:footnote w:id="6">
    <w:p w:rsidR="00651D67" w:rsidRPr="009517E1" w:rsidRDefault="00651D67" w:rsidP="00B265F1">
      <w:pPr>
        <w:autoSpaceDE w:val="0"/>
        <w:autoSpaceDN w:val="0"/>
        <w:adjustRightInd w:val="0"/>
        <w:jc w:val="both"/>
        <w:rPr>
          <w:rFonts w:ascii="Arial" w:hAnsi="Arial" w:cs="Arial"/>
          <w:sz w:val="16"/>
          <w:szCs w:val="16"/>
        </w:rPr>
      </w:pPr>
      <w:r w:rsidRPr="00BB0C6E">
        <w:rPr>
          <w:rStyle w:val="Odwoanieprzypisudolnego"/>
          <w:rFonts w:ascii="Arial" w:hAnsi="Arial" w:cs="Arial"/>
          <w:sz w:val="16"/>
          <w:szCs w:val="16"/>
        </w:rPr>
        <w:footnoteRef/>
      </w:r>
      <w:r w:rsidRPr="009517E1">
        <w:rPr>
          <w:rFonts w:ascii="Arial" w:hAnsi="Arial" w:cs="Arial"/>
          <w:sz w:val="16"/>
          <w:szCs w:val="16"/>
        </w:rPr>
        <w:t xml:space="preserve">Jednocześnie, dopuszcza się możliwość przeznaczenia maksymalnie 10% alokacji na wsparcie grup, które nie są sklasyfikowane jako </w:t>
      </w:r>
      <w:proofErr w:type="spellStart"/>
      <w:r w:rsidRPr="009517E1">
        <w:rPr>
          <w:rFonts w:ascii="Arial" w:hAnsi="Arial" w:cs="Arial"/>
          <w:sz w:val="16"/>
          <w:szCs w:val="16"/>
        </w:rPr>
        <w:t>defaworyzowane</w:t>
      </w:r>
      <w:proofErr w:type="spellEnd"/>
      <w:r w:rsidRPr="009517E1">
        <w:rPr>
          <w:rFonts w:ascii="Arial" w:hAnsi="Arial" w:cs="Arial"/>
          <w:sz w:val="16"/>
          <w:szCs w:val="16"/>
        </w:rPr>
        <w:t>, niemniej działania kierowane do takich osób powinny wynikać z realnych i rzeczywistych potrzeb odbiorców wsparcia (podejście popytowe).</w:t>
      </w:r>
    </w:p>
  </w:footnote>
  <w:footnote w:id="7">
    <w:p w:rsidR="00651D67" w:rsidRPr="009517E1" w:rsidRDefault="00651D67" w:rsidP="00925DF2">
      <w:pPr>
        <w:pStyle w:val="Tekstprzypisudolnego"/>
        <w:jc w:val="both"/>
        <w:rPr>
          <w:rFonts w:ascii="Arial" w:hAnsi="Arial" w:cs="Arial"/>
          <w:sz w:val="16"/>
          <w:szCs w:val="16"/>
        </w:rPr>
      </w:pPr>
      <w:r w:rsidRPr="00BB0C6E">
        <w:rPr>
          <w:rStyle w:val="Odwoanieprzypisudolnego"/>
          <w:rFonts w:ascii="Arial" w:hAnsi="Arial" w:cs="Arial"/>
          <w:sz w:val="16"/>
          <w:szCs w:val="16"/>
        </w:rPr>
        <w:footnoteRef/>
      </w:r>
      <w:r w:rsidRPr="00BB0C6E">
        <w:rPr>
          <w:rFonts w:ascii="Arial" w:hAnsi="Arial" w:cs="Arial"/>
          <w:sz w:val="16"/>
          <w:szCs w:val="16"/>
        </w:rPr>
        <w:t xml:space="preserve"> Po rozstrzygnięciu konkursu kwota przeznaczona na dofinansowanie projektów może zostać zwiększona z zastrzeżeniem zachowania zasady równego traktowania na podstawie art.46 ust. 2 ustawy.</w:t>
      </w:r>
    </w:p>
  </w:footnote>
  <w:footnote w:id="8">
    <w:p w:rsidR="00651D67" w:rsidRPr="009517E1" w:rsidRDefault="00651D67" w:rsidP="00891AA7">
      <w:pPr>
        <w:pStyle w:val="Tekstprzypisudolnego"/>
        <w:spacing w:before="40" w:after="40"/>
        <w:jc w:val="both"/>
        <w:rPr>
          <w:rFonts w:ascii="Arial" w:hAnsi="Arial" w:cs="Arial"/>
          <w:sz w:val="16"/>
          <w:szCs w:val="16"/>
        </w:rPr>
      </w:pPr>
      <w:r w:rsidRPr="009517E1">
        <w:rPr>
          <w:rStyle w:val="Odwoanieprzypisudolnego"/>
          <w:rFonts w:ascii="Arial" w:hAnsi="Arial" w:cs="Arial"/>
          <w:sz w:val="16"/>
          <w:szCs w:val="16"/>
        </w:rPr>
        <w:footnoteRef/>
      </w:r>
      <w:r w:rsidRPr="009517E1">
        <w:rPr>
          <w:rFonts w:ascii="Arial" w:hAnsi="Arial" w:cs="Arial"/>
          <w:sz w:val="16"/>
          <w:szCs w:val="16"/>
        </w:rPr>
        <w:t xml:space="preserve"> Niniejszy </w:t>
      </w:r>
      <w:r w:rsidRPr="009517E1">
        <w:rPr>
          <w:rFonts w:ascii="Arial" w:hAnsi="Arial" w:cs="Arial"/>
          <w:i/>
          <w:sz w:val="16"/>
          <w:szCs w:val="16"/>
        </w:rPr>
        <w:t>Wzór wniosku o dofinansowanie</w:t>
      </w:r>
      <w:r w:rsidRPr="009517E1">
        <w:rPr>
          <w:rFonts w:ascii="Arial" w:hAnsi="Arial" w:cs="Arial"/>
          <w:sz w:val="16"/>
          <w:szCs w:val="16"/>
        </w:rPr>
        <w:t xml:space="preserve"> określa zakres, który może zostać przez Instytucję Pośredniczącą RPO WZ 2014</w:t>
      </w:r>
      <w:r>
        <w:rPr>
          <w:rFonts w:ascii="Arial" w:hAnsi="Arial" w:cs="Arial"/>
          <w:sz w:val="16"/>
          <w:szCs w:val="16"/>
        </w:rPr>
        <w:br/>
      </w:r>
      <w:r w:rsidRPr="009517E1">
        <w:rPr>
          <w:rFonts w:ascii="Arial" w:hAnsi="Arial" w:cs="Arial"/>
          <w:sz w:val="16"/>
          <w:szCs w:val="16"/>
        </w:rPr>
        <w:t xml:space="preserve">-2020 zmieniony lub uzupełniony, w tym w szczególności w zakresie niezbędnym dla zachowania zgodności jego zapisów </w:t>
      </w:r>
      <w:r>
        <w:rPr>
          <w:rFonts w:ascii="Arial" w:hAnsi="Arial" w:cs="Arial"/>
          <w:sz w:val="16"/>
          <w:szCs w:val="16"/>
        </w:rPr>
        <w:br/>
      </w:r>
      <w:r w:rsidRPr="009517E1">
        <w:rPr>
          <w:rFonts w:ascii="Arial" w:hAnsi="Arial" w:cs="Arial"/>
          <w:sz w:val="16"/>
          <w:szCs w:val="16"/>
        </w:rPr>
        <w:t>z treścią przepisów prawa wspólnotowego lub krajowego, wytycznych i zasad realizacji projektów w ramach EFS.</w:t>
      </w:r>
    </w:p>
  </w:footnote>
  <w:footnote w:id="9">
    <w:p w:rsidR="00651D67" w:rsidRPr="009517E1" w:rsidRDefault="00651D67" w:rsidP="00891AA7">
      <w:pPr>
        <w:pStyle w:val="Tekstprzypisudolnego"/>
        <w:spacing w:before="40" w:after="40"/>
        <w:jc w:val="both"/>
        <w:rPr>
          <w:rFonts w:ascii="Arial" w:hAnsi="Arial" w:cs="Arial"/>
          <w:sz w:val="16"/>
          <w:szCs w:val="16"/>
        </w:rPr>
      </w:pPr>
      <w:r w:rsidRPr="009517E1">
        <w:rPr>
          <w:rStyle w:val="Odwoanieprzypisudolnego"/>
          <w:rFonts w:ascii="Arial" w:hAnsi="Arial" w:cs="Arial"/>
          <w:sz w:val="16"/>
          <w:szCs w:val="16"/>
        </w:rPr>
        <w:footnoteRef/>
      </w:r>
      <w:r w:rsidRPr="009517E1">
        <w:rPr>
          <w:rFonts w:ascii="Arial" w:hAnsi="Arial" w:cs="Arial"/>
          <w:sz w:val="16"/>
          <w:szCs w:val="16"/>
        </w:rPr>
        <w:t xml:space="preserve"> Terminy wskazane w niniejszym dokumencie obliczane są w sposób zgodny z przepisami ustawy </w:t>
      </w:r>
      <w:r w:rsidRPr="009517E1">
        <w:rPr>
          <w:rFonts w:ascii="Arial" w:hAnsi="Arial" w:cs="Arial"/>
          <w:sz w:val="16"/>
          <w:szCs w:val="16"/>
        </w:rPr>
        <w:br/>
        <w:t xml:space="preserve">z dnia 14 czerwca 1960 r. – </w:t>
      </w:r>
      <w:r w:rsidRPr="009517E1">
        <w:rPr>
          <w:rFonts w:ascii="Arial" w:hAnsi="Arial" w:cs="Arial"/>
          <w:i/>
          <w:sz w:val="16"/>
          <w:szCs w:val="16"/>
        </w:rPr>
        <w:t>Kodeks postępowania administracyjnego</w:t>
      </w:r>
      <w:r w:rsidRPr="009517E1">
        <w:rPr>
          <w:rFonts w:ascii="Arial" w:hAnsi="Arial" w:cs="Arial"/>
          <w:sz w:val="16"/>
          <w:szCs w:val="16"/>
        </w:rPr>
        <w:t xml:space="preserve"> (Dz. U. z 2013 r. poz.267, z </w:t>
      </w:r>
      <w:proofErr w:type="spellStart"/>
      <w:r w:rsidRPr="009517E1">
        <w:rPr>
          <w:rFonts w:ascii="Arial" w:hAnsi="Arial" w:cs="Arial"/>
          <w:sz w:val="16"/>
          <w:szCs w:val="16"/>
        </w:rPr>
        <w:t>późn</w:t>
      </w:r>
      <w:proofErr w:type="spellEnd"/>
      <w:r w:rsidRPr="009517E1">
        <w:rPr>
          <w:rFonts w:ascii="Arial" w:hAnsi="Arial" w:cs="Arial"/>
          <w:sz w:val="16"/>
          <w:szCs w:val="16"/>
        </w:rPr>
        <w:t>. zm.)</w:t>
      </w:r>
    </w:p>
  </w:footnote>
  <w:footnote w:id="10">
    <w:p w:rsidR="00651D67" w:rsidRPr="009517E1" w:rsidRDefault="00651D67" w:rsidP="00B265F1">
      <w:pPr>
        <w:pStyle w:val="Tekstpodstawowy2"/>
        <w:spacing w:before="40" w:after="40" w:line="240" w:lineRule="auto"/>
        <w:jc w:val="both"/>
        <w:rPr>
          <w:rFonts w:ascii="Arial" w:hAnsi="Arial" w:cs="Arial"/>
          <w:sz w:val="16"/>
          <w:szCs w:val="16"/>
        </w:rPr>
      </w:pPr>
      <w:r w:rsidRPr="009517E1">
        <w:rPr>
          <w:rStyle w:val="Odwoanieprzypisudolnego"/>
          <w:rFonts w:ascii="Arial" w:hAnsi="Arial" w:cs="Arial"/>
          <w:sz w:val="16"/>
          <w:szCs w:val="16"/>
        </w:rPr>
        <w:footnoteRef/>
      </w:r>
      <w:r w:rsidRPr="009517E1">
        <w:rPr>
          <w:rFonts w:ascii="Arial" w:hAnsi="Arial" w:cs="Arial"/>
          <w:sz w:val="16"/>
          <w:szCs w:val="16"/>
        </w:rPr>
        <w:t xml:space="preserve"> Przez operatora publicznego należy rozumieć operatora, którego usługi są powszechnie dostępne na rynku. Tym samym pojęcia operatora nie należy rozumieć jedynie jako Poczty Polskiej, zgodnie z treścią art. 3 </w:t>
      </w:r>
      <w:proofErr w:type="spellStart"/>
      <w:r w:rsidRPr="009517E1">
        <w:rPr>
          <w:rFonts w:ascii="Arial" w:hAnsi="Arial" w:cs="Arial"/>
          <w:sz w:val="16"/>
          <w:szCs w:val="16"/>
        </w:rPr>
        <w:t>pkt</w:t>
      </w:r>
      <w:proofErr w:type="spellEnd"/>
      <w:r w:rsidRPr="009517E1">
        <w:rPr>
          <w:rFonts w:ascii="Arial" w:hAnsi="Arial" w:cs="Arial"/>
          <w:sz w:val="16"/>
          <w:szCs w:val="16"/>
        </w:rPr>
        <w:t xml:space="preserve"> 12 oraz art. 46 ust 2 ustawy z dnia 12 czerwca 2003 r. Prawo Pocztowe (Dz. U. Nr 130, poz. 1188 z </w:t>
      </w:r>
      <w:proofErr w:type="spellStart"/>
      <w:r w:rsidRPr="009517E1">
        <w:rPr>
          <w:rFonts w:ascii="Arial" w:hAnsi="Arial" w:cs="Arial"/>
          <w:sz w:val="16"/>
          <w:szCs w:val="16"/>
        </w:rPr>
        <w:t>poźn</w:t>
      </w:r>
      <w:proofErr w:type="spellEnd"/>
      <w:r w:rsidRPr="009517E1">
        <w:rPr>
          <w:rFonts w:ascii="Arial" w:hAnsi="Arial" w:cs="Arial"/>
          <w:sz w:val="16"/>
          <w:szCs w:val="16"/>
        </w:rPr>
        <w:t>. zm.).</w:t>
      </w:r>
    </w:p>
  </w:footnote>
  <w:footnote w:id="11">
    <w:p w:rsidR="00651D67" w:rsidRPr="009517E1" w:rsidRDefault="00651D67" w:rsidP="00891AA7">
      <w:pPr>
        <w:pStyle w:val="Tekstprzypisudolnego"/>
        <w:spacing w:before="40" w:after="40"/>
        <w:jc w:val="both"/>
        <w:rPr>
          <w:rFonts w:ascii="Arial" w:hAnsi="Arial" w:cs="Arial"/>
          <w:sz w:val="16"/>
          <w:szCs w:val="16"/>
        </w:rPr>
      </w:pPr>
      <w:r w:rsidRPr="009517E1">
        <w:rPr>
          <w:rStyle w:val="Odwoanieprzypisudolnego"/>
          <w:rFonts w:ascii="Arial" w:hAnsi="Arial" w:cs="Arial"/>
          <w:sz w:val="16"/>
          <w:szCs w:val="16"/>
        </w:rPr>
        <w:footnoteRef/>
      </w:r>
      <w:r w:rsidRPr="009517E1">
        <w:rPr>
          <w:rFonts w:ascii="Arial" w:hAnsi="Arial" w:cs="Arial"/>
          <w:sz w:val="16"/>
          <w:szCs w:val="16"/>
        </w:rPr>
        <w:t xml:space="preserve"> art. 54 ust. 2 </w:t>
      </w:r>
      <w:proofErr w:type="spellStart"/>
      <w:r w:rsidRPr="009517E1">
        <w:rPr>
          <w:rFonts w:ascii="Arial" w:hAnsi="Arial" w:cs="Arial"/>
          <w:sz w:val="16"/>
          <w:szCs w:val="16"/>
        </w:rPr>
        <w:t>pkt</w:t>
      </w:r>
      <w:proofErr w:type="spellEnd"/>
      <w:r w:rsidRPr="009517E1">
        <w:rPr>
          <w:rFonts w:ascii="Arial" w:hAnsi="Arial" w:cs="Arial"/>
          <w:sz w:val="16"/>
          <w:szCs w:val="16"/>
        </w:rPr>
        <w:t xml:space="preserve"> 4 i 5: „4) wskazanie kryteriów wyboru projektów, z których oceną wnioskodawca się nie zgadza, wraz </w:t>
      </w:r>
      <w:r>
        <w:rPr>
          <w:rFonts w:ascii="Arial" w:hAnsi="Arial" w:cs="Arial"/>
          <w:sz w:val="16"/>
          <w:szCs w:val="16"/>
        </w:rPr>
        <w:br/>
      </w:r>
      <w:r w:rsidRPr="009517E1">
        <w:rPr>
          <w:rFonts w:ascii="Arial" w:hAnsi="Arial" w:cs="Arial"/>
          <w:sz w:val="16"/>
          <w:szCs w:val="16"/>
        </w:rPr>
        <w:t xml:space="preserve">z uzasadnieniem; </w:t>
      </w:r>
      <w:proofErr w:type="spellStart"/>
      <w:r w:rsidRPr="009517E1">
        <w:rPr>
          <w:rFonts w:ascii="Arial" w:hAnsi="Arial" w:cs="Arial"/>
          <w:sz w:val="16"/>
          <w:szCs w:val="16"/>
        </w:rPr>
        <w:t>Pkt</w:t>
      </w:r>
      <w:proofErr w:type="spellEnd"/>
      <w:r w:rsidRPr="009517E1">
        <w:rPr>
          <w:rFonts w:ascii="Arial" w:hAnsi="Arial" w:cs="Arial"/>
          <w:sz w:val="16"/>
          <w:szCs w:val="16"/>
        </w:rPr>
        <w:t xml:space="preserve"> 5) wskazanie zarzutów o charakterze proceduralnym w zakresie przeprowadzonej oceny, jeżeli zdaniem wnioskodawcy naruszenia takie miały miejsce, wraz z uzasadnieniem”.  </w:t>
      </w:r>
    </w:p>
  </w:footnote>
  <w:footnote w:id="12">
    <w:p w:rsidR="00651D67" w:rsidRPr="009517E1" w:rsidRDefault="00651D67" w:rsidP="00891AA7">
      <w:pPr>
        <w:pStyle w:val="Tekstprzypisudolnego"/>
        <w:spacing w:before="40" w:after="40"/>
        <w:jc w:val="both"/>
        <w:rPr>
          <w:rFonts w:ascii="Arial" w:hAnsi="Arial" w:cs="Arial"/>
          <w:sz w:val="16"/>
          <w:szCs w:val="16"/>
        </w:rPr>
      </w:pPr>
      <w:r w:rsidRPr="009517E1">
        <w:rPr>
          <w:rStyle w:val="Odwoanieprzypisudolnego"/>
          <w:rFonts w:ascii="Arial" w:hAnsi="Arial" w:cs="Arial"/>
          <w:sz w:val="16"/>
          <w:szCs w:val="16"/>
        </w:rPr>
        <w:footnoteRef/>
      </w:r>
      <w:r w:rsidRPr="009517E1">
        <w:rPr>
          <w:rFonts w:ascii="Arial" w:hAnsi="Arial" w:cs="Arial"/>
          <w:sz w:val="16"/>
          <w:szCs w:val="16"/>
        </w:rPr>
        <w:t xml:space="preserve"> art. 57 ustawy: „Właściwa instytucja, o której mowa w art. 55, rozpatruje protest, weryfikując prawidłowość oceny projektu w zakresie kryteriów i zarzutów, o których mowa w art. 54 ust. 2 </w:t>
      </w:r>
      <w:proofErr w:type="spellStart"/>
      <w:r w:rsidRPr="009517E1">
        <w:rPr>
          <w:rFonts w:ascii="Arial" w:hAnsi="Arial" w:cs="Arial"/>
          <w:sz w:val="16"/>
          <w:szCs w:val="16"/>
        </w:rPr>
        <w:t>pkt</w:t>
      </w:r>
      <w:proofErr w:type="spellEnd"/>
      <w:r w:rsidRPr="009517E1">
        <w:rPr>
          <w:rFonts w:ascii="Arial" w:hAnsi="Arial" w:cs="Arial"/>
          <w:sz w:val="16"/>
          <w:szCs w:val="16"/>
        </w:rPr>
        <w:t xml:space="preserve"> 4 i 5, w terminie nie dłuższym niż 30 dni, licząc od dnia jego otrzymania. W uzasadnionych przypadkach, w szczególności gdy w trakcie rozpatrywania protestu konieczne jest skorzystanie z pomocy ekspertów, termin rozpatrzenia protestu może być przedłużony, o czym właściwa instytucja informuje na piśmie wnioskodawcę. Termin rozpatrzenia protestu nie może przekroczyć łącznie 60 dni od dnia jego otrzymania”.  </w:t>
      </w:r>
    </w:p>
  </w:footnote>
  <w:footnote w:id="13">
    <w:p w:rsidR="00651D67" w:rsidRPr="009517E1" w:rsidRDefault="00651D67" w:rsidP="00522A73">
      <w:pPr>
        <w:autoSpaceDE w:val="0"/>
        <w:autoSpaceDN w:val="0"/>
        <w:adjustRightInd w:val="0"/>
        <w:spacing w:before="40" w:after="40"/>
        <w:jc w:val="both"/>
        <w:rPr>
          <w:rFonts w:ascii="Arial" w:hAnsi="Arial" w:cs="Arial"/>
          <w:sz w:val="16"/>
          <w:szCs w:val="16"/>
        </w:rPr>
      </w:pPr>
      <w:r w:rsidRPr="009517E1">
        <w:rPr>
          <w:rStyle w:val="Odwoanieprzypisudolnego"/>
          <w:rFonts w:ascii="Arial" w:hAnsi="Arial" w:cs="Arial"/>
          <w:sz w:val="16"/>
          <w:szCs w:val="16"/>
        </w:rPr>
        <w:footnoteRef/>
      </w:r>
      <w:r w:rsidRPr="009517E1">
        <w:rPr>
          <w:rFonts w:ascii="Arial" w:hAnsi="Arial" w:cs="Arial"/>
          <w:sz w:val="16"/>
          <w:szCs w:val="16"/>
        </w:rPr>
        <w:t xml:space="preserve"> Wkładem własnym nie zawsze jest cała nieruchomość; mogą być to np. sale, których wartość wycenia się jako koszt eksploatacji/utrzymania danego metrażu (stawkę może określać np. taryfikator danej instytucji).</w:t>
      </w:r>
    </w:p>
  </w:footnote>
  <w:footnote w:id="14">
    <w:p w:rsidR="00651D67" w:rsidRPr="009517E1" w:rsidRDefault="00651D67">
      <w:pPr>
        <w:pStyle w:val="Tekstprzypisudolnego"/>
        <w:spacing w:before="40" w:after="40"/>
        <w:jc w:val="both"/>
        <w:rPr>
          <w:rFonts w:ascii="Arial" w:hAnsi="Arial" w:cs="Arial"/>
          <w:sz w:val="16"/>
          <w:szCs w:val="16"/>
        </w:rPr>
      </w:pPr>
      <w:r w:rsidRPr="009517E1">
        <w:rPr>
          <w:rStyle w:val="Odwoanieprzypisudolnego"/>
          <w:rFonts w:ascii="Arial" w:hAnsi="Arial" w:cs="Arial"/>
          <w:sz w:val="16"/>
          <w:szCs w:val="16"/>
        </w:rPr>
        <w:footnoteRef/>
      </w:r>
      <w:r w:rsidRPr="009517E1">
        <w:rPr>
          <w:rFonts w:ascii="Arial" w:hAnsi="Arial" w:cs="Arial"/>
          <w:sz w:val="16"/>
          <w:szCs w:val="16"/>
        </w:rPr>
        <w:t xml:space="preserve">  Wyrażonego wskaźnikami produktu lub rezultatu bezpośredniego w zatwierdzonym wniosku o dofinansowanie.</w:t>
      </w:r>
    </w:p>
  </w:footnote>
  <w:footnote w:id="15">
    <w:p w:rsidR="00651D67" w:rsidRPr="009517E1" w:rsidRDefault="00651D67" w:rsidP="00241B01">
      <w:pPr>
        <w:autoSpaceDE w:val="0"/>
        <w:autoSpaceDN w:val="0"/>
        <w:jc w:val="both"/>
        <w:rPr>
          <w:rFonts w:ascii="Arial" w:hAnsi="Arial" w:cs="Arial"/>
          <w:color w:val="000000"/>
          <w:sz w:val="16"/>
          <w:szCs w:val="16"/>
        </w:rPr>
      </w:pPr>
      <w:r w:rsidRPr="009517E1">
        <w:rPr>
          <w:rStyle w:val="Odwoanieprzypisudolnego"/>
          <w:rFonts w:ascii="Arial" w:hAnsi="Arial" w:cs="Arial"/>
          <w:sz w:val="16"/>
          <w:szCs w:val="16"/>
        </w:rPr>
        <w:footnoteRef/>
      </w:r>
      <w:r w:rsidRPr="009517E1">
        <w:rPr>
          <w:rFonts w:ascii="Arial" w:hAnsi="Arial" w:cs="Arial"/>
          <w:sz w:val="16"/>
          <w:szCs w:val="16"/>
        </w:rPr>
        <w:t xml:space="preserve"> </w:t>
      </w:r>
      <w:r w:rsidRPr="009517E1">
        <w:rPr>
          <w:rFonts w:ascii="Arial" w:hAnsi="Arial" w:cs="Arial"/>
          <w:color w:val="000000"/>
          <w:sz w:val="16"/>
          <w:szCs w:val="16"/>
        </w:rPr>
        <w:t xml:space="preserve">Do przeliczenia ww. kwoty na PLN należy stosować miesięczny obrachunkowy kurs wymiany stosowany przez KE </w:t>
      </w:r>
      <w:r w:rsidRPr="009517E1">
        <w:rPr>
          <w:rFonts w:ascii="Arial" w:hAnsi="Arial" w:cs="Arial"/>
          <w:color w:val="000000"/>
          <w:sz w:val="16"/>
          <w:szCs w:val="16"/>
        </w:rPr>
        <w:br/>
        <w:t xml:space="preserve">(kurs opublikowany w: </w:t>
      </w:r>
      <w:hyperlink r:id="rId1" w:history="1">
        <w:r w:rsidRPr="009517E1">
          <w:rPr>
            <w:rStyle w:val="Hipercze"/>
            <w:rFonts w:ascii="Arial" w:hAnsi="Arial" w:cs="Arial"/>
            <w:sz w:val="16"/>
            <w:szCs w:val="16"/>
          </w:rPr>
          <w:t>http://ec.europa.eu/budget/inforeuro/index.cfm?fuseaction=home&amp;Language=en</w:t>
        </w:r>
      </w:hyperlink>
      <w:r w:rsidRPr="009517E1">
        <w:rPr>
          <w:rFonts w:ascii="Arial" w:hAnsi="Arial" w:cs="Arial"/>
          <w:color w:val="000000"/>
          <w:sz w:val="16"/>
          <w:szCs w:val="16"/>
        </w:rPr>
        <w:t xml:space="preserve">) aktualny na dzień ogłoszenia konkursu w przypadku projektów konkursowych. </w:t>
      </w:r>
    </w:p>
    <w:p w:rsidR="00651D67" w:rsidRPr="009517E1" w:rsidRDefault="00651D67" w:rsidP="00241B01">
      <w:pPr>
        <w:pStyle w:val="Tekstprzypisudolnego"/>
        <w:spacing w:before="40" w:after="40"/>
        <w:jc w:val="both"/>
        <w:rPr>
          <w:rFonts w:ascii="Arial" w:hAnsi="Arial" w:cs="Arial"/>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D67" w:rsidRPr="00522A73" w:rsidRDefault="009D0F2E" w:rsidP="00522A73">
    <w:pPr>
      <w:pStyle w:val="Nagwek"/>
      <w:jc w:val="both"/>
      <w:rPr>
        <w:sz w:val="20"/>
      </w:rPr>
    </w:pPr>
    <w:r w:rsidRPr="009D0F2E">
      <w:rPr>
        <w:i/>
        <w:noProof/>
        <w:sz w:val="20"/>
      </w:rPr>
      <w:pict>
        <v:group id="Grupa 5" o:spid="_x0000_s3079" style="position:absolute;left:0;text-align:left;margin-left:-5.95pt;margin-top:-25.7pt;width:469.5pt;height:46.8pt;z-index:251658240" coordsize="59626,5943"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GRV9FV1RfUE9aSU9NLUtvbG9y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CQUFEd0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1dWlkOmE0ZTIyNzI2LTg1NzItNGI4Ny04MTM5&#10;LTRhMzdjOGUxY2FhZTwvc3RSZWY6aW5zdGFuY2VJRD4KICAgICAgICAgICAgPHN0UmVmOmRvY3Vt&#10;ZW50SUQ+eG1wLmRpZDpGN0Y1QUYwQ0UwODlFNDExQkFCNkEzRjIwNUI2REEyND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ZGNUFGMENFMDg5RTQxMUJBQjZBM0YyMDVCNkRBMjQ8L3N0RXZ0Omluc3RhbmNlSUQ+CiAg&#10;ICAgICAgICAgICAgICAgIDxzdEV2dDp3aGVuPjIwMTQtMTItMjJUMTQ6NTk6MDQ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CXAfcDAREAAhEBAxEB/8QAwwABAAIDAAMBAQEAAAAAAAAAAAkKBgcIBAULAQMCAQEAAgIDAQEB&#10;AAAAAAAAAAAABwgGCQIEBQMKARAAAAYDAAEBBAQLBQMGDwAAAgMEBQYHAAEICRIRExQKFRaXGCG1&#10;1XbWFzdXd1g5MSO3OBkiJHhxMjWYWTrwQVEzQzQlNrbXiLjISUoRAAEEAQICBgYIBgICAwAAAAAB&#10;AgMEBREGEgfSE5NUFgghMbGyFBVBInM0dJRVCVFxMjU2N2FCI0OBUiT/2gAMAwEAAhEDEQA/AL/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9lQSwMECgAAAAAAAAAhAHqksHxNxQAATcUAABUAAABkcnMvbWVkaWEvaW1hZ2UyLmpwZWf/&#10;2P/gABBKRklGAAEBAQDcANwAAP/bAEMAAgEBAgEBAgICAgICAgIDBQMDAwMDBgQEAwUHBgcHBwYH&#10;BwgJCwkICAoIBwcKDQoKCwwMDAwHCQ4PDQwOCwwMDP/bAEMBAgICAwMDBgMDBgwIBwgMDAwMDAwM&#10;DAwMDAwMDAwMDAwMDAwMDAwMDAwMDAwMDAwMDAwMDAwMDAwMDAwMDAwMDP/AABEIAUEF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gtt60AFFYfhv4h6P4v1bVLPTNW06+udEn+y6hFb3CyPZS7Q3lyAHKNtYHBxwa2w4boQ&#10;aVw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cgyDxXF+N/gT4Z+IPxC8O+JtX0yHUNW8JrN/&#10;Zkkw3LatLtDOFPG/CABuoycV3FNMWTQZ1KUai5Zq6I7ePy41HWplXaKRRS0G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Yk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CiAgICAgICAgIDx4bXBNTTpJbnN0YW5jZUlEPnhtcC5paWQ6QkYzM0FBRDBGMzg5RTQxMUJB&#10;QjZBM0YyMDVCNkRBMjQ8L3htcE1NOkluc3RhbmNlSUQ+CiAgICAgICAgIDx4bXBNTTpEb2N1bWVu&#10;dElEPnhtcC5kaWQ6QkYzM0FBRDBGMzg5RTQxMUJBQjZBM0YyMDVCNkRBMjQ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pDNzg5N0I1QkYzODlFNDExQkFCNkEz&#10;RjIwNUI2REEyNDwvc3RSZWY6aW5zdGFuY2VJRD4KICAgICAgICAgICAgPHN0UmVmOmRvY3VtZW50&#10;SUQ+eG1wLmRpZDpDNzg5N0I1QkYzODlFNDExQkFCNkEzRjIwNUI2REEyND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RjZGNUFGMENFMDg5RTQxMUJBQjZBM0YyMDVCNkRBMjQ8L3N0RXZ0Omluc3RhbmNlSUQ+CiAgICAg&#10;ICAgICAgICAgICAgIDxzdEV2dDp3aGVuPjIwMTQtMTItMjJUMTQ6NTk6MDQ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RjdGNUFGMENFMDg5RTQxMUJBQjZBM0YyMDVCNkRB&#10;MjQ8L3N0RXZ0Omluc3RhbmNlSUQ+CiAgICAgICAgICAgICAgICAgIDxzdEV2dDp3aGVuPjIwMTQt&#10;MTItMjJUMTU6MDE6MDMrMDE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RjhG&#10;NUFGMENFMDg5RTQxMUJBQjZBM0YyMDVCNkRBMjQ8L3N0RXZ0Omluc3RhbmNlSUQ+CiAgICAgICAg&#10;ICAgICAgICAgIDxzdEV2dDp3aGVuPjIwMTQtMTItMjJUMTU6MDE6MTQrMDE6MDA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lGNUFGMENFMDg5RTQxMUJBQjZBM0YyMDVCNkRBMjQ8&#10;L3N0RXZ0Omluc3RhbmNlSUQ+CiAgICAgICAgICAgICAgICAgIDxzdEV2dDp3aGVuPjIwMTQtMTIt&#10;MjJUMTU6MDE6MjQrMDE6MDA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RkFGNUFG&#10;MENFMDg5RTQxMUJBQjZBM0YyMDVCNkRBMjQ8L3N0RXZ0Omluc3RhbmNlSUQ+CiAgICAgICAgICAg&#10;ICAgICAgIDxzdEV2dDp3aGVuPjIwMTQtMTItMjJUMTU6MDE6MzErMDE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kJGNUFGMENFMDg5RTQxMUJBQjZBM0YyMDVCNkRBMjQ8L3N0&#10;RXZ0Omluc3RhbmNlSUQ+CiAgICAgICAgICAgICAgICAgIDxzdEV2dDp3aGVuPjIwMTQtMTItMjJU&#10;MTU6MDE6Mzg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RkNGNUFGMENF&#10;MDg5RTQxMUJBQjZBM0YyMDVCNkRBMjQ8L3N0RXZ0Omluc3RhbmNlSUQ+CiAgICAgICAgICAgICAg&#10;ICAgIDxzdEV2dDp3aGVuPjIwMTQtMTItMjJUMTU6MDE6NDUrMDE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RGNUFGMENFMDg5RTQxMUJBQjZBM0YyMDVCNkRBMjQ8L3N0RXZ0&#10;Omluc3RhbmNlSUQ+CiAgICAgICAgICAgICAgICAgIDxzdEV2dDp3aGVuPjIwMTQtMTItMjJUMTU6&#10;MDE6NTI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QzY4OTdCNUJGMzg5&#10;RTQxMUJBQjZBM0YyMDVCNkRBMjQ8L3N0RXZ0Omluc3RhbmNlSUQ+CiAgICAgICAgICAgICAgICAg&#10;IDxzdEV2dDp3aGVuPjIwMTQtMTItMjJUMTc6MDE6MjArMDE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Qzc4OTdCNUJGMzg5RTQxMUJBQjZBM0YyMDVCNkRBMjQ8L3N0RXZ0Omlu&#10;c3RhbmNlSUQ+CiAgICAgICAgICAgICAgICAgIDxzdEV2dDp3aGVuPjIwMTQtMTItMjJUMTc6MDE6&#10;MjYrMDE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kYzM0FBRDBGMzg5RTQx&#10;MUJBQjZBM0YyMDVCNkRBMjQ8L3N0RXZ0Omluc3RhbmNlSUQ+CiAgICAgICAgICAgICAgICAgIDxz&#10;dEV2dDp3aGVuPjIwMTQtMTItMjJUMTc6MDE6MzkrMDE6MDA8L3N0RXZ0OndoZW4+CiAgICAgICAg&#10;ICAgICAgICAgIDxzdEV2dDpzb2Z0d2FyZUFnZW50PkFkb2JlIElsbHVzdHJhdG9yIENTN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wAAAAAH/2wCEAAEBAQEBAQEBAQEBAQEBAQEB&#10;AQEBAQEBAQEBAQEBAQEBAQEBAQEBAQEBAQECAgICAgICAgICAgMDAwMDAwMDAwMBAQEBAQEBAgEB&#10;AgICAQICAwMDAwMDAwMDAwMDAwMDAwMDAwMDAwMDAwMDAwMDAwMDAwMDAwMDAwMDAwMDAwMDA//A&#10;ABEIAXECxQMBEQACEQEDEQH/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ppo&#10;aaGWoqJYqenp4pJp55pFihhhiUvLLLK5VI4o0UlmJAAFz72qszBVBLE0AHEnrRIAqcAdESzn8zn4&#10;KYfuDYfQVB8jdhb27e7I3phNgbZ2b1rWVHYso3LnsjDjKajz2b2dT5jbO1/tqiYecZGtppIwCAjN&#10;ZSPYPa/nybZrjmCTbbiDZ7aBpXkmAh7FGolFkKu9QMaFYH1pnoMS858sR7hFtS3kUl/NIEVIz4nc&#10;xpRmSqrTz1EdHy9gHoU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3080" type="#_x0000_t75" style="position:absolute;left:12973;top:857;width:8458;height:44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GVl7BAAAA2gAAAA8AAABkcnMvZG93bnJldi54bWxEj09rwkAUxO8Fv8PyBG91Yw0i0VVqodDe&#10;alrvj+wzG5p9G7Jr/n36bkHwOMzMb5j9cbC16Kj1lWMFq2UCgrhwuuJSwc/3+/MWhA/IGmvHpGAk&#10;D8fD7GmPmXY9n6nLQykihH2GCkwITSalLwxZ9EvXEEfv6lqLIcq2lLrFPsJtLV+SZCMtVhwXDDb0&#10;Zqj4zW9WQRewTL9uVEznzWn6JJNf1nZUajEfXncgAg3hEb63P7SCFP6vxBs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GVl7BAAAA2gAAAA8AAAAAAAAAAAAAAAAAnwIA&#10;AGRycy9kb3ducmV2LnhtbFBLBQYAAAAABAAEAPcAAACNAwAAAAA=&#10;">
            <v:imagedata r:id="rId1" o:title="02_Logo_wersja_pozioma(CMYK)"/>
            <v:path arrowok="t"/>
          </v:shape>
          <v:group id="Grupa 3" o:spid="_x0000_s3081" style="position:absolute;width:59626;height:5943" coordsize="59637,5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Obraz 29" o:spid="_x0000_s3082" type="#_x0000_t75" style="position:absolute;left:24017;top:1016;width:17042;height:4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N0bCAAAA2wAAAA8AAABkcnMvZG93bnJldi54bWxEj0GLwjAUhO8L/ofwBG9roois1Si6KHrw&#10;st0Fr4/m2RSbl9Jktf57Iwgeh5n5hlmsOleLK7Wh8qxhNFQgiAtvKi41/P3uPr9AhIhssPZMGu4U&#10;YLXsfSwwM/7GP3TNYykShEOGGmyMTSZlKCw5DEPfECfv7FuHMcm2lKbFW4K7Wo6VmkqHFacFiw19&#10;Wyou+b/TcFBqEk58zPP19m43s9F5F/dS60G/W89BROriO/xqH4yG8QyeX9IP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gDdGwgAAANsAAAAPAAAAAAAAAAAAAAAAAJ8C&#10;AABkcnMvZG93bnJldi54bWxQSwUGAAAAAAQABAD3AAAAjgMAAAAA&#10;">
              <v:imagedata r:id="rId2" o:title="Logo WUP w układzie poziomym"/>
              <v:path arrowok="t"/>
            </v:shape>
            <v:shape id="Obraz 23" o:spid="_x0000_s3083" type="#_x0000_t75" style="position:absolute;width:10503;height:59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NxDEAAAA2wAAAA8AAABkcnMvZG93bnJldi54bWxEj0FrwkAUhO+C/2F5Qm+60aLY1FWkIPRQ&#10;sNEqeHtkX7PB7NuQ3Zj037sFweMwM98wq01vK3GjxpeOFUwnCQji3OmSCwU/x914CcIHZI2VY1Lw&#10;Rx426+Fghal2HWd0O4RCRAj7FBWYEOpUSp8bsugnriaO3q9rLIYom0LqBrsIt5WcJclCWiw5Lhis&#10;6cNQfj20VsHb1/w0d9/nrN2d2sveZB3nx61SL6N++w4iUB+e4Uf7UyuYvcL/l/g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KNxDEAAAA2wAAAA8AAAAAAAAAAAAAAAAA&#10;nwIAAGRycy9kb3ducmV2LnhtbFBLBQYAAAAABAAEAPcAAACQAwAAAAA=&#10;">
              <v:imagedata r:id="rId3" o:title="FE_PR_POZIOM-Kolor-01" cropleft="5312f"/>
              <v:path arrowok="t"/>
            </v:shape>
            <v:shape id="Obraz 28" o:spid="_x0000_s3084" type="#_x0000_t75" style="position:absolute;left:43506;top:544;width:16131;height:50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EqbCAAAA2wAAAA8AAABkcnMvZG93bnJldi54bWxET01rwkAQvQv+h2WE3sxGkdDErFKkiheV&#10;qnieZqdJaHY2zW5N7K/vHgo9Pt53vh5MI+7UudqyglkUgyAurK65VHC9bKfPIJxH1thYJgUPcrBe&#10;jUc5Ztr2/Eb3sy9FCGGXoYLK+zaT0hUVGXSRbYkD92E7gz7ArpS6wz6Em0bO4ziRBmsODRW2tKmo&#10;+Dx/GwVpsntP9XG/OP0U9eJwuiXx8fVLqafJ8LIE4Wnw/+I/914rmIex4Uv4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5RKmwgAAANsAAAAPAAAAAAAAAAAAAAAAAJ8C&#10;AABkcnMvZG93bnJldi54bWxQSwUGAAAAAAQABAD3AAAAjgMAAAAA&#10;">
              <v:imagedata r:id="rId4" o:title="UE_EFS_POZIOM-Kolor" cropright="3397f"/>
              <v:path arrowok="t"/>
            </v:shape>
          </v:group>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1E449878"/>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2"/>
    <w:multiLevelType w:val="singleLevel"/>
    <w:tmpl w:val="6FBACC7E"/>
    <w:lvl w:ilvl="0">
      <w:start w:val="1"/>
      <w:numFmt w:val="bullet"/>
      <w:pStyle w:val="Listapunktowana3"/>
      <w:lvlText w:val=""/>
      <w:lvlJc w:val="left"/>
      <w:pPr>
        <w:tabs>
          <w:tab w:val="num" w:pos="926"/>
        </w:tabs>
        <w:ind w:left="926" w:hanging="360"/>
      </w:pPr>
      <w:rPr>
        <w:rFonts w:ascii="Symbol" w:hAnsi="Symbol" w:hint="default"/>
      </w:rPr>
    </w:lvl>
  </w:abstractNum>
  <w:abstractNum w:abstractNumId="2">
    <w:nsid w:val="FFFFFF83"/>
    <w:multiLevelType w:val="singleLevel"/>
    <w:tmpl w:val="EA1A6A9E"/>
    <w:lvl w:ilvl="0">
      <w:start w:val="1"/>
      <w:numFmt w:val="bullet"/>
      <w:pStyle w:val="Listapunktowana2"/>
      <w:lvlText w:val=""/>
      <w:lvlJc w:val="left"/>
      <w:pPr>
        <w:tabs>
          <w:tab w:val="num" w:pos="643"/>
        </w:tabs>
        <w:ind w:left="643" w:hanging="360"/>
      </w:pPr>
      <w:rPr>
        <w:rFonts w:ascii="Symbol" w:hAnsi="Symbol" w:hint="default"/>
      </w:rPr>
    </w:lvl>
  </w:abstractNum>
  <w:abstractNum w:abstractNumId="3">
    <w:nsid w:val="00C8269D"/>
    <w:multiLevelType w:val="hybridMultilevel"/>
    <w:tmpl w:val="92C89344"/>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0D7A77"/>
    <w:multiLevelType w:val="hybridMultilevel"/>
    <w:tmpl w:val="0240BD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903893"/>
    <w:multiLevelType w:val="hybridMultilevel"/>
    <w:tmpl w:val="2AAEC4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B42ADD"/>
    <w:multiLevelType w:val="multilevel"/>
    <w:tmpl w:val="8C9495CA"/>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7B84AE6"/>
    <w:multiLevelType w:val="multilevel"/>
    <w:tmpl w:val="831E9D4A"/>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7"/>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8FF6233"/>
    <w:multiLevelType w:val="hybridMultilevel"/>
    <w:tmpl w:val="241A3B06"/>
    <w:lvl w:ilvl="0" w:tplc="D3EA467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0D30243D"/>
    <w:multiLevelType w:val="hybridMultilevel"/>
    <w:tmpl w:val="C240C04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
    <w:nsid w:val="0D326A69"/>
    <w:multiLevelType w:val="multilevel"/>
    <w:tmpl w:val="5FF24278"/>
    <w:lvl w:ilvl="0">
      <w:start w:val="3"/>
      <w:numFmt w:val="decimal"/>
      <w:lvlText w:val="%1"/>
      <w:lvlJc w:val="left"/>
      <w:pPr>
        <w:ind w:left="375" w:hanging="375"/>
      </w:pPr>
      <w:rPr>
        <w:rFonts w:hint="default"/>
      </w:rPr>
    </w:lvl>
    <w:lvl w:ilvl="1">
      <w:start w:val="1"/>
      <w:numFmt w:val="decimal"/>
      <w:lvlText w:val="%1.%2"/>
      <w:lvlJc w:val="left"/>
      <w:pPr>
        <w:ind w:left="750" w:hanging="375"/>
      </w:pPr>
      <w:rPr>
        <w:rFonts w:hint="default"/>
        <w:i w:val="0"/>
      </w:rPr>
    </w:lvl>
    <w:lvl w:ilvl="2">
      <w:start w:val="1"/>
      <w:numFmt w:val="decimal"/>
      <w:lvlText w:val="%1.%2.%3"/>
      <w:lvlJc w:val="left"/>
      <w:pPr>
        <w:ind w:left="1004" w:hanging="720"/>
      </w:pPr>
      <w:rPr>
        <w:rFonts w:ascii="Arial" w:hAnsi="Arial" w:cs="Arial" w:hint="default"/>
        <w:b w:val="0"/>
        <w:i w:val="0"/>
        <w:sz w:val="20"/>
        <w:szCs w:val="20"/>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0D633285"/>
    <w:multiLevelType w:val="hybridMultilevel"/>
    <w:tmpl w:val="3A7058E0"/>
    <w:lvl w:ilvl="0" w:tplc="D3EA4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900B11"/>
    <w:multiLevelType w:val="hybridMultilevel"/>
    <w:tmpl w:val="1DE2D1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FC76BF3"/>
    <w:multiLevelType w:val="hybridMultilevel"/>
    <w:tmpl w:val="3BDCC802"/>
    <w:lvl w:ilvl="0" w:tplc="A3F8DA2A">
      <w:start w:val="1"/>
      <w:numFmt w:val="decimal"/>
      <w:lvlText w:val="%1."/>
      <w:lvlJc w:val="left"/>
      <w:pPr>
        <w:ind w:left="720" w:hanging="360"/>
      </w:pPr>
      <w:rPr>
        <w:rFonts w:eastAsiaTheme="majorEastAsia" w:cstheme="maj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08C6FED"/>
    <w:multiLevelType w:val="hybridMultilevel"/>
    <w:tmpl w:val="A3183F34"/>
    <w:lvl w:ilvl="0" w:tplc="04150017">
      <w:start w:val="1"/>
      <w:numFmt w:val="lowerLetter"/>
      <w:lvlText w:val="%1)"/>
      <w:lvlJc w:val="left"/>
      <w:pPr>
        <w:ind w:left="720" w:hanging="360"/>
      </w:pPr>
    </w:lvl>
    <w:lvl w:ilvl="1" w:tplc="270C572E">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1E36B01"/>
    <w:multiLevelType w:val="multilevel"/>
    <w:tmpl w:val="99C0D198"/>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5DF3F17"/>
    <w:multiLevelType w:val="hybridMultilevel"/>
    <w:tmpl w:val="45E84B28"/>
    <w:lvl w:ilvl="0" w:tplc="473897FA">
      <w:start w:val="1"/>
      <w:numFmt w:val="bullet"/>
      <w:lvlText w:val=""/>
      <w:lvlJc w:val="left"/>
      <w:pPr>
        <w:ind w:left="780" w:hanging="360"/>
      </w:pPr>
      <w:rPr>
        <w:rFonts w:ascii="Symbol" w:hAnsi="Symbol"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nsid w:val="1600244F"/>
    <w:multiLevelType w:val="hybridMultilevel"/>
    <w:tmpl w:val="F8F44012"/>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6B136E9"/>
    <w:multiLevelType w:val="hybridMultilevel"/>
    <w:tmpl w:val="72C46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6D17561"/>
    <w:multiLevelType w:val="hybridMultilevel"/>
    <w:tmpl w:val="BA445036"/>
    <w:lvl w:ilvl="0" w:tplc="37FE79D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6D944BE"/>
    <w:multiLevelType w:val="hybridMultilevel"/>
    <w:tmpl w:val="EEF4A2DC"/>
    <w:lvl w:ilvl="0" w:tplc="5BDC699C">
      <w:start w:val="16"/>
      <w:numFmt w:val="lowerLetter"/>
      <w:lvlText w:val="%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1">
    <w:nsid w:val="173B689B"/>
    <w:multiLevelType w:val="multilevel"/>
    <w:tmpl w:val="0DD05A8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78504FB"/>
    <w:multiLevelType w:val="hybridMultilevel"/>
    <w:tmpl w:val="98683AB4"/>
    <w:lvl w:ilvl="0" w:tplc="7CAC67DE">
      <w:start w:val="1"/>
      <w:numFmt w:val="decimal"/>
      <w:lvlText w:val="%1."/>
      <w:lvlJc w:val="left"/>
      <w:pPr>
        <w:ind w:left="720" w:hanging="360"/>
      </w:pPr>
      <w:rPr>
        <w:rFonts w:eastAsiaTheme="majorEastAsia" w:cstheme="maj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943601B"/>
    <w:multiLevelType w:val="multilevel"/>
    <w:tmpl w:val="5BA427F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9E51E04"/>
    <w:multiLevelType w:val="hybridMultilevel"/>
    <w:tmpl w:val="70F8766A"/>
    <w:lvl w:ilvl="0" w:tplc="5B089A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A3C2C60"/>
    <w:multiLevelType w:val="multilevel"/>
    <w:tmpl w:val="E7DC8890"/>
    <w:lvl w:ilvl="0">
      <w:start w:val="1"/>
      <w:numFmt w:val="decimal"/>
      <w:lvlText w:val="%1."/>
      <w:lvlJc w:val="left"/>
      <w:pPr>
        <w:ind w:left="720" w:hanging="360"/>
      </w:pPr>
      <w:rPr>
        <w:rFonts w:hint="default"/>
      </w:rPr>
    </w:lvl>
    <w:lvl w:ilvl="1">
      <w:start w:val="6"/>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1AFC5F46"/>
    <w:multiLevelType w:val="multilevel"/>
    <w:tmpl w:val="047C4EC0"/>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C411A71"/>
    <w:multiLevelType w:val="hybridMultilevel"/>
    <w:tmpl w:val="0F5EF2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CA92ED8"/>
    <w:multiLevelType w:val="hybridMultilevel"/>
    <w:tmpl w:val="B7E8D2AC"/>
    <w:lvl w:ilvl="0" w:tplc="907A20C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D020D8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D410290"/>
    <w:multiLevelType w:val="multilevel"/>
    <w:tmpl w:val="E34C804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E3879A9"/>
    <w:multiLevelType w:val="multilevel"/>
    <w:tmpl w:val="2A5A0AC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1E9331E5"/>
    <w:multiLevelType w:val="hybridMultilevel"/>
    <w:tmpl w:val="EEB64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EFC539B"/>
    <w:multiLevelType w:val="multilevel"/>
    <w:tmpl w:val="015A1CB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0B326B2"/>
    <w:multiLevelType w:val="hybridMultilevel"/>
    <w:tmpl w:val="9AA2D2FA"/>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1CE1CD4"/>
    <w:multiLevelType w:val="hybridMultilevel"/>
    <w:tmpl w:val="6F50E100"/>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6">
    <w:nsid w:val="21EB67B1"/>
    <w:multiLevelType w:val="multilevel"/>
    <w:tmpl w:val="EA36B936"/>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2217020F"/>
    <w:multiLevelType w:val="hybridMultilevel"/>
    <w:tmpl w:val="810E9E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2F428BE"/>
    <w:multiLevelType w:val="multilevel"/>
    <w:tmpl w:val="D64800B6"/>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514339F"/>
    <w:multiLevelType w:val="hybridMultilevel"/>
    <w:tmpl w:val="BCA21ECA"/>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65B24FD"/>
    <w:multiLevelType w:val="hybridMultilevel"/>
    <w:tmpl w:val="59B02C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6BF37F0"/>
    <w:multiLevelType w:val="hybridMultilevel"/>
    <w:tmpl w:val="58BC75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6F948A3"/>
    <w:multiLevelType w:val="multilevel"/>
    <w:tmpl w:val="9DBA8E64"/>
    <w:lvl w:ilvl="0">
      <w:start w:val="5"/>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27657A1B"/>
    <w:multiLevelType w:val="multilevel"/>
    <w:tmpl w:val="0BF63EE8"/>
    <w:lvl w:ilvl="0">
      <w:start w:val="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279B1D1F"/>
    <w:multiLevelType w:val="multilevel"/>
    <w:tmpl w:val="2C1CA88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8521A40"/>
    <w:multiLevelType w:val="hybridMultilevel"/>
    <w:tmpl w:val="77F213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93D49E1"/>
    <w:multiLevelType w:val="multilevel"/>
    <w:tmpl w:val="951CC48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0"/>
      <w:numFmt w:val="decimal"/>
      <w:lvlText w:val="%1.%2.%3."/>
      <w:lvlJc w:val="left"/>
      <w:pPr>
        <w:ind w:left="1224" w:hanging="504"/>
      </w:pPr>
      <w:rPr>
        <w:rFonts w:hint="default"/>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2AFC501A"/>
    <w:multiLevelType w:val="hybridMultilevel"/>
    <w:tmpl w:val="7FA8F1DA"/>
    <w:lvl w:ilvl="0" w:tplc="A5B228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C4C0CC1"/>
    <w:multiLevelType w:val="multilevel"/>
    <w:tmpl w:val="A5CE561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2C6A0C82"/>
    <w:multiLevelType w:val="hybridMultilevel"/>
    <w:tmpl w:val="CDD05648"/>
    <w:lvl w:ilvl="0" w:tplc="81843544">
      <w:start w:val="1"/>
      <w:numFmt w:val="decimal"/>
      <w:lvlText w:val="%1."/>
      <w:lvlJc w:val="left"/>
      <w:pPr>
        <w:ind w:left="142" w:firstLine="0"/>
      </w:pPr>
      <w:rPr>
        <w:rFonts w:ascii="Arial" w:hAnsi="Arial" w:cs="Arial" w:hint="default"/>
        <w:sz w:val="22"/>
        <w:szCs w:val="22"/>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0">
    <w:nsid w:val="2DB70094"/>
    <w:multiLevelType w:val="multilevel"/>
    <w:tmpl w:val="0CBA830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2E4265D1"/>
    <w:multiLevelType w:val="hybridMultilevel"/>
    <w:tmpl w:val="CF349F20"/>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FD95EC6"/>
    <w:multiLevelType w:val="hybridMultilevel"/>
    <w:tmpl w:val="148209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0020B70"/>
    <w:multiLevelType w:val="hybridMultilevel"/>
    <w:tmpl w:val="BF6AD7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0612464"/>
    <w:multiLevelType w:val="hybridMultilevel"/>
    <w:tmpl w:val="7B501AC4"/>
    <w:lvl w:ilvl="0" w:tplc="D3EA4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06C6E08"/>
    <w:multiLevelType w:val="multilevel"/>
    <w:tmpl w:val="40E6294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31A374F7"/>
    <w:multiLevelType w:val="multilevel"/>
    <w:tmpl w:val="B49C56A2"/>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31E148BF"/>
    <w:multiLevelType w:val="hybridMultilevel"/>
    <w:tmpl w:val="9738D59A"/>
    <w:lvl w:ilvl="0" w:tplc="1BF860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27A3F56"/>
    <w:multiLevelType w:val="multilevel"/>
    <w:tmpl w:val="E26E4BC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3411191"/>
    <w:multiLevelType w:val="multilevel"/>
    <w:tmpl w:val="DBDC3AB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decimal"/>
      <w:lvlText w:val="%1.%2.%3."/>
      <w:lvlJc w:val="left"/>
      <w:pPr>
        <w:ind w:left="1224" w:hanging="504"/>
      </w:pPr>
      <w:rPr>
        <w:rFonts w:hint="default"/>
      </w:rPr>
    </w:lvl>
    <w:lvl w:ilvl="3">
      <w:start w:val="1"/>
      <w:numFmt w:val="decimal"/>
      <w:lvlText w:val="%1.%2.%3.%4."/>
      <w:lvlJc w:val="left"/>
      <w:pPr>
        <w:ind w:left="1728" w:hanging="648"/>
      </w:pPr>
      <w:rPr>
        <w:rFonts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33725505"/>
    <w:multiLevelType w:val="multilevel"/>
    <w:tmpl w:val="A714516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356C20E5"/>
    <w:multiLevelType w:val="hybridMultilevel"/>
    <w:tmpl w:val="762E3F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5815DD7"/>
    <w:multiLevelType w:val="hybridMultilevel"/>
    <w:tmpl w:val="7964513E"/>
    <w:lvl w:ilvl="0" w:tplc="D3EA4676">
      <w:start w:val="1"/>
      <w:numFmt w:val="bullet"/>
      <w:lvlText w:val=""/>
      <w:lvlJc w:val="left"/>
      <w:pPr>
        <w:ind w:left="720" w:hanging="360"/>
      </w:pPr>
      <w:rPr>
        <w:rFonts w:ascii="Symbol" w:hAnsi="Symbol" w:hint="default"/>
      </w:rPr>
    </w:lvl>
    <w:lvl w:ilvl="1" w:tplc="D3EA4676">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35AB2576"/>
    <w:multiLevelType w:val="multilevel"/>
    <w:tmpl w:val="CB0C456E"/>
    <w:lvl w:ilvl="0">
      <w:start w:val="4"/>
      <w:numFmt w:val="decimal"/>
      <w:lvlText w:val="%1"/>
      <w:lvlJc w:val="left"/>
      <w:pPr>
        <w:ind w:left="360" w:hanging="360"/>
      </w:pPr>
      <w:rPr>
        <w:rFonts w:hint="default"/>
      </w:rPr>
    </w:lvl>
    <w:lvl w:ilvl="1">
      <w:start w:val="1"/>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64">
    <w:nsid w:val="362B5CB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37BF4F30"/>
    <w:multiLevelType w:val="hybridMultilevel"/>
    <w:tmpl w:val="1F92705C"/>
    <w:lvl w:ilvl="0" w:tplc="E7E8612E">
      <w:start w:val="1"/>
      <w:numFmt w:val="lowerLetter"/>
      <w:lvlText w:val="%1)"/>
      <w:lvlJc w:val="left"/>
      <w:pPr>
        <w:ind w:left="720" w:hanging="360"/>
      </w:pPr>
      <w:rPr>
        <w:rFonts w:ascii="Arial" w:hAnsi="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7DE0D06"/>
    <w:multiLevelType w:val="multilevel"/>
    <w:tmpl w:val="EEF83210"/>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38596CB1"/>
    <w:multiLevelType w:val="multilevel"/>
    <w:tmpl w:val="8CF62BF2"/>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3F402F19"/>
    <w:multiLevelType w:val="multilevel"/>
    <w:tmpl w:val="6E6A3810"/>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3F98686F"/>
    <w:multiLevelType w:val="multilevel"/>
    <w:tmpl w:val="0415001F"/>
    <w:lvl w:ilvl="0">
      <w:start w:val="1"/>
      <w:numFmt w:val="decimal"/>
      <w:lvlText w:val="%1."/>
      <w:lvlJc w:val="left"/>
      <w:pPr>
        <w:ind w:left="360" w:hanging="360"/>
      </w:pPr>
      <w:rPr>
        <w:rFonts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40541407"/>
    <w:multiLevelType w:val="multilevel"/>
    <w:tmpl w:val="943E75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417018C5"/>
    <w:multiLevelType w:val="multilevel"/>
    <w:tmpl w:val="D0FE3486"/>
    <w:lvl w:ilvl="0">
      <w:start w:val="6"/>
      <w:numFmt w:val="upperRoman"/>
      <w:lvlText w:val="%1."/>
      <w:lvlJc w:val="left"/>
      <w:pPr>
        <w:ind w:left="1080" w:hanging="72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418B21A7"/>
    <w:multiLevelType w:val="hybridMultilevel"/>
    <w:tmpl w:val="8B4A0A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1E1092A"/>
    <w:multiLevelType w:val="hybridMultilevel"/>
    <w:tmpl w:val="5D04C47C"/>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25F73CA"/>
    <w:multiLevelType w:val="multilevel"/>
    <w:tmpl w:val="AD4830B0"/>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439C7AAF"/>
    <w:multiLevelType w:val="multilevel"/>
    <w:tmpl w:val="23FAB034"/>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44077FD3"/>
    <w:multiLevelType w:val="hybridMultilevel"/>
    <w:tmpl w:val="14E63A64"/>
    <w:lvl w:ilvl="0" w:tplc="AD565A48">
      <w:start w:val="1"/>
      <w:numFmt w:val="decimal"/>
      <w:lvlText w:val="%1."/>
      <w:lvlJc w:val="left"/>
      <w:pPr>
        <w:tabs>
          <w:tab w:val="num" w:pos="786"/>
        </w:tabs>
        <w:ind w:left="786"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40B17AA"/>
    <w:multiLevelType w:val="multilevel"/>
    <w:tmpl w:val="3AA8A320"/>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442203BF"/>
    <w:multiLevelType w:val="hybridMultilevel"/>
    <w:tmpl w:val="B75CCDA8"/>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46C1DCF"/>
    <w:multiLevelType w:val="hybridMultilevel"/>
    <w:tmpl w:val="90DA82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55D4953"/>
    <w:multiLevelType w:val="hybridMultilevel"/>
    <w:tmpl w:val="83A606C4"/>
    <w:lvl w:ilvl="0" w:tplc="8402DB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5AA46B2"/>
    <w:multiLevelType w:val="hybridMultilevel"/>
    <w:tmpl w:val="A530B172"/>
    <w:lvl w:ilvl="0" w:tplc="671C09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47457665"/>
    <w:multiLevelType w:val="hybridMultilevel"/>
    <w:tmpl w:val="8046A33A"/>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7B118B6"/>
    <w:multiLevelType w:val="multilevel"/>
    <w:tmpl w:val="304658D8"/>
    <w:lvl w:ilvl="0">
      <w:start w:val="1"/>
      <w:numFmt w:val="decimal"/>
      <w:lvlText w:val="%1."/>
      <w:lvlJc w:val="left"/>
      <w:pPr>
        <w:ind w:left="720" w:hanging="360"/>
      </w:pPr>
      <w:rPr>
        <w:rFonts w:hint="default"/>
      </w:rPr>
    </w:lvl>
    <w:lvl w:ilvl="1">
      <w:start w:val="3"/>
      <w:numFmt w:val="decimal"/>
      <w:isLgl/>
      <w:lvlText w:val="%1.%2"/>
      <w:lvlJc w:val="left"/>
      <w:pPr>
        <w:ind w:left="97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4">
    <w:nsid w:val="48664248"/>
    <w:multiLevelType w:val="hybridMultilevel"/>
    <w:tmpl w:val="FB4C18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9307D30"/>
    <w:multiLevelType w:val="hybridMultilevel"/>
    <w:tmpl w:val="EC921DD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6">
    <w:nsid w:val="4A96246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4B7D479D"/>
    <w:multiLevelType w:val="multilevel"/>
    <w:tmpl w:val="DA767FDA"/>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4C84395C"/>
    <w:multiLevelType w:val="hybridMultilevel"/>
    <w:tmpl w:val="9102A1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C9B2279"/>
    <w:multiLevelType w:val="hybridMultilevel"/>
    <w:tmpl w:val="B68465C8"/>
    <w:lvl w:ilvl="0" w:tplc="AD565A48">
      <w:start w:val="1"/>
      <w:numFmt w:val="decimal"/>
      <w:lvlText w:val="%1."/>
      <w:lvlJc w:val="left"/>
      <w:pPr>
        <w:tabs>
          <w:tab w:val="num" w:pos="786"/>
        </w:tabs>
        <w:ind w:left="786"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4CDF3B8F"/>
    <w:multiLevelType w:val="hybridMultilevel"/>
    <w:tmpl w:val="1980B562"/>
    <w:lvl w:ilvl="0" w:tplc="EE0E3D5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D1447AF"/>
    <w:multiLevelType w:val="hybridMultilevel"/>
    <w:tmpl w:val="AB00A1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4D550315"/>
    <w:multiLevelType w:val="hybridMultilevel"/>
    <w:tmpl w:val="301873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E655168"/>
    <w:multiLevelType w:val="multilevel"/>
    <w:tmpl w:val="9EDCF93A"/>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4EC640EC"/>
    <w:multiLevelType w:val="hybridMultilevel"/>
    <w:tmpl w:val="C9E265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F1218EB"/>
    <w:multiLevelType w:val="multilevel"/>
    <w:tmpl w:val="63C4F10C"/>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5096427F"/>
    <w:multiLevelType w:val="hybridMultilevel"/>
    <w:tmpl w:val="7AFA2B9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0A22E19"/>
    <w:multiLevelType w:val="multilevel"/>
    <w:tmpl w:val="A7FAC290"/>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6"/>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54754DAA"/>
    <w:multiLevelType w:val="hybridMultilevel"/>
    <w:tmpl w:val="76B0C10C"/>
    <w:lvl w:ilvl="0" w:tplc="576C27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4DE02ED"/>
    <w:multiLevelType w:val="multilevel"/>
    <w:tmpl w:val="E586D076"/>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555C6B06"/>
    <w:multiLevelType w:val="multilevel"/>
    <w:tmpl w:val="4614E394"/>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nsid w:val="5568381A"/>
    <w:multiLevelType w:val="hybridMultilevel"/>
    <w:tmpl w:val="E2985D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5E45BEA"/>
    <w:multiLevelType w:val="multilevel"/>
    <w:tmpl w:val="1CB0FF5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55F27CCE"/>
    <w:multiLevelType w:val="multilevel"/>
    <w:tmpl w:val="6A5CD684"/>
    <w:lvl w:ilvl="0">
      <w:start w:val="3"/>
      <w:numFmt w:val="decimal"/>
      <w:lvlText w:val="%1"/>
      <w:lvlJc w:val="left"/>
      <w:pPr>
        <w:ind w:left="480" w:hanging="480"/>
      </w:pPr>
      <w:rPr>
        <w:rFonts w:cs="Arial" w:hint="default"/>
      </w:rPr>
    </w:lvl>
    <w:lvl w:ilvl="1">
      <w:start w:val="4"/>
      <w:numFmt w:val="decimal"/>
      <w:lvlText w:val="%1.%2"/>
      <w:lvlJc w:val="left"/>
      <w:pPr>
        <w:ind w:left="832" w:hanging="480"/>
      </w:pPr>
      <w:rPr>
        <w:rFonts w:cs="Arial" w:hint="default"/>
      </w:rPr>
    </w:lvl>
    <w:lvl w:ilvl="2">
      <w:start w:val="2"/>
      <w:numFmt w:val="decimal"/>
      <w:lvlText w:val="%1.%2.%3"/>
      <w:lvlJc w:val="left"/>
      <w:pPr>
        <w:ind w:left="1424" w:hanging="720"/>
      </w:pPr>
      <w:rPr>
        <w:rFonts w:cs="Arial" w:hint="default"/>
      </w:rPr>
    </w:lvl>
    <w:lvl w:ilvl="3">
      <w:start w:val="1"/>
      <w:numFmt w:val="decimal"/>
      <w:lvlText w:val="%1.%2.%3.%4"/>
      <w:lvlJc w:val="left"/>
      <w:pPr>
        <w:ind w:left="1776" w:hanging="720"/>
      </w:pPr>
      <w:rPr>
        <w:rFonts w:cs="Arial" w:hint="default"/>
      </w:rPr>
    </w:lvl>
    <w:lvl w:ilvl="4">
      <w:start w:val="1"/>
      <w:numFmt w:val="decimal"/>
      <w:lvlText w:val="%1.%2.%3.%4.%5"/>
      <w:lvlJc w:val="left"/>
      <w:pPr>
        <w:ind w:left="2488" w:hanging="1080"/>
      </w:pPr>
      <w:rPr>
        <w:rFonts w:cs="Arial" w:hint="default"/>
      </w:rPr>
    </w:lvl>
    <w:lvl w:ilvl="5">
      <w:start w:val="1"/>
      <w:numFmt w:val="decimal"/>
      <w:lvlText w:val="%1.%2.%3.%4.%5.%6"/>
      <w:lvlJc w:val="left"/>
      <w:pPr>
        <w:ind w:left="2840" w:hanging="1080"/>
      </w:pPr>
      <w:rPr>
        <w:rFonts w:cs="Arial" w:hint="default"/>
      </w:rPr>
    </w:lvl>
    <w:lvl w:ilvl="6">
      <w:start w:val="1"/>
      <w:numFmt w:val="decimal"/>
      <w:lvlText w:val="%1.%2.%3.%4.%5.%6.%7"/>
      <w:lvlJc w:val="left"/>
      <w:pPr>
        <w:ind w:left="3552" w:hanging="1440"/>
      </w:pPr>
      <w:rPr>
        <w:rFonts w:cs="Arial" w:hint="default"/>
      </w:rPr>
    </w:lvl>
    <w:lvl w:ilvl="7">
      <w:start w:val="1"/>
      <w:numFmt w:val="decimal"/>
      <w:lvlText w:val="%1.%2.%3.%4.%5.%6.%7.%8"/>
      <w:lvlJc w:val="left"/>
      <w:pPr>
        <w:ind w:left="3904" w:hanging="1440"/>
      </w:pPr>
      <w:rPr>
        <w:rFonts w:cs="Arial" w:hint="default"/>
      </w:rPr>
    </w:lvl>
    <w:lvl w:ilvl="8">
      <w:start w:val="1"/>
      <w:numFmt w:val="decimal"/>
      <w:lvlText w:val="%1.%2.%3.%4.%5.%6.%7.%8.%9"/>
      <w:lvlJc w:val="left"/>
      <w:pPr>
        <w:ind w:left="4616" w:hanging="1800"/>
      </w:pPr>
      <w:rPr>
        <w:rFonts w:cs="Arial" w:hint="default"/>
      </w:rPr>
    </w:lvl>
  </w:abstractNum>
  <w:abstractNum w:abstractNumId="104">
    <w:nsid w:val="57D140F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59B53D08"/>
    <w:multiLevelType w:val="hybridMultilevel"/>
    <w:tmpl w:val="1B9C70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A217FCB"/>
    <w:multiLevelType w:val="hybridMultilevel"/>
    <w:tmpl w:val="C44AE1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AEF4581"/>
    <w:multiLevelType w:val="hybridMultilevel"/>
    <w:tmpl w:val="5114C7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5B855945"/>
    <w:multiLevelType w:val="hybridMultilevel"/>
    <w:tmpl w:val="DC1A63D4"/>
    <w:lvl w:ilvl="0" w:tplc="42C88616">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5B976E5F"/>
    <w:multiLevelType w:val="multilevel"/>
    <w:tmpl w:val="F5763CB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5C6E25FF"/>
    <w:multiLevelType w:val="hybridMultilevel"/>
    <w:tmpl w:val="CC4E6C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DF07F88"/>
    <w:multiLevelType w:val="hybridMultilevel"/>
    <w:tmpl w:val="C16CD524"/>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2">
    <w:nsid w:val="5E7738C7"/>
    <w:multiLevelType w:val="hybridMultilevel"/>
    <w:tmpl w:val="4AB8EAAA"/>
    <w:lvl w:ilvl="0" w:tplc="473897FA">
      <w:start w:val="1"/>
      <w:numFmt w:val="bullet"/>
      <w:lvlText w:val=""/>
      <w:lvlJc w:val="left"/>
      <w:pPr>
        <w:ind w:left="1143" w:hanging="360"/>
      </w:pPr>
      <w:rPr>
        <w:rFonts w:ascii="Symbol" w:hAnsi="Symbol" w:hint="default"/>
        <w:color w:val="auto"/>
      </w:rPr>
    </w:lvl>
    <w:lvl w:ilvl="1" w:tplc="04150003" w:tentative="1">
      <w:start w:val="1"/>
      <w:numFmt w:val="bullet"/>
      <w:lvlText w:val="o"/>
      <w:lvlJc w:val="left"/>
      <w:pPr>
        <w:ind w:left="1863" w:hanging="360"/>
      </w:pPr>
      <w:rPr>
        <w:rFonts w:ascii="Courier New" w:hAnsi="Courier New" w:cs="Courier New" w:hint="default"/>
      </w:rPr>
    </w:lvl>
    <w:lvl w:ilvl="2" w:tplc="04150005" w:tentative="1">
      <w:start w:val="1"/>
      <w:numFmt w:val="bullet"/>
      <w:lvlText w:val=""/>
      <w:lvlJc w:val="left"/>
      <w:pPr>
        <w:ind w:left="2583" w:hanging="360"/>
      </w:pPr>
      <w:rPr>
        <w:rFonts w:ascii="Wingdings" w:hAnsi="Wingdings" w:hint="default"/>
      </w:rPr>
    </w:lvl>
    <w:lvl w:ilvl="3" w:tplc="04150001" w:tentative="1">
      <w:start w:val="1"/>
      <w:numFmt w:val="bullet"/>
      <w:lvlText w:val=""/>
      <w:lvlJc w:val="left"/>
      <w:pPr>
        <w:ind w:left="3303" w:hanging="360"/>
      </w:pPr>
      <w:rPr>
        <w:rFonts w:ascii="Symbol" w:hAnsi="Symbol" w:hint="default"/>
      </w:rPr>
    </w:lvl>
    <w:lvl w:ilvl="4" w:tplc="04150003" w:tentative="1">
      <w:start w:val="1"/>
      <w:numFmt w:val="bullet"/>
      <w:lvlText w:val="o"/>
      <w:lvlJc w:val="left"/>
      <w:pPr>
        <w:ind w:left="4023" w:hanging="360"/>
      </w:pPr>
      <w:rPr>
        <w:rFonts w:ascii="Courier New" w:hAnsi="Courier New" w:cs="Courier New" w:hint="default"/>
      </w:rPr>
    </w:lvl>
    <w:lvl w:ilvl="5" w:tplc="04150005" w:tentative="1">
      <w:start w:val="1"/>
      <w:numFmt w:val="bullet"/>
      <w:lvlText w:val=""/>
      <w:lvlJc w:val="left"/>
      <w:pPr>
        <w:ind w:left="4743" w:hanging="360"/>
      </w:pPr>
      <w:rPr>
        <w:rFonts w:ascii="Wingdings" w:hAnsi="Wingdings" w:hint="default"/>
      </w:rPr>
    </w:lvl>
    <w:lvl w:ilvl="6" w:tplc="04150001" w:tentative="1">
      <w:start w:val="1"/>
      <w:numFmt w:val="bullet"/>
      <w:lvlText w:val=""/>
      <w:lvlJc w:val="left"/>
      <w:pPr>
        <w:ind w:left="5463" w:hanging="360"/>
      </w:pPr>
      <w:rPr>
        <w:rFonts w:ascii="Symbol" w:hAnsi="Symbol" w:hint="default"/>
      </w:rPr>
    </w:lvl>
    <w:lvl w:ilvl="7" w:tplc="04150003" w:tentative="1">
      <w:start w:val="1"/>
      <w:numFmt w:val="bullet"/>
      <w:lvlText w:val="o"/>
      <w:lvlJc w:val="left"/>
      <w:pPr>
        <w:ind w:left="6183" w:hanging="360"/>
      </w:pPr>
      <w:rPr>
        <w:rFonts w:ascii="Courier New" w:hAnsi="Courier New" w:cs="Courier New" w:hint="default"/>
      </w:rPr>
    </w:lvl>
    <w:lvl w:ilvl="8" w:tplc="04150005" w:tentative="1">
      <w:start w:val="1"/>
      <w:numFmt w:val="bullet"/>
      <w:lvlText w:val=""/>
      <w:lvlJc w:val="left"/>
      <w:pPr>
        <w:ind w:left="6903" w:hanging="360"/>
      </w:pPr>
      <w:rPr>
        <w:rFonts w:ascii="Wingdings" w:hAnsi="Wingdings" w:hint="default"/>
      </w:rPr>
    </w:lvl>
  </w:abstractNum>
  <w:abstractNum w:abstractNumId="113">
    <w:nsid w:val="5E9A03C3"/>
    <w:multiLevelType w:val="hybridMultilevel"/>
    <w:tmpl w:val="19F668C4"/>
    <w:lvl w:ilvl="0" w:tplc="6A665E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05C6D07"/>
    <w:multiLevelType w:val="multilevel"/>
    <w:tmpl w:val="66B840C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6"/>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607B0852"/>
    <w:multiLevelType w:val="multilevel"/>
    <w:tmpl w:val="B66036A2"/>
    <w:lvl w:ilvl="0">
      <w:start w:val="1"/>
      <w:numFmt w:val="upperRoman"/>
      <w:lvlText w:val="%1."/>
      <w:lvlJc w:val="left"/>
      <w:pPr>
        <w:ind w:left="1080" w:hanging="72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nsid w:val="6137334F"/>
    <w:multiLevelType w:val="multilevel"/>
    <w:tmpl w:val="741CCB6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nsid w:val="624824C2"/>
    <w:multiLevelType w:val="multilevel"/>
    <w:tmpl w:val="6E88E582"/>
    <w:lvl w:ilvl="0">
      <w:start w:val="5"/>
      <w:numFmt w:val="decimal"/>
      <w:lvlText w:val="%1"/>
      <w:lvlJc w:val="left"/>
      <w:pPr>
        <w:ind w:left="780" w:hanging="780"/>
      </w:pPr>
      <w:rPr>
        <w:rFonts w:eastAsia="Calibri"/>
      </w:rPr>
    </w:lvl>
    <w:lvl w:ilvl="1">
      <w:start w:val="1"/>
      <w:numFmt w:val="decimal"/>
      <w:lvlText w:val="%1.%2"/>
      <w:lvlJc w:val="left"/>
      <w:pPr>
        <w:ind w:left="780" w:hanging="780"/>
      </w:pPr>
      <w:rPr>
        <w:rFonts w:eastAsia="Calibri"/>
      </w:rPr>
    </w:lvl>
    <w:lvl w:ilvl="2">
      <w:start w:val="10"/>
      <w:numFmt w:val="decimal"/>
      <w:lvlText w:val="%1.%2.%3"/>
      <w:lvlJc w:val="left"/>
      <w:pPr>
        <w:ind w:left="780" w:hanging="780"/>
      </w:pPr>
      <w:rPr>
        <w:rFonts w:eastAsia="Calibri"/>
      </w:rPr>
    </w:lvl>
    <w:lvl w:ilvl="3">
      <w:start w:val="2"/>
      <w:numFmt w:val="decimal"/>
      <w:lvlText w:val="%1.%2.%3.%4"/>
      <w:lvlJc w:val="left"/>
      <w:pPr>
        <w:ind w:left="780" w:hanging="780"/>
      </w:pPr>
      <w:rPr>
        <w:rFonts w:eastAsia="Calibri"/>
        <w:b w:val="0"/>
      </w:rPr>
    </w:lvl>
    <w:lvl w:ilvl="4">
      <w:start w:val="1"/>
      <w:numFmt w:val="decimal"/>
      <w:lvlText w:val="%1.%2.%3.%4.%5"/>
      <w:lvlJc w:val="left"/>
      <w:pPr>
        <w:ind w:left="1080" w:hanging="1080"/>
      </w:pPr>
      <w:rPr>
        <w:rFonts w:eastAsia="Calibri"/>
      </w:rPr>
    </w:lvl>
    <w:lvl w:ilvl="5">
      <w:start w:val="1"/>
      <w:numFmt w:val="decimal"/>
      <w:lvlText w:val="%1.%2.%3.%4.%5.%6"/>
      <w:lvlJc w:val="left"/>
      <w:pPr>
        <w:ind w:left="1080" w:hanging="1080"/>
      </w:pPr>
      <w:rPr>
        <w:rFonts w:eastAsia="Calibri"/>
      </w:rPr>
    </w:lvl>
    <w:lvl w:ilvl="6">
      <w:start w:val="1"/>
      <w:numFmt w:val="decimal"/>
      <w:lvlText w:val="%1.%2.%3.%4.%5.%6.%7"/>
      <w:lvlJc w:val="left"/>
      <w:pPr>
        <w:ind w:left="1440" w:hanging="1440"/>
      </w:pPr>
      <w:rPr>
        <w:rFonts w:eastAsia="Calibri"/>
      </w:rPr>
    </w:lvl>
    <w:lvl w:ilvl="7">
      <w:start w:val="1"/>
      <w:numFmt w:val="decimal"/>
      <w:lvlText w:val="%1.%2.%3.%4.%5.%6.%7.%8"/>
      <w:lvlJc w:val="left"/>
      <w:pPr>
        <w:ind w:left="1440" w:hanging="1440"/>
      </w:pPr>
      <w:rPr>
        <w:rFonts w:eastAsia="Calibri"/>
      </w:rPr>
    </w:lvl>
    <w:lvl w:ilvl="8">
      <w:start w:val="1"/>
      <w:numFmt w:val="decimal"/>
      <w:lvlText w:val="%1.%2.%3.%4.%5.%6.%7.%8.%9"/>
      <w:lvlJc w:val="left"/>
      <w:pPr>
        <w:ind w:left="1800" w:hanging="1800"/>
      </w:pPr>
      <w:rPr>
        <w:rFonts w:eastAsia="Calibri"/>
      </w:rPr>
    </w:lvl>
  </w:abstractNum>
  <w:abstractNum w:abstractNumId="118">
    <w:nsid w:val="62954D0B"/>
    <w:multiLevelType w:val="hybridMultilevel"/>
    <w:tmpl w:val="B93A6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4A8457C"/>
    <w:multiLevelType w:val="hybridMultilevel"/>
    <w:tmpl w:val="D2823D0E"/>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65040C19"/>
    <w:multiLevelType w:val="multilevel"/>
    <w:tmpl w:val="22DCB556"/>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650E0DAB"/>
    <w:multiLevelType w:val="hybridMultilevel"/>
    <w:tmpl w:val="2DF8CBEC"/>
    <w:lvl w:ilvl="0" w:tplc="AB402580">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2">
    <w:nsid w:val="65D9700B"/>
    <w:multiLevelType w:val="hybridMultilevel"/>
    <w:tmpl w:val="5D76D9EC"/>
    <w:lvl w:ilvl="0" w:tplc="676643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66D07734"/>
    <w:multiLevelType w:val="hybridMultilevel"/>
    <w:tmpl w:val="587864E6"/>
    <w:lvl w:ilvl="0" w:tplc="2B723D62">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8943C4B"/>
    <w:multiLevelType w:val="multilevel"/>
    <w:tmpl w:val="F8100AC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69970F3B"/>
    <w:multiLevelType w:val="hybridMultilevel"/>
    <w:tmpl w:val="F70630E8"/>
    <w:lvl w:ilvl="0" w:tplc="8402DB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nsid w:val="6A982805"/>
    <w:multiLevelType w:val="hybridMultilevel"/>
    <w:tmpl w:val="0F9E92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AE06317"/>
    <w:multiLevelType w:val="multilevel"/>
    <w:tmpl w:val="E86C254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nsid w:val="6ED5320F"/>
    <w:multiLevelType w:val="multilevel"/>
    <w:tmpl w:val="516875D6"/>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70250CDB"/>
    <w:multiLevelType w:val="multilevel"/>
    <w:tmpl w:val="B504F45C"/>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nsid w:val="70BD40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nsid w:val="71594540"/>
    <w:multiLevelType w:val="hybridMultilevel"/>
    <w:tmpl w:val="D8EC75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2A6291E"/>
    <w:multiLevelType w:val="hybridMultilevel"/>
    <w:tmpl w:val="3CCE19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nsid w:val="735F466F"/>
    <w:multiLevelType w:val="multilevel"/>
    <w:tmpl w:val="A0C2B93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73AB4083"/>
    <w:multiLevelType w:val="hybridMultilevel"/>
    <w:tmpl w:val="46E881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776C2AF2"/>
    <w:multiLevelType w:val="multilevel"/>
    <w:tmpl w:val="838863C6"/>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ascii="Arial" w:hAnsi="Arial" w:cs="Arial"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nsid w:val="77815AAE"/>
    <w:multiLevelType w:val="multilevel"/>
    <w:tmpl w:val="067C37F2"/>
    <w:lvl w:ilvl="0">
      <w:start w:val="3"/>
      <w:numFmt w:val="decimal"/>
      <w:lvlText w:val="%1"/>
      <w:lvlJc w:val="left"/>
      <w:pPr>
        <w:ind w:left="570" w:hanging="570"/>
      </w:pPr>
      <w:rPr>
        <w:rFonts w:hint="default"/>
      </w:rPr>
    </w:lvl>
    <w:lvl w:ilvl="1">
      <w:start w:val="2"/>
      <w:numFmt w:val="decimal"/>
      <w:lvlText w:val="%1.%2"/>
      <w:lvlJc w:val="left"/>
      <w:pPr>
        <w:ind w:left="1075"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860" w:hanging="144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38">
    <w:nsid w:val="77C349C9"/>
    <w:multiLevelType w:val="multilevel"/>
    <w:tmpl w:val="D3CCB8B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1"/>
      <w:numFmt w:val="decimal"/>
      <w:lvlText w:val="%1.%2.%3."/>
      <w:lvlJc w:val="left"/>
      <w:pPr>
        <w:ind w:left="1224" w:hanging="504"/>
      </w:pPr>
      <w:rPr>
        <w:rFonts w:hint="default"/>
      </w:rPr>
    </w:lvl>
    <w:lvl w:ilvl="3">
      <w:start w:val="1"/>
      <w:numFmt w:val="decimal"/>
      <w:lvlText w:val="%1.%2.%3.%4."/>
      <w:lvlJc w:val="left"/>
      <w:pPr>
        <w:ind w:left="1728" w:hanging="648"/>
      </w:pPr>
      <w:rPr>
        <w:rFonts w:ascii="Arial" w:hAnsi="Arial" w:cs="Arial" w:hint="default"/>
        <w:sz w:val="18"/>
        <w:szCs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nsid w:val="79505555"/>
    <w:multiLevelType w:val="multilevel"/>
    <w:tmpl w:val="6CF69CA6"/>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79B609CB"/>
    <w:multiLevelType w:val="hybridMultilevel"/>
    <w:tmpl w:val="D1786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7A8F0470"/>
    <w:multiLevelType w:val="multilevel"/>
    <w:tmpl w:val="0962481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2"/>
      <w:numFmt w:val="decimal"/>
      <w:lvlText w:val="%1.%2.%3."/>
      <w:lvlJc w:val="left"/>
      <w:pPr>
        <w:ind w:left="1224" w:hanging="504"/>
      </w:pPr>
      <w:rPr>
        <w:rFonts w:hint="default"/>
      </w:rPr>
    </w:lvl>
    <w:lvl w:ilvl="3">
      <w:start w:val="1"/>
      <w:numFmt w:val="decimal"/>
      <w:lvlText w:val="%1.%2.%3.%4."/>
      <w:lvlJc w:val="left"/>
      <w:pPr>
        <w:ind w:left="1728" w:hanging="648"/>
      </w:pPr>
      <w:rPr>
        <w:rFonts w:ascii="Arial" w:hAnsi="Arial" w:cs="Arial" w:hint="default"/>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nsid w:val="7B29379B"/>
    <w:multiLevelType w:val="hybridMultilevel"/>
    <w:tmpl w:val="06BE1C28"/>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7BE96EC2"/>
    <w:multiLevelType w:val="multilevel"/>
    <w:tmpl w:val="3CEC830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nsid w:val="7C6C21D8"/>
    <w:multiLevelType w:val="hybridMultilevel"/>
    <w:tmpl w:val="2892D676"/>
    <w:lvl w:ilvl="0" w:tplc="AB4025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7CD01DF4"/>
    <w:multiLevelType w:val="multilevel"/>
    <w:tmpl w:val="4632457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nsid w:val="7CDE2744"/>
    <w:multiLevelType w:val="hybridMultilevel"/>
    <w:tmpl w:val="2BD620AA"/>
    <w:lvl w:ilvl="0" w:tplc="F2CAE38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1133"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47">
    <w:nsid w:val="7CEE7C60"/>
    <w:multiLevelType w:val="hybridMultilevel"/>
    <w:tmpl w:val="D9B0CE08"/>
    <w:lvl w:ilvl="0" w:tplc="81F04EFE">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7D143057"/>
    <w:multiLevelType w:val="hybridMultilevel"/>
    <w:tmpl w:val="8CAE6320"/>
    <w:lvl w:ilvl="0" w:tplc="1880636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nsid w:val="7D516E10"/>
    <w:multiLevelType w:val="hybridMultilevel"/>
    <w:tmpl w:val="3BD0F79E"/>
    <w:lvl w:ilvl="0" w:tplc="E278D3A0">
      <w:start w:val="1"/>
      <w:numFmt w:val="decimal"/>
      <w:lvlText w:val="%1."/>
      <w:lvlJc w:val="left"/>
      <w:pPr>
        <w:ind w:left="1077" w:hanging="360"/>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50">
    <w:nsid w:val="7EF14851"/>
    <w:multiLevelType w:val="hybridMultilevel"/>
    <w:tmpl w:val="C0144486"/>
    <w:lvl w:ilvl="0" w:tplc="3AE4B438">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F413D05"/>
    <w:multiLevelType w:val="hybridMultilevel"/>
    <w:tmpl w:val="AA6674B6"/>
    <w:lvl w:ilvl="0" w:tplc="473897F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7F6234DE"/>
    <w:multiLevelType w:val="multilevel"/>
    <w:tmpl w:val="9C82D31A"/>
    <w:lvl w:ilvl="0">
      <w:start w:val="3"/>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nsid w:val="7F66512E"/>
    <w:multiLevelType w:val="multilevel"/>
    <w:tmpl w:val="1E5613C0"/>
    <w:lvl w:ilvl="0">
      <w:start w:val="3"/>
      <w:numFmt w:val="decimal"/>
      <w:lvlText w:val="%1"/>
      <w:lvlJc w:val="left"/>
      <w:pPr>
        <w:ind w:left="435" w:hanging="435"/>
      </w:pPr>
    </w:lvl>
    <w:lvl w:ilvl="1">
      <w:start w:val="2"/>
      <w:numFmt w:val="decimal"/>
      <w:lvlText w:val="%1.%2"/>
      <w:lvlJc w:val="left"/>
      <w:pPr>
        <w:ind w:left="1047" w:hanging="435"/>
      </w:pPr>
    </w:lvl>
    <w:lvl w:ilvl="2">
      <w:start w:val="4"/>
      <w:numFmt w:val="decimal"/>
      <w:lvlText w:val="%1.%2.%3"/>
      <w:lvlJc w:val="left"/>
      <w:pPr>
        <w:ind w:left="1944" w:hanging="720"/>
      </w:pPr>
    </w:lvl>
    <w:lvl w:ilvl="3">
      <w:start w:val="1"/>
      <w:numFmt w:val="decimal"/>
      <w:lvlText w:val="%1.%2.%3.%4"/>
      <w:lvlJc w:val="left"/>
      <w:pPr>
        <w:ind w:left="2556" w:hanging="720"/>
      </w:pPr>
    </w:lvl>
    <w:lvl w:ilvl="4">
      <w:start w:val="1"/>
      <w:numFmt w:val="decimal"/>
      <w:lvlText w:val="%1.%2.%3.%4.%5"/>
      <w:lvlJc w:val="left"/>
      <w:pPr>
        <w:ind w:left="3528" w:hanging="1080"/>
      </w:pPr>
    </w:lvl>
    <w:lvl w:ilvl="5">
      <w:start w:val="1"/>
      <w:numFmt w:val="decimal"/>
      <w:lvlText w:val="%1.%2.%3.%4.%5.%6"/>
      <w:lvlJc w:val="left"/>
      <w:pPr>
        <w:ind w:left="4140" w:hanging="1080"/>
      </w:pPr>
    </w:lvl>
    <w:lvl w:ilvl="6">
      <w:start w:val="1"/>
      <w:numFmt w:val="decimal"/>
      <w:lvlText w:val="%1.%2.%3.%4.%5.%6.%7"/>
      <w:lvlJc w:val="left"/>
      <w:pPr>
        <w:ind w:left="5112" w:hanging="1440"/>
      </w:pPr>
    </w:lvl>
    <w:lvl w:ilvl="7">
      <w:start w:val="1"/>
      <w:numFmt w:val="decimal"/>
      <w:lvlText w:val="%1.%2.%3.%4.%5.%6.%7.%8"/>
      <w:lvlJc w:val="left"/>
      <w:pPr>
        <w:ind w:left="5724" w:hanging="1440"/>
      </w:pPr>
    </w:lvl>
    <w:lvl w:ilvl="8">
      <w:start w:val="1"/>
      <w:numFmt w:val="decimal"/>
      <w:lvlText w:val="%1.%2.%3.%4.%5.%6.%7.%8.%9"/>
      <w:lvlJc w:val="left"/>
      <w:pPr>
        <w:ind w:left="6336" w:hanging="1440"/>
      </w:pPr>
    </w:lvl>
  </w:abstractNum>
  <w:abstractNum w:abstractNumId="154">
    <w:nsid w:val="7FF24C28"/>
    <w:multiLevelType w:val="hybridMultilevel"/>
    <w:tmpl w:val="C1D23B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4"/>
  </w:num>
  <w:num w:numId="2">
    <w:abstractNumId w:val="151"/>
  </w:num>
  <w:num w:numId="3">
    <w:abstractNumId w:val="2"/>
  </w:num>
  <w:num w:numId="4">
    <w:abstractNumId w:val="1"/>
  </w:num>
  <w:num w:numId="5">
    <w:abstractNumId w:val="0"/>
  </w:num>
  <w:num w:numId="6">
    <w:abstractNumId w:val="51"/>
  </w:num>
  <w:num w:numId="7">
    <w:abstractNumId w:val="85"/>
  </w:num>
  <w:num w:numId="8">
    <w:abstractNumId w:val="142"/>
  </w:num>
  <w:num w:numId="9">
    <w:abstractNumId w:val="3"/>
  </w:num>
  <w:num w:numId="10">
    <w:abstractNumId w:val="40"/>
  </w:num>
  <w:num w:numId="11">
    <w:abstractNumId w:val="88"/>
  </w:num>
  <w:num w:numId="12">
    <w:abstractNumId w:val="150"/>
  </w:num>
  <w:num w:numId="13">
    <w:abstractNumId w:val="147"/>
  </w:num>
  <w:num w:numId="14">
    <w:abstractNumId w:val="35"/>
  </w:num>
  <w:num w:numId="15">
    <w:abstractNumId w:val="94"/>
  </w:num>
  <w:num w:numId="16">
    <w:abstractNumId w:val="27"/>
  </w:num>
  <w:num w:numId="17">
    <w:abstractNumId w:val="112"/>
  </w:num>
  <w:num w:numId="18">
    <w:abstractNumId w:val="137"/>
  </w:num>
  <w:num w:numId="19">
    <w:abstractNumId w:val="18"/>
  </w:num>
  <w:num w:numId="20">
    <w:abstractNumId w:val="8"/>
  </w:num>
  <w:num w:numId="21">
    <w:abstractNumId w:val="54"/>
  </w:num>
  <w:num w:numId="22">
    <w:abstractNumId w:val="103"/>
  </w:num>
  <w:num w:numId="23">
    <w:abstractNumId w:val="78"/>
  </w:num>
  <w:num w:numId="24">
    <w:abstractNumId w:val="73"/>
  </w:num>
  <w:num w:numId="25">
    <w:abstractNumId w:val="9"/>
  </w:num>
  <w:num w:numId="26">
    <w:abstractNumId w:val="11"/>
  </w:num>
  <w:num w:numId="27">
    <w:abstractNumId w:val="91"/>
  </w:num>
  <w:num w:numId="28">
    <w:abstractNumId w:val="10"/>
  </w:num>
  <w:num w:numId="29">
    <w:abstractNumId w:val="62"/>
  </w:num>
  <w:num w:numId="30">
    <w:abstractNumId w:val="65"/>
  </w:num>
  <w:num w:numId="31">
    <w:abstractNumId w:val="119"/>
  </w:num>
  <w:num w:numId="32">
    <w:abstractNumId w:val="63"/>
  </w:num>
  <w:num w:numId="33">
    <w:abstractNumId w:val="118"/>
  </w:num>
  <w:num w:numId="34">
    <w:abstractNumId w:val="140"/>
  </w:num>
  <w:num w:numId="35">
    <w:abstractNumId w:val="154"/>
  </w:num>
  <w:num w:numId="36">
    <w:abstractNumId w:val="32"/>
  </w:num>
  <w:num w:numId="37">
    <w:abstractNumId w:val="12"/>
  </w:num>
  <w:num w:numId="38">
    <w:abstractNumId w:val="57"/>
  </w:num>
  <w:num w:numId="39">
    <w:abstractNumId w:val="122"/>
  </w:num>
  <w:num w:numId="40">
    <w:abstractNumId w:val="113"/>
  </w:num>
  <w:num w:numId="41">
    <w:abstractNumId w:val="25"/>
  </w:num>
  <w:num w:numId="42">
    <w:abstractNumId w:val="24"/>
  </w:num>
  <w:num w:numId="43">
    <w:abstractNumId w:val="79"/>
  </w:num>
  <w:num w:numId="44">
    <w:abstractNumId w:val="72"/>
  </w:num>
  <w:num w:numId="45">
    <w:abstractNumId w:val="45"/>
  </w:num>
  <w:num w:numId="46">
    <w:abstractNumId w:val="84"/>
  </w:num>
  <w:num w:numId="47">
    <w:abstractNumId w:val="110"/>
  </w:num>
  <w:num w:numId="48">
    <w:abstractNumId w:val="4"/>
  </w:num>
  <w:num w:numId="49">
    <w:abstractNumId w:val="14"/>
  </w:num>
  <w:num w:numId="50">
    <w:abstractNumId w:val="16"/>
  </w:num>
  <w:num w:numId="51">
    <w:abstractNumId w:val="101"/>
  </w:num>
  <w:num w:numId="52">
    <w:abstractNumId w:val="132"/>
  </w:num>
  <w:num w:numId="53">
    <w:abstractNumId w:val="106"/>
  </w:num>
  <w:num w:numId="54">
    <w:abstractNumId w:val="93"/>
  </w:num>
  <w:num w:numId="55">
    <w:abstractNumId w:val="133"/>
  </w:num>
  <w:num w:numId="56">
    <w:abstractNumId w:val="135"/>
  </w:num>
  <w:num w:numId="57">
    <w:abstractNumId w:val="41"/>
  </w:num>
  <w:num w:numId="58">
    <w:abstractNumId w:val="129"/>
  </w:num>
  <w:num w:numId="59">
    <w:abstractNumId w:val="82"/>
  </w:num>
  <w:num w:numId="60">
    <w:abstractNumId w:val="15"/>
  </w:num>
  <w:num w:numId="61">
    <w:abstractNumId w:val="42"/>
  </w:num>
  <w:num w:numId="62">
    <w:abstractNumId w:val="34"/>
  </w:num>
  <w:num w:numId="63">
    <w:abstractNumId w:val="148"/>
  </w:num>
  <w:num w:numId="64">
    <w:abstractNumId w:val="49"/>
  </w:num>
  <w:num w:numId="65">
    <w:abstractNumId w:val="70"/>
  </w:num>
  <w:num w:numId="66">
    <w:abstractNumId w:val="143"/>
  </w:num>
  <w:num w:numId="67">
    <w:abstractNumId w:val="96"/>
  </w:num>
  <w:num w:numId="68">
    <w:abstractNumId w:val="115"/>
  </w:num>
  <w:num w:numId="69">
    <w:abstractNumId w:val="64"/>
  </w:num>
  <w:num w:numId="70">
    <w:abstractNumId w:val="104"/>
  </w:num>
  <w:num w:numId="71">
    <w:abstractNumId w:val="58"/>
  </w:num>
  <w:num w:numId="72">
    <w:abstractNumId w:val="109"/>
  </w:num>
  <w:num w:numId="73">
    <w:abstractNumId w:val="86"/>
  </w:num>
  <w:num w:numId="74">
    <w:abstractNumId w:val="29"/>
  </w:num>
  <w:num w:numId="75">
    <w:abstractNumId w:val="131"/>
  </w:num>
  <w:num w:numId="76">
    <w:abstractNumId w:val="77"/>
  </w:num>
  <w:num w:numId="77">
    <w:abstractNumId w:val="126"/>
  </w:num>
  <w:num w:numId="78">
    <w:abstractNumId w:val="19"/>
  </w:num>
  <w:num w:numId="79">
    <w:abstractNumId w:val="50"/>
  </w:num>
  <w:num w:numId="80">
    <w:abstractNumId w:val="116"/>
  </w:num>
  <w:num w:numId="81">
    <w:abstractNumId w:val="136"/>
  </w:num>
  <w:num w:numId="82">
    <w:abstractNumId w:val="87"/>
  </w:num>
  <w:num w:numId="83">
    <w:abstractNumId w:val="43"/>
  </w:num>
  <w:num w:numId="84">
    <w:abstractNumId w:val="152"/>
  </w:num>
  <w:num w:numId="85">
    <w:abstractNumId w:val="61"/>
  </w:num>
  <w:num w:numId="86">
    <w:abstractNumId w:val="44"/>
  </w:num>
  <w:num w:numId="87">
    <w:abstractNumId w:val="48"/>
  </w:num>
  <w:num w:numId="88">
    <w:abstractNumId w:val="76"/>
  </w:num>
  <w:num w:numId="89">
    <w:abstractNumId w:val="89"/>
  </w:num>
  <w:num w:numId="90">
    <w:abstractNumId w:val="144"/>
  </w:num>
  <w:num w:numId="91">
    <w:abstractNumId w:val="120"/>
  </w:num>
  <w:num w:numId="92">
    <w:abstractNumId w:val="17"/>
  </w:num>
  <w:num w:numId="93">
    <w:abstractNumId w:val="47"/>
  </w:num>
  <w:num w:numId="94">
    <w:abstractNumId w:val="98"/>
  </w:num>
  <w:num w:numId="95">
    <w:abstractNumId w:val="130"/>
  </w:num>
  <w:num w:numId="96">
    <w:abstractNumId w:val="52"/>
  </w:num>
  <w:num w:numId="97">
    <w:abstractNumId w:val="37"/>
  </w:num>
  <w:num w:numId="98">
    <w:abstractNumId w:val="28"/>
  </w:num>
  <w:num w:numId="99">
    <w:abstractNumId w:val="81"/>
  </w:num>
  <w:num w:numId="100">
    <w:abstractNumId w:val="125"/>
  </w:num>
  <w:num w:numId="101">
    <w:abstractNumId w:val="146"/>
  </w:num>
  <w:num w:numId="102">
    <w:abstractNumId w:val="146"/>
    <w:lvlOverride w:ilvl="0">
      <w:startOverride w:val="1"/>
    </w:lvlOverride>
  </w:num>
  <w:num w:numId="103">
    <w:abstractNumId w:val="6"/>
  </w:num>
  <w:num w:numId="104">
    <w:abstractNumId w:val="139"/>
  </w:num>
  <w:num w:numId="105">
    <w:abstractNumId w:val="127"/>
  </w:num>
  <w:num w:numId="106">
    <w:abstractNumId w:val="107"/>
  </w:num>
  <w:num w:numId="107">
    <w:abstractNumId w:val="83"/>
  </w:num>
  <w:num w:numId="108">
    <w:abstractNumId w:val="75"/>
  </w:num>
  <w:num w:numId="109">
    <w:abstractNumId w:val="26"/>
  </w:num>
  <w:num w:numId="110">
    <w:abstractNumId w:val="68"/>
  </w:num>
  <w:num w:numId="111">
    <w:abstractNumId w:val="66"/>
  </w:num>
  <w:num w:numId="112">
    <w:abstractNumId w:val="90"/>
  </w:num>
  <w:num w:numId="113">
    <w:abstractNumId w:val="39"/>
  </w:num>
  <w:num w:numId="114">
    <w:abstractNumId w:val="95"/>
  </w:num>
  <w:num w:numId="115">
    <w:abstractNumId w:val="38"/>
  </w:num>
  <w:num w:numId="116">
    <w:abstractNumId w:val="97"/>
  </w:num>
  <w:num w:numId="117">
    <w:abstractNumId w:val="7"/>
  </w:num>
  <w:num w:numId="118">
    <w:abstractNumId w:val="100"/>
  </w:num>
  <w:num w:numId="119">
    <w:abstractNumId w:val="145"/>
  </w:num>
  <w:num w:numId="120">
    <w:abstractNumId w:val="128"/>
  </w:num>
  <w:num w:numId="121">
    <w:abstractNumId w:val="21"/>
  </w:num>
  <w:num w:numId="122">
    <w:abstractNumId w:val="124"/>
  </w:num>
  <w:num w:numId="123">
    <w:abstractNumId w:val="102"/>
  </w:num>
  <w:num w:numId="124">
    <w:abstractNumId w:val="36"/>
  </w:num>
  <w:num w:numId="125">
    <w:abstractNumId w:val="33"/>
  </w:num>
  <w:num w:numId="126">
    <w:abstractNumId w:val="114"/>
  </w:num>
  <w:num w:numId="127">
    <w:abstractNumId w:val="59"/>
  </w:num>
  <w:num w:numId="128">
    <w:abstractNumId w:val="23"/>
  </w:num>
  <w:num w:numId="129">
    <w:abstractNumId w:val="60"/>
  </w:num>
  <w:num w:numId="130">
    <w:abstractNumId w:val="46"/>
  </w:num>
  <w:num w:numId="131">
    <w:abstractNumId w:val="105"/>
  </w:num>
  <w:num w:numId="132">
    <w:abstractNumId w:val="53"/>
  </w:num>
  <w:num w:numId="133">
    <w:abstractNumId w:val="138"/>
  </w:num>
  <w:num w:numId="134">
    <w:abstractNumId w:val="67"/>
  </w:num>
  <w:num w:numId="135">
    <w:abstractNumId w:val="55"/>
  </w:num>
  <w:num w:numId="136">
    <w:abstractNumId w:val="80"/>
  </w:num>
  <w:num w:numId="137">
    <w:abstractNumId w:val="69"/>
  </w:num>
  <w:num w:numId="138">
    <w:abstractNumId w:val="108"/>
  </w:num>
  <w:num w:numId="139">
    <w:abstractNumId w:val="134"/>
  </w:num>
  <w:num w:numId="140">
    <w:abstractNumId w:val="56"/>
  </w:num>
  <w:num w:numId="141">
    <w:abstractNumId w:val="5"/>
  </w:num>
  <w:num w:numId="142">
    <w:abstractNumId w:val="30"/>
  </w:num>
  <w:num w:numId="143">
    <w:abstractNumId w:val="141"/>
  </w:num>
  <w:num w:numId="144">
    <w:abstractNumId w:val="117"/>
    <w:lvlOverride w:ilvl="0">
      <w:startOverride w:val="5"/>
    </w:lvlOverride>
    <w:lvlOverride w:ilvl="1">
      <w:startOverride w:val="1"/>
    </w:lvlOverride>
    <w:lvlOverride w:ilvl="2">
      <w:startOverride w:val="10"/>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
  </w:num>
  <w:num w:numId="146">
    <w:abstractNumId w:val="92"/>
  </w:num>
  <w:num w:numId="147">
    <w:abstractNumId w:val="123"/>
  </w:num>
  <w:num w:numId="148">
    <w:abstractNumId w:val="13"/>
  </w:num>
  <w:num w:numId="149">
    <w:abstractNumId w:val="121"/>
  </w:num>
  <w:num w:numId="150">
    <w:abstractNumId w:val="22"/>
  </w:num>
  <w:num w:numId="151">
    <w:abstractNumId w:val="31"/>
  </w:num>
  <w:num w:numId="152">
    <w:abstractNumId w:val="99"/>
  </w:num>
  <w:num w:numId="153">
    <w:abstractNumId w:val="149"/>
  </w:num>
  <w:num w:numId="154">
    <w:abstractNumId w:val="153"/>
    <w:lvlOverride w:ilvl="0">
      <w:startOverride w:val="3"/>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1"/>
  </w:num>
  <w:num w:numId="156">
    <w:abstractNumId w:val="111"/>
  </w:num>
  <w:num w:numId="157">
    <w:abstractNumId w:val="31"/>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activeWritingStyle w:appName="MSWord" w:lang="pl-PL" w:vendorID="12" w:dllVersion="512" w:checkStyle="1"/>
  <w:proofState w:spelling="clean"/>
  <w:stylePaneFormatFilter w:val="3F01"/>
  <w:revisionView w:markup="0"/>
  <w:defaultTabStop w:val="357"/>
  <w:hyphenationZone w:val="425"/>
  <w:drawingGridHorizontalSpacing w:val="120"/>
  <w:displayHorizontalDrawingGridEvery w:val="2"/>
  <w:noPunctuationKerning/>
  <w:characterSpacingControl w:val="doNotCompress"/>
  <w:hdrShapeDefaults>
    <o:shapedefaults v:ext="edit" spidmax="3085">
      <o:colormru v:ext="edit" colors="#ffc"/>
    </o:shapedefaults>
    <o:shapelayout v:ext="edit">
      <o:idmap v:ext="edit" data="3"/>
    </o:shapelayout>
  </w:hdrShapeDefaults>
  <w:footnotePr>
    <w:numRestart w:val="eachPage"/>
    <w:footnote w:id="-1"/>
    <w:footnote w:id="0"/>
    <w:footnote w:id="1"/>
  </w:footnotePr>
  <w:endnotePr>
    <w:endnote w:id="-1"/>
    <w:endnote w:id="0"/>
    <w:endnote w:id="1"/>
  </w:endnotePr>
  <w:compat/>
  <w:rsids>
    <w:rsidRoot w:val="00136531"/>
    <w:rsid w:val="00000B95"/>
    <w:rsid w:val="00000DF4"/>
    <w:rsid w:val="00001340"/>
    <w:rsid w:val="000014E5"/>
    <w:rsid w:val="0000154B"/>
    <w:rsid w:val="0000184A"/>
    <w:rsid w:val="00001C9A"/>
    <w:rsid w:val="000028B0"/>
    <w:rsid w:val="00003FAE"/>
    <w:rsid w:val="00006A75"/>
    <w:rsid w:val="00006D7B"/>
    <w:rsid w:val="000073CA"/>
    <w:rsid w:val="00010A41"/>
    <w:rsid w:val="00010EDE"/>
    <w:rsid w:val="00011A96"/>
    <w:rsid w:val="00012078"/>
    <w:rsid w:val="00012541"/>
    <w:rsid w:val="00013B35"/>
    <w:rsid w:val="00013B37"/>
    <w:rsid w:val="00014274"/>
    <w:rsid w:val="000145F4"/>
    <w:rsid w:val="00016039"/>
    <w:rsid w:val="00016065"/>
    <w:rsid w:val="000163A2"/>
    <w:rsid w:val="00017DD2"/>
    <w:rsid w:val="000213E3"/>
    <w:rsid w:val="000221D7"/>
    <w:rsid w:val="000224D6"/>
    <w:rsid w:val="0002253A"/>
    <w:rsid w:val="00023554"/>
    <w:rsid w:val="000239ED"/>
    <w:rsid w:val="00023D20"/>
    <w:rsid w:val="00023FFE"/>
    <w:rsid w:val="0002480B"/>
    <w:rsid w:val="00025134"/>
    <w:rsid w:val="000256A9"/>
    <w:rsid w:val="0002705F"/>
    <w:rsid w:val="0002748F"/>
    <w:rsid w:val="00030F0F"/>
    <w:rsid w:val="00032551"/>
    <w:rsid w:val="00034118"/>
    <w:rsid w:val="0003418F"/>
    <w:rsid w:val="000349BA"/>
    <w:rsid w:val="00035478"/>
    <w:rsid w:val="00035691"/>
    <w:rsid w:val="00035CDE"/>
    <w:rsid w:val="00035DF9"/>
    <w:rsid w:val="00035F7A"/>
    <w:rsid w:val="00036B99"/>
    <w:rsid w:val="00036F7F"/>
    <w:rsid w:val="00037113"/>
    <w:rsid w:val="000401FB"/>
    <w:rsid w:val="0004020C"/>
    <w:rsid w:val="00040C85"/>
    <w:rsid w:val="000417A0"/>
    <w:rsid w:val="00043241"/>
    <w:rsid w:val="00044478"/>
    <w:rsid w:val="00044D33"/>
    <w:rsid w:val="000452EE"/>
    <w:rsid w:val="00045DAE"/>
    <w:rsid w:val="00046841"/>
    <w:rsid w:val="00047D96"/>
    <w:rsid w:val="00050B60"/>
    <w:rsid w:val="000517EA"/>
    <w:rsid w:val="000518BA"/>
    <w:rsid w:val="00051D9A"/>
    <w:rsid w:val="000526D9"/>
    <w:rsid w:val="00052B42"/>
    <w:rsid w:val="0005343E"/>
    <w:rsid w:val="00053C22"/>
    <w:rsid w:val="00053DD5"/>
    <w:rsid w:val="00054CEC"/>
    <w:rsid w:val="00054D46"/>
    <w:rsid w:val="00054FD1"/>
    <w:rsid w:val="00055A94"/>
    <w:rsid w:val="00055B1B"/>
    <w:rsid w:val="00056875"/>
    <w:rsid w:val="00056AC9"/>
    <w:rsid w:val="00056F25"/>
    <w:rsid w:val="0005737B"/>
    <w:rsid w:val="00057D7C"/>
    <w:rsid w:val="00060522"/>
    <w:rsid w:val="00060DBA"/>
    <w:rsid w:val="00061253"/>
    <w:rsid w:val="00061F07"/>
    <w:rsid w:val="000628AB"/>
    <w:rsid w:val="0006343C"/>
    <w:rsid w:val="00063451"/>
    <w:rsid w:val="00063DFD"/>
    <w:rsid w:val="00063FC8"/>
    <w:rsid w:val="000662AD"/>
    <w:rsid w:val="00067342"/>
    <w:rsid w:val="000678CD"/>
    <w:rsid w:val="00067BAD"/>
    <w:rsid w:val="000702AC"/>
    <w:rsid w:val="00070847"/>
    <w:rsid w:val="00070EC7"/>
    <w:rsid w:val="00071DF4"/>
    <w:rsid w:val="00071E59"/>
    <w:rsid w:val="00072AB8"/>
    <w:rsid w:val="00073F0C"/>
    <w:rsid w:val="00074912"/>
    <w:rsid w:val="00074D52"/>
    <w:rsid w:val="00074E7E"/>
    <w:rsid w:val="00075D4D"/>
    <w:rsid w:val="00080BC0"/>
    <w:rsid w:val="00081233"/>
    <w:rsid w:val="00081540"/>
    <w:rsid w:val="0008188C"/>
    <w:rsid w:val="00083828"/>
    <w:rsid w:val="00083DF1"/>
    <w:rsid w:val="000841D9"/>
    <w:rsid w:val="00084526"/>
    <w:rsid w:val="000849FB"/>
    <w:rsid w:val="00084A36"/>
    <w:rsid w:val="0008517F"/>
    <w:rsid w:val="0008612B"/>
    <w:rsid w:val="0008749F"/>
    <w:rsid w:val="00087546"/>
    <w:rsid w:val="000877C9"/>
    <w:rsid w:val="00087BC6"/>
    <w:rsid w:val="00087D56"/>
    <w:rsid w:val="00087FA5"/>
    <w:rsid w:val="0009077C"/>
    <w:rsid w:val="000910FE"/>
    <w:rsid w:val="0009115E"/>
    <w:rsid w:val="00091451"/>
    <w:rsid w:val="000914E0"/>
    <w:rsid w:val="00091FA8"/>
    <w:rsid w:val="000948CE"/>
    <w:rsid w:val="00097574"/>
    <w:rsid w:val="00097917"/>
    <w:rsid w:val="00097B2A"/>
    <w:rsid w:val="000A04B6"/>
    <w:rsid w:val="000A07AB"/>
    <w:rsid w:val="000A0C51"/>
    <w:rsid w:val="000A0C5B"/>
    <w:rsid w:val="000A1392"/>
    <w:rsid w:val="000A19F6"/>
    <w:rsid w:val="000A1ECE"/>
    <w:rsid w:val="000A263F"/>
    <w:rsid w:val="000A3191"/>
    <w:rsid w:val="000A3C51"/>
    <w:rsid w:val="000A41F2"/>
    <w:rsid w:val="000A5FF0"/>
    <w:rsid w:val="000A6177"/>
    <w:rsid w:val="000A6610"/>
    <w:rsid w:val="000A66E3"/>
    <w:rsid w:val="000A6917"/>
    <w:rsid w:val="000A7164"/>
    <w:rsid w:val="000B069A"/>
    <w:rsid w:val="000B0AFC"/>
    <w:rsid w:val="000B0F2B"/>
    <w:rsid w:val="000B1F4B"/>
    <w:rsid w:val="000B2291"/>
    <w:rsid w:val="000B5148"/>
    <w:rsid w:val="000B6F2B"/>
    <w:rsid w:val="000B70BF"/>
    <w:rsid w:val="000C08BA"/>
    <w:rsid w:val="000C1DC5"/>
    <w:rsid w:val="000C47DD"/>
    <w:rsid w:val="000C4965"/>
    <w:rsid w:val="000C4AC1"/>
    <w:rsid w:val="000C4E4D"/>
    <w:rsid w:val="000C4ED3"/>
    <w:rsid w:val="000C60EB"/>
    <w:rsid w:val="000C6648"/>
    <w:rsid w:val="000C6F99"/>
    <w:rsid w:val="000D1CE0"/>
    <w:rsid w:val="000D3B4A"/>
    <w:rsid w:val="000D415B"/>
    <w:rsid w:val="000D43DE"/>
    <w:rsid w:val="000D443C"/>
    <w:rsid w:val="000D4504"/>
    <w:rsid w:val="000D4B18"/>
    <w:rsid w:val="000D5AEF"/>
    <w:rsid w:val="000D6373"/>
    <w:rsid w:val="000D63F2"/>
    <w:rsid w:val="000D66D7"/>
    <w:rsid w:val="000D7DB1"/>
    <w:rsid w:val="000E1685"/>
    <w:rsid w:val="000E1FC7"/>
    <w:rsid w:val="000E289E"/>
    <w:rsid w:val="000E2A25"/>
    <w:rsid w:val="000E3131"/>
    <w:rsid w:val="000E3262"/>
    <w:rsid w:val="000E34D8"/>
    <w:rsid w:val="000E3587"/>
    <w:rsid w:val="000E3773"/>
    <w:rsid w:val="000E3EA7"/>
    <w:rsid w:val="000E4349"/>
    <w:rsid w:val="000E4460"/>
    <w:rsid w:val="000E46D7"/>
    <w:rsid w:val="000E4CDD"/>
    <w:rsid w:val="000E5311"/>
    <w:rsid w:val="000E55A8"/>
    <w:rsid w:val="000E5E62"/>
    <w:rsid w:val="000E6C54"/>
    <w:rsid w:val="000E6EBC"/>
    <w:rsid w:val="000E79B8"/>
    <w:rsid w:val="000E7D08"/>
    <w:rsid w:val="000E7DF4"/>
    <w:rsid w:val="000F0BC6"/>
    <w:rsid w:val="000F290E"/>
    <w:rsid w:val="000F2C35"/>
    <w:rsid w:val="000F3737"/>
    <w:rsid w:val="000F3F34"/>
    <w:rsid w:val="000F4009"/>
    <w:rsid w:val="000F4A2B"/>
    <w:rsid w:val="000F5E0F"/>
    <w:rsid w:val="000F604D"/>
    <w:rsid w:val="000F7040"/>
    <w:rsid w:val="000F7358"/>
    <w:rsid w:val="000F77E5"/>
    <w:rsid w:val="000F7DA7"/>
    <w:rsid w:val="001010FE"/>
    <w:rsid w:val="001013F3"/>
    <w:rsid w:val="001018A1"/>
    <w:rsid w:val="00102203"/>
    <w:rsid w:val="00102BFE"/>
    <w:rsid w:val="001031C5"/>
    <w:rsid w:val="00103E67"/>
    <w:rsid w:val="00104270"/>
    <w:rsid w:val="001042DA"/>
    <w:rsid w:val="0010473A"/>
    <w:rsid w:val="001054CF"/>
    <w:rsid w:val="00105B4B"/>
    <w:rsid w:val="00105F2E"/>
    <w:rsid w:val="00106C00"/>
    <w:rsid w:val="00106C52"/>
    <w:rsid w:val="00107014"/>
    <w:rsid w:val="0010788E"/>
    <w:rsid w:val="001100EF"/>
    <w:rsid w:val="001101A8"/>
    <w:rsid w:val="00110700"/>
    <w:rsid w:val="001108D8"/>
    <w:rsid w:val="001119F0"/>
    <w:rsid w:val="0011202F"/>
    <w:rsid w:val="00112CB8"/>
    <w:rsid w:val="00113EDC"/>
    <w:rsid w:val="00113F93"/>
    <w:rsid w:val="001151D1"/>
    <w:rsid w:val="0011574A"/>
    <w:rsid w:val="00115933"/>
    <w:rsid w:val="00115E5D"/>
    <w:rsid w:val="0012057A"/>
    <w:rsid w:val="00120875"/>
    <w:rsid w:val="00121049"/>
    <w:rsid w:val="0012170A"/>
    <w:rsid w:val="0012171E"/>
    <w:rsid w:val="001217F0"/>
    <w:rsid w:val="0012200D"/>
    <w:rsid w:val="00122081"/>
    <w:rsid w:val="00123B69"/>
    <w:rsid w:val="0012469E"/>
    <w:rsid w:val="0012478D"/>
    <w:rsid w:val="001249EC"/>
    <w:rsid w:val="0012775F"/>
    <w:rsid w:val="00127E20"/>
    <w:rsid w:val="00127F01"/>
    <w:rsid w:val="001307E2"/>
    <w:rsid w:val="00130E61"/>
    <w:rsid w:val="0013162D"/>
    <w:rsid w:val="0013276F"/>
    <w:rsid w:val="00132B25"/>
    <w:rsid w:val="00134F4F"/>
    <w:rsid w:val="00135C61"/>
    <w:rsid w:val="00135CD0"/>
    <w:rsid w:val="00136531"/>
    <w:rsid w:val="00137528"/>
    <w:rsid w:val="0014016A"/>
    <w:rsid w:val="00140696"/>
    <w:rsid w:val="001416B5"/>
    <w:rsid w:val="00142307"/>
    <w:rsid w:val="00142C14"/>
    <w:rsid w:val="001433D7"/>
    <w:rsid w:val="0014395F"/>
    <w:rsid w:val="001450B2"/>
    <w:rsid w:val="001458D2"/>
    <w:rsid w:val="001502F4"/>
    <w:rsid w:val="001505D9"/>
    <w:rsid w:val="00150ABC"/>
    <w:rsid w:val="001510F1"/>
    <w:rsid w:val="0015194D"/>
    <w:rsid w:val="00151B29"/>
    <w:rsid w:val="00151C34"/>
    <w:rsid w:val="0015215F"/>
    <w:rsid w:val="00152C86"/>
    <w:rsid w:val="00152F96"/>
    <w:rsid w:val="001533FB"/>
    <w:rsid w:val="00154FE5"/>
    <w:rsid w:val="001552B5"/>
    <w:rsid w:val="00155A43"/>
    <w:rsid w:val="00155DA9"/>
    <w:rsid w:val="0015679A"/>
    <w:rsid w:val="00156F3F"/>
    <w:rsid w:val="00157532"/>
    <w:rsid w:val="0015797B"/>
    <w:rsid w:val="00160D05"/>
    <w:rsid w:val="00160E4C"/>
    <w:rsid w:val="00161449"/>
    <w:rsid w:val="0016187F"/>
    <w:rsid w:val="00163CCA"/>
    <w:rsid w:val="00165073"/>
    <w:rsid w:val="001659B2"/>
    <w:rsid w:val="00166101"/>
    <w:rsid w:val="00167C8C"/>
    <w:rsid w:val="00167DE2"/>
    <w:rsid w:val="00170B28"/>
    <w:rsid w:val="00171474"/>
    <w:rsid w:val="001738C9"/>
    <w:rsid w:val="00173C11"/>
    <w:rsid w:val="001741AF"/>
    <w:rsid w:val="001742B3"/>
    <w:rsid w:val="0017517B"/>
    <w:rsid w:val="00175220"/>
    <w:rsid w:val="00175A3A"/>
    <w:rsid w:val="00176182"/>
    <w:rsid w:val="001771B2"/>
    <w:rsid w:val="001771BC"/>
    <w:rsid w:val="001777A3"/>
    <w:rsid w:val="00177BC7"/>
    <w:rsid w:val="001805F9"/>
    <w:rsid w:val="00180C21"/>
    <w:rsid w:val="00180E2D"/>
    <w:rsid w:val="0018158E"/>
    <w:rsid w:val="001829FD"/>
    <w:rsid w:val="00183080"/>
    <w:rsid w:val="001836CD"/>
    <w:rsid w:val="00184418"/>
    <w:rsid w:val="00184562"/>
    <w:rsid w:val="00184E42"/>
    <w:rsid w:val="0018643C"/>
    <w:rsid w:val="00187949"/>
    <w:rsid w:val="0019077D"/>
    <w:rsid w:val="00190CBF"/>
    <w:rsid w:val="001924BF"/>
    <w:rsid w:val="0019285C"/>
    <w:rsid w:val="00192DFE"/>
    <w:rsid w:val="00193751"/>
    <w:rsid w:val="00193AF8"/>
    <w:rsid w:val="00193C7F"/>
    <w:rsid w:val="00193C9A"/>
    <w:rsid w:val="001973D4"/>
    <w:rsid w:val="00197847"/>
    <w:rsid w:val="00197AE8"/>
    <w:rsid w:val="001A1BA1"/>
    <w:rsid w:val="001A2CED"/>
    <w:rsid w:val="001A3676"/>
    <w:rsid w:val="001A3939"/>
    <w:rsid w:val="001A3B8D"/>
    <w:rsid w:val="001A3BF4"/>
    <w:rsid w:val="001A40CD"/>
    <w:rsid w:val="001A5797"/>
    <w:rsid w:val="001A5E42"/>
    <w:rsid w:val="001A75C6"/>
    <w:rsid w:val="001A786D"/>
    <w:rsid w:val="001A7896"/>
    <w:rsid w:val="001B235F"/>
    <w:rsid w:val="001B3062"/>
    <w:rsid w:val="001B3295"/>
    <w:rsid w:val="001B335C"/>
    <w:rsid w:val="001B4039"/>
    <w:rsid w:val="001B4407"/>
    <w:rsid w:val="001B507A"/>
    <w:rsid w:val="001B5EFF"/>
    <w:rsid w:val="001B6FF4"/>
    <w:rsid w:val="001B7315"/>
    <w:rsid w:val="001B7367"/>
    <w:rsid w:val="001C18D9"/>
    <w:rsid w:val="001C1DED"/>
    <w:rsid w:val="001C205A"/>
    <w:rsid w:val="001C2A5E"/>
    <w:rsid w:val="001C2AA0"/>
    <w:rsid w:val="001C33BE"/>
    <w:rsid w:val="001C3AC8"/>
    <w:rsid w:val="001C7473"/>
    <w:rsid w:val="001C785D"/>
    <w:rsid w:val="001D0925"/>
    <w:rsid w:val="001D0C9D"/>
    <w:rsid w:val="001D0ECD"/>
    <w:rsid w:val="001D112E"/>
    <w:rsid w:val="001D2630"/>
    <w:rsid w:val="001D2704"/>
    <w:rsid w:val="001D3CB9"/>
    <w:rsid w:val="001D517A"/>
    <w:rsid w:val="001D5CC0"/>
    <w:rsid w:val="001D63D7"/>
    <w:rsid w:val="001E06FF"/>
    <w:rsid w:val="001E0916"/>
    <w:rsid w:val="001E09AD"/>
    <w:rsid w:val="001E09ED"/>
    <w:rsid w:val="001E19B8"/>
    <w:rsid w:val="001E1E30"/>
    <w:rsid w:val="001E2C46"/>
    <w:rsid w:val="001E30AF"/>
    <w:rsid w:val="001E3C85"/>
    <w:rsid w:val="001E4F35"/>
    <w:rsid w:val="001E50B5"/>
    <w:rsid w:val="001E5214"/>
    <w:rsid w:val="001E5D36"/>
    <w:rsid w:val="001E6D6C"/>
    <w:rsid w:val="001E6DC3"/>
    <w:rsid w:val="001E7010"/>
    <w:rsid w:val="001E70C2"/>
    <w:rsid w:val="001E7BF1"/>
    <w:rsid w:val="001F00D2"/>
    <w:rsid w:val="001F0560"/>
    <w:rsid w:val="001F057D"/>
    <w:rsid w:val="001F1A2D"/>
    <w:rsid w:val="001F2DBC"/>
    <w:rsid w:val="001F3138"/>
    <w:rsid w:val="001F3773"/>
    <w:rsid w:val="001F501B"/>
    <w:rsid w:val="001F504C"/>
    <w:rsid w:val="001F526C"/>
    <w:rsid w:val="001F5509"/>
    <w:rsid w:val="001F5F24"/>
    <w:rsid w:val="001F5F8E"/>
    <w:rsid w:val="001F655C"/>
    <w:rsid w:val="001F6C15"/>
    <w:rsid w:val="001F74BB"/>
    <w:rsid w:val="00200210"/>
    <w:rsid w:val="00200956"/>
    <w:rsid w:val="00200E85"/>
    <w:rsid w:val="00202895"/>
    <w:rsid w:val="00202E8D"/>
    <w:rsid w:val="002032B1"/>
    <w:rsid w:val="0020341D"/>
    <w:rsid w:val="0020415D"/>
    <w:rsid w:val="00204617"/>
    <w:rsid w:val="0020489D"/>
    <w:rsid w:val="00204D08"/>
    <w:rsid w:val="00205589"/>
    <w:rsid w:val="00205629"/>
    <w:rsid w:val="0020661A"/>
    <w:rsid w:val="00206936"/>
    <w:rsid w:val="00206FBE"/>
    <w:rsid w:val="00207417"/>
    <w:rsid w:val="0020779B"/>
    <w:rsid w:val="0020799C"/>
    <w:rsid w:val="00210432"/>
    <w:rsid w:val="0021098D"/>
    <w:rsid w:val="00210E89"/>
    <w:rsid w:val="0021128C"/>
    <w:rsid w:val="0021202B"/>
    <w:rsid w:val="00212E61"/>
    <w:rsid w:val="0021360E"/>
    <w:rsid w:val="0021367E"/>
    <w:rsid w:val="00213940"/>
    <w:rsid w:val="00213DDE"/>
    <w:rsid w:val="00214528"/>
    <w:rsid w:val="002148A9"/>
    <w:rsid w:val="00214A02"/>
    <w:rsid w:val="00215438"/>
    <w:rsid w:val="00215CE6"/>
    <w:rsid w:val="00215CED"/>
    <w:rsid w:val="0021694D"/>
    <w:rsid w:val="002175AD"/>
    <w:rsid w:val="002177A6"/>
    <w:rsid w:val="00217B47"/>
    <w:rsid w:val="00217FF1"/>
    <w:rsid w:val="00220417"/>
    <w:rsid w:val="00221E07"/>
    <w:rsid w:val="002233B0"/>
    <w:rsid w:val="002240E5"/>
    <w:rsid w:val="0022444C"/>
    <w:rsid w:val="00226890"/>
    <w:rsid w:val="00230E27"/>
    <w:rsid w:val="002310A5"/>
    <w:rsid w:val="0023137C"/>
    <w:rsid w:val="002325DB"/>
    <w:rsid w:val="002327D1"/>
    <w:rsid w:val="00234069"/>
    <w:rsid w:val="0023422B"/>
    <w:rsid w:val="00234457"/>
    <w:rsid w:val="00235922"/>
    <w:rsid w:val="002359DD"/>
    <w:rsid w:val="00235C07"/>
    <w:rsid w:val="00237303"/>
    <w:rsid w:val="00237C07"/>
    <w:rsid w:val="00237C73"/>
    <w:rsid w:val="002405CB"/>
    <w:rsid w:val="00241209"/>
    <w:rsid w:val="00241344"/>
    <w:rsid w:val="00241B01"/>
    <w:rsid w:val="00242A83"/>
    <w:rsid w:val="00244DED"/>
    <w:rsid w:val="00244E72"/>
    <w:rsid w:val="00245054"/>
    <w:rsid w:val="00245061"/>
    <w:rsid w:val="00245DF6"/>
    <w:rsid w:val="0024647D"/>
    <w:rsid w:val="00246A7A"/>
    <w:rsid w:val="00246C6C"/>
    <w:rsid w:val="00247962"/>
    <w:rsid w:val="002509F1"/>
    <w:rsid w:val="00250CA7"/>
    <w:rsid w:val="00251513"/>
    <w:rsid w:val="00251945"/>
    <w:rsid w:val="00252FEB"/>
    <w:rsid w:val="00253B05"/>
    <w:rsid w:val="002566E2"/>
    <w:rsid w:val="00257541"/>
    <w:rsid w:val="002575C8"/>
    <w:rsid w:val="002577C6"/>
    <w:rsid w:val="00257801"/>
    <w:rsid w:val="00257D81"/>
    <w:rsid w:val="00257DA8"/>
    <w:rsid w:val="00260EBB"/>
    <w:rsid w:val="002615AC"/>
    <w:rsid w:val="00261CB8"/>
    <w:rsid w:val="002622B7"/>
    <w:rsid w:val="00262D34"/>
    <w:rsid w:val="002632C6"/>
    <w:rsid w:val="002636D8"/>
    <w:rsid w:val="0026419B"/>
    <w:rsid w:val="002641EF"/>
    <w:rsid w:val="00264520"/>
    <w:rsid w:val="00265D3A"/>
    <w:rsid w:val="00265FCE"/>
    <w:rsid w:val="00267234"/>
    <w:rsid w:val="00267A5A"/>
    <w:rsid w:val="00267F08"/>
    <w:rsid w:val="00270047"/>
    <w:rsid w:val="002710E8"/>
    <w:rsid w:val="0027162F"/>
    <w:rsid w:val="00271C92"/>
    <w:rsid w:val="00272439"/>
    <w:rsid w:val="00272DDB"/>
    <w:rsid w:val="00273FD9"/>
    <w:rsid w:val="00274328"/>
    <w:rsid w:val="00274EBC"/>
    <w:rsid w:val="00274F7F"/>
    <w:rsid w:val="00275E04"/>
    <w:rsid w:val="00276146"/>
    <w:rsid w:val="002774C1"/>
    <w:rsid w:val="0028005A"/>
    <w:rsid w:val="00280D90"/>
    <w:rsid w:val="00281B32"/>
    <w:rsid w:val="00281D56"/>
    <w:rsid w:val="002824CA"/>
    <w:rsid w:val="00283B41"/>
    <w:rsid w:val="00283D8E"/>
    <w:rsid w:val="00284723"/>
    <w:rsid w:val="002850EF"/>
    <w:rsid w:val="002855FE"/>
    <w:rsid w:val="00285636"/>
    <w:rsid w:val="00285B37"/>
    <w:rsid w:val="002869FD"/>
    <w:rsid w:val="002870DC"/>
    <w:rsid w:val="0029046A"/>
    <w:rsid w:val="00291140"/>
    <w:rsid w:val="00291D2E"/>
    <w:rsid w:val="00291E86"/>
    <w:rsid w:val="00291FC4"/>
    <w:rsid w:val="00292DA4"/>
    <w:rsid w:val="002935B3"/>
    <w:rsid w:val="00293F3E"/>
    <w:rsid w:val="002953F9"/>
    <w:rsid w:val="002968E2"/>
    <w:rsid w:val="00297DE8"/>
    <w:rsid w:val="002A0765"/>
    <w:rsid w:val="002A0DB8"/>
    <w:rsid w:val="002A1A7C"/>
    <w:rsid w:val="002A2CBF"/>
    <w:rsid w:val="002A3142"/>
    <w:rsid w:val="002A3EAF"/>
    <w:rsid w:val="002A3EF5"/>
    <w:rsid w:val="002A430A"/>
    <w:rsid w:val="002A44D5"/>
    <w:rsid w:val="002A6C29"/>
    <w:rsid w:val="002A6DD1"/>
    <w:rsid w:val="002A7E2B"/>
    <w:rsid w:val="002B0283"/>
    <w:rsid w:val="002B0537"/>
    <w:rsid w:val="002B1817"/>
    <w:rsid w:val="002B265A"/>
    <w:rsid w:val="002B2BBA"/>
    <w:rsid w:val="002B3960"/>
    <w:rsid w:val="002B3A71"/>
    <w:rsid w:val="002B5812"/>
    <w:rsid w:val="002B5D19"/>
    <w:rsid w:val="002B5E65"/>
    <w:rsid w:val="002B67BE"/>
    <w:rsid w:val="002B708D"/>
    <w:rsid w:val="002B710D"/>
    <w:rsid w:val="002B7393"/>
    <w:rsid w:val="002C0319"/>
    <w:rsid w:val="002C0B76"/>
    <w:rsid w:val="002C27BB"/>
    <w:rsid w:val="002C4295"/>
    <w:rsid w:val="002C5A31"/>
    <w:rsid w:val="002C635F"/>
    <w:rsid w:val="002C6A5F"/>
    <w:rsid w:val="002C6E54"/>
    <w:rsid w:val="002C7440"/>
    <w:rsid w:val="002C74C2"/>
    <w:rsid w:val="002C754C"/>
    <w:rsid w:val="002D0815"/>
    <w:rsid w:val="002D0BA9"/>
    <w:rsid w:val="002D0EA4"/>
    <w:rsid w:val="002D0F91"/>
    <w:rsid w:val="002D1132"/>
    <w:rsid w:val="002D2890"/>
    <w:rsid w:val="002D2CB2"/>
    <w:rsid w:val="002D4795"/>
    <w:rsid w:val="002D50B3"/>
    <w:rsid w:val="002D78EC"/>
    <w:rsid w:val="002D7EDE"/>
    <w:rsid w:val="002D7F00"/>
    <w:rsid w:val="002E0460"/>
    <w:rsid w:val="002E1C6C"/>
    <w:rsid w:val="002E2C26"/>
    <w:rsid w:val="002E3137"/>
    <w:rsid w:val="002E3E11"/>
    <w:rsid w:val="002E3F33"/>
    <w:rsid w:val="002E4EF3"/>
    <w:rsid w:val="002E5640"/>
    <w:rsid w:val="002E5EE6"/>
    <w:rsid w:val="002E61BF"/>
    <w:rsid w:val="002E69FF"/>
    <w:rsid w:val="002E7093"/>
    <w:rsid w:val="002E7FE7"/>
    <w:rsid w:val="002F092D"/>
    <w:rsid w:val="002F0EE7"/>
    <w:rsid w:val="002F1779"/>
    <w:rsid w:val="002F2366"/>
    <w:rsid w:val="002F2D00"/>
    <w:rsid w:val="002F31E3"/>
    <w:rsid w:val="002F33D0"/>
    <w:rsid w:val="002F3450"/>
    <w:rsid w:val="002F3A40"/>
    <w:rsid w:val="002F3BBB"/>
    <w:rsid w:val="002F40C1"/>
    <w:rsid w:val="002F40F4"/>
    <w:rsid w:val="002F598B"/>
    <w:rsid w:val="002F5EDF"/>
    <w:rsid w:val="002F64BA"/>
    <w:rsid w:val="003009BB"/>
    <w:rsid w:val="00301CEE"/>
    <w:rsid w:val="00304C5E"/>
    <w:rsid w:val="003056B4"/>
    <w:rsid w:val="003057E2"/>
    <w:rsid w:val="003060CB"/>
    <w:rsid w:val="00306E7E"/>
    <w:rsid w:val="003070F1"/>
    <w:rsid w:val="00307FE7"/>
    <w:rsid w:val="00310D86"/>
    <w:rsid w:val="00310DD5"/>
    <w:rsid w:val="0031191E"/>
    <w:rsid w:val="00311ED4"/>
    <w:rsid w:val="0031257B"/>
    <w:rsid w:val="00312C29"/>
    <w:rsid w:val="00313605"/>
    <w:rsid w:val="0031361C"/>
    <w:rsid w:val="00314089"/>
    <w:rsid w:val="00314673"/>
    <w:rsid w:val="00314F4A"/>
    <w:rsid w:val="0031510F"/>
    <w:rsid w:val="00315FE8"/>
    <w:rsid w:val="00316430"/>
    <w:rsid w:val="003179A6"/>
    <w:rsid w:val="00317CFD"/>
    <w:rsid w:val="00317E5E"/>
    <w:rsid w:val="00320AD6"/>
    <w:rsid w:val="00320BDF"/>
    <w:rsid w:val="0032167F"/>
    <w:rsid w:val="003216C5"/>
    <w:rsid w:val="00321854"/>
    <w:rsid w:val="003234AD"/>
    <w:rsid w:val="00323D53"/>
    <w:rsid w:val="0032604D"/>
    <w:rsid w:val="00327A0A"/>
    <w:rsid w:val="00327E42"/>
    <w:rsid w:val="00330B32"/>
    <w:rsid w:val="00331201"/>
    <w:rsid w:val="00331463"/>
    <w:rsid w:val="00331D4C"/>
    <w:rsid w:val="00332B1B"/>
    <w:rsid w:val="00332B3D"/>
    <w:rsid w:val="00332E27"/>
    <w:rsid w:val="00333679"/>
    <w:rsid w:val="00334468"/>
    <w:rsid w:val="0033461A"/>
    <w:rsid w:val="003355B0"/>
    <w:rsid w:val="0033637A"/>
    <w:rsid w:val="003375C1"/>
    <w:rsid w:val="00337AFD"/>
    <w:rsid w:val="00337C5E"/>
    <w:rsid w:val="00340479"/>
    <w:rsid w:val="00340E73"/>
    <w:rsid w:val="00341D84"/>
    <w:rsid w:val="003423CB"/>
    <w:rsid w:val="003427E4"/>
    <w:rsid w:val="003440D6"/>
    <w:rsid w:val="00344BE8"/>
    <w:rsid w:val="003456EE"/>
    <w:rsid w:val="003461FC"/>
    <w:rsid w:val="00347DE5"/>
    <w:rsid w:val="0035036E"/>
    <w:rsid w:val="0035118C"/>
    <w:rsid w:val="00351B45"/>
    <w:rsid w:val="003526F5"/>
    <w:rsid w:val="003527E0"/>
    <w:rsid w:val="00352E88"/>
    <w:rsid w:val="003531DB"/>
    <w:rsid w:val="003532D5"/>
    <w:rsid w:val="00354009"/>
    <w:rsid w:val="00354782"/>
    <w:rsid w:val="00354F1A"/>
    <w:rsid w:val="00355DBB"/>
    <w:rsid w:val="00355FA7"/>
    <w:rsid w:val="00356818"/>
    <w:rsid w:val="0035724D"/>
    <w:rsid w:val="00360347"/>
    <w:rsid w:val="00360835"/>
    <w:rsid w:val="00360AE7"/>
    <w:rsid w:val="00361818"/>
    <w:rsid w:val="00361E64"/>
    <w:rsid w:val="003634A9"/>
    <w:rsid w:val="003637BB"/>
    <w:rsid w:val="00363817"/>
    <w:rsid w:val="00366290"/>
    <w:rsid w:val="003664D3"/>
    <w:rsid w:val="00370720"/>
    <w:rsid w:val="003715AA"/>
    <w:rsid w:val="00372BBD"/>
    <w:rsid w:val="00373B47"/>
    <w:rsid w:val="00374A76"/>
    <w:rsid w:val="00376EB8"/>
    <w:rsid w:val="00376EF1"/>
    <w:rsid w:val="003804FC"/>
    <w:rsid w:val="00380516"/>
    <w:rsid w:val="0038153E"/>
    <w:rsid w:val="0038219A"/>
    <w:rsid w:val="0038264A"/>
    <w:rsid w:val="003836E2"/>
    <w:rsid w:val="003846AB"/>
    <w:rsid w:val="00384740"/>
    <w:rsid w:val="0038531A"/>
    <w:rsid w:val="003857EB"/>
    <w:rsid w:val="00386A39"/>
    <w:rsid w:val="00386B7C"/>
    <w:rsid w:val="00387231"/>
    <w:rsid w:val="003875D1"/>
    <w:rsid w:val="003878A7"/>
    <w:rsid w:val="00387A34"/>
    <w:rsid w:val="00387B6C"/>
    <w:rsid w:val="00387EEB"/>
    <w:rsid w:val="00387FD3"/>
    <w:rsid w:val="0039024B"/>
    <w:rsid w:val="00391179"/>
    <w:rsid w:val="0039147C"/>
    <w:rsid w:val="00391CF4"/>
    <w:rsid w:val="00391E2B"/>
    <w:rsid w:val="003927A5"/>
    <w:rsid w:val="00392897"/>
    <w:rsid w:val="00392A98"/>
    <w:rsid w:val="0039382B"/>
    <w:rsid w:val="00394FBE"/>
    <w:rsid w:val="00395684"/>
    <w:rsid w:val="00395BF0"/>
    <w:rsid w:val="00395D76"/>
    <w:rsid w:val="003963A5"/>
    <w:rsid w:val="00396AE8"/>
    <w:rsid w:val="00396B99"/>
    <w:rsid w:val="003A0AD6"/>
    <w:rsid w:val="003A2922"/>
    <w:rsid w:val="003A2E36"/>
    <w:rsid w:val="003A3AE0"/>
    <w:rsid w:val="003A4A47"/>
    <w:rsid w:val="003A5307"/>
    <w:rsid w:val="003A54B5"/>
    <w:rsid w:val="003A65AD"/>
    <w:rsid w:val="003A682F"/>
    <w:rsid w:val="003B1642"/>
    <w:rsid w:val="003B407B"/>
    <w:rsid w:val="003B4EB5"/>
    <w:rsid w:val="003B55B9"/>
    <w:rsid w:val="003B55D8"/>
    <w:rsid w:val="003B6591"/>
    <w:rsid w:val="003B782D"/>
    <w:rsid w:val="003C01CA"/>
    <w:rsid w:val="003C02E3"/>
    <w:rsid w:val="003C0756"/>
    <w:rsid w:val="003C1150"/>
    <w:rsid w:val="003C121F"/>
    <w:rsid w:val="003C1442"/>
    <w:rsid w:val="003C1B6E"/>
    <w:rsid w:val="003C1B7B"/>
    <w:rsid w:val="003C2C82"/>
    <w:rsid w:val="003C38A6"/>
    <w:rsid w:val="003C4C19"/>
    <w:rsid w:val="003C4E83"/>
    <w:rsid w:val="003C5053"/>
    <w:rsid w:val="003C509E"/>
    <w:rsid w:val="003C5856"/>
    <w:rsid w:val="003C7392"/>
    <w:rsid w:val="003D03C1"/>
    <w:rsid w:val="003D216B"/>
    <w:rsid w:val="003D24C9"/>
    <w:rsid w:val="003D3334"/>
    <w:rsid w:val="003D3A86"/>
    <w:rsid w:val="003D5E59"/>
    <w:rsid w:val="003D74D2"/>
    <w:rsid w:val="003D7581"/>
    <w:rsid w:val="003D75A7"/>
    <w:rsid w:val="003D7604"/>
    <w:rsid w:val="003D76C2"/>
    <w:rsid w:val="003D7D1F"/>
    <w:rsid w:val="003E0F7A"/>
    <w:rsid w:val="003E2BFB"/>
    <w:rsid w:val="003E2D15"/>
    <w:rsid w:val="003E31DC"/>
    <w:rsid w:val="003E33CF"/>
    <w:rsid w:val="003E3430"/>
    <w:rsid w:val="003E3436"/>
    <w:rsid w:val="003E394D"/>
    <w:rsid w:val="003E3EA5"/>
    <w:rsid w:val="003E4AD7"/>
    <w:rsid w:val="003E56D3"/>
    <w:rsid w:val="003E5909"/>
    <w:rsid w:val="003E6264"/>
    <w:rsid w:val="003E62C8"/>
    <w:rsid w:val="003E7800"/>
    <w:rsid w:val="003E7A95"/>
    <w:rsid w:val="003F0B3B"/>
    <w:rsid w:val="003F0C44"/>
    <w:rsid w:val="003F189C"/>
    <w:rsid w:val="003F2D8F"/>
    <w:rsid w:val="003F3BD6"/>
    <w:rsid w:val="003F3BD7"/>
    <w:rsid w:val="003F499B"/>
    <w:rsid w:val="003F4F32"/>
    <w:rsid w:val="003F6C15"/>
    <w:rsid w:val="003F7F92"/>
    <w:rsid w:val="00401213"/>
    <w:rsid w:val="004029A3"/>
    <w:rsid w:val="00402CD8"/>
    <w:rsid w:val="00402EB6"/>
    <w:rsid w:val="004052BF"/>
    <w:rsid w:val="004058B3"/>
    <w:rsid w:val="004072D7"/>
    <w:rsid w:val="004126EE"/>
    <w:rsid w:val="00412ABA"/>
    <w:rsid w:val="00412B6A"/>
    <w:rsid w:val="0041311D"/>
    <w:rsid w:val="004132FC"/>
    <w:rsid w:val="0041707F"/>
    <w:rsid w:val="004173F6"/>
    <w:rsid w:val="00417887"/>
    <w:rsid w:val="00420924"/>
    <w:rsid w:val="00421389"/>
    <w:rsid w:val="004214C0"/>
    <w:rsid w:val="00421A0E"/>
    <w:rsid w:val="0042567A"/>
    <w:rsid w:val="00427010"/>
    <w:rsid w:val="00427E89"/>
    <w:rsid w:val="00432C76"/>
    <w:rsid w:val="00432E58"/>
    <w:rsid w:val="00433214"/>
    <w:rsid w:val="00434C06"/>
    <w:rsid w:val="00434DDA"/>
    <w:rsid w:val="00435170"/>
    <w:rsid w:val="004354E2"/>
    <w:rsid w:val="0043567B"/>
    <w:rsid w:val="0043608B"/>
    <w:rsid w:val="004365AA"/>
    <w:rsid w:val="0043666D"/>
    <w:rsid w:val="00436B07"/>
    <w:rsid w:val="004413DC"/>
    <w:rsid w:val="00442BEB"/>
    <w:rsid w:val="00442CD6"/>
    <w:rsid w:val="00442FB5"/>
    <w:rsid w:val="00443029"/>
    <w:rsid w:val="004443F5"/>
    <w:rsid w:val="00445031"/>
    <w:rsid w:val="00445131"/>
    <w:rsid w:val="00445151"/>
    <w:rsid w:val="00445747"/>
    <w:rsid w:val="004460B1"/>
    <w:rsid w:val="00446B52"/>
    <w:rsid w:val="004476DF"/>
    <w:rsid w:val="00447F4D"/>
    <w:rsid w:val="004500DA"/>
    <w:rsid w:val="00451805"/>
    <w:rsid w:val="00452EF4"/>
    <w:rsid w:val="00453A19"/>
    <w:rsid w:val="004541C4"/>
    <w:rsid w:val="00455429"/>
    <w:rsid w:val="00455A7D"/>
    <w:rsid w:val="004567EF"/>
    <w:rsid w:val="004568D5"/>
    <w:rsid w:val="00461061"/>
    <w:rsid w:val="0046141F"/>
    <w:rsid w:val="004622A3"/>
    <w:rsid w:val="00463401"/>
    <w:rsid w:val="004638FF"/>
    <w:rsid w:val="00463A04"/>
    <w:rsid w:val="00470ECF"/>
    <w:rsid w:val="004711C8"/>
    <w:rsid w:val="00471D9A"/>
    <w:rsid w:val="00473605"/>
    <w:rsid w:val="00473801"/>
    <w:rsid w:val="00473B01"/>
    <w:rsid w:val="00475000"/>
    <w:rsid w:val="00475081"/>
    <w:rsid w:val="004751DB"/>
    <w:rsid w:val="004757EC"/>
    <w:rsid w:val="0047765B"/>
    <w:rsid w:val="0048010A"/>
    <w:rsid w:val="00481B57"/>
    <w:rsid w:val="004820E1"/>
    <w:rsid w:val="004825A7"/>
    <w:rsid w:val="00482CC0"/>
    <w:rsid w:val="004847E5"/>
    <w:rsid w:val="0048640A"/>
    <w:rsid w:val="00487A84"/>
    <w:rsid w:val="004901B7"/>
    <w:rsid w:val="00490543"/>
    <w:rsid w:val="00490B88"/>
    <w:rsid w:val="00491204"/>
    <w:rsid w:val="004912ED"/>
    <w:rsid w:val="0049149B"/>
    <w:rsid w:val="00492B19"/>
    <w:rsid w:val="00492BD9"/>
    <w:rsid w:val="00493444"/>
    <w:rsid w:val="004941D3"/>
    <w:rsid w:val="0049438B"/>
    <w:rsid w:val="004944C7"/>
    <w:rsid w:val="00494DCF"/>
    <w:rsid w:val="004955EB"/>
    <w:rsid w:val="004974FF"/>
    <w:rsid w:val="004A0C6D"/>
    <w:rsid w:val="004A18BA"/>
    <w:rsid w:val="004A5340"/>
    <w:rsid w:val="004B0FF5"/>
    <w:rsid w:val="004B14AE"/>
    <w:rsid w:val="004B28BD"/>
    <w:rsid w:val="004B2A26"/>
    <w:rsid w:val="004B3CC8"/>
    <w:rsid w:val="004B44CE"/>
    <w:rsid w:val="004B6651"/>
    <w:rsid w:val="004C109D"/>
    <w:rsid w:val="004C1340"/>
    <w:rsid w:val="004C272F"/>
    <w:rsid w:val="004C3166"/>
    <w:rsid w:val="004C4A64"/>
    <w:rsid w:val="004C4D6C"/>
    <w:rsid w:val="004C4E54"/>
    <w:rsid w:val="004C4F64"/>
    <w:rsid w:val="004C660D"/>
    <w:rsid w:val="004C6F04"/>
    <w:rsid w:val="004C72C0"/>
    <w:rsid w:val="004C772F"/>
    <w:rsid w:val="004D0482"/>
    <w:rsid w:val="004D057C"/>
    <w:rsid w:val="004D0853"/>
    <w:rsid w:val="004D08F4"/>
    <w:rsid w:val="004D106F"/>
    <w:rsid w:val="004D19A8"/>
    <w:rsid w:val="004D19D3"/>
    <w:rsid w:val="004D4520"/>
    <w:rsid w:val="004D4610"/>
    <w:rsid w:val="004D48DE"/>
    <w:rsid w:val="004D4A3B"/>
    <w:rsid w:val="004D5909"/>
    <w:rsid w:val="004E0000"/>
    <w:rsid w:val="004E22FA"/>
    <w:rsid w:val="004E2B06"/>
    <w:rsid w:val="004E37CD"/>
    <w:rsid w:val="004E38DF"/>
    <w:rsid w:val="004E3F17"/>
    <w:rsid w:val="004E5DFC"/>
    <w:rsid w:val="004E5FA7"/>
    <w:rsid w:val="004E695D"/>
    <w:rsid w:val="004E7372"/>
    <w:rsid w:val="004E75AD"/>
    <w:rsid w:val="004F09B8"/>
    <w:rsid w:val="004F0A7E"/>
    <w:rsid w:val="004F0C22"/>
    <w:rsid w:val="004F1841"/>
    <w:rsid w:val="004F1DDD"/>
    <w:rsid w:val="004F2CCA"/>
    <w:rsid w:val="004F3E0B"/>
    <w:rsid w:val="004F459B"/>
    <w:rsid w:val="004F5124"/>
    <w:rsid w:val="004F54DE"/>
    <w:rsid w:val="004F5F47"/>
    <w:rsid w:val="004F6F01"/>
    <w:rsid w:val="004F7A4B"/>
    <w:rsid w:val="00500CF8"/>
    <w:rsid w:val="0050106E"/>
    <w:rsid w:val="00501A52"/>
    <w:rsid w:val="00501B66"/>
    <w:rsid w:val="005022AF"/>
    <w:rsid w:val="00503304"/>
    <w:rsid w:val="005035B7"/>
    <w:rsid w:val="00504A89"/>
    <w:rsid w:val="00504E70"/>
    <w:rsid w:val="00504FF0"/>
    <w:rsid w:val="00505243"/>
    <w:rsid w:val="005057C3"/>
    <w:rsid w:val="00505F07"/>
    <w:rsid w:val="005061AE"/>
    <w:rsid w:val="0050636F"/>
    <w:rsid w:val="00506BF5"/>
    <w:rsid w:val="00506CFF"/>
    <w:rsid w:val="00510AE1"/>
    <w:rsid w:val="0051106A"/>
    <w:rsid w:val="00511470"/>
    <w:rsid w:val="005122DF"/>
    <w:rsid w:val="0051237F"/>
    <w:rsid w:val="005127C0"/>
    <w:rsid w:val="00513C57"/>
    <w:rsid w:val="005142F1"/>
    <w:rsid w:val="005145B9"/>
    <w:rsid w:val="00514766"/>
    <w:rsid w:val="005147BC"/>
    <w:rsid w:val="005154FE"/>
    <w:rsid w:val="005168DC"/>
    <w:rsid w:val="005179E6"/>
    <w:rsid w:val="00517F89"/>
    <w:rsid w:val="005203AC"/>
    <w:rsid w:val="00521876"/>
    <w:rsid w:val="005219AA"/>
    <w:rsid w:val="00521A15"/>
    <w:rsid w:val="00522A73"/>
    <w:rsid w:val="00522D61"/>
    <w:rsid w:val="0052339E"/>
    <w:rsid w:val="0052448C"/>
    <w:rsid w:val="00524DC3"/>
    <w:rsid w:val="005252C4"/>
    <w:rsid w:val="0052620E"/>
    <w:rsid w:val="0052788C"/>
    <w:rsid w:val="00527FE8"/>
    <w:rsid w:val="0053009A"/>
    <w:rsid w:val="00530440"/>
    <w:rsid w:val="00531C55"/>
    <w:rsid w:val="00531DAE"/>
    <w:rsid w:val="00532934"/>
    <w:rsid w:val="00532AB5"/>
    <w:rsid w:val="00532EE6"/>
    <w:rsid w:val="00532F7B"/>
    <w:rsid w:val="0053304C"/>
    <w:rsid w:val="005331CC"/>
    <w:rsid w:val="00533AAA"/>
    <w:rsid w:val="00533C5B"/>
    <w:rsid w:val="00534517"/>
    <w:rsid w:val="00535102"/>
    <w:rsid w:val="005365DB"/>
    <w:rsid w:val="00536BDD"/>
    <w:rsid w:val="00537053"/>
    <w:rsid w:val="00537CE6"/>
    <w:rsid w:val="00540F25"/>
    <w:rsid w:val="00541DE9"/>
    <w:rsid w:val="005423E1"/>
    <w:rsid w:val="005427B2"/>
    <w:rsid w:val="00542F22"/>
    <w:rsid w:val="005436CD"/>
    <w:rsid w:val="005443ED"/>
    <w:rsid w:val="00544EFB"/>
    <w:rsid w:val="00545A7D"/>
    <w:rsid w:val="00545F01"/>
    <w:rsid w:val="005465D8"/>
    <w:rsid w:val="005467DF"/>
    <w:rsid w:val="0054742E"/>
    <w:rsid w:val="00550796"/>
    <w:rsid w:val="0055152F"/>
    <w:rsid w:val="00551865"/>
    <w:rsid w:val="00551A5A"/>
    <w:rsid w:val="00551A65"/>
    <w:rsid w:val="00552254"/>
    <w:rsid w:val="00552858"/>
    <w:rsid w:val="005532EC"/>
    <w:rsid w:val="005532FC"/>
    <w:rsid w:val="00553337"/>
    <w:rsid w:val="00554E47"/>
    <w:rsid w:val="005551E2"/>
    <w:rsid w:val="005567F5"/>
    <w:rsid w:val="00556A5E"/>
    <w:rsid w:val="00556FE1"/>
    <w:rsid w:val="005571F6"/>
    <w:rsid w:val="005578FA"/>
    <w:rsid w:val="00557992"/>
    <w:rsid w:val="0056051A"/>
    <w:rsid w:val="0056094C"/>
    <w:rsid w:val="00562753"/>
    <w:rsid w:val="00562952"/>
    <w:rsid w:val="00563178"/>
    <w:rsid w:val="00563824"/>
    <w:rsid w:val="005649D4"/>
    <w:rsid w:val="005649EC"/>
    <w:rsid w:val="00564DE6"/>
    <w:rsid w:val="00565B94"/>
    <w:rsid w:val="00566A25"/>
    <w:rsid w:val="00566C37"/>
    <w:rsid w:val="00567948"/>
    <w:rsid w:val="00571DA3"/>
    <w:rsid w:val="00572BD1"/>
    <w:rsid w:val="005738DF"/>
    <w:rsid w:val="00573CA1"/>
    <w:rsid w:val="00574BC4"/>
    <w:rsid w:val="00574CC0"/>
    <w:rsid w:val="00574EB3"/>
    <w:rsid w:val="00574ED0"/>
    <w:rsid w:val="005756EB"/>
    <w:rsid w:val="005767BD"/>
    <w:rsid w:val="00577142"/>
    <w:rsid w:val="005771C9"/>
    <w:rsid w:val="005805EE"/>
    <w:rsid w:val="0058068B"/>
    <w:rsid w:val="005810DD"/>
    <w:rsid w:val="005811E5"/>
    <w:rsid w:val="005819A3"/>
    <w:rsid w:val="00581E6A"/>
    <w:rsid w:val="00583753"/>
    <w:rsid w:val="00583CE4"/>
    <w:rsid w:val="00584AF7"/>
    <w:rsid w:val="00584F24"/>
    <w:rsid w:val="00585261"/>
    <w:rsid w:val="00585615"/>
    <w:rsid w:val="005859FC"/>
    <w:rsid w:val="00585AD1"/>
    <w:rsid w:val="005863D4"/>
    <w:rsid w:val="005868E4"/>
    <w:rsid w:val="00586F85"/>
    <w:rsid w:val="00587797"/>
    <w:rsid w:val="0059037E"/>
    <w:rsid w:val="005906D0"/>
    <w:rsid w:val="00591342"/>
    <w:rsid w:val="00592AAB"/>
    <w:rsid w:val="00594911"/>
    <w:rsid w:val="00594DAA"/>
    <w:rsid w:val="0059641D"/>
    <w:rsid w:val="005967A7"/>
    <w:rsid w:val="00596BEF"/>
    <w:rsid w:val="005A081F"/>
    <w:rsid w:val="005A1CF5"/>
    <w:rsid w:val="005A1F57"/>
    <w:rsid w:val="005A2FDD"/>
    <w:rsid w:val="005A3056"/>
    <w:rsid w:val="005A46A2"/>
    <w:rsid w:val="005A5008"/>
    <w:rsid w:val="005A5C22"/>
    <w:rsid w:val="005A665A"/>
    <w:rsid w:val="005A66D5"/>
    <w:rsid w:val="005A7817"/>
    <w:rsid w:val="005B0205"/>
    <w:rsid w:val="005B1A35"/>
    <w:rsid w:val="005B213A"/>
    <w:rsid w:val="005B2820"/>
    <w:rsid w:val="005B3A60"/>
    <w:rsid w:val="005B411C"/>
    <w:rsid w:val="005B445E"/>
    <w:rsid w:val="005B6220"/>
    <w:rsid w:val="005B69A6"/>
    <w:rsid w:val="005B767A"/>
    <w:rsid w:val="005C0038"/>
    <w:rsid w:val="005C0997"/>
    <w:rsid w:val="005C1BB8"/>
    <w:rsid w:val="005C22F6"/>
    <w:rsid w:val="005C2B95"/>
    <w:rsid w:val="005C3A81"/>
    <w:rsid w:val="005C3E0F"/>
    <w:rsid w:val="005C5160"/>
    <w:rsid w:val="005C59ED"/>
    <w:rsid w:val="005C612D"/>
    <w:rsid w:val="005C6228"/>
    <w:rsid w:val="005C75BB"/>
    <w:rsid w:val="005C75C9"/>
    <w:rsid w:val="005C7FD3"/>
    <w:rsid w:val="005D0428"/>
    <w:rsid w:val="005D0528"/>
    <w:rsid w:val="005D15A6"/>
    <w:rsid w:val="005D3AE0"/>
    <w:rsid w:val="005D4D25"/>
    <w:rsid w:val="005D50DE"/>
    <w:rsid w:val="005D5545"/>
    <w:rsid w:val="005D6406"/>
    <w:rsid w:val="005D6492"/>
    <w:rsid w:val="005E0267"/>
    <w:rsid w:val="005E0433"/>
    <w:rsid w:val="005E0515"/>
    <w:rsid w:val="005E18BD"/>
    <w:rsid w:val="005E438B"/>
    <w:rsid w:val="005E5065"/>
    <w:rsid w:val="005E55E0"/>
    <w:rsid w:val="005E5695"/>
    <w:rsid w:val="005E5C95"/>
    <w:rsid w:val="005E7329"/>
    <w:rsid w:val="005E78A7"/>
    <w:rsid w:val="005F11D2"/>
    <w:rsid w:val="005F1BC3"/>
    <w:rsid w:val="005F1DC6"/>
    <w:rsid w:val="005F25AC"/>
    <w:rsid w:val="005F2860"/>
    <w:rsid w:val="005F29A4"/>
    <w:rsid w:val="005F2A22"/>
    <w:rsid w:val="005F2BD4"/>
    <w:rsid w:val="005F30AA"/>
    <w:rsid w:val="005F38D0"/>
    <w:rsid w:val="005F41B1"/>
    <w:rsid w:val="005F4F51"/>
    <w:rsid w:val="005F5DD5"/>
    <w:rsid w:val="005F60DE"/>
    <w:rsid w:val="005F6170"/>
    <w:rsid w:val="005F696F"/>
    <w:rsid w:val="005F72A4"/>
    <w:rsid w:val="005F7BF6"/>
    <w:rsid w:val="005F7C74"/>
    <w:rsid w:val="005F7FB0"/>
    <w:rsid w:val="00600338"/>
    <w:rsid w:val="0060076B"/>
    <w:rsid w:val="00601934"/>
    <w:rsid w:val="00602AFA"/>
    <w:rsid w:val="006061DF"/>
    <w:rsid w:val="00606CBF"/>
    <w:rsid w:val="00606E1D"/>
    <w:rsid w:val="0060787B"/>
    <w:rsid w:val="00607CB9"/>
    <w:rsid w:val="00607ED8"/>
    <w:rsid w:val="0061131E"/>
    <w:rsid w:val="0061157A"/>
    <w:rsid w:val="00611B0B"/>
    <w:rsid w:val="00612887"/>
    <w:rsid w:val="00612DD8"/>
    <w:rsid w:val="00612F93"/>
    <w:rsid w:val="00616B96"/>
    <w:rsid w:val="00617831"/>
    <w:rsid w:val="0061791F"/>
    <w:rsid w:val="00617CB0"/>
    <w:rsid w:val="00620216"/>
    <w:rsid w:val="00620740"/>
    <w:rsid w:val="006211A5"/>
    <w:rsid w:val="006216C8"/>
    <w:rsid w:val="0062224F"/>
    <w:rsid w:val="00623297"/>
    <w:rsid w:val="0062428C"/>
    <w:rsid w:val="00624A07"/>
    <w:rsid w:val="0062544B"/>
    <w:rsid w:val="0062639D"/>
    <w:rsid w:val="00626766"/>
    <w:rsid w:val="0062734A"/>
    <w:rsid w:val="00627D16"/>
    <w:rsid w:val="006307AD"/>
    <w:rsid w:val="00631611"/>
    <w:rsid w:val="0063209F"/>
    <w:rsid w:val="0063241E"/>
    <w:rsid w:val="00632A05"/>
    <w:rsid w:val="006331D0"/>
    <w:rsid w:val="006336C3"/>
    <w:rsid w:val="00633D0A"/>
    <w:rsid w:val="0063442F"/>
    <w:rsid w:val="00635727"/>
    <w:rsid w:val="00636E9E"/>
    <w:rsid w:val="00637D29"/>
    <w:rsid w:val="00640716"/>
    <w:rsid w:val="00640F29"/>
    <w:rsid w:val="006434B1"/>
    <w:rsid w:val="006438F9"/>
    <w:rsid w:val="00643C3C"/>
    <w:rsid w:val="006441EA"/>
    <w:rsid w:val="00644717"/>
    <w:rsid w:val="0064484D"/>
    <w:rsid w:val="00644EF2"/>
    <w:rsid w:val="006456AF"/>
    <w:rsid w:val="00646677"/>
    <w:rsid w:val="006469A6"/>
    <w:rsid w:val="006469F2"/>
    <w:rsid w:val="006471C3"/>
    <w:rsid w:val="006474EA"/>
    <w:rsid w:val="00647DB8"/>
    <w:rsid w:val="00650D57"/>
    <w:rsid w:val="00651911"/>
    <w:rsid w:val="00651D67"/>
    <w:rsid w:val="00651E21"/>
    <w:rsid w:val="006525F3"/>
    <w:rsid w:val="00653307"/>
    <w:rsid w:val="006534C4"/>
    <w:rsid w:val="006535E6"/>
    <w:rsid w:val="006536E6"/>
    <w:rsid w:val="0065559C"/>
    <w:rsid w:val="006556FD"/>
    <w:rsid w:val="00655A16"/>
    <w:rsid w:val="00656B94"/>
    <w:rsid w:val="006606D5"/>
    <w:rsid w:val="00661CE1"/>
    <w:rsid w:val="0066324E"/>
    <w:rsid w:val="0066393C"/>
    <w:rsid w:val="00663E2E"/>
    <w:rsid w:val="00664E9B"/>
    <w:rsid w:val="00665143"/>
    <w:rsid w:val="006655E4"/>
    <w:rsid w:val="006656C5"/>
    <w:rsid w:val="006659A7"/>
    <w:rsid w:val="00665FB0"/>
    <w:rsid w:val="006672F7"/>
    <w:rsid w:val="006674C3"/>
    <w:rsid w:val="00670998"/>
    <w:rsid w:val="00670C6E"/>
    <w:rsid w:val="006713AC"/>
    <w:rsid w:val="0067352B"/>
    <w:rsid w:val="00673897"/>
    <w:rsid w:val="00673C83"/>
    <w:rsid w:val="00673E2E"/>
    <w:rsid w:val="00676CD7"/>
    <w:rsid w:val="00676E57"/>
    <w:rsid w:val="00677DD3"/>
    <w:rsid w:val="0068063D"/>
    <w:rsid w:val="00680D5A"/>
    <w:rsid w:val="006813AE"/>
    <w:rsid w:val="006817CB"/>
    <w:rsid w:val="00681FA5"/>
    <w:rsid w:val="0068229D"/>
    <w:rsid w:val="00684E9B"/>
    <w:rsid w:val="006855DE"/>
    <w:rsid w:val="00685687"/>
    <w:rsid w:val="0068644A"/>
    <w:rsid w:val="006875D6"/>
    <w:rsid w:val="006914D4"/>
    <w:rsid w:val="00692BB1"/>
    <w:rsid w:val="00693998"/>
    <w:rsid w:val="0069436E"/>
    <w:rsid w:val="006963C2"/>
    <w:rsid w:val="00696521"/>
    <w:rsid w:val="00697246"/>
    <w:rsid w:val="006973B2"/>
    <w:rsid w:val="006A007C"/>
    <w:rsid w:val="006A0256"/>
    <w:rsid w:val="006A059C"/>
    <w:rsid w:val="006A1043"/>
    <w:rsid w:val="006A1074"/>
    <w:rsid w:val="006A288E"/>
    <w:rsid w:val="006A2D15"/>
    <w:rsid w:val="006A310A"/>
    <w:rsid w:val="006A4FA3"/>
    <w:rsid w:val="006A500F"/>
    <w:rsid w:val="006A5321"/>
    <w:rsid w:val="006A59E7"/>
    <w:rsid w:val="006A6775"/>
    <w:rsid w:val="006A6D0A"/>
    <w:rsid w:val="006A78C7"/>
    <w:rsid w:val="006B0445"/>
    <w:rsid w:val="006B061F"/>
    <w:rsid w:val="006B0708"/>
    <w:rsid w:val="006B0BE2"/>
    <w:rsid w:val="006B0CCE"/>
    <w:rsid w:val="006B19B0"/>
    <w:rsid w:val="006B2023"/>
    <w:rsid w:val="006B3240"/>
    <w:rsid w:val="006B4422"/>
    <w:rsid w:val="006B4E0F"/>
    <w:rsid w:val="006B4F20"/>
    <w:rsid w:val="006B5286"/>
    <w:rsid w:val="006B656E"/>
    <w:rsid w:val="006B79EB"/>
    <w:rsid w:val="006C1774"/>
    <w:rsid w:val="006C1802"/>
    <w:rsid w:val="006C2B6C"/>
    <w:rsid w:val="006C4C71"/>
    <w:rsid w:val="006C4FB6"/>
    <w:rsid w:val="006C522C"/>
    <w:rsid w:val="006C5AC1"/>
    <w:rsid w:val="006C5FE7"/>
    <w:rsid w:val="006C6166"/>
    <w:rsid w:val="006C6E19"/>
    <w:rsid w:val="006C7A6A"/>
    <w:rsid w:val="006C7C8E"/>
    <w:rsid w:val="006D0453"/>
    <w:rsid w:val="006D08C5"/>
    <w:rsid w:val="006D0AA3"/>
    <w:rsid w:val="006D0FED"/>
    <w:rsid w:val="006D1D9B"/>
    <w:rsid w:val="006D229A"/>
    <w:rsid w:val="006D22C9"/>
    <w:rsid w:val="006D2AB4"/>
    <w:rsid w:val="006D37FE"/>
    <w:rsid w:val="006D4961"/>
    <w:rsid w:val="006D4B87"/>
    <w:rsid w:val="006D65A5"/>
    <w:rsid w:val="006D72EB"/>
    <w:rsid w:val="006D75DB"/>
    <w:rsid w:val="006E1095"/>
    <w:rsid w:val="006E3AD2"/>
    <w:rsid w:val="006E4D36"/>
    <w:rsid w:val="006E58E0"/>
    <w:rsid w:val="006E5978"/>
    <w:rsid w:val="006E612F"/>
    <w:rsid w:val="006E7F22"/>
    <w:rsid w:val="006F0399"/>
    <w:rsid w:val="006F185C"/>
    <w:rsid w:val="006F2ACB"/>
    <w:rsid w:val="006F2B57"/>
    <w:rsid w:val="006F359E"/>
    <w:rsid w:val="006F36CD"/>
    <w:rsid w:val="006F3B8D"/>
    <w:rsid w:val="006F46B5"/>
    <w:rsid w:val="006F48C7"/>
    <w:rsid w:val="006F4ED9"/>
    <w:rsid w:val="006F4F65"/>
    <w:rsid w:val="006F6D9C"/>
    <w:rsid w:val="006F770B"/>
    <w:rsid w:val="007005DA"/>
    <w:rsid w:val="007012D6"/>
    <w:rsid w:val="0070286E"/>
    <w:rsid w:val="00702FF1"/>
    <w:rsid w:val="00702FF9"/>
    <w:rsid w:val="00703899"/>
    <w:rsid w:val="0070469C"/>
    <w:rsid w:val="0070736C"/>
    <w:rsid w:val="0070750C"/>
    <w:rsid w:val="00707A91"/>
    <w:rsid w:val="00707E73"/>
    <w:rsid w:val="00711C2A"/>
    <w:rsid w:val="007127E6"/>
    <w:rsid w:val="00713CD7"/>
    <w:rsid w:val="00714165"/>
    <w:rsid w:val="0071452E"/>
    <w:rsid w:val="0071453B"/>
    <w:rsid w:val="00715358"/>
    <w:rsid w:val="00715838"/>
    <w:rsid w:val="00715AA6"/>
    <w:rsid w:val="00715B56"/>
    <w:rsid w:val="00715B8A"/>
    <w:rsid w:val="007160EA"/>
    <w:rsid w:val="007168F8"/>
    <w:rsid w:val="007169D8"/>
    <w:rsid w:val="00716EA3"/>
    <w:rsid w:val="00717173"/>
    <w:rsid w:val="00717C17"/>
    <w:rsid w:val="00720DAF"/>
    <w:rsid w:val="00720FCE"/>
    <w:rsid w:val="0072208B"/>
    <w:rsid w:val="00722DC8"/>
    <w:rsid w:val="0072310D"/>
    <w:rsid w:val="007240D8"/>
    <w:rsid w:val="00724921"/>
    <w:rsid w:val="00726821"/>
    <w:rsid w:val="00726962"/>
    <w:rsid w:val="00726B0B"/>
    <w:rsid w:val="0073363D"/>
    <w:rsid w:val="00733651"/>
    <w:rsid w:val="00733655"/>
    <w:rsid w:val="007336E2"/>
    <w:rsid w:val="00733A2B"/>
    <w:rsid w:val="00733AAA"/>
    <w:rsid w:val="00734C04"/>
    <w:rsid w:val="0073518E"/>
    <w:rsid w:val="00735420"/>
    <w:rsid w:val="0073591F"/>
    <w:rsid w:val="00735F70"/>
    <w:rsid w:val="00736E01"/>
    <w:rsid w:val="00737077"/>
    <w:rsid w:val="00737AC0"/>
    <w:rsid w:val="00737CA9"/>
    <w:rsid w:val="00740582"/>
    <w:rsid w:val="0074169C"/>
    <w:rsid w:val="00741708"/>
    <w:rsid w:val="007419D9"/>
    <w:rsid w:val="00741AC0"/>
    <w:rsid w:val="0074283D"/>
    <w:rsid w:val="00742C3F"/>
    <w:rsid w:val="00743E69"/>
    <w:rsid w:val="00744E22"/>
    <w:rsid w:val="007454D8"/>
    <w:rsid w:val="0074576A"/>
    <w:rsid w:val="00745A5D"/>
    <w:rsid w:val="0074713D"/>
    <w:rsid w:val="007471EF"/>
    <w:rsid w:val="00751344"/>
    <w:rsid w:val="00751D62"/>
    <w:rsid w:val="00752CF8"/>
    <w:rsid w:val="00753DBB"/>
    <w:rsid w:val="0075439D"/>
    <w:rsid w:val="00754C97"/>
    <w:rsid w:val="00757490"/>
    <w:rsid w:val="007575A6"/>
    <w:rsid w:val="007611DD"/>
    <w:rsid w:val="0076154A"/>
    <w:rsid w:val="0076173C"/>
    <w:rsid w:val="0076287E"/>
    <w:rsid w:val="00762984"/>
    <w:rsid w:val="00762C4B"/>
    <w:rsid w:val="00763583"/>
    <w:rsid w:val="007641F5"/>
    <w:rsid w:val="00764514"/>
    <w:rsid w:val="00764C4A"/>
    <w:rsid w:val="00764D98"/>
    <w:rsid w:val="007663E9"/>
    <w:rsid w:val="007667AC"/>
    <w:rsid w:val="00767995"/>
    <w:rsid w:val="00767E83"/>
    <w:rsid w:val="00771F47"/>
    <w:rsid w:val="00774330"/>
    <w:rsid w:val="007744CD"/>
    <w:rsid w:val="007746EC"/>
    <w:rsid w:val="00774CED"/>
    <w:rsid w:val="00775574"/>
    <w:rsid w:val="0077570A"/>
    <w:rsid w:val="00775947"/>
    <w:rsid w:val="0077723F"/>
    <w:rsid w:val="007807A1"/>
    <w:rsid w:val="00780C5B"/>
    <w:rsid w:val="00781307"/>
    <w:rsid w:val="0078175F"/>
    <w:rsid w:val="00782470"/>
    <w:rsid w:val="0078395B"/>
    <w:rsid w:val="00784715"/>
    <w:rsid w:val="00784A7D"/>
    <w:rsid w:val="00785FF3"/>
    <w:rsid w:val="00787231"/>
    <w:rsid w:val="00790896"/>
    <w:rsid w:val="00790FA5"/>
    <w:rsid w:val="007915AC"/>
    <w:rsid w:val="0079186A"/>
    <w:rsid w:val="007919B9"/>
    <w:rsid w:val="007932FA"/>
    <w:rsid w:val="0079666F"/>
    <w:rsid w:val="00797448"/>
    <w:rsid w:val="007A0216"/>
    <w:rsid w:val="007A0A8A"/>
    <w:rsid w:val="007A15CC"/>
    <w:rsid w:val="007A18AC"/>
    <w:rsid w:val="007A4690"/>
    <w:rsid w:val="007A4FC6"/>
    <w:rsid w:val="007A6736"/>
    <w:rsid w:val="007A71DF"/>
    <w:rsid w:val="007A7AA0"/>
    <w:rsid w:val="007B06EA"/>
    <w:rsid w:val="007B0902"/>
    <w:rsid w:val="007B0D5F"/>
    <w:rsid w:val="007B0E39"/>
    <w:rsid w:val="007B1B74"/>
    <w:rsid w:val="007B2110"/>
    <w:rsid w:val="007B22BE"/>
    <w:rsid w:val="007B2A5D"/>
    <w:rsid w:val="007B35DE"/>
    <w:rsid w:val="007B3C34"/>
    <w:rsid w:val="007B3F24"/>
    <w:rsid w:val="007B6131"/>
    <w:rsid w:val="007B65FD"/>
    <w:rsid w:val="007B6E09"/>
    <w:rsid w:val="007B741A"/>
    <w:rsid w:val="007C048B"/>
    <w:rsid w:val="007C06EE"/>
    <w:rsid w:val="007C1A3C"/>
    <w:rsid w:val="007C2324"/>
    <w:rsid w:val="007C2D48"/>
    <w:rsid w:val="007C3B32"/>
    <w:rsid w:val="007C4113"/>
    <w:rsid w:val="007C524C"/>
    <w:rsid w:val="007C6769"/>
    <w:rsid w:val="007C68C4"/>
    <w:rsid w:val="007C6941"/>
    <w:rsid w:val="007C722E"/>
    <w:rsid w:val="007C7B75"/>
    <w:rsid w:val="007C7C31"/>
    <w:rsid w:val="007D0787"/>
    <w:rsid w:val="007D1B7D"/>
    <w:rsid w:val="007D28D2"/>
    <w:rsid w:val="007D33A4"/>
    <w:rsid w:val="007D3E52"/>
    <w:rsid w:val="007D41C3"/>
    <w:rsid w:val="007D4A9D"/>
    <w:rsid w:val="007D5878"/>
    <w:rsid w:val="007D669B"/>
    <w:rsid w:val="007D6AB0"/>
    <w:rsid w:val="007D7BB7"/>
    <w:rsid w:val="007D7FCF"/>
    <w:rsid w:val="007E1529"/>
    <w:rsid w:val="007E2027"/>
    <w:rsid w:val="007E21CC"/>
    <w:rsid w:val="007E298A"/>
    <w:rsid w:val="007E2B49"/>
    <w:rsid w:val="007E387E"/>
    <w:rsid w:val="007E3894"/>
    <w:rsid w:val="007E4318"/>
    <w:rsid w:val="007E5521"/>
    <w:rsid w:val="007E598B"/>
    <w:rsid w:val="007E5A71"/>
    <w:rsid w:val="007E6385"/>
    <w:rsid w:val="007E7187"/>
    <w:rsid w:val="007F1989"/>
    <w:rsid w:val="007F2675"/>
    <w:rsid w:val="007F344F"/>
    <w:rsid w:val="007F362A"/>
    <w:rsid w:val="007F4807"/>
    <w:rsid w:val="007F5C05"/>
    <w:rsid w:val="007F68A8"/>
    <w:rsid w:val="007F73A0"/>
    <w:rsid w:val="00800D4A"/>
    <w:rsid w:val="0080199B"/>
    <w:rsid w:val="008019EA"/>
    <w:rsid w:val="00801AD4"/>
    <w:rsid w:val="008022C6"/>
    <w:rsid w:val="00802336"/>
    <w:rsid w:val="008024C9"/>
    <w:rsid w:val="00802D8C"/>
    <w:rsid w:val="008036D0"/>
    <w:rsid w:val="00803AC2"/>
    <w:rsid w:val="008042C0"/>
    <w:rsid w:val="008043C7"/>
    <w:rsid w:val="0080465D"/>
    <w:rsid w:val="00805327"/>
    <w:rsid w:val="008060B0"/>
    <w:rsid w:val="0080632E"/>
    <w:rsid w:val="0080646B"/>
    <w:rsid w:val="00806B61"/>
    <w:rsid w:val="0080771A"/>
    <w:rsid w:val="008104BD"/>
    <w:rsid w:val="008108A9"/>
    <w:rsid w:val="00810E2C"/>
    <w:rsid w:val="008111A4"/>
    <w:rsid w:val="00812079"/>
    <w:rsid w:val="008128F7"/>
    <w:rsid w:val="00812D93"/>
    <w:rsid w:val="008130A6"/>
    <w:rsid w:val="0081319A"/>
    <w:rsid w:val="008132AE"/>
    <w:rsid w:val="00814BAF"/>
    <w:rsid w:val="00814C27"/>
    <w:rsid w:val="00816D4E"/>
    <w:rsid w:val="00816E46"/>
    <w:rsid w:val="0082005B"/>
    <w:rsid w:val="00821834"/>
    <w:rsid w:val="00822647"/>
    <w:rsid w:val="008232DD"/>
    <w:rsid w:val="00823A71"/>
    <w:rsid w:val="00824194"/>
    <w:rsid w:val="00824A7E"/>
    <w:rsid w:val="008253BA"/>
    <w:rsid w:val="0082574C"/>
    <w:rsid w:val="00826FD5"/>
    <w:rsid w:val="008270F4"/>
    <w:rsid w:val="00827580"/>
    <w:rsid w:val="00827C13"/>
    <w:rsid w:val="00830074"/>
    <w:rsid w:val="00831A7D"/>
    <w:rsid w:val="00832F27"/>
    <w:rsid w:val="00833174"/>
    <w:rsid w:val="00833232"/>
    <w:rsid w:val="008332F7"/>
    <w:rsid w:val="00833819"/>
    <w:rsid w:val="00833AB2"/>
    <w:rsid w:val="00833D71"/>
    <w:rsid w:val="008347F0"/>
    <w:rsid w:val="00835436"/>
    <w:rsid w:val="008355E2"/>
    <w:rsid w:val="00836653"/>
    <w:rsid w:val="0083674D"/>
    <w:rsid w:val="0083700D"/>
    <w:rsid w:val="00837700"/>
    <w:rsid w:val="008403CB"/>
    <w:rsid w:val="00842086"/>
    <w:rsid w:val="00842371"/>
    <w:rsid w:val="00843638"/>
    <w:rsid w:val="0084365E"/>
    <w:rsid w:val="008438B0"/>
    <w:rsid w:val="00843E9E"/>
    <w:rsid w:val="008446E0"/>
    <w:rsid w:val="008450DC"/>
    <w:rsid w:val="00845315"/>
    <w:rsid w:val="008457C9"/>
    <w:rsid w:val="00846088"/>
    <w:rsid w:val="00846328"/>
    <w:rsid w:val="00846960"/>
    <w:rsid w:val="00846DC5"/>
    <w:rsid w:val="00851F9A"/>
    <w:rsid w:val="008536F8"/>
    <w:rsid w:val="00853713"/>
    <w:rsid w:val="00853913"/>
    <w:rsid w:val="00854B66"/>
    <w:rsid w:val="008562A4"/>
    <w:rsid w:val="00856A7F"/>
    <w:rsid w:val="008576B8"/>
    <w:rsid w:val="00860E81"/>
    <w:rsid w:val="00861505"/>
    <w:rsid w:val="0086221A"/>
    <w:rsid w:val="008622EA"/>
    <w:rsid w:val="008635F4"/>
    <w:rsid w:val="00864964"/>
    <w:rsid w:val="00864D94"/>
    <w:rsid w:val="0086670D"/>
    <w:rsid w:val="00866871"/>
    <w:rsid w:val="00866A2F"/>
    <w:rsid w:val="00866AFA"/>
    <w:rsid w:val="00866EA1"/>
    <w:rsid w:val="00867402"/>
    <w:rsid w:val="008753E3"/>
    <w:rsid w:val="00875883"/>
    <w:rsid w:val="00875D6C"/>
    <w:rsid w:val="0087613A"/>
    <w:rsid w:val="00876398"/>
    <w:rsid w:val="00876E7E"/>
    <w:rsid w:val="0087706E"/>
    <w:rsid w:val="00880CEC"/>
    <w:rsid w:val="0088145A"/>
    <w:rsid w:val="00882429"/>
    <w:rsid w:val="00882C52"/>
    <w:rsid w:val="0088341C"/>
    <w:rsid w:val="00883C02"/>
    <w:rsid w:val="00883DAD"/>
    <w:rsid w:val="00884D7F"/>
    <w:rsid w:val="00884DD3"/>
    <w:rsid w:val="0088500F"/>
    <w:rsid w:val="00886565"/>
    <w:rsid w:val="00886890"/>
    <w:rsid w:val="00886DFF"/>
    <w:rsid w:val="0089006D"/>
    <w:rsid w:val="00891AA7"/>
    <w:rsid w:val="008925CB"/>
    <w:rsid w:val="00892B91"/>
    <w:rsid w:val="00892D03"/>
    <w:rsid w:val="00892EA0"/>
    <w:rsid w:val="0089607C"/>
    <w:rsid w:val="00897E8C"/>
    <w:rsid w:val="008A0F80"/>
    <w:rsid w:val="008A27D4"/>
    <w:rsid w:val="008A2B11"/>
    <w:rsid w:val="008A308E"/>
    <w:rsid w:val="008A3470"/>
    <w:rsid w:val="008A3885"/>
    <w:rsid w:val="008A3CE6"/>
    <w:rsid w:val="008A593E"/>
    <w:rsid w:val="008A5C3A"/>
    <w:rsid w:val="008A6524"/>
    <w:rsid w:val="008A6778"/>
    <w:rsid w:val="008A6F8F"/>
    <w:rsid w:val="008A7136"/>
    <w:rsid w:val="008B079D"/>
    <w:rsid w:val="008B0F00"/>
    <w:rsid w:val="008B11CB"/>
    <w:rsid w:val="008B1F5B"/>
    <w:rsid w:val="008B3E02"/>
    <w:rsid w:val="008B4883"/>
    <w:rsid w:val="008B4F43"/>
    <w:rsid w:val="008B71B2"/>
    <w:rsid w:val="008C050C"/>
    <w:rsid w:val="008C2885"/>
    <w:rsid w:val="008C3258"/>
    <w:rsid w:val="008C32D4"/>
    <w:rsid w:val="008C4454"/>
    <w:rsid w:val="008C5F66"/>
    <w:rsid w:val="008C6498"/>
    <w:rsid w:val="008C76AE"/>
    <w:rsid w:val="008D0065"/>
    <w:rsid w:val="008D1296"/>
    <w:rsid w:val="008D15ED"/>
    <w:rsid w:val="008D16B8"/>
    <w:rsid w:val="008D379C"/>
    <w:rsid w:val="008D381F"/>
    <w:rsid w:val="008D4788"/>
    <w:rsid w:val="008D497B"/>
    <w:rsid w:val="008D7D6B"/>
    <w:rsid w:val="008E0DC5"/>
    <w:rsid w:val="008E1B0B"/>
    <w:rsid w:val="008E2587"/>
    <w:rsid w:val="008E38F8"/>
    <w:rsid w:val="008E4C30"/>
    <w:rsid w:val="008E5167"/>
    <w:rsid w:val="008E65D7"/>
    <w:rsid w:val="008E7C6C"/>
    <w:rsid w:val="008F02F2"/>
    <w:rsid w:val="008F06B6"/>
    <w:rsid w:val="008F099F"/>
    <w:rsid w:val="008F14E7"/>
    <w:rsid w:val="008F2710"/>
    <w:rsid w:val="008F2C51"/>
    <w:rsid w:val="008F43E4"/>
    <w:rsid w:val="008F557C"/>
    <w:rsid w:val="008F6E1A"/>
    <w:rsid w:val="008F75CB"/>
    <w:rsid w:val="008F7C83"/>
    <w:rsid w:val="0090089A"/>
    <w:rsid w:val="00900A64"/>
    <w:rsid w:val="00900D8B"/>
    <w:rsid w:val="00901A41"/>
    <w:rsid w:val="0090366C"/>
    <w:rsid w:val="00903816"/>
    <w:rsid w:val="00903DEE"/>
    <w:rsid w:val="009047E7"/>
    <w:rsid w:val="00907126"/>
    <w:rsid w:val="0090736E"/>
    <w:rsid w:val="00907D10"/>
    <w:rsid w:val="00910061"/>
    <w:rsid w:val="00910371"/>
    <w:rsid w:val="00910688"/>
    <w:rsid w:val="00910B3F"/>
    <w:rsid w:val="00910D29"/>
    <w:rsid w:val="0091128E"/>
    <w:rsid w:val="0091174D"/>
    <w:rsid w:val="00911839"/>
    <w:rsid w:val="00911B9E"/>
    <w:rsid w:val="0091246A"/>
    <w:rsid w:val="00912A0B"/>
    <w:rsid w:val="00913037"/>
    <w:rsid w:val="00913081"/>
    <w:rsid w:val="00915744"/>
    <w:rsid w:val="00915AE1"/>
    <w:rsid w:val="00915C88"/>
    <w:rsid w:val="00915E8E"/>
    <w:rsid w:val="00916FAE"/>
    <w:rsid w:val="009201B9"/>
    <w:rsid w:val="009206C6"/>
    <w:rsid w:val="00922530"/>
    <w:rsid w:val="00923710"/>
    <w:rsid w:val="00923823"/>
    <w:rsid w:val="00923965"/>
    <w:rsid w:val="00923B58"/>
    <w:rsid w:val="00923CAA"/>
    <w:rsid w:val="00923D2B"/>
    <w:rsid w:val="00925B05"/>
    <w:rsid w:val="00925DF2"/>
    <w:rsid w:val="00926038"/>
    <w:rsid w:val="00926CC8"/>
    <w:rsid w:val="00927441"/>
    <w:rsid w:val="00930BAE"/>
    <w:rsid w:val="009310C5"/>
    <w:rsid w:val="00931AC4"/>
    <w:rsid w:val="00932461"/>
    <w:rsid w:val="00933194"/>
    <w:rsid w:val="00933644"/>
    <w:rsid w:val="00933750"/>
    <w:rsid w:val="009347C0"/>
    <w:rsid w:val="00935411"/>
    <w:rsid w:val="00935CAB"/>
    <w:rsid w:val="0093633C"/>
    <w:rsid w:val="0093693B"/>
    <w:rsid w:val="00936D32"/>
    <w:rsid w:val="00937570"/>
    <w:rsid w:val="00940B7D"/>
    <w:rsid w:val="00940D7E"/>
    <w:rsid w:val="00940DD5"/>
    <w:rsid w:val="00940F7B"/>
    <w:rsid w:val="00941A9A"/>
    <w:rsid w:val="009424A0"/>
    <w:rsid w:val="00942ACF"/>
    <w:rsid w:val="009432DD"/>
    <w:rsid w:val="0094468E"/>
    <w:rsid w:val="00944C6D"/>
    <w:rsid w:val="00944E77"/>
    <w:rsid w:val="009474AD"/>
    <w:rsid w:val="00947ECE"/>
    <w:rsid w:val="0095005E"/>
    <w:rsid w:val="009517E1"/>
    <w:rsid w:val="009527E9"/>
    <w:rsid w:val="00952B03"/>
    <w:rsid w:val="00953164"/>
    <w:rsid w:val="0095473D"/>
    <w:rsid w:val="00956669"/>
    <w:rsid w:val="00957A1F"/>
    <w:rsid w:val="00957A22"/>
    <w:rsid w:val="00961483"/>
    <w:rsid w:val="00962051"/>
    <w:rsid w:val="00962204"/>
    <w:rsid w:val="00963215"/>
    <w:rsid w:val="00963A10"/>
    <w:rsid w:val="009643B3"/>
    <w:rsid w:val="009651F1"/>
    <w:rsid w:val="00965870"/>
    <w:rsid w:val="00971138"/>
    <w:rsid w:val="00972CF3"/>
    <w:rsid w:val="00973289"/>
    <w:rsid w:val="0097422E"/>
    <w:rsid w:val="0097474D"/>
    <w:rsid w:val="00974C87"/>
    <w:rsid w:val="00975C7F"/>
    <w:rsid w:val="00976376"/>
    <w:rsid w:val="00977053"/>
    <w:rsid w:val="009776FD"/>
    <w:rsid w:val="00977C7F"/>
    <w:rsid w:val="0098052D"/>
    <w:rsid w:val="00981718"/>
    <w:rsid w:val="009820B9"/>
    <w:rsid w:val="009823D1"/>
    <w:rsid w:val="0098293D"/>
    <w:rsid w:val="00982AAD"/>
    <w:rsid w:val="00982EDD"/>
    <w:rsid w:val="0098325B"/>
    <w:rsid w:val="00983A29"/>
    <w:rsid w:val="00983B27"/>
    <w:rsid w:val="00984271"/>
    <w:rsid w:val="00985A3E"/>
    <w:rsid w:val="00985D6D"/>
    <w:rsid w:val="00986A4D"/>
    <w:rsid w:val="00987797"/>
    <w:rsid w:val="00990C77"/>
    <w:rsid w:val="00990E6C"/>
    <w:rsid w:val="00991EC6"/>
    <w:rsid w:val="009920E5"/>
    <w:rsid w:val="0099294D"/>
    <w:rsid w:val="009938A0"/>
    <w:rsid w:val="00994ACC"/>
    <w:rsid w:val="00994C9E"/>
    <w:rsid w:val="00994EEC"/>
    <w:rsid w:val="009969B5"/>
    <w:rsid w:val="009974A5"/>
    <w:rsid w:val="00997703"/>
    <w:rsid w:val="00997F14"/>
    <w:rsid w:val="009A15DE"/>
    <w:rsid w:val="009A1EA7"/>
    <w:rsid w:val="009A2146"/>
    <w:rsid w:val="009A3262"/>
    <w:rsid w:val="009A3721"/>
    <w:rsid w:val="009A4333"/>
    <w:rsid w:val="009A4621"/>
    <w:rsid w:val="009A46F7"/>
    <w:rsid w:val="009A54FF"/>
    <w:rsid w:val="009A66DC"/>
    <w:rsid w:val="009B1728"/>
    <w:rsid w:val="009B25EE"/>
    <w:rsid w:val="009B3C51"/>
    <w:rsid w:val="009B3E65"/>
    <w:rsid w:val="009B44BF"/>
    <w:rsid w:val="009B4CE0"/>
    <w:rsid w:val="009B5979"/>
    <w:rsid w:val="009B59C4"/>
    <w:rsid w:val="009B5F29"/>
    <w:rsid w:val="009B647D"/>
    <w:rsid w:val="009B67AB"/>
    <w:rsid w:val="009B6B50"/>
    <w:rsid w:val="009B6D9F"/>
    <w:rsid w:val="009B6E8B"/>
    <w:rsid w:val="009B785D"/>
    <w:rsid w:val="009C1190"/>
    <w:rsid w:val="009C2310"/>
    <w:rsid w:val="009C25A6"/>
    <w:rsid w:val="009C37FA"/>
    <w:rsid w:val="009C4056"/>
    <w:rsid w:val="009C4161"/>
    <w:rsid w:val="009C53A5"/>
    <w:rsid w:val="009C71D5"/>
    <w:rsid w:val="009D0AC9"/>
    <w:rsid w:val="009D0F2E"/>
    <w:rsid w:val="009D1434"/>
    <w:rsid w:val="009D18C1"/>
    <w:rsid w:val="009D2459"/>
    <w:rsid w:val="009D271C"/>
    <w:rsid w:val="009D2754"/>
    <w:rsid w:val="009D3852"/>
    <w:rsid w:val="009D40CE"/>
    <w:rsid w:val="009D4170"/>
    <w:rsid w:val="009D4BB6"/>
    <w:rsid w:val="009D5E37"/>
    <w:rsid w:val="009D63C8"/>
    <w:rsid w:val="009D7C1C"/>
    <w:rsid w:val="009E017C"/>
    <w:rsid w:val="009E0E46"/>
    <w:rsid w:val="009E1346"/>
    <w:rsid w:val="009E1742"/>
    <w:rsid w:val="009E18C9"/>
    <w:rsid w:val="009E2538"/>
    <w:rsid w:val="009E3846"/>
    <w:rsid w:val="009E3A72"/>
    <w:rsid w:val="009E4013"/>
    <w:rsid w:val="009E4A2F"/>
    <w:rsid w:val="009E672F"/>
    <w:rsid w:val="009E73AA"/>
    <w:rsid w:val="009E7F5A"/>
    <w:rsid w:val="009F0A37"/>
    <w:rsid w:val="009F20C8"/>
    <w:rsid w:val="009F4182"/>
    <w:rsid w:val="009F46A7"/>
    <w:rsid w:val="009F5F36"/>
    <w:rsid w:val="009F6902"/>
    <w:rsid w:val="009F779B"/>
    <w:rsid w:val="00A0210C"/>
    <w:rsid w:val="00A024AF"/>
    <w:rsid w:val="00A02522"/>
    <w:rsid w:val="00A0261F"/>
    <w:rsid w:val="00A0342F"/>
    <w:rsid w:val="00A0380C"/>
    <w:rsid w:val="00A03AAA"/>
    <w:rsid w:val="00A03BD7"/>
    <w:rsid w:val="00A03C0E"/>
    <w:rsid w:val="00A03E13"/>
    <w:rsid w:val="00A03F0D"/>
    <w:rsid w:val="00A040F8"/>
    <w:rsid w:val="00A041B9"/>
    <w:rsid w:val="00A05F0A"/>
    <w:rsid w:val="00A0757E"/>
    <w:rsid w:val="00A07DF7"/>
    <w:rsid w:val="00A10208"/>
    <w:rsid w:val="00A1119D"/>
    <w:rsid w:val="00A11DE5"/>
    <w:rsid w:val="00A12176"/>
    <w:rsid w:val="00A121DB"/>
    <w:rsid w:val="00A12BC0"/>
    <w:rsid w:val="00A1358B"/>
    <w:rsid w:val="00A13CB3"/>
    <w:rsid w:val="00A147EE"/>
    <w:rsid w:val="00A14BCA"/>
    <w:rsid w:val="00A15460"/>
    <w:rsid w:val="00A15B86"/>
    <w:rsid w:val="00A16708"/>
    <w:rsid w:val="00A17BDD"/>
    <w:rsid w:val="00A204A6"/>
    <w:rsid w:val="00A23F44"/>
    <w:rsid w:val="00A241A9"/>
    <w:rsid w:val="00A242F2"/>
    <w:rsid w:val="00A252BB"/>
    <w:rsid w:val="00A2563A"/>
    <w:rsid w:val="00A25B3A"/>
    <w:rsid w:val="00A25D30"/>
    <w:rsid w:val="00A26054"/>
    <w:rsid w:val="00A260D3"/>
    <w:rsid w:val="00A269E2"/>
    <w:rsid w:val="00A26ABC"/>
    <w:rsid w:val="00A26E9C"/>
    <w:rsid w:val="00A30AB5"/>
    <w:rsid w:val="00A30D0C"/>
    <w:rsid w:val="00A3275C"/>
    <w:rsid w:val="00A32A69"/>
    <w:rsid w:val="00A32E17"/>
    <w:rsid w:val="00A33075"/>
    <w:rsid w:val="00A33499"/>
    <w:rsid w:val="00A339CA"/>
    <w:rsid w:val="00A340FA"/>
    <w:rsid w:val="00A349F0"/>
    <w:rsid w:val="00A34AEC"/>
    <w:rsid w:val="00A35A7E"/>
    <w:rsid w:val="00A405A7"/>
    <w:rsid w:val="00A405EC"/>
    <w:rsid w:val="00A4087D"/>
    <w:rsid w:val="00A430EC"/>
    <w:rsid w:val="00A442E8"/>
    <w:rsid w:val="00A458DC"/>
    <w:rsid w:val="00A46500"/>
    <w:rsid w:val="00A470C8"/>
    <w:rsid w:val="00A47AEA"/>
    <w:rsid w:val="00A47F58"/>
    <w:rsid w:val="00A505F2"/>
    <w:rsid w:val="00A53108"/>
    <w:rsid w:val="00A53BF7"/>
    <w:rsid w:val="00A55AF3"/>
    <w:rsid w:val="00A55BDD"/>
    <w:rsid w:val="00A57C89"/>
    <w:rsid w:val="00A602D1"/>
    <w:rsid w:val="00A6055C"/>
    <w:rsid w:val="00A60A18"/>
    <w:rsid w:val="00A60F2F"/>
    <w:rsid w:val="00A61063"/>
    <w:rsid w:val="00A61BDF"/>
    <w:rsid w:val="00A62CD1"/>
    <w:rsid w:val="00A62F91"/>
    <w:rsid w:val="00A63586"/>
    <w:rsid w:val="00A64492"/>
    <w:rsid w:val="00A64DE2"/>
    <w:rsid w:val="00A65241"/>
    <w:rsid w:val="00A708C7"/>
    <w:rsid w:val="00A71482"/>
    <w:rsid w:val="00A744AC"/>
    <w:rsid w:val="00A75262"/>
    <w:rsid w:val="00A752BB"/>
    <w:rsid w:val="00A7636E"/>
    <w:rsid w:val="00A764E3"/>
    <w:rsid w:val="00A766C1"/>
    <w:rsid w:val="00A7670D"/>
    <w:rsid w:val="00A81069"/>
    <w:rsid w:val="00A811E5"/>
    <w:rsid w:val="00A812F8"/>
    <w:rsid w:val="00A81A31"/>
    <w:rsid w:val="00A82075"/>
    <w:rsid w:val="00A82376"/>
    <w:rsid w:val="00A83665"/>
    <w:rsid w:val="00A83DA6"/>
    <w:rsid w:val="00A84436"/>
    <w:rsid w:val="00A8467E"/>
    <w:rsid w:val="00A84A09"/>
    <w:rsid w:val="00A84B1C"/>
    <w:rsid w:val="00A84EF7"/>
    <w:rsid w:val="00A85729"/>
    <w:rsid w:val="00A86033"/>
    <w:rsid w:val="00A86352"/>
    <w:rsid w:val="00A8659E"/>
    <w:rsid w:val="00A86E1A"/>
    <w:rsid w:val="00A879E3"/>
    <w:rsid w:val="00A87E83"/>
    <w:rsid w:val="00A9032D"/>
    <w:rsid w:val="00A90874"/>
    <w:rsid w:val="00A90D6A"/>
    <w:rsid w:val="00A9249F"/>
    <w:rsid w:val="00A92B29"/>
    <w:rsid w:val="00A945C8"/>
    <w:rsid w:val="00A94669"/>
    <w:rsid w:val="00A947B0"/>
    <w:rsid w:val="00A95B13"/>
    <w:rsid w:val="00A95E2B"/>
    <w:rsid w:val="00A9652C"/>
    <w:rsid w:val="00A96EFF"/>
    <w:rsid w:val="00A97867"/>
    <w:rsid w:val="00A97A06"/>
    <w:rsid w:val="00AA2757"/>
    <w:rsid w:val="00AA2F2E"/>
    <w:rsid w:val="00AA302E"/>
    <w:rsid w:val="00AA3FCA"/>
    <w:rsid w:val="00AA47A5"/>
    <w:rsid w:val="00AA55C4"/>
    <w:rsid w:val="00AA560E"/>
    <w:rsid w:val="00AA6399"/>
    <w:rsid w:val="00AA66BD"/>
    <w:rsid w:val="00AA76B6"/>
    <w:rsid w:val="00AA7876"/>
    <w:rsid w:val="00AA788E"/>
    <w:rsid w:val="00AA792A"/>
    <w:rsid w:val="00AA7E80"/>
    <w:rsid w:val="00AB0A34"/>
    <w:rsid w:val="00AB0B4E"/>
    <w:rsid w:val="00AB0F29"/>
    <w:rsid w:val="00AB0F6E"/>
    <w:rsid w:val="00AB1E06"/>
    <w:rsid w:val="00AB2777"/>
    <w:rsid w:val="00AB290A"/>
    <w:rsid w:val="00AB2F27"/>
    <w:rsid w:val="00AB2F80"/>
    <w:rsid w:val="00AB4B41"/>
    <w:rsid w:val="00AB510D"/>
    <w:rsid w:val="00AB5960"/>
    <w:rsid w:val="00AB6DC9"/>
    <w:rsid w:val="00AB6EF0"/>
    <w:rsid w:val="00AC071C"/>
    <w:rsid w:val="00AC236A"/>
    <w:rsid w:val="00AC28B1"/>
    <w:rsid w:val="00AC2B02"/>
    <w:rsid w:val="00AC3370"/>
    <w:rsid w:val="00AC3932"/>
    <w:rsid w:val="00AC41C8"/>
    <w:rsid w:val="00AC4299"/>
    <w:rsid w:val="00AC4C92"/>
    <w:rsid w:val="00AC52A0"/>
    <w:rsid w:val="00AC5463"/>
    <w:rsid w:val="00AC7A59"/>
    <w:rsid w:val="00AD0992"/>
    <w:rsid w:val="00AD1A73"/>
    <w:rsid w:val="00AD1F95"/>
    <w:rsid w:val="00AD2F2D"/>
    <w:rsid w:val="00AD391F"/>
    <w:rsid w:val="00AD41E2"/>
    <w:rsid w:val="00AD4E0B"/>
    <w:rsid w:val="00AD6D85"/>
    <w:rsid w:val="00AD6D8A"/>
    <w:rsid w:val="00AD6DA4"/>
    <w:rsid w:val="00AD7D95"/>
    <w:rsid w:val="00AE0384"/>
    <w:rsid w:val="00AE1151"/>
    <w:rsid w:val="00AE23CA"/>
    <w:rsid w:val="00AE25CE"/>
    <w:rsid w:val="00AE28D2"/>
    <w:rsid w:val="00AE2A25"/>
    <w:rsid w:val="00AE308B"/>
    <w:rsid w:val="00AE3582"/>
    <w:rsid w:val="00AE43EB"/>
    <w:rsid w:val="00AE4EE0"/>
    <w:rsid w:val="00AE50D6"/>
    <w:rsid w:val="00AE56ED"/>
    <w:rsid w:val="00AE5E24"/>
    <w:rsid w:val="00AE6643"/>
    <w:rsid w:val="00AE6EA6"/>
    <w:rsid w:val="00AE75F5"/>
    <w:rsid w:val="00AF02EE"/>
    <w:rsid w:val="00AF0716"/>
    <w:rsid w:val="00AF0B6F"/>
    <w:rsid w:val="00AF2005"/>
    <w:rsid w:val="00AF283A"/>
    <w:rsid w:val="00AF2AC5"/>
    <w:rsid w:val="00AF3BEF"/>
    <w:rsid w:val="00AF43AA"/>
    <w:rsid w:val="00AF52A1"/>
    <w:rsid w:val="00AF5751"/>
    <w:rsid w:val="00AF6AD5"/>
    <w:rsid w:val="00B00D18"/>
    <w:rsid w:val="00B02CEA"/>
    <w:rsid w:val="00B0300E"/>
    <w:rsid w:val="00B061FA"/>
    <w:rsid w:val="00B064BD"/>
    <w:rsid w:val="00B06575"/>
    <w:rsid w:val="00B0666D"/>
    <w:rsid w:val="00B06BF8"/>
    <w:rsid w:val="00B06CA5"/>
    <w:rsid w:val="00B06F07"/>
    <w:rsid w:val="00B07193"/>
    <w:rsid w:val="00B071A5"/>
    <w:rsid w:val="00B0770D"/>
    <w:rsid w:val="00B0774E"/>
    <w:rsid w:val="00B10DB9"/>
    <w:rsid w:val="00B125C1"/>
    <w:rsid w:val="00B128DB"/>
    <w:rsid w:val="00B15AE0"/>
    <w:rsid w:val="00B1725F"/>
    <w:rsid w:val="00B17C23"/>
    <w:rsid w:val="00B17C67"/>
    <w:rsid w:val="00B2050A"/>
    <w:rsid w:val="00B20C2E"/>
    <w:rsid w:val="00B213E6"/>
    <w:rsid w:val="00B22BC6"/>
    <w:rsid w:val="00B23828"/>
    <w:rsid w:val="00B24880"/>
    <w:rsid w:val="00B248AB"/>
    <w:rsid w:val="00B249C2"/>
    <w:rsid w:val="00B25410"/>
    <w:rsid w:val="00B25A60"/>
    <w:rsid w:val="00B263FE"/>
    <w:rsid w:val="00B265F1"/>
    <w:rsid w:val="00B26727"/>
    <w:rsid w:val="00B267AA"/>
    <w:rsid w:val="00B26958"/>
    <w:rsid w:val="00B26DCF"/>
    <w:rsid w:val="00B3107F"/>
    <w:rsid w:val="00B313FD"/>
    <w:rsid w:val="00B3172A"/>
    <w:rsid w:val="00B317FB"/>
    <w:rsid w:val="00B32036"/>
    <w:rsid w:val="00B32728"/>
    <w:rsid w:val="00B32D62"/>
    <w:rsid w:val="00B331E7"/>
    <w:rsid w:val="00B33289"/>
    <w:rsid w:val="00B34433"/>
    <w:rsid w:val="00B34E95"/>
    <w:rsid w:val="00B35E19"/>
    <w:rsid w:val="00B35E52"/>
    <w:rsid w:val="00B35FF3"/>
    <w:rsid w:val="00B35FFA"/>
    <w:rsid w:val="00B36E03"/>
    <w:rsid w:val="00B37821"/>
    <w:rsid w:val="00B3783E"/>
    <w:rsid w:val="00B37A8C"/>
    <w:rsid w:val="00B4032E"/>
    <w:rsid w:val="00B40464"/>
    <w:rsid w:val="00B40B4D"/>
    <w:rsid w:val="00B41B65"/>
    <w:rsid w:val="00B42CC0"/>
    <w:rsid w:val="00B43999"/>
    <w:rsid w:val="00B43CDB"/>
    <w:rsid w:val="00B44DEF"/>
    <w:rsid w:val="00B44FA2"/>
    <w:rsid w:val="00B45292"/>
    <w:rsid w:val="00B456B9"/>
    <w:rsid w:val="00B45ED2"/>
    <w:rsid w:val="00B464CC"/>
    <w:rsid w:val="00B46E1C"/>
    <w:rsid w:val="00B46FB7"/>
    <w:rsid w:val="00B50150"/>
    <w:rsid w:val="00B50580"/>
    <w:rsid w:val="00B50D0D"/>
    <w:rsid w:val="00B517B3"/>
    <w:rsid w:val="00B526E9"/>
    <w:rsid w:val="00B52B6E"/>
    <w:rsid w:val="00B52F5E"/>
    <w:rsid w:val="00B53D04"/>
    <w:rsid w:val="00B53FE8"/>
    <w:rsid w:val="00B540EB"/>
    <w:rsid w:val="00B553D5"/>
    <w:rsid w:val="00B56AFA"/>
    <w:rsid w:val="00B608CF"/>
    <w:rsid w:val="00B609F5"/>
    <w:rsid w:val="00B61806"/>
    <w:rsid w:val="00B61E7F"/>
    <w:rsid w:val="00B62BD2"/>
    <w:rsid w:val="00B64AF8"/>
    <w:rsid w:val="00B64D06"/>
    <w:rsid w:val="00B65233"/>
    <w:rsid w:val="00B652AB"/>
    <w:rsid w:val="00B668CA"/>
    <w:rsid w:val="00B70B0A"/>
    <w:rsid w:val="00B71B46"/>
    <w:rsid w:val="00B729EA"/>
    <w:rsid w:val="00B74AF7"/>
    <w:rsid w:val="00B74F56"/>
    <w:rsid w:val="00B75823"/>
    <w:rsid w:val="00B7734C"/>
    <w:rsid w:val="00B804D8"/>
    <w:rsid w:val="00B80593"/>
    <w:rsid w:val="00B81920"/>
    <w:rsid w:val="00B81FB7"/>
    <w:rsid w:val="00B83EF8"/>
    <w:rsid w:val="00B84492"/>
    <w:rsid w:val="00B86439"/>
    <w:rsid w:val="00B86EBC"/>
    <w:rsid w:val="00B90591"/>
    <w:rsid w:val="00B908D8"/>
    <w:rsid w:val="00B91524"/>
    <w:rsid w:val="00B91A3C"/>
    <w:rsid w:val="00B9214D"/>
    <w:rsid w:val="00B92248"/>
    <w:rsid w:val="00B9284C"/>
    <w:rsid w:val="00B92A02"/>
    <w:rsid w:val="00B9324C"/>
    <w:rsid w:val="00B93415"/>
    <w:rsid w:val="00B939DE"/>
    <w:rsid w:val="00B943F3"/>
    <w:rsid w:val="00B95A47"/>
    <w:rsid w:val="00B95F7A"/>
    <w:rsid w:val="00B96259"/>
    <w:rsid w:val="00B97EFF"/>
    <w:rsid w:val="00BA0D6C"/>
    <w:rsid w:val="00BA1AFE"/>
    <w:rsid w:val="00BA21A5"/>
    <w:rsid w:val="00BA2640"/>
    <w:rsid w:val="00BA347B"/>
    <w:rsid w:val="00BA4C94"/>
    <w:rsid w:val="00BA4CE0"/>
    <w:rsid w:val="00BA5E06"/>
    <w:rsid w:val="00BA6845"/>
    <w:rsid w:val="00BA702A"/>
    <w:rsid w:val="00BB01BB"/>
    <w:rsid w:val="00BB04C4"/>
    <w:rsid w:val="00BB0A69"/>
    <w:rsid w:val="00BB0BD0"/>
    <w:rsid w:val="00BB0C6E"/>
    <w:rsid w:val="00BB0FB4"/>
    <w:rsid w:val="00BB1A3E"/>
    <w:rsid w:val="00BB22B7"/>
    <w:rsid w:val="00BB42A5"/>
    <w:rsid w:val="00BB4655"/>
    <w:rsid w:val="00BB5992"/>
    <w:rsid w:val="00BB5DF0"/>
    <w:rsid w:val="00BB620B"/>
    <w:rsid w:val="00BB71AD"/>
    <w:rsid w:val="00BB75D6"/>
    <w:rsid w:val="00BC0585"/>
    <w:rsid w:val="00BC079D"/>
    <w:rsid w:val="00BC1041"/>
    <w:rsid w:val="00BC1CBE"/>
    <w:rsid w:val="00BC2300"/>
    <w:rsid w:val="00BC33EB"/>
    <w:rsid w:val="00BC3852"/>
    <w:rsid w:val="00BC46EF"/>
    <w:rsid w:val="00BC4807"/>
    <w:rsid w:val="00BC4820"/>
    <w:rsid w:val="00BC5558"/>
    <w:rsid w:val="00BC711C"/>
    <w:rsid w:val="00BD0251"/>
    <w:rsid w:val="00BD0BE2"/>
    <w:rsid w:val="00BD0D0C"/>
    <w:rsid w:val="00BD1305"/>
    <w:rsid w:val="00BD2039"/>
    <w:rsid w:val="00BD3D6A"/>
    <w:rsid w:val="00BD421F"/>
    <w:rsid w:val="00BD4D0B"/>
    <w:rsid w:val="00BD5156"/>
    <w:rsid w:val="00BD6547"/>
    <w:rsid w:val="00BD6D7C"/>
    <w:rsid w:val="00BD7652"/>
    <w:rsid w:val="00BE10BF"/>
    <w:rsid w:val="00BE14C6"/>
    <w:rsid w:val="00BE1FC4"/>
    <w:rsid w:val="00BE327F"/>
    <w:rsid w:val="00BE3A9B"/>
    <w:rsid w:val="00BE4CA1"/>
    <w:rsid w:val="00BE5061"/>
    <w:rsid w:val="00BE62A1"/>
    <w:rsid w:val="00BE65F4"/>
    <w:rsid w:val="00BE686C"/>
    <w:rsid w:val="00BF0D5B"/>
    <w:rsid w:val="00BF0FAF"/>
    <w:rsid w:val="00BF1143"/>
    <w:rsid w:val="00BF20B3"/>
    <w:rsid w:val="00BF2F12"/>
    <w:rsid w:val="00BF5271"/>
    <w:rsid w:val="00BF5599"/>
    <w:rsid w:val="00BF561B"/>
    <w:rsid w:val="00BF5F16"/>
    <w:rsid w:val="00BF6271"/>
    <w:rsid w:val="00BF62CF"/>
    <w:rsid w:val="00BF666F"/>
    <w:rsid w:val="00BF716B"/>
    <w:rsid w:val="00BF71FE"/>
    <w:rsid w:val="00BF7B7C"/>
    <w:rsid w:val="00C002BA"/>
    <w:rsid w:val="00C00C0C"/>
    <w:rsid w:val="00C014BF"/>
    <w:rsid w:val="00C01BA7"/>
    <w:rsid w:val="00C0520C"/>
    <w:rsid w:val="00C05780"/>
    <w:rsid w:val="00C06193"/>
    <w:rsid w:val="00C06A66"/>
    <w:rsid w:val="00C06BD0"/>
    <w:rsid w:val="00C104D0"/>
    <w:rsid w:val="00C11AB0"/>
    <w:rsid w:val="00C12CF5"/>
    <w:rsid w:val="00C130AC"/>
    <w:rsid w:val="00C13937"/>
    <w:rsid w:val="00C13C65"/>
    <w:rsid w:val="00C14349"/>
    <w:rsid w:val="00C14719"/>
    <w:rsid w:val="00C15094"/>
    <w:rsid w:val="00C17D30"/>
    <w:rsid w:val="00C17D8F"/>
    <w:rsid w:val="00C20FC8"/>
    <w:rsid w:val="00C20FE1"/>
    <w:rsid w:val="00C217BE"/>
    <w:rsid w:val="00C2234A"/>
    <w:rsid w:val="00C2282C"/>
    <w:rsid w:val="00C23B43"/>
    <w:rsid w:val="00C23C11"/>
    <w:rsid w:val="00C23D72"/>
    <w:rsid w:val="00C24178"/>
    <w:rsid w:val="00C263E5"/>
    <w:rsid w:val="00C2662F"/>
    <w:rsid w:val="00C26FB4"/>
    <w:rsid w:val="00C27054"/>
    <w:rsid w:val="00C2744B"/>
    <w:rsid w:val="00C306B3"/>
    <w:rsid w:val="00C30F61"/>
    <w:rsid w:val="00C31583"/>
    <w:rsid w:val="00C31700"/>
    <w:rsid w:val="00C32AA5"/>
    <w:rsid w:val="00C341F0"/>
    <w:rsid w:val="00C342D4"/>
    <w:rsid w:val="00C343BA"/>
    <w:rsid w:val="00C349BE"/>
    <w:rsid w:val="00C34A12"/>
    <w:rsid w:val="00C376AE"/>
    <w:rsid w:val="00C378FB"/>
    <w:rsid w:val="00C37915"/>
    <w:rsid w:val="00C379F1"/>
    <w:rsid w:val="00C37B95"/>
    <w:rsid w:val="00C405F2"/>
    <w:rsid w:val="00C40899"/>
    <w:rsid w:val="00C4143D"/>
    <w:rsid w:val="00C4331B"/>
    <w:rsid w:val="00C43586"/>
    <w:rsid w:val="00C44615"/>
    <w:rsid w:val="00C45581"/>
    <w:rsid w:val="00C46311"/>
    <w:rsid w:val="00C4714E"/>
    <w:rsid w:val="00C47476"/>
    <w:rsid w:val="00C47ABB"/>
    <w:rsid w:val="00C47AD8"/>
    <w:rsid w:val="00C47DBE"/>
    <w:rsid w:val="00C47DF7"/>
    <w:rsid w:val="00C50CD6"/>
    <w:rsid w:val="00C538AE"/>
    <w:rsid w:val="00C56077"/>
    <w:rsid w:val="00C5755E"/>
    <w:rsid w:val="00C57A6D"/>
    <w:rsid w:val="00C61AF8"/>
    <w:rsid w:val="00C62DF5"/>
    <w:rsid w:val="00C62F7C"/>
    <w:rsid w:val="00C63B6B"/>
    <w:rsid w:val="00C63C58"/>
    <w:rsid w:val="00C648D8"/>
    <w:rsid w:val="00C64CF4"/>
    <w:rsid w:val="00C64FE4"/>
    <w:rsid w:val="00C650CC"/>
    <w:rsid w:val="00C668DB"/>
    <w:rsid w:val="00C66CA3"/>
    <w:rsid w:val="00C66D1C"/>
    <w:rsid w:val="00C706C5"/>
    <w:rsid w:val="00C7294F"/>
    <w:rsid w:val="00C72B0F"/>
    <w:rsid w:val="00C739E8"/>
    <w:rsid w:val="00C74AB1"/>
    <w:rsid w:val="00C74E64"/>
    <w:rsid w:val="00C775DC"/>
    <w:rsid w:val="00C80DB0"/>
    <w:rsid w:val="00C818EA"/>
    <w:rsid w:val="00C8218A"/>
    <w:rsid w:val="00C82DEE"/>
    <w:rsid w:val="00C837D6"/>
    <w:rsid w:val="00C8408B"/>
    <w:rsid w:val="00C840DD"/>
    <w:rsid w:val="00C84ACC"/>
    <w:rsid w:val="00C85F3B"/>
    <w:rsid w:val="00C86E6B"/>
    <w:rsid w:val="00C90936"/>
    <w:rsid w:val="00C90E56"/>
    <w:rsid w:val="00C92100"/>
    <w:rsid w:val="00C93AA6"/>
    <w:rsid w:val="00C96903"/>
    <w:rsid w:val="00C973BD"/>
    <w:rsid w:val="00C974B1"/>
    <w:rsid w:val="00C974EF"/>
    <w:rsid w:val="00CA00CD"/>
    <w:rsid w:val="00CA0A85"/>
    <w:rsid w:val="00CA0AE4"/>
    <w:rsid w:val="00CA126E"/>
    <w:rsid w:val="00CA1A10"/>
    <w:rsid w:val="00CA1FFC"/>
    <w:rsid w:val="00CA2394"/>
    <w:rsid w:val="00CA469A"/>
    <w:rsid w:val="00CA4BC2"/>
    <w:rsid w:val="00CA5526"/>
    <w:rsid w:val="00CA6008"/>
    <w:rsid w:val="00CA60A4"/>
    <w:rsid w:val="00CA65DD"/>
    <w:rsid w:val="00CB10AB"/>
    <w:rsid w:val="00CB3FAC"/>
    <w:rsid w:val="00CB46ED"/>
    <w:rsid w:val="00CB4A73"/>
    <w:rsid w:val="00CB765D"/>
    <w:rsid w:val="00CB7CE5"/>
    <w:rsid w:val="00CC02F6"/>
    <w:rsid w:val="00CC0EBE"/>
    <w:rsid w:val="00CC108C"/>
    <w:rsid w:val="00CC1F40"/>
    <w:rsid w:val="00CC2831"/>
    <w:rsid w:val="00CC3921"/>
    <w:rsid w:val="00CC3CE0"/>
    <w:rsid w:val="00CC4B59"/>
    <w:rsid w:val="00CC5562"/>
    <w:rsid w:val="00CC6124"/>
    <w:rsid w:val="00CC6382"/>
    <w:rsid w:val="00CC7162"/>
    <w:rsid w:val="00CC789E"/>
    <w:rsid w:val="00CC7970"/>
    <w:rsid w:val="00CD05A1"/>
    <w:rsid w:val="00CD0DB9"/>
    <w:rsid w:val="00CD167A"/>
    <w:rsid w:val="00CD2A3B"/>
    <w:rsid w:val="00CD39C3"/>
    <w:rsid w:val="00CD3D53"/>
    <w:rsid w:val="00CD4386"/>
    <w:rsid w:val="00CD451C"/>
    <w:rsid w:val="00CD57AF"/>
    <w:rsid w:val="00CD659D"/>
    <w:rsid w:val="00CD6877"/>
    <w:rsid w:val="00CD7257"/>
    <w:rsid w:val="00CD7C03"/>
    <w:rsid w:val="00CD7C13"/>
    <w:rsid w:val="00CE0815"/>
    <w:rsid w:val="00CE0BDB"/>
    <w:rsid w:val="00CE0D17"/>
    <w:rsid w:val="00CE0D59"/>
    <w:rsid w:val="00CE284E"/>
    <w:rsid w:val="00CE5044"/>
    <w:rsid w:val="00CE5414"/>
    <w:rsid w:val="00CE5742"/>
    <w:rsid w:val="00CE6378"/>
    <w:rsid w:val="00CE742F"/>
    <w:rsid w:val="00CE7B28"/>
    <w:rsid w:val="00CF02B8"/>
    <w:rsid w:val="00CF083A"/>
    <w:rsid w:val="00CF0EEF"/>
    <w:rsid w:val="00CF105D"/>
    <w:rsid w:val="00CF1E61"/>
    <w:rsid w:val="00CF209E"/>
    <w:rsid w:val="00CF32E3"/>
    <w:rsid w:val="00CF3BFE"/>
    <w:rsid w:val="00CF4209"/>
    <w:rsid w:val="00CF50A3"/>
    <w:rsid w:val="00CF5919"/>
    <w:rsid w:val="00CF6712"/>
    <w:rsid w:val="00CF6E20"/>
    <w:rsid w:val="00D0094F"/>
    <w:rsid w:val="00D02455"/>
    <w:rsid w:val="00D03810"/>
    <w:rsid w:val="00D03D28"/>
    <w:rsid w:val="00D04936"/>
    <w:rsid w:val="00D05425"/>
    <w:rsid w:val="00D05CA2"/>
    <w:rsid w:val="00D061AF"/>
    <w:rsid w:val="00D06420"/>
    <w:rsid w:val="00D066C4"/>
    <w:rsid w:val="00D06AA4"/>
    <w:rsid w:val="00D06F3E"/>
    <w:rsid w:val="00D07741"/>
    <w:rsid w:val="00D07779"/>
    <w:rsid w:val="00D07820"/>
    <w:rsid w:val="00D07B9A"/>
    <w:rsid w:val="00D1009D"/>
    <w:rsid w:val="00D10BDD"/>
    <w:rsid w:val="00D11623"/>
    <w:rsid w:val="00D134C5"/>
    <w:rsid w:val="00D143A3"/>
    <w:rsid w:val="00D14A5A"/>
    <w:rsid w:val="00D14C78"/>
    <w:rsid w:val="00D15286"/>
    <w:rsid w:val="00D16DEF"/>
    <w:rsid w:val="00D178D0"/>
    <w:rsid w:val="00D17B2F"/>
    <w:rsid w:val="00D20ED6"/>
    <w:rsid w:val="00D2170E"/>
    <w:rsid w:val="00D21C70"/>
    <w:rsid w:val="00D21CBA"/>
    <w:rsid w:val="00D21FD5"/>
    <w:rsid w:val="00D220CE"/>
    <w:rsid w:val="00D2295B"/>
    <w:rsid w:val="00D23754"/>
    <w:rsid w:val="00D257A1"/>
    <w:rsid w:val="00D26A9A"/>
    <w:rsid w:val="00D26B70"/>
    <w:rsid w:val="00D276BC"/>
    <w:rsid w:val="00D307A4"/>
    <w:rsid w:val="00D316D9"/>
    <w:rsid w:val="00D32DF5"/>
    <w:rsid w:val="00D33A88"/>
    <w:rsid w:val="00D33AA4"/>
    <w:rsid w:val="00D3436F"/>
    <w:rsid w:val="00D36018"/>
    <w:rsid w:val="00D36EEF"/>
    <w:rsid w:val="00D37505"/>
    <w:rsid w:val="00D375D6"/>
    <w:rsid w:val="00D415CC"/>
    <w:rsid w:val="00D435CA"/>
    <w:rsid w:val="00D43B0A"/>
    <w:rsid w:val="00D440EA"/>
    <w:rsid w:val="00D44219"/>
    <w:rsid w:val="00D44D8B"/>
    <w:rsid w:val="00D45E9E"/>
    <w:rsid w:val="00D463E8"/>
    <w:rsid w:val="00D4647D"/>
    <w:rsid w:val="00D46840"/>
    <w:rsid w:val="00D5032E"/>
    <w:rsid w:val="00D50E73"/>
    <w:rsid w:val="00D50EB8"/>
    <w:rsid w:val="00D51088"/>
    <w:rsid w:val="00D51A66"/>
    <w:rsid w:val="00D51F31"/>
    <w:rsid w:val="00D535F8"/>
    <w:rsid w:val="00D54706"/>
    <w:rsid w:val="00D54736"/>
    <w:rsid w:val="00D552BD"/>
    <w:rsid w:val="00D554F9"/>
    <w:rsid w:val="00D5643A"/>
    <w:rsid w:val="00D5736B"/>
    <w:rsid w:val="00D57645"/>
    <w:rsid w:val="00D5767D"/>
    <w:rsid w:val="00D57BA2"/>
    <w:rsid w:val="00D57EFA"/>
    <w:rsid w:val="00D6059E"/>
    <w:rsid w:val="00D60B6D"/>
    <w:rsid w:val="00D62B21"/>
    <w:rsid w:val="00D62C5E"/>
    <w:rsid w:val="00D63FB0"/>
    <w:rsid w:val="00D6403C"/>
    <w:rsid w:val="00D6429C"/>
    <w:rsid w:val="00D64B6E"/>
    <w:rsid w:val="00D65221"/>
    <w:rsid w:val="00D65FDC"/>
    <w:rsid w:val="00D66344"/>
    <w:rsid w:val="00D66F74"/>
    <w:rsid w:val="00D679CC"/>
    <w:rsid w:val="00D67C32"/>
    <w:rsid w:val="00D708D0"/>
    <w:rsid w:val="00D71DA7"/>
    <w:rsid w:val="00D734F1"/>
    <w:rsid w:val="00D74203"/>
    <w:rsid w:val="00D742F0"/>
    <w:rsid w:val="00D749C6"/>
    <w:rsid w:val="00D74DA5"/>
    <w:rsid w:val="00D7662C"/>
    <w:rsid w:val="00D76C09"/>
    <w:rsid w:val="00D76D75"/>
    <w:rsid w:val="00D7705D"/>
    <w:rsid w:val="00D816B1"/>
    <w:rsid w:val="00D81AC2"/>
    <w:rsid w:val="00D81FF4"/>
    <w:rsid w:val="00D86D0A"/>
    <w:rsid w:val="00D903A0"/>
    <w:rsid w:val="00D9120E"/>
    <w:rsid w:val="00D91EC2"/>
    <w:rsid w:val="00D92E62"/>
    <w:rsid w:val="00D92EC9"/>
    <w:rsid w:val="00D9327E"/>
    <w:rsid w:val="00D95919"/>
    <w:rsid w:val="00D95A94"/>
    <w:rsid w:val="00D964E0"/>
    <w:rsid w:val="00D967F6"/>
    <w:rsid w:val="00D9687E"/>
    <w:rsid w:val="00D9691A"/>
    <w:rsid w:val="00DA050D"/>
    <w:rsid w:val="00DA1711"/>
    <w:rsid w:val="00DA2553"/>
    <w:rsid w:val="00DA26AC"/>
    <w:rsid w:val="00DA2F45"/>
    <w:rsid w:val="00DA4399"/>
    <w:rsid w:val="00DA5C5C"/>
    <w:rsid w:val="00DA5D3D"/>
    <w:rsid w:val="00DA608A"/>
    <w:rsid w:val="00DA7604"/>
    <w:rsid w:val="00DA78A0"/>
    <w:rsid w:val="00DB06D5"/>
    <w:rsid w:val="00DB119E"/>
    <w:rsid w:val="00DB1543"/>
    <w:rsid w:val="00DB15CF"/>
    <w:rsid w:val="00DB1F2B"/>
    <w:rsid w:val="00DB26E6"/>
    <w:rsid w:val="00DB2D75"/>
    <w:rsid w:val="00DB4EF9"/>
    <w:rsid w:val="00DB567C"/>
    <w:rsid w:val="00DB5854"/>
    <w:rsid w:val="00DB5CB2"/>
    <w:rsid w:val="00DB6445"/>
    <w:rsid w:val="00DB7FE4"/>
    <w:rsid w:val="00DC16B9"/>
    <w:rsid w:val="00DC1995"/>
    <w:rsid w:val="00DC3B47"/>
    <w:rsid w:val="00DC3EF1"/>
    <w:rsid w:val="00DC415D"/>
    <w:rsid w:val="00DC48C0"/>
    <w:rsid w:val="00DC4907"/>
    <w:rsid w:val="00DC4B4E"/>
    <w:rsid w:val="00DC514C"/>
    <w:rsid w:val="00DC58C5"/>
    <w:rsid w:val="00DC5F35"/>
    <w:rsid w:val="00DC62CB"/>
    <w:rsid w:val="00DC787C"/>
    <w:rsid w:val="00DC7AFA"/>
    <w:rsid w:val="00DC7FD8"/>
    <w:rsid w:val="00DD14E4"/>
    <w:rsid w:val="00DD1885"/>
    <w:rsid w:val="00DD19DC"/>
    <w:rsid w:val="00DD1AE1"/>
    <w:rsid w:val="00DD1B49"/>
    <w:rsid w:val="00DD310F"/>
    <w:rsid w:val="00DD32F7"/>
    <w:rsid w:val="00DD4600"/>
    <w:rsid w:val="00DD5D48"/>
    <w:rsid w:val="00DE0B33"/>
    <w:rsid w:val="00DE17E2"/>
    <w:rsid w:val="00DE19F3"/>
    <w:rsid w:val="00DE2C8D"/>
    <w:rsid w:val="00DE353F"/>
    <w:rsid w:val="00DE35FE"/>
    <w:rsid w:val="00DE415D"/>
    <w:rsid w:val="00DE437A"/>
    <w:rsid w:val="00DE486A"/>
    <w:rsid w:val="00DE55B1"/>
    <w:rsid w:val="00DE5687"/>
    <w:rsid w:val="00DE57E9"/>
    <w:rsid w:val="00DE66C5"/>
    <w:rsid w:val="00DE6AE5"/>
    <w:rsid w:val="00DE6F23"/>
    <w:rsid w:val="00DE6F60"/>
    <w:rsid w:val="00DE7BB5"/>
    <w:rsid w:val="00DE7D45"/>
    <w:rsid w:val="00DF3265"/>
    <w:rsid w:val="00DF44DF"/>
    <w:rsid w:val="00DF497D"/>
    <w:rsid w:val="00DF4BEB"/>
    <w:rsid w:val="00DF4D8A"/>
    <w:rsid w:val="00DF51F3"/>
    <w:rsid w:val="00DF5371"/>
    <w:rsid w:val="00DF5731"/>
    <w:rsid w:val="00DF601B"/>
    <w:rsid w:val="00DF69CF"/>
    <w:rsid w:val="00DF6FE1"/>
    <w:rsid w:val="00DF7EF3"/>
    <w:rsid w:val="00DF7F39"/>
    <w:rsid w:val="00E0054A"/>
    <w:rsid w:val="00E0055B"/>
    <w:rsid w:val="00E009BF"/>
    <w:rsid w:val="00E00DAB"/>
    <w:rsid w:val="00E0109F"/>
    <w:rsid w:val="00E0138A"/>
    <w:rsid w:val="00E01A9C"/>
    <w:rsid w:val="00E026AF"/>
    <w:rsid w:val="00E03210"/>
    <w:rsid w:val="00E036CB"/>
    <w:rsid w:val="00E04AED"/>
    <w:rsid w:val="00E06623"/>
    <w:rsid w:val="00E0681D"/>
    <w:rsid w:val="00E0721F"/>
    <w:rsid w:val="00E100CA"/>
    <w:rsid w:val="00E102F1"/>
    <w:rsid w:val="00E1084A"/>
    <w:rsid w:val="00E108A5"/>
    <w:rsid w:val="00E1124E"/>
    <w:rsid w:val="00E127B9"/>
    <w:rsid w:val="00E129E3"/>
    <w:rsid w:val="00E12B5E"/>
    <w:rsid w:val="00E13492"/>
    <w:rsid w:val="00E13E7E"/>
    <w:rsid w:val="00E1419E"/>
    <w:rsid w:val="00E14F58"/>
    <w:rsid w:val="00E1707D"/>
    <w:rsid w:val="00E17662"/>
    <w:rsid w:val="00E22018"/>
    <w:rsid w:val="00E237E6"/>
    <w:rsid w:val="00E23AC6"/>
    <w:rsid w:val="00E24A5C"/>
    <w:rsid w:val="00E24F82"/>
    <w:rsid w:val="00E2546E"/>
    <w:rsid w:val="00E258E1"/>
    <w:rsid w:val="00E27621"/>
    <w:rsid w:val="00E27A76"/>
    <w:rsid w:val="00E308FB"/>
    <w:rsid w:val="00E30AAE"/>
    <w:rsid w:val="00E31104"/>
    <w:rsid w:val="00E31920"/>
    <w:rsid w:val="00E31A57"/>
    <w:rsid w:val="00E32131"/>
    <w:rsid w:val="00E328F7"/>
    <w:rsid w:val="00E3320D"/>
    <w:rsid w:val="00E333B5"/>
    <w:rsid w:val="00E33C17"/>
    <w:rsid w:val="00E33F11"/>
    <w:rsid w:val="00E33F1C"/>
    <w:rsid w:val="00E352EF"/>
    <w:rsid w:val="00E372D1"/>
    <w:rsid w:val="00E377E7"/>
    <w:rsid w:val="00E37D0E"/>
    <w:rsid w:val="00E4031A"/>
    <w:rsid w:val="00E4053D"/>
    <w:rsid w:val="00E40616"/>
    <w:rsid w:val="00E408FD"/>
    <w:rsid w:val="00E40E56"/>
    <w:rsid w:val="00E41838"/>
    <w:rsid w:val="00E41CA2"/>
    <w:rsid w:val="00E431B7"/>
    <w:rsid w:val="00E45714"/>
    <w:rsid w:val="00E46BB8"/>
    <w:rsid w:val="00E47304"/>
    <w:rsid w:val="00E4791E"/>
    <w:rsid w:val="00E51466"/>
    <w:rsid w:val="00E5306A"/>
    <w:rsid w:val="00E535BF"/>
    <w:rsid w:val="00E557EF"/>
    <w:rsid w:val="00E57401"/>
    <w:rsid w:val="00E63B39"/>
    <w:rsid w:val="00E64475"/>
    <w:rsid w:val="00E649BA"/>
    <w:rsid w:val="00E64E92"/>
    <w:rsid w:val="00E659E9"/>
    <w:rsid w:val="00E71436"/>
    <w:rsid w:val="00E72077"/>
    <w:rsid w:val="00E739BC"/>
    <w:rsid w:val="00E73CBB"/>
    <w:rsid w:val="00E74158"/>
    <w:rsid w:val="00E74DB4"/>
    <w:rsid w:val="00E75136"/>
    <w:rsid w:val="00E753BC"/>
    <w:rsid w:val="00E763D6"/>
    <w:rsid w:val="00E7696C"/>
    <w:rsid w:val="00E76D6E"/>
    <w:rsid w:val="00E77F03"/>
    <w:rsid w:val="00E810FB"/>
    <w:rsid w:val="00E812D5"/>
    <w:rsid w:val="00E81585"/>
    <w:rsid w:val="00E81BDC"/>
    <w:rsid w:val="00E81E9F"/>
    <w:rsid w:val="00E81EF1"/>
    <w:rsid w:val="00E825D9"/>
    <w:rsid w:val="00E8402A"/>
    <w:rsid w:val="00E84090"/>
    <w:rsid w:val="00E842AF"/>
    <w:rsid w:val="00E864C0"/>
    <w:rsid w:val="00E86A1A"/>
    <w:rsid w:val="00E874C9"/>
    <w:rsid w:val="00E90DEA"/>
    <w:rsid w:val="00E91A18"/>
    <w:rsid w:val="00E91EB1"/>
    <w:rsid w:val="00E922EC"/>
    <w:rsid w:val="00E92374"/>
    <w:rsid w:val="00E92885"/>
    <w:rsid w:val="00E9384C"/>
    <w:rsid w:val="00E93889"/>
    <w:rsid w:val="00E9420F"/>
    <w:rsid w:val="00E95CBB"/>
    <w:rsid w:val="00E97091"/>
    <w:rsid w:val="00E974FF"/>
    <w:rsid w:val="00EA017B"/>
    <w:rsid w:val="00EA0643"/>
    <w:rsid w:val="00EA0744"/>
    <w:rsid w:val="00EA0862"/>
    <w:rsid w:val="00EA0D29"/>
    <w:rsid w:val="00EA1487"/>
    <w:rsid w:val="00EA18A0"/>
    <w:rsid w:val="00EA23CD"/>
    <w:rsid w:val="00EA2F83"/>
    <w:rsid w:val="00EA3A1B"/>
    <w:rsid w:val="00EA3ADB"/>
    <w:rsid w:val="00EA3FA3"/>
    <w:rsid w:val="00EA4379"/>
    <w:rsid w:val="00EA43FE"/>
    <w:rsid w:val="00EA4AF5"/>
    <w:rsid w:val="00EA53CA"/>
    <w:rsid w:val="00EA595C"/>
    <w:rsid w:val="00EA5D44"/>
    <w:rsid w:val="00EA6097"/>
    <w:rsid w:val="00EA72F4"/>
    <w:rsid w:val="00EA7AF2"/>
    <w:rsid w:val="00EA7BFE"/>
    <w:rsid w:val="00EB080A"/>
    <w:rsid w:val="00EB1117"/>
    <w:rsid w:val="00EB31D0"/>
    <w:rsid w:val="00EB4669"/>
    <w:rsid w:val="00EB5C51"/>
    <w:rsid w:val="00EB64C1"/>
    <w:rsid w:val="00EB6660"/>
    <w:rsid w:val="00EB6F65"/>
    <w:rsid w:val="00EB7386"/>
    <w:rsid w:val="00EB7470"/>
    <w:rsid w:val="00EC1118"/>
    <w:rsid w:val="00EC1E25"/>
    <w:rsid w:val="00EC2585"/>
    <w:rsid w:val="00EC2939"/>
    <w:rsid w:val="00EC3767"/>
    <w:rsid w:val="00EC4558"/>
    <w:rsid w:val="00EC465D"/>
    <w:rsid w:val="00EC489A"/>
    <w:rsid w:val="00EC51D3"/>
    <w:rsid w:val="00EC59FC"/>
    <w:rsid w:val="00EC5BD7"/>
    <w:rsid w:val="00EC67CD"/>
    <w:rsid w:val="00ED213F"/>
    <w:rsid w:val="00ED21F2"/>
    <w:rsid w:val="00ED300C"/>
    <w:rsid w:val="00ED366C"/>
    <w:rsid w:val="00ED462E"/>
    <w:rsid w:val="00ED48FC"/>
    <w:rsid w:val="00ED5014"/>
    <w:rsid w:val="00ED5816"/>
    <w:rsid w:val="00ED5D71"/>
    <w:rsid w:val="00ED62B7"/>
    <w:rsid w:val="00EE011A"/>
    <w:rsid w:val="00EE02E5"/>
    <w:rsid w:val="00EE0635"/>
    <w:rsid w:val="00EE0829"/>
    <w:rsid w:val="00EE10C6"/>
    <w:rsid w:val="00EE283B"/>
    <w:rsid w:val="00EE2948"/>
    <w:rsid w:val="00EE2C45"/>
    <w:rsid w:val="00EE3BCB"/>
    <w:rsid w:val="00EE41A7"/>
    <w:rsid w:val="00EE4AEB"/>
    <w:rsid w:val="00EE4D27"/>
    <w:rsid w:val="00EE4DB1"/>
    <w:rsid w:val="00EE51AC"/>
    <w:rsid w:val="00EE5E2D"/>
    <w:rsid w:val="00EE70AB"/>
    <w:rsid w:val="00EE7174"/>
    <w:rsid w:val="00EE797B"/>
    <w:rsid w:val="00EF02BD"/>
    <w:rsid w:val="00EF0367"/>
    <w:rsid w:val="00EF0D03"/>
    <w:rsid w:val="00EF2787"/>
    <w:rsid w:val="00EF29AA"/>
    <w:rsid w:val="00EF3031"/>
    <w:rsid w:val="00EF3B02"/>
    <w:rsid w:val="00EF4CA6"/>
    <w:rsid w:val="00EF51EC"/>
    <w:rsid w:val="00EF52DB"/>
    <w:rsid w:val="00EF5B68"/>
    <w:rsid w:val="00EF613A"/>
    <w:rsid w:val="00EF672C"/>
    <w:rsid w:val="00EF6852"/>
    <w:rsid w:val="00EF7DFE"/>
    <w:rsid w:val="00F00735"/>
    <w:rsid w:val="00F01582"/>
    <w:rsid w:val="00F02A17"/>
    <w:rsid w:val="00F02E75"/>
    <w:rsid w:val="00F037B0"/>
    <w:rsid w:val="00F05778"/>
    <w:rsid w:val="00F06709"/>
    <w:rsid w:val="00F0719E"/>
    <w:rsid w:val="00F10F9D"/>
    <w:rsid w:val="00F114C8"/>
    <w:rsid w:val="00F117A1"/>
    <w:rsid w:val="00F11860"/>
    <w:rsid w:val="00F12669"/>
    <w:rsid w:val="00F12B13"/>
    <w:rsid w:val="00F12BA7"/>
    <w:rsid w:val="00F134C7"/>
    <w:rsid w:val="00F13E65"/>
    <w:rsid w:val="00F1420C"/>
    <w:rsid w:val="00F15786"/>
    <w:rsid w:val="00F15881"/>
    <w:rsid w:val="00F161AB"/>
    <w:rsid w:val="00F20755"/>
    <w:rsid w:val="00F2105C"/>
    <w:rsid w:val="00F22476"/>
    <w:rsid w:val="00F23C84"/>
    <w:rsid w:val="00F244A3"/>
    <w:rsid w:val="00F24E57"/>
    <w:rsid w:val="00F252C6"/>
    <w:rsid w:val="00F26445"/>
    <w:rsid w:val="00F26D54"/>
    <w:rsid w:val="00F27029"/>
    <w:rsid w:val="00F27A35"/>
    <w:rsid w:val="00F31346"/>
    <w:rsid w:val="00F31E44"/>
    <w:rsid w:val="00F3213F"/>
    <w:rsid w:val="00F32EE9"/>
    <w:rsid w:val="00F32F43"/>
    <w:rsid w:val="00F3362C"/>
    <w:rsid w:val="00F33974"/>
    <w:rsid w:val="00F33CD9"/>
    <w:rsid w:val="00F355ED"/>
    <w:rsid w:val="00F35824"/>
    <w:rsid w:val="00F35C4E"/>
    <w:rsid w:val="00F36256"/>
    <w:rsid w:val="00F36DE7"/>
    <w:rsid w:val="00F37037"/>
    <w:rsid w:val="00F37CF5"/>
    <w:rsid w:val="00F410EA"/>
    <w:rsid w:val="00F416AD"/>
    <w:rsid w:val="00F41717"/>
    <w:rsid w:val="00F41BD5"/>
    <w:rsid w:val="00F41E20"/>
    <w:rsid w:val="00F4281C"/>
    <w:rsid w:val="00F43A0A"/>
    <w:rsid w:val="00F43C5A"/>
    <w:rsid w:val="00F43FEF"/>
    <w:rsid w:val="00F44DFB"/>
    <w:rsid w:val="00F4654D"/>
    <w:rsid w:val="00F46E56"/>
    <w:rsid w:val="00F47607"/>
    <w:rsid w:val="00F47E8E"/>
    <w:rsid w:val="00F5011E"/>
    <w:rsid w:val="00F5030D"/>
    <w:rsid w:val="00F50981"/>
    <w:rsid w:val="00F50EA7"/>
    <w:rsid w:val="00F50F35"/>
    <w:rsid w:val="00F51342"/>
    <w:rsid w:val="00F51507"/>
    <w:rsid w:val="00F51B14"/>
    <w:rsid w:val="00F522EC"/>
    <w:rsid w:val="00F52D4F"/>
    <w:rsid w:val="00F545AC"/>
    <w:rsid w:val="00F546FF"/>
    <w:rsid w:val="00F54ADB"/>
    <w:rsid w:val="00F55777"/>
    <w:rsid w:val="00F5632C"/>
    <w:rsid w:val="00F56CD9"/>
    <w:rsid w:val="00F57156"/>
    <w:rsid w:val="00F575DA"/>
    <w:rsid w:val="00F5783C"/>
    <w:rsid w:val="00F578EB"/>
    <w:rsid w:val="00F60E61"/>
    <w:rsid w:val="00F6215E"/>
    <w:rsid w:val="00F62C41"/>
    <w:rsid w:val="00F634A9"/>
    <w:rsid w:val="00F64414"/>
    <w:rsid w:val="00F645DE"/>
    <w:rsid w:val="00F64664"/>
    <w:rsid w:val="00F646EE"/>
    <w:rsid w:val="00F64979"/>
    <w:rsid w:val="00F64EF7"/>
    <w:rsid w:val="00F65431"/>
    <w:rsid w:val="00F6583F"/>
    <w:rsid w:val="00F668DC"/>
    <w:rsid w:val="00F67058"/>
    <w:rsid w:val="00F6752E"/>
    <w:rsid w:val="00F67FBA"/>
    <w:rsid w:val="00F7105B"/>
    <w:rsid w:val="00F714DB"/>
    <w:rsid w:val="00F726CD"/>
    <w:rsid w:val="00F73113"/>
    <w:rsid w:val="00F74501"/>
    <w:rsid w:val="00F7525F"/>
    <w:rsid w:val="00F752B3"/>
    <w:rsid w:val="00F7754F"/>
    <w:rsid w:val="00F804A0"/>
    <w:rsid w:val="00F81A69"/>
    <w:rsid w:val="00F8207C"/>
    <w:rsid w:val="00F82EB7"/>
    <w:rsid w:val="00F8323E"/>
    <w:rsid w:val="00F83E57"/>
    <w:rsid w:val="00F85170"/>
    <w:rsid w:val="00F85FC4"/>
    <w:rsid w:val="00F86F9A"/>
    <w:rsid w:val="00F903C4"/>
    <w:rsid w:val="00F903D7"/>
    <w:rsid w:val="00F91B36"/>
    <w:rsid w:val="00F925E6"/>
    <w:rsid w:val="00F92EF9"/>
    <w:rsid w:val="00F9349E"/>
    <w:rsid w:val="00F93E7B"/>
    <w:rsid w:val="00F94457"/>
    <w:rsid w:val="00F9672A"/>
    <w:rsid w:val="00F97C58"/>
    <w:rsid w:val="00FA000B"/>
    <w:rsid w:val="00FA1148"/>
    <w:rsid w:val="00FA15C6"/>
    <w:rsid w:val="00FA291B"/>
    <w:rsid w:val="00FA2B15"/>
    <w:rsid w:val="00FA2C80"/>
    <w:rsid w:val="00FA32C9"/>
    <w:rsid w:val="00FA405B"/>
    <w:rsid w:val="00FA4403"/>
    <w:rsid w:val="00FA4B73"/>
    <w:rsid w:val="00FA5EE4"/>
    <w:rsid w:val="00FA625F"/>
    <w:rsid w:val="00FA68EB"/>
    <w:rsid w:val="00FA69FE"/>
    <w:rsid w:val="00FA6C4C"/>
    <w:rsid w:val="00FA7119"/>
    <w:rsid w:val="00FB1A25"/>
    <w:rsid w:val="00FB20F7"/>
    <w:rsid w:val="00FB3CA7"/>
    <w:rsid w:val="00FB49E9"/>
    <w:rsid w:val="00FB645E"/>
    <w:rsid w:val="00FB6636"/>
    <w:rsid w:val="00FB7645"/>
    <w:rsid w:val="00FB769B"/>
    <w:rsid w:val="00FC09AF"/>
    <w:rsid w:val="00FC17C4"/>
    <w:rsid w:val="00FC1827"/>
    <w:rsid w:val="00FC3CD6"/>
    <w:rsid w:val="00FC516F"/>
    <w:rsid w:val="00FC52E6"/>
    <w:rsid w:val="00FC6196"/>
    <w:rsid w:val="00FC6A24"/>
    <w:rsid w:val="00FC7347"/>
    <w:rsid w:val="00FC73E9"/>
    <w:rsid w:val="00FD0B51"/>
    <w:rsid w:val="00FD10BF"/>
    <w:rsid w:val="00FD58B6"/>
    <w:rsid w:val="00FD5E83"/>
    <w:rsid w:val="00FD6B02"/>
    <w:rsid w:val="00FD6C78"/>
    <w:rsid w:val="00FE172E"/>
    <w:rsid w:val="00FE2DAF"/>
    <w:rsid w:val="00FE35A7"/>
    <w:rsid w:val="00FE47B8"/>
    <w:rsid w:val="00FE56F4"/>
    <w:rsid w:val="00FE6589"/>
    <w:rsid w:val="00FE770A"/>
    <w:rsid w:val="00FE7D8B"/>
    <w:rsid w:val="00FF029D"/>
    <w:rsid w:val="00FF050E"/>
    <w:rsid w:val="00FF0C7D"/>
    <w:rsid w:val="00FF100D"/>
    <w:rsid w:val="00FF12B3"/>
    <w:rsid w:val="00FF14B6"/>
    <w:rsid w:val="00FF2637"/>
    <w:rsid w:val="00FF3C4A"/>
    <w:rsid w:val="00FF44BD"/>
    <w:rsid w:val="00FF5E86"/>
    <w:rsid w:val="00FF6042"/>
    <w:rsid w:val="00FF61AE"/>
    <w:rsid w:val="00FF61F9"/>
    <w:rsid w:val="00FF7B63"/>
    <w:rsid w:val="00FF7EA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5">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semiHidden="0" w:uiPriority="0" w:unhideWhenUsed="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3CAA"/>
    <w:rPr>
      <w:sz w:val="24"/>
      <w:szCs w:val="24"/>
    </w:rPr>
  </w:style>
  <w:style w:type="paragraph" w:styleId="Nagwek1">
    <w:name w:val="heading 1"/>
    <w:basedOn w:val="Normalny"/>
    <w:next w:val="Normalny"/>
    <w:link w:val="Nagwek1Znak"/>
    <w:uiPriority w:val="9"/>
    <w:qFormat/>
    <w:rsid w:val="00923CAA"/>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uiPriority w:val="9"/>
    <w:unhideWhenUsed/>
    <w:qFormat/>
    <w:rsid w:val="00923CAA"/>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uiPriority w:val="9"/>
    <w:unhideWhenUsed/>
    <w:qFormat/>
    <w:rsid w:val="00923CAA"/>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923CAA"/>
    <w:pPr>
      <w:keepNext/>
      <w:spacing w:before="240" w:after="60"/>
      <w:outlineLvl w:val="3"/>
    </w:pPr>
    <w:rPr>
      <w:b/>
      <w:bCs/>
      <w:sz w:val="28"/>
      <w:szCs w:val="28"/>
    </w:rPr>
  </w:style>
  <w:style w:type="paragraph" w:styleId="Nagwek5">
    <w:name w:val="heading 5"/>
    <w:aliases w:val="a)"/>
    <w:basedOn w:val="Normalny"/>
    <w:next w:val="Normalny"/>
    <w:link w:val="Nagwek5Znak"/>
    <w:uiPriority w:val="9"/>
    <w:unhideWhenUsed/>
    <w:qFormat/>
    <w:rsid w:val="00923CAA"/>
    <w:pPr>
      <w:spacing w:before="240" w:after="60"/>
      <w:outlineLvl w:val="4"/>
    </w:pPr>
    <w:rPr>
      <w:b/>
      <w:bCs/>
      <w:i/>
      <w:iCs/>
      <w:sz w:val="26"/>
      <w:szCs w:val="26"/>
    </w:rPr>
  </w:style>
  <w:style w:type="paragraph" w:styleId="Nagwek6">
    <w:name w:val="heading 6"/>
    <w:basedOn w:val="Normalny"/>
    <w:next w:val="Normalny"/>
    <w:link w:val="Nagwek6Znak"/>
    <w:uiPriority w:val="9"/>
    <w:unhideWhenUsed/>
    <w:qFormat/>
    <w:rsid w:val="00923CAA"/>
    <w:pPr>
      <w:spacing w:before="240" w:after="60"/>
      <w:outlineLvl w:val="5"/>
    </w:pPr>
    <w:rPr>
      <w:b/>
      <w:bCs/>
      <w:sz w:val="20"/>
      <w:szCs w:val="20"/>
    </w:rPr>
  </w:style>
  <w:style w:type="paragraph" w:styleId="Nagwek7">
    <w:name w:val="heading 7"/>
    <w:basedOn w:val="Normalny"/>
    <w:next w:val="Normalny"/>
    <w:link w:val="Nagwek7Znak"/>
    <w:uiPriority w:val="9"/>
    <w:unhideWhenUsed/>
    <w:qFormat/>
    <w:rsid w:val="00923CAA"/>
    <w:pPr>
      <w:spacing w:before="240" w:after="60"/>
      <w:outlineLvl w:val="6"/>
    </w:pPr>
  </w:style>
  <w:style w:type="paragraph" w:styleId="Nagwek8">
    <w:name w:val="heading 8"/>
    <w:basedOn w:val="Normalny"/>
    <w:next w:val="Normalny"/>
    <w:link w:val="Nagwek8Znak"/>
    <w:uiPriority w:val="9"/>
    <w:semiHidden/>
    <w:unhideWhenUsed/>
    <w:qFormat/>
    <w:rsid w:val="00923CAA"/>
    <w:pPr>
      <w:spacing w:before="240" w:after="60"/>
      <w:outlineLvl w:val="7"/>
    </w:pPr>
    <w:rPr>
      <w:i/>
      <w:iCs/>
    </w:rPr>
  </w:style>
  <w:style w:type="paragraph" w:styleId="Nagwek9">
    <w:name w:val="heading 9"/>
    <w:basedOn w:val="Normalny"/>
    <w:next w:val="Normalny"/>
    <w:link w:val="Nagwek9Znak"/>
    <w:uiPriority w:val="9"/>
    <w:unhideWhenUsed/>
    <w:qFormat/>
    <w:rsid w:val="00923CAA"/>
    <w:pPr>
      <w:spacing w:before="240" w:after="60"/>
      <w:outlineLvl w:val="8"/>
    </w:pPr>
    <w:rPr>
      <w:rFonts w:ascii="Cambria" w:hAnsi="Cambria"/>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5">
    <w:name w:val="toc 5"/>
    <w:basedOn w:val="Normalny"/>
    <w:next w:val="Normalny"/>
    <w:autoRedefine/>
    <w:semiHidden/>
    <w:rsid w:val="007E3894"/>
    <w:pPr>
      <w:ind w:left="880"/>
    </w:pPr>
    <w:rPr>
      <w:sz w:val="18"/>
      <w:szCs w:val="18"/>
    </w:rPr>
  </w:style>
  <w:style w:type="paragraph" w:styleId="Nagwek">
    <w:name w:val="header"/>
    <w:aliases w:val=" Znak"/>
    <w:basedOn w:val="Normalny"/>
    <w:link w:val="NagwekZnak"/>
    <w:uiPriority w:val="99"/>
    <w:rsid w:val="007E3894"/>
    <w:pPr>
      <w:tabs>
        <w:tab w:val="center" w:pos="4536"/>
        <w:tab w:val="right" w:pos="9072"/>
      </w:tabs>
    </w:pPr>
    <w:rPr>
      <w:rFonts w:ascii="Arial" w:hAnsi="Arial"/>
      <w:sz w:val="22"/>
      <w:szCs w:val="20"/>
    </w:rPr>
  </w:style>
  <w:style w:type="paragraph" w:styleId="Tekstpodstawowy">
    <w:name w:val="Body Text"/>
    <w:basedOn w:val="Normalny"/>
    <w:link w:val="TekstpodstawowyZnak"/>
    <w:rsid w:val="007E3894"/>
    <w:pPr>
      <w:spacing w:after="120"/>
    </w:pPr>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uiPriority w:val="99"/>
    <w:rsid w:val="007E3894"/>
    <w:rPr>
      <w:sz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7E3894"/>
    <w:rPr>
      <w:vertAlign w:val="superscript"/>
    </w:rPr>
  </w:style>
  <w:style w:type="paragraph" w:styleId="Tekstpodstawowy2">
    <w:name w:val="Body Text 2"/>
    <w:basedOn w:val="Normalny"/>
    <w:rsid w:val="007E3894"/>
    <w:pPr>
      <w:spacing w:after="120" w:line="480" w:lineRule="auto"/>
    </w:pPr>
  </w:style>
  <w:style w:type="paragraph" w:styleId="Tytu">
    <w:name w:val="Title"/>
    <w:basedOn w:val="Normalny"/>
    <w:next w:val="Normalny"/>
    <w:link w:val="TytuZnak"/>
    <w:uiPriority w:val="10"/>
    <w:qFormat/>
    <w:rsid w:val="00923CAA"/>
    <w:pPr>
      <w:spacing w:before="240" w:after="60"/>
      <w:jc w:val="center"/>
      <w:outlineLvl w:val="0"/>
    </w:pPr>
    <w:rPr>
      <w:rFonts w:ascii="Cambria" w:hAnsi="Cambria"/>
      <w:b/>
      <w:bCs/>
      <w:kern w:val="28"/>
      <w:sz w:val="32"/>
      <w:szCs w:val="32"/>
    </w:rPr>
  </w:style>
  <w:style w:type="paragraph" w:styleId="Indeks1">
    <w:name w:val="index 1"/>
    <w:basedOn w:val="Normalny"/>
    <w:next w:val="Normalny"/>
    <w:autoRedefine/>
    <w:semiHidden/>
    <w:rsid w:val="007E3894"/>
    <w:pPr>
      <w:ind w:left="220" w:hanging="220"/>
    </w:pPr>
  </w:style>
  <w:style w:type="paragraph" w:styleId="Nagwekindeksu">
    <w:name w:val="index heading"/>
    <w:basedOn w:val="Normalny"/>
    <w:next w:val="Indeks1"/>
    <w:semiHidden/>
    <w:rsid w:val="007E3894"/>
    <w:pPr>
      <w:autoSpaceDE w:val="0"/>
      <w:autoSpaceDN w:val="0"/>
    </w:pPr>
    <w:rPr>
      <w:sz w:val="20"/>
    </w:rPr>
  </w:style>
  <w:style w:type="paragraph" w:customStyle="1" w:styleId="xl38">
    <w:name w:val="xl38"/>
    <w:basedOn w:val="Normalny"/>
    <w:rsid w:val="007E3894"/>
    <w:pPr>
      <w:autoSpaceDE w:val="0"/>
      <w:autoSpaceDN w:val="0"/>
      <w:spacing w:before="100" w:after="100"/>
    </w:pPr>
    <w:rPr>
      <w:b/>
      <w:bCs/>
      <w:sz w:val="20"/>
    </w:rPr>
  </w:style>
  <w:style w:type="paragraph" w:customStyle="1" w:styleId="xl33">
    <w:name w:val="xl33"/>
    <w:basedOn w:val="Normalny"/>
    <w:rsid w:val="007E3894"/>
    <w:pPr>
      <w:autoSpaceDE w:val="0"/>
      <w:autoSpaceDN w:val="0"/>
      <w:spacing w:before="100" w:after="100"/>
      <w:jc w:val="center"/>
    </w:pPr>
    <w:rPr>
      <w:sz w:val="20"/>
    </w:rPr>
  </w:style>
  <w:style w:type="paragraph" w:customStyle="1" w:styleId="1">
    <w:name w:val="1"/>
    <w:basedOn w:val="Normalny"/>
    <w:next w:val="Nagwek"/>
    <w:rsid w:val="007E3894"/>
    <w:pPr>
      <w:tabs>
        <w:tab w:val="center" w:pos="4536"/>
        <w:tab w:val="right" w:pos="9072"/>
      </w:tabs>
      <w:autoSpaceDE w:val="0"/>
      <w:autoSpaceDN w:val="0"/>
    </w:pPr>
    <w:rPr>
      <w:sz w:val="20"/>
      <w:lang w:val="en-GB"/>
    </w:rPr>
  </w:style>
  <w:style w:type="paragraph" w:styleId="Stopka">
    <w:name w:val="footer"/>
    <w:basedOn w:val="Normalny"/>
    <w:link w:val="StopkaZnak"/>
    <w:uiPriority w:val="99"/>
    <w:rsid w:val="007E3894"/>
    <w:pPr>
      <w:tabs>
        <w:tab w:val="center" w:pos="4536"/>
        <w:tab w:val="right" w:pos="9072"/>
      </w:tabs>
      <w:autoSpaceDE w:val="0"/>
      <w:autoSpaceDN w:val="0"/>
    </w:pPr>
    <w:rPr>
      <w:sz w:val="20"/>
    </w:rPr>
  </w:style>
  <w:style w:type="paragraph" w:styleId="Tekstpodstawowy3">
    <w:name w:val="Body Text 3"/>
    <w:basedOn w:val="Normalny"/>
    <w:rsid w:val="007E3894"/>
    <w:pPr>
      <w:spacing w:after="120"/>
    </w:pPr>
    <w:rPr>
      <w:sz w:val="16"/>
      <w:szCs w:val="16"/>
    </w:rPr>
  </w:style>
  <w:style w:type="paragraph" w:styleId="Tekstpodstawowywcity">
    <w:name w:val="Body Text Indent"/>
    <w:basedOn w:val="Normalny"/>
    <w:rsid w:val="007E3894"/>
    <w:pPr>
      <w:spacing w:after="120"/>
      <w:ind w:left="283"/>
    </w:pPr>
  </w:style>
  <w:style w:type="paragraph" w:styleId="Tekstpodstawowywcity3">
    <w:name w:val="Body Text Indent 3"/>
    <w:basedOn w:val="Normalny"/>
    <w:rsid w:val="007E3894"/>
    <w:pPr>
      <w:spacing w:after="120"/>
      <w:ind w:left="283"/>
    </w:pPr>
    <w:rPr>
      <w:sz w:val="16"/>
      <w:szCs w:val="16"/>
    </w:rPr>
  </w:style>
  <w:style w:type="character" w:styleId="Hipercze">
    <w:name w:val="Hyperlink"/>
    <w:uiPriority w:val="99"/>
    <w:rsid w:val="007E3894"/>
    <w:rPr>
      <w:color w:val="0000FF"/>
      <w:u w:val="single"/>
    </w:rPr>
  </w:style>
  <w:style w:type="paragraph" w:customStyle="1" w:styleId="Tekstpodstawowywcity1">
    <w:name w:val="Tekst podstawowy wcięty1"/>
    <w:basedOn w:val="Normalny"/>
    <w:rsid w:val="007E3894"/>
    <w:pPr>
      <w:widowControl w:val="0"/>
      <w:autoSpaceDE w:val="0"/>
      <w:autoSpaceDN w:val="0"/>
    </w:pPr>
    <w:rPr>
      <w:sz w:val="20"/>
    </w:rPr>
  </w:style>
  <w:style w:type="paragraph" w:styleId="Podtytu">
    <w:name w:val="Subtitle"/>
    <w:basedOn w:val="Normalny"/>
    <w:next w:val="Normalny"/>
    <w:link w:val="PodtytuZnak"/>
    <w:uiPriority w:val="11"/>
    <w:qFormat/>
    <w:rsid w:val="00923CAA"/>
    <w:pPr>
      <w:spacing w:after="60"/>
      <w:jc w:val="center"/>
      <w:outlineLvl w:val="1"/>
    </w:pPr>
    <w:rPr>
      <w:rFonts w:ascii="Cambria" w:hAnsi="Cambria"/>
    </w:rPr>
  </w:style>
  <w:style w:type="character" w:styleId="Numerstrony">
    <w:name w:val="page number"/>
    <w:basedOn w:val="Domylnaczcionkaakapitu"/>
    <w:rsid w:val="007E3894"/>
  </w:style>
  <w:style w:type="paragraph" w:customStyle="1" w:styleId="Pisma">
    <w:name w:val="Pisma"/>
    <w:basedOn w:val="Normalny"/>
    <w:rsid w:val="007E3894"/>
    <w:pPr>
      <w:autoSpaceDE w:val="0"/>
      <w:autoSpaceDN w:val="0"/>
      <w:jc w:val="both"/>
    </w:pPr>
    <w:rPr>
      <w:sz w:val="20"/>
    </w:rPr>
  </w:style>
  <w:style w:type="paragraph" w:customStyle="1" w:styleId="xl28">
    <w:name w:val="xl28"/>
    <w:basedOn w:val="Normalny"/>
    <w:rsid w:val="007E3894"/>
    <w:pPr>
      <w:pBdr>
        <w:top w:val="single" w:sz="4" w:space="0" w:color="auto"/>
      </w:pBdr>
      <w:autoSpaceDE w:val="0"/>
      <w:autoSpaceDN w:val="0"/>
      <w:spacing w:before="100" w:after="100"/>
    </w:pPr>
    <w:rPr>
      <w:sz w:val="20"/>
    </w:rPr>
  </w:style>
  <w:style w:type="paragraph" w:customStyle="1" w:styleId="Standardowy1">
    <w:name w:val="Standardowy1"/>
    <w:rsid w:val="007E3894"/>
    <w:pPr>
      <w:overflowPunct w:val="0"/>
      <w:autoSpaceDE w:val="0"/>
      <w:autoSpaceDN w:val="0"/>
      <w:adjustRightInd w:val="0"/>
      <w:textAlignment w:val="baseline"/>
    </w:pPr>
    <w:rPr>
      <w:sz w:val="24"/>
      <w:szCs w:val="22"/>
      <w:lang w:val="en-US"/>
    </w:rPr>
  </w:style>
  <w:style w:type="paragraph" w:customStyle="1" w:styleId="SOP">
    <w:name w:val="SOP"/>
    <w:basedOn w:val="Tekstpodstawowy3"/>
    <w:rsid w:val="007E3894"/>
    <w:pPr>
      <w:widowControl w:val="0"/>
      <w:spacing w:before="240" w:after="0"/>
      <w:jc w:val="both"/>
    </w:pPr>
    <w:rPr>
      <w:sz w:val="24"/>
      <w:szCs w:val="20"/>
    </w:rPr>
  </w:style>
  <w:style w:type="paragraph" w:styleId="NormalnyWeb">
    <w:name w:val="Normal (Web)"/>
    <w:basedOn w:val="Normalny"/>
    <w:uiPriority w:val="99"/>
    <w:rsid w:val="007E3894"/>
    <w:pPr>
      <w:spacing w:before="100" w:after="100"/>
    </w:pPr>
  </w:style>
  <w:style w:type="paragraph" w:styleId="Legenda">
    <w:name w:val="caption"/>
    <w:basedOn w:val="Normalny"/>
    <w:next w:val="Normalny"/>
    <w:rsid w:val="007E3894"/>
    <w:pPr>
      <w:pBdr>
        <w:top w:val="single" w:sz="4" w:space="1" w:color="auto"/>
        <w:left w:val="single" w:sz="4" w:space="4" w:color="auto"/>
        <w:bottom w:val="single" w:sz="4" w:space="1" w:color="auto"/>
        <w:right w:val="single" w:sz="4" w:space="4" w:color="auto"/>
      </w:pBdr>
    </w:pPr>
    <w:rPr>
      <w:b/>
      <w:sz w:val="20"/>
    </w:rPr>
  </w:style>
  <w:style w:type="paragraph" w:customStyle="1" w:styleId="Tekstpodstawowy21">
    <w:name w:val="Tekst podstawowy 21"/>
    <w:basedOn w:val="Normalny"/>
    <w:rsid w:val="007E3894"/>
    <w:pPr>
      <w:jc w:val="both"/>
    </w:pPr>
  </w:style>
  <w:style w:type="character" w:styleId="Odwoaniedokomentarza">
    <w:name w:val="annotation reference"/>
    <w:uiPriority w:val="99"/>
    <w:semiHidden/>
    <w:rsid w:val="007E3894"/>
    <w:rPr>
      <w:sz w:val="16"/>
      <w:szCs w:val="16"/>
    </w:rPr>
  </w:style>
  <w:style w:type="paragraph" w:customStyle="1" w:styleId="xl35">
    <w:name w:val="xl35"/>
    <w:basedOn w:val="Normalny"/>
    <w:rsid w:val="007E3894"/>
    <w:pPr>
      <w:spacing w:before="100" w:beforeAutospacing="1" w:after="100" w:afterAutospacing="1"/>
      <w:jc w:val="center"/>
      <w:textAlignment w:val="top"/>
    </w:pPr>
    <w:rPr>
      <w:rFonts w:eastAsia="Arial Unicode MS"/>
      <w:b/>
      <w:bCs/>
    </w:rPr>
  </w:style>
  <w:style w:type="paragraph" w:styleId="Tekstkomentarza">
    <w:name w:val="annotation text"/>
    <w:basedOn w:val="Normalny"/>
    <w:link w:val="TekstkomentarzaZnak"/>
    <w:uiPriority w:val="99"/>
    <w:rsid w:val="007E3894"/>
    <w:pPr>
      <w:overflowPunct w:val="0"/>
      <w:autoSpaceDE w:val="0"/>
      <w:autoSpaceDN w:val="0"/>
      <w:adjustRightInd w:val="0"/>
      <w:textAlignment w:val="baseline"/>
    </w:pPr>
    <w:rPr>
      <w:sz w:val="20"/>
    </w:rPr>
  </w:style>
  <w:style w:type="paragraph" w:styleId="Spistreci1">
    <w:name w:val="toc 1"/>
    <w:basedOn w:val="Normalny"/>
    <w:next w:val="Normalny"/>
    <w:autoRedefine/>
    <w:uiPriority w:val="39"/>
    <w:rsid w:val="007E3894"/>
    <w:pPr>
      <w:spacing w:before="120" w:after="120"/>
    </w:pPr>
    <w:rPr>
      <w:b/>
      <w:bCs/>
      <w:caps/>
      <w:sz w:val="20"/>
    </w:rPr>
  </w:style>
  <w:style w:type="paragraph" w:styleId="Spistreci2">
    <w:name w:val="toc 2"/>
    <w:basedOn w:val="Normalny"/>
    <w:next w:val="Normalny"/>
    <w:autoRedefine/>
    <w:uiPriority w:val="39"/>
    <w:rsid w:val="00C06193"/>
    <w:pPr>
      <w:tabs>
        <w:tab w:val="left" w:pos="880"/>
        <w:tab w:val="right" w:leader="dot" w:pos="9742"/>
      </w:tabs>
      <w:spacing w:before="120" w:after="120"/>
    </w:pPr>
    <w:rPr>
      <w:smallCaps/>
      <w:sz w:val="20"/>
    </w:rPr>
  </w:style>
  <w:style w:type="paragraph" w:styleId="Spistreci3">
    <w:name w:val="toc 3"/>
    <w:basedOn w:val="Normalny"/>
    <w:next w:val="Normalny"/>
    <w:autoRedefine/>
    <w:uiPriority w:val="39"/>
    <w:rsid w:val="007E3894"/>
    <w:pPr>
      <w:ind w:left="440"/>
    </w:pPr>
    <w:rPr>
      <w:i/>
      <w:iCs/>
      <w:sz w:val="20"/>
    </w:rPr>
  </w:style>
  <w:style w:type="paragraph" w:styleId="Spistreci4">
    <w:name w:val="toc 4"/>
    <w:basedOn w:val="Normalny"/>
    <w:next w:val="Normalny"/>
    <w:autoRedefine/>
    <w:semiHidden/>
    <w:rsid w:val="007E3894"/>
    <w:pPr>
      <w:ind w:left="660"/>
    </w:pPr>
    <w:rPr>
      <w:sz w:val="18"/>
      <w:szCs w:val="18"/>
    </w:rPr>
  </w:style>
  <w:style w:type="paragraph" w:customStyle="1" w:styleId="Default">
    <w:name w:val="Default"/>
    <w:rsid w:val="007E3894"/>
    <w:pPr>
      <w:autoSpaceDE w:val="0"/>
      <w:autoSpaceDN w:val="0"/>
      <w:adjustRightInd w:val="0"/>
    </w:pPr>
    <w:rPr>
      <w:rFonts w:ascii="TimesNewRoman,Bold" w:hAnsi="TimesNewRoman,Bold" w:cs="TimesNewRoman,Bold"/>
      <w:sz w:val="22"/>
      <w:szCs w:val="22"/>
    </w:rPr>
  </w:style>
  <w:style w:type="paragraph" w:customStyle="1" w:styleId="tekstZPORR">
    <w:name w:val="tekst ZPORR"/>
    <w:basedOn w:val="Default"/>
    <w:next w:val="Default"/>
    <w:rsid w:val="007E3894"/>
    <w:pPr>
      <w:spacing w:after="120"/>
    </w:pPr>
    <w:rPr>
      <w:rFonts w:cs="Times New Roman"/>
      <w:sz w:val="24"/>
      <w:szCs w:val="24"/>
    </w:rPr>
  </w:style>
  <w:style w:type="paragraph" w:customStyle="1" w:styleId="Nag3wek1">
    <w:name w:val="Nag3ówek 1"/>
    <w:basedOn w:val="Default"/>
    <w:next w:val="Default"/>
    <w:rsid w:val="007E3894"/>
    <w:pPr>
      <w:spacing w:after="240"/>
    </w:pPr>
    <w:rPr>
      <w:rFonts w:cs="Times New Roman"/>
      <w:sz w:val="24"/>
      <w:szCs w:val="24"/>
    </w:rPr>
  </w:style>
  <w:style w:type="paragraph" w:customStyle="1" w:styleId="BodyText23">
    <w:name w:val="Body Text 23"/>
    <w:basedOn w:val="Default"/>
    <w:next w:val="Default"/>
    <w:rsid w:val="007E3894"/>
    <w:rPr>
      <w:rFonts w:cs="Times New Roman"/>
      <w:sz w:val="24"/>
      <w:szCs w:val="24"/>
    </w:rPr>
  </w:style>
  <w:style w:type="character" w:styleId="UyteHipercze">
    <w:name w:val="FollowedHyperlink"/>
    <w:rsid w:val="007E3894"/>
    <w:rPr>
      <w:color w:val="800080"/>
      <w:u w:val="single"/>
    </w:rPr>
  </w:style>
  <w:style w:type="paragraph" w:styleId="Spistreci6">
    <w:name w:val="toc 6"/>
    <w:basedOn w:val="Normalny"/>
    <w:next w:val="Normalny"/>
    <w:autoRedefine/>
    <w:semiHidden/>
    <w:rsid w:val="007E3894"/>
    <w:pPr>
      <w:ind w:left="1100"/>
    </w:pPr>
    <w:rPr>
      <w:sz w:val="18"/>
      <w:szCs w:val="18"/>
    </w:rPr>
  </w:style>
  <w:style w:type="paragraph" w:styleId="Spistreci7">
    <w:name w:val="toc 7"/>
    <w:basedOn w:val="Normalny"/>
    <w:next w:val="Normalny"/>
    <w:autoRedefine/>
    <w:semiHidden/>
    <w:rsid w:val="007E3894"/>
    <w:pPr>
      <w:ind w:left="1320"/>
    </w:pPr>
    <w:rPr>
      <w:sz w:val="18"/>
      <w:szCs w:val="18"/>
    </w:rPr>
  </w:style>
  <w:style w:type="paragraph" w:styleId="Spistreci8">
    <w:name w:val="toc 8"/>
    <w:basedOn w:val="Normalny"/>
    <w:next w:val="Normalny"/>
    <w:autoRedefine/>
    <w:semiHidden/>
    <w:rsid w:val="007E3894"/>
    <w:pPr>
      <w:ind w:left="1540"/>
    </w:pPr>
    <w:rPr>
      <w:sz w:val="18"/>
      <w:szCs w:val="18"/>
    </w:rPr>
  </w:style>
  <w:style w:type="paragraph" w:styleId="Spistreci9">
    <w:name w:val="toc 9"/>
    <w:basedOn w:val="Normalny"/>
    <w:next w:val="Normalny"/>
    <w:autoRedefine/>
    <w:semiHidden/>
    <w:rsid w:val="007E3894"/>
    <w:pPr>
      <w:ind w:left="1760"/>
    </w:pPr>
    <w:rPr>
      <w:sz w:val="18"/>
      <w:szCs w:val="18"/>
    </w:rPr>
  </w:style>
  <w:style w:type="table" w:styleId="Tabela-Siatka">
    <w:name w:val="Table Grid"/>
    <w:basedOn w:val="Standardowy"/>
    <w:uiPriority w:val="59"/>
    <w:rsid w:val="00B1774B"/>
    <w:pPr>
      <w:spacing w:before="200" w:line="32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w:basedOn w:val="Normalny"/>
    <w:semiHidden/>
    <w:rsid w:val="00A80EC5"/>
  </w:style>
  <w:style w:type="paragraph" w:styleId="Tekstdymka">
    <w:name w:val="Balloon Text"/>
    <w:basedOn w:val="Normalny"/>
    <w:semiHidden/>
    <w:rsid w:val="002A0976"/>
    <w:rPr>
      <w:rFonts w:ascii="Tahoma" w:hAnsi="Tahoma" w:cs="Tahoma"/>
      <w:sz w:val="16"/>
      <w:szCs w:val="16"/>
    </w:rPr>
  </w:style>
  <w:style w:type="paragraph" w:styleId="Tekstprzypisukocowego">
    <w:name w:val="endnote text"/>
    <w:basedOn w:val="Normalny"/>
    <w:semiHidden/>
    <w:rsid w:val="00515BAC"/>
    <w:rPr>
      <w:sz w:val="20"/>
    </w:rPr>
  </w:style>
  <w:style w:type="character" w:styleId="Odwoanieprzypisukocowego">
    <w:name w:val="endnote reference"/>
    <w:semiHidden/>
    <w:rsid w:val="00515BAC"/>
    <w:rPr>
      <w:vertAlign w:val="superscript"/>
    </w:rPr>
  </w:style>
  <w:style w:type="paragraph" w:styleId="Tematkomentarza">
    <w:name w:val="annotation subject"/>
    <w:basedOn w:val="Tekstkomentarza"/>
    <w:next w:val="Tekstkomentarza"/>
    <w:semiHidden/>
    <w:rsid w:val="000A5DED"/>
    <w:pPr>
      <w:overflowPunct/>
      <w:autoSpaceDE/>
      <w:autoSpaceDN/>
      <w:adjustRightInd/>
      <w:spacing w:before="200" w:line="320" w:lineRule="atLeast"/>
      <w:textAlignment w:val="auto"/>
    </w:pPr>
    <w:rPr>
      <w:rFonts w:ascii="Arial" w:hAnsi="Arial"/>
      <w:b/>
      <w:bCs/>
    </w:rPr>
  </w:style>
  <w:style w:type="paragraph" w:customStyle="1" w:styleId="Znak">
    <w:name w:val="Znak"/>
    <w:basedOn w:val="Normalny"/>
    <w:rsid w:val="0017529E"/>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link w:val="Tekstprzypisudolnego"/>
    <w:uiPriority w:val="99"/>
    <w:rsid w:val="00147E9B"/>
    <w:rPr>
      <w:szCs w:val="24"/>
    </w:rPr>
  </w:style>
  <w:style w:type="character" w:customStyle="1" w:styleId="NagwekZnak">
    <w:name w:val="Nagłówek Znak"/>
    <w:aliases w:val=" Znak Znak"/>
    <w:link w:val="Nagwek"/>
    <w:uiPriority w:val="99"/>
    <w:rsid w:val="004B0FF5"/>
    <w:rPr>
      <w:rFonts w:ascii="Arial" w:hAnsi="Arial"/>
      <w:sz w:val="22"/>
    </w:rPr>
  </w:style>
  <w:style w:type="character" w:customStyle="1" w:styleId="ZnakZnak1">
    <w:name w:val="Znak Znak1"/>
    <w:rsid w:val="0016187F"/>
    <w:rPr>
      <w:rFonts w:ascii="Arial" w:hAnsi="Arial"/>
      <w:sz w:val="22"/>
    </w:rPr>
  </w:style>
  <w:style w:type="paragraph" w:styleId="Akapitzlist">
    <w:name w:val="List Paragraph"/>
    <w:basedOn w:val="Normalny"/>
    <w:link w:val="AkapitzlistZnak"/>
    <w:uiPriority w:val="34"/>
    <w:qFormat/>
    <w:rsid w:val="00923CAA"/>
    <w:pPr>
      <w:ind w:left="720"/>
      <w:contextualSpacing/>
    </w:pPr>
  </w:style>
  <w:style w:type="character" w:customStyle="1" w:styleId="ZnakZnakZnak">
    <w:name w:val="Znak Znak Znak"/>
    <w:rsid w:val="006855DE"/>
    <w:rPr>
      <w:rFonts w:ascii="Arial" w:hAnsi="Arial"/>
      <w:sz w:val="22"/>
    </w:rPr>
  </w:style>
  <w:style w:type="character" w:customStyle="1" w:styleId="TytuZnak">
    <w:name w:val="Tytuł Znak"/>
    <w:link w:val="Tytu"/>
    <w:uiPriority w:val="10"/>
    <w:rsid w:val="00923CAA"/>
    <w:rPr>
      <w:rFonts w:ascii="Cambria" w:eastAsia="Times New Roman" w:hAnsi="Cambria"/>
      <w:b/>
      <w:bCs/>
      <w:kern w:val="28"/>
      <w:sz w:val="32"/>
      <w:szCs w:val="32"/>
    </w:rPr>
  </w:style>
  <w:style w:type="character" w:customStyle="1" w:styleId="Nagwek1Znak">
    <w:name w:val="Nagłówek 1 Znak"/>
    <w:link w:val="Nagwek1"/>
    <w:uiPriority w:val="9"/>
    <w:rsid w:val="00923CAA"/>
    <w:rPr>
      <w:rFonts w:ascii="Cambria" w:eastAsia="Times New Roman" w:hAnsi="Cambria" w:cs="Arial"/>
      <w:b/>
      <w:bCs/>
      <w:kern w:val="32"/>
      <w:sz w:val="32"/>
      <w:szCs w:val="32"/>
    </w:rPr>
  </w:style>
  <w:style w:type="character" w:customStyle="1" w:styleId="Nagwek2Znak">
    <w:name w:val="Nagłówek 2 Znak"/>
    <w:link w:val="Nagwek2"/>
    <w:uiPriority w:val="9"/>
    <w:rsid w:val="00923CAA"/>
    <w:rPr>
      <w:rFonts w:ascii="Cambria" w:eastAsia="Times New Roman" w:hAnsi="Cambria" w:cs="Arial"/>
      <w:b/>
      <w:bCs/>
      <w:i/>
      <w:iCs/>
      <w:sz w:val="28"/>
      <w:szCs w:val="28"/>
    </w:rPr>
  </w:style>
  <w:style w:type="character" w:customStyle="1" w:styleId="Nagwek3Znak">
    <w:name w:val="Nagłówek 3 Znak"/>
    <w:link w:val="Nagwek3"/>
    <w:uiPriority w:val="9"/>
    <w:rsid w:val="00923CAA"/>
    <w:rPr>
      <w:rFonts w:ascii="Cambria" w:eastAsia="Times New Roman" w:hAnsi="Cambria" w:cs="Arial"/>
      <w:b/>
      <w:bCs/>
      <w:sz w:val="26"/>
      <w:szCs w:val="26"/>
    </w:rPr>
  </w:style>
  <w:style w:type="character" w:customStyle="1" w:styleId="Nagwek4Znak">
    <w:name w:val="Nagłówek 4 Znak"/>
    <w:link w:val="Nagwek4"/>
    <w:uiPriority w:val="9"/>
    <w:rsid w:val="00923CAA"/>
    <w:rPr>
      <w:b/>
      <w:bCs/>
      <w:sz w:val="28"/>
      <w:szCs w:val="28"/>
    </w:rPr>
  </w:style>
  <w:style w:type="character" w:customStyle="1" w:styleId="Nagwek5Znak">
    <w:name w:val="Nagłówek 5 Znak"/>
    <w:aliases w:val="a) Znak"/>
    <w:link w:val="Nagwek5"/>
    <w:uiPriority w:val="9"/>
    <w:rsid w:val="00923CAA"/>
    <w:rPr>
      <w:b/>
      <w:bCs/>
      <w:i/>
      <w:iCs/>
      <w:sz w:val="26"/>
      <w:szCs w:val="26"/>
    </w:rPr>
  </w:style>
  <w:style w:type="character" w:customStyle="1" w:styleId="Nagwek6Znak">
    <w:name w:val="Nagłówek 6 Znak"/>
    <w:link w:val="Nagwek6"/>
    <w:uiPriority w:val="9"/>
    <w:rsid w:val="00923CAA"/>
    <w:rPr>
      <w:b/>
      <w:bCs/>
    </w:rPr>
  </w:style>
  <w:style w:type="character" w:customStyle="1" w:styleId="Nagwek7Znak">
    <w:name w:val="Nagłówek 7 Znak"/>
    <w:link w:val="Nagwek7"/>
    <w:uiPriority w:val="9"/>
    <w:rsid w:val="00923CAA"/>
    <w:rPr>
      <w:sz w:val="24"/>
      <w:szCs w:val="24"/>
    </w:rPr>
  </w:style>
  <w:style w:type="character" w:customStyle="1" w:styleId="Nagwek8Znak">
    <w:name w:val="Nagłówek 8 Znak"/>
    <w:link w:val="Nagwek8"/>
    <w:uiPriority w:val="9"/>
    <w:semiHidden/>
    <w:rsid w:val="00923CAA"/>
    <w:rPr>
      <w:i/>
      <w:iCs/>
      <w:sz w:val="24"/>
      <w:szCs w:val="24"/>
    </w:rPr>
  </w:style>
  <w:style w:type="character" w:customStyle="1" w:styleId="Nagwek9Znak">
    <w:name w:val="Nagłówek 9 Znak"/>
    <w:link w:val="Nagwek9"/>
    <w:uiPriority w:val="9"/>
    <w:rsid w:val="00923CAA"/>
    <w:rPr>
      <w:rFonts w:ascii="Cambria" w:eastAsia="Times New Roman" w:hAnsi="Cambria"/>
    </w:rPr>
  </w:style>
  <w:style w:type="character" w:customStyle="1" w:styleId="PodtytuZnak">
    <w:name w:val="Podtytuł Znak"/>
    <w:link w:val="Podtytu"/>
    <w:uiPriority w:val="11"/>
    <w:rsid w:val="00923CAA"/>
    <w:rPr>
      <w:rFonts w:ascii="Cambria" w:eastAsia="Times New Roman" w:hAnsi="Cambria" w:cs="Tahoma"/>
      <w:sz w:val="24"/>
      <w:szCs w:val="24"/>
    </w:rPr>
  </w:style>
  <w:style w:type="character" w:styleId="Pogrubienie">
    <w:name w:val="Strong"/>
    <w:uiPriority w:val="22"/>
    <w:qFormat/>
    <w:rsid w:val="00923CAA"/>
    <w:rPr>
      <w:b/>
      <w:bCs/>
    </w:rPr>
  </w:style>
  <w:style w:type="character" w:styleId="Uwydatnienie">
    <w:name w:val="Emphasis"/>
    <w:uiPriority w:val="20"/>
    <w:qFormat/>
    <w:rsid w:val="00923CAA"/>
    <w:rPr>
      <w:rFonts w:ascii="Calibri" w:hAnsi="Calibri"/>
      <w:b/>
      <w:i/>
      <w:iCs/>
    </w:rPr>
  </w:style>
  <w:style w:type="paragraph" w:styleId="Bezodstpw">
    <w:name w:val="No Spacing"/>
    <w:basedOn w:val="Normalny"/>
    <w:link w:val="BezodstpwZnak"/>
    <w:uiPriority w:val="1"/>
    <w:qFormat/>
    <w:rsid w:val="00923CAA"/>
    <w:rPr>
      <w:szCs w:val="32"/>
    </w:rPr>
  </w:style>
  <w:style w:type="paragraph" w:styleId="Cytat">
    <w:name w:val="Quote"/>
    <w:basedOn w:val="Normalny"/>
    <w:next w:val="Normalny"/>
    <w:link w:val="CytatZnak"/>
    <w:uiPriority w:val="29"/>
    <w:qFormat/>
    <w:rsid w:val="00923CAA"/>
    <w:rPr>
      <w:i/>
    </w:rPr>
  </w:style>
  <w:style w:type="character" w:customStyle="1" w:styleId="CytatZnak">
    <w:name w:val="Cytat Znak"/>
    <w:link w:val="Cytat"/>
    <w:uiPriority w:val="29"/>
    <w:rsid w:val="00923CAA"/>
    <w:rPr>
      <w:i/>
      <w:sz w:val="24"/>
      <w:szCs w:val="24"/>
    </w:rPr>
  </w:style>
  <w:style w:type="paragraph" w:styleId="Cytatintensywny">
    <w:name w:val="Intense Quote"/>
    <w:basedOn w:val="Normalny"/>
    <w:next w:val="Normalny"/>
    <w:link w:val="CytatintensywnyZnak"/>
    <w:uiPriority w:val="30"/>
    <w:qFormat/>
    <w:rsid w:val="00923CAA"/>
    <w:pPr>
      <w:ind w:left="720" w:right="720"/>
    </w:pPr>
    <w:rPr>
      <w:b/>
      <w:i/>
      <w:szCs w:val="20"/>
    </w:rPr>
  </w:style>
  <w:style w:type="character" w:customStyle="1" w:styleId="CytatintensywnyZnak">
    <w:name w:val="Cytat intensywny Znak"/>
    <w:link w:val="Cytatintensywny"/>
    <w:uiPriority w:val="30"/>
    <w:rsid w:val="00923CAA"/>
    <w:rPr>
      <w:b/>
      <w:i/>
      <w:sz w:val="24"/>
    </w:rPr>
  </w:style>
  <w:style w:type="character" w:styleId="Wyrnieniedelikatne">
    <w:name w:val="Subtle Emphasis"/>
    <w:uiPriority w:val="19"/>
    <w:qFormat/>
    <w:rsid w:val="00923CAA"/>
    <w:rPr>
      <w:i/>
      <w:color w:val="5A5A5A"/>
    </w:rPr>
  </w:style>
  <w:style w:type="character" w:styleId="Wyrnienieintensywne">
    <w:name w:val="Intense Emphasis"/>
    <w:uiPriority w:val="21"/>
    <w:qFormat/>
    <w:rsid w:val="00923CAA"/>
    <w:rPr>
      <w:b/>
      <w:i/>
      <w:sz w:val="24"/>
      <w:szCs w:val="24"/>
      <w:u w:val="single"/>
    </w:rPr>
  </w:style>
  <w:style w:type="character" w:styleId="Odwoaniedelikatne">
    <w:name w:val="Subtle Reference"/>
    <w:uiPriority w:val="31"/>
    <w:qFormat/>
    <w:rsid w:val="00923CAA"/>
    <w:rPr>
      <w:sz w:val="24"/>
      <w:szCs w:val="24"/>
      <w:u w:val="single"/>
    </w:rPr>
  </w:style>
  <w:style w:type="character" w:styleId="Odwoanieintensywne">
    <w:name w:val="Intense Reference"/>
    <w:uiPriority w:val="32"/>
    <w:qFormat/>
    <w:rsid w:val="00923CAA"/>
    <w:rPr>
      <w:b/>
      <w:sz w:val="24"/>
      <w:u w:val="single"/>
    </w:rPr>
  </w:style>
  <w:style w:type="character" w:styleId="Tytuksiki">
    <w:name w:val="Book Title"/>
    <w:uiPriority w:val="33"/>
    <w:qFormat/>
    <w:rsid w:val="00923CAA"/>
    <w:rPr>
      <w:rFonts w:ascii="Cambria" w:eastAsia="Times New Roman" w:hAnsi="Cambria"/>
      <w:b/>
      <w:i/>
      <w:sz w:val="24"/>
      <w:szCs w:val="24"/>
    </w:rPr>
  </w:style>
  <w:style w:type="paragraph" w:styleId="Nagwekspisutreci">
    <w:name w:val="TOC Heading"/>
    <w:basedOn w:val="Nagwek1"/>
    <w:next w:val="Normalny"/>
    <w:uiPriority w:val="39"/>
    <w:semiHidden/>
    <w:unhideWhenUsed/>
    <w:qFormat/>
    <w:rsid w:val="00923CAA"/>
    <w:pPr>
      <w:outlineLvl w:val="9"/>
    </w:pPr>
  </w:style>
  <w:style w:type="character" w:customStyle="1" w:styleId="BezodstpwZnak">
    <w:name w:val="Bez odstępów Znak"/>
    <w:link w:val="Bezodstpw"/>
    <w:uiPriority w:val="1"/>
    <w:rsid w:val="0019077D"/>
    <w:rPr>
      <w:sz w:val="24"/>
      <w:szCs w:val="32"/>
    </w:rPr>
  </w:style>
  <w:style w:type="paragraph" w:styleId="Lista">
    <w:name w:val="List"/>
    <w:basedOn w:val="Normalny"/>
    <w:uiPriority w:val="99"/>
    <w:unhideWhenUsed/>
    <w:rsid w:val="000E3131"/>
    <w:pPr>
      <w:ind w:left="283" w:hanging="283"/>
      <w:contextualSpacing/>
    </w:pPr>
  </w:style>
  <w:style w:type="paragraph" w:styleId="Lista2">
    <w:name w:val="List 2"/>
    <w:basedOn w:val="Normalny"/>
    <w:uiPriority w:val="99"/>
    <w:unhideWhenUsed/>
    <w:rsid w:val="000E3131"/>
    <w:pPr>
      <w:ind w:left="566" w:hanging="283"/>
      <w:contextualSpacing/>
    </w:pPr>
  </w:style>
  <w:style w:type="paragraph" w:styleId="Lista3">
    <w:name w:val="List 3"/>
    <w:basedOn w:val="Normalny"/>
    <w:uiPriority w:val="99"/>
    <w:unhideWhenUsed/>
    <w:rsid w:val="000E3131"/>
    <w:pPr>
      <w:ind w:left="849" w:hanging="283"/>
      <w:contextualSpacing/>
    </w:pPr>
  </w:style>
  <w:style w:type="paragraph" w:styleId="Lista4">
    <w:name w:val="List 4"/>
    <w:basedOn w:val="Normalny"/>
    <w:uiPriority w:val="99"/>
    <w:unhideWhenUsed/>
    <w:rsid w:val="000E3131"/>
    <w:pPr>
      <w:ind w:left="1132" w:hanging="283"/>
      <w:contextualSpacing/>
    </w:pPr>
  </w:style>
  <w:style w:type="paragraph" w:styleId="Lista5">
    <w:name w:val="List 5"/>
    <w:basedOn w:val="Normalny"/>
    <w:uiPriority w:val="99"/>
    <w:unhideWhenUsed/>
    <w:rsid w:val="000E3131"/>
    <w:pPr>
      <w:ind w:left="1415" w:hanging="283"/>
      <w:contextualSpacing/>
    </w:pPr>
  </w:style>
  <w:style w:type="paragraph" w:styleId="Listapunktowana2">
    <w:name w:val="List Bullet 2"/>
    <w:basedOn w:val="Normalny"/>
    <w:uiPriority w:val="99"/>
    <w:unhideWhenUsed/>
    <w:rsid w:val="000E3131"/>
    <w:pPr>
      <w:numPr>
        <w:numId w:val="3"/>
      </w:numPr>
      <w:contextualSpacing/>
    </w:pPr>
  </w:style>
  <w:style w:type="paragraph" w:styleId="Listapunktowana3">
    <w:name w:val="List Bullet 3"/>
    <w:basedOn w:val="Normalny"/>
    <w:uiPriority w:val="99"/>
    <w:unhideWhenUsed/>
    <w:rsid w:val="000E3131"/>
    <w:pPr>
      <w:numPr>
        <w:numId w:val="4"/>
      </w:numPr>
      <w:contextualSpacing/>
    </w:pPr>
  </w:style>
  <w:style w:type="paragraph" w:styleId="Listapunktowana5">
    <w:name w:val="List Bullet 5"/>
    <w:basedOn w:val="Normalny"/>
    <w:uiPriority w:val="99"/>
    <w:unhideWhenUsed/>
    <w:rsid w:val="000E3131"/>
    <w:pPr>
      <w:numPr>
        <w:numId w:val="5"/>
      </w:numPr>
      <w:contextualSpacing/>
    </w:pPr>
  </w:style>
  <w:style w:type="paragraph" w:styleId="Lista-kontynuacja">
    <w:name w:val="List Continue"/>
    <w:basedOn w:val="Normalny"/>
    <w:uiPriority w:val="99"/>
    <w:unhideWhenUsed/>
    <w:rsid w:val="000E3131"/>
    <w:pPr>
      <w:spacing w:after="120"/>
      <w:ind w:left="283"/>
      <w:contextualSpacing/>
    </w:pPr>
  </w:style>
  <w:style w:type="character" w:customStyle="1" w:styleId="TekstkomentarzaZnak">
    <w:name w:val="Tekst komentarza Znak"/>
    <w:link w:val="Tekstkomentarza"/>
    <w:uiPriority w:val="99"/>
    <w:rsid w:val="000014E5"/>
    <w:rPr>
      <w:rFonts w:ascii="Times New Roman" w:hAnsi="Times New Roman"/>
      <w:szCs w:val="24"/>
    </w:rPr>
  </w:style>
  <w:style w:type="character" w:customStyle="1" w:styleId="AkapitzlistZnak">
    <w:name w:val="Akapit z listą Znak"/>
    <w:link w:val="Akapitzlist"/>
    <w:uiPriority w:val="34"/>
    <w:locked/>
    <w:rsid w:val="00A17BDD"/>
    <w:rPr>
      <w:sz w:val="24"/>
      <w:szCs w:val="24"/>
    </w:rPr>
  </w:style>
  <w:style w:type="character" w:customStyle="1" w:styleId="TekstpodstawowyZnak">
    <w:name w:val="Tekst podstawowy Znak"/>
    <w:link w:val="Tekstpodstawowy"/>
    <w:rsid w:val="0080646B"/>
    <w:rPr>
      <w:sz w:val="24"/>
      <w:szCs w:val="24"/>
    </w:rPr>
  </w:style>
  <w:style w:type="paragraph" w:styleId="Poprawka">
    <w:name w:val="Revision"/>
    <w:hidden/>
    <w:uiPriority w:val="99"/>
    <w:semiHidden/>
    <w:rsid w:val="00044478"/>
    <w:rPr>
      <w:sz w:val="24"/>
      <w:szCs w:val="24"/>
    </w:rPr>
  </w:style>
  <w:style w:type="character" w:customStyle="1" w:styleId="h1">
    <w:name w:val="h1"/>
    <w:basedOn w:val="Domylnaczcionkaakapitu"/>
    <w:rsid w:val="00550796"/>
  </w:style>
  <w:style w:type="character" w:customStyle="1" w:styleId="h2">
    <w:name w:val="h2"/>
    <w:basedOn w:val="Domylnaczcionkaakapitu"/>
    <w:rsid w:val="00A33075"/>
  </w:style>
  <w:style w:type="character" w:customStyle="1" w:styleId="StopkaZnak">
    <w:name w:val="Stopka Znak"/>
    <w:basedOn w:val="Domylnaczcionkaakapitu"/>
    <w:link w:val="Stopka"/>
    <w:uiPriority w:val="99"/>
    <w:rsid w:val="001D63D7"/>
    <w:rPr>
      <w:szCs w:val="24"/>
    </w:rPr>
  </w:style>
  <w:style w:type="table" w:customStyle="1" w:styleId="Tabela-Siatka1">
    <w:name w:val="Tabela - Siatka1"/>
    <w:basedOn w:val="Standardowy"/>
    <w:next w:val="Tabela-Siatka"/>
    <w:uiPriority w:val="59"/>
    <w:rsid w:val="00D5736B"/>
    <w:rPr>
      <w:rFonts w:eastAsiaTheme="minorHAnsi"/>
      <w:sz w:val="1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D5736B"/>
    <w:rPr>
      <w:rFonts w:eastAsiaTheme="minorHAnsi"/>
      <w:sz w:val="1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D5736B"/>
    <w:rPr>
      <w:rFonts w:eastAsiaTheme="minorHAnsi"/>
      <w:sz w:val="1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D5736B"/>
    <w:rPr>
      <w:rFonts w:eastAsiaTheme="minorHAnsi"/>
      <w:sz w:val="1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D5736B"/>
    <w:rPr>
      <w:rFonts w:eastAsiaTheme="minorHAnsi"/>
      <w:sz w:val="16"/>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wykytekst">
    <w:name w:val="Plain Text"/>
    <w:basedOn w:val="Normalny"/>
    <w:link w:val="ZwykytekstZnak"/>
    <w:uiPriority w:val="99"/>
    <w:semiHidden/>
    <w:unhideWhenUsed/>
    <w:rsid w:val="00CE5044"/>
    <w:rPr>
      <w:rFonts w:ascii="Consolas" w:eastAsiaTheme="minorHAnsi" w:hAnsi="Consolas" w:cstheme="minorBidi"/>
      <w:sz w:val="21"/>
      <w:szCs w:val="21"/>
      <w:lang w:eastAsia="en-US"/>
    </w:rPr>
  </w:style>
  <w:style w:type="character" w:customStyle="1" w:styleId="ZwykytekstZnak">
    <w:name w:val="Zwykły tekst Znak"/>
    <w:basedOn w:val="Domylnaczcionkaakapitu"/>
    <w:link w:val="Zwykytekst"/>
    <w:uiPriority w:val="99"/>
    <w:semiHidden/>
    <w:rsid w:val="00CE5044"/>
    <w:rPr>
      <w:rFonts w:ascii="Consolas" w:eastAsiaTheme="minorHAnsi" w:hAnsi="Consolas" w:cstheme="minorBidi"/>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701285">
      <w:bodyDiv w:val="1"/>
      <w:marLeft w:val="0"/>
      <w:marRight w:val="0"/>
      <w:marTop w:val="0"/>
      <w:marBottom w:val="0"/>
      <w:divBdr>
        <w:top w:val="none" w:sz="0" w:space="0" w:color="auto"/>
        <w:left w:val="none" w:sz="0" w:space="0" w:color="auto"/>
        <w:bottom w:val="none" w:sz="0" w:space="0" w:color="auto"/>
        <w:right w:val="none" w:sz="0" w:space="0" w:color="auto"/>
      </w:divBdr>
    </w:div>
    <w:div w:id="50228674">
      <w:bodyDiv w:val="1"/>
      <w:marLeft w:val="0"/>
      <w:marRight w:val="0"/>
      <w:marTop w:val="0"/>
      <w:marBottom w:val="0"/>
      <w:divBdr>
        <w:top w:val="none" w:sz="0" w:space="0" w:color="auto"/>
        <w:left w:val="none" w:sz="0" w:space="0" w:color="auto"/>
        <w:bottom w:val="none" w:sz="0" w:space="0" w:color="auto"/>
        <w:right w:val="none" w:sz="0" w:space="0" w:color="auto"/>
      </w:divBdr>
      <w:divsChild>
        <w:div w:id="59793184">
          <w:marLeft w:val="0"/>
          <w:marRight w:val="0"/>
          <w:marTop w:val="0"/>
          <w:marBottom w:val="0"/>
          <w:divBdr>
            <w:top w:val="none" w:sz="0" w:space="0" w:color="auto"/>
            <w:left w:val="none" w:sz="0" w:space="0" w:color="auto"/>
            <w:bottom w:val="none" w:sz="0" w:space="0" w:color="auto"/>
            <w:right w:val="none" w:sz="0" w:space="0" w:color="auto"/>
          </w:divBdr>
        </w:div>
        <w:div w:id="555162100">
          <w:marLeft w:val="0"/>
          <w:marRight w:val="0"/>
          <w:marTop w:val="0"/>
          <w:marBottom w:val="0"/>
          <w:divBdr>
            <w:top w:val="none" w:sz="0" w:space="0" w:color="auto"/>
            <w:left w:val="none" w:sz="0" w:space="0" w:color="auto"/>
            <w:bottom w:val="none" w:sz="0" w:space="0" w:color="auto"/>
            <w:right w:val="none" w:sz="0" w:space="0" w:color="auto"/>
          </w:divBdr>
        </w:div>
        <w:div w:id="591011496">
          <w:marLeft w:val="0"/>
          <w:marRight w:val="0"/>
          <w:marTop w:val="0"/>
          <w:marBottom w:val="0"/>
          <w:divBdr>
            <w:top w:val="none" w:sz="0" w:space="0" w:color="auto"/>
            <w:left w:val="none" w:sz="0" w:space="0" w:color="auto"/>
            <w:bottom w:val="none" w:sz="0" w:space="0" w:color="auto"/>
            <w:right w:val="none" w:sz="0" w:space="0" w:color="auto"/>
          </w:divBdr>
        </w:div>
        <w:div w:id="601574605">
          <w:marLeft w:val="0"/>
          <w:marRight w:val="0"/>
          <w:marTop w:val="0"/>
          <w:marBottom w:val="0"/>
          <w:divBdr>
            <w:top w:val="none" w:sz="0" w:space="0" w:color="auto"/>
            <w:left w:val="none" w:sz="0" w:space="0" w:color="auto"/>
            <w:bottom w:val="none" w:sz="0" w:space="0" w:color="auto"/>
            <w:right w:val="none" w:sz="0" w:space="0" w:color="auto"/>
          </w:divBdr>
        </w:div>
        <w:div w:id="602227923">
          <w:marLeft w:val="0"/>
          <w:marRight w:val="0"/>
          <w:marTop w:val="0"/>
          <w:marBottom w:val="0"/>
          <w:divBdr>
            <w:top w:val="none" w:sz="0" w:space="0" w:color="auto"/>
            <w:left w:val="none" w:sz="0" w:space="0" w:color="auto"/>
            <w:bottom w:val="none" w:sz="0" w:space="0" w:color="auto"/>
            <w:right w:val="none" w:sz="0" w:space="0" w:color="auto"/>
          </w:divBdr>
        </w:div>
        <w:div w:id="610087407">
          <w:marLeft w:val="0"/>
          <w:marRight w:val="0"/>
          <w:marTop w:val="0"/>
          <w:marBottom w:val="0"/>
          <w:divBdr>
            <w:top w:val="none" w:sz="0" w:space="0" w:color="auto"/>
            <w:left w:val="none" w:sz="0" w:space="0" w:color="auto"/>
            <w:bottom w:val="none" w:sz="0" w:space="0" w:color="auto"/>
            <w:right w:val="none" w:sz="0" w:space="0" w:color="auto"/>
          </w:divBdr>
        </w:div>
        <w:div w:id="631595238">
          <w:marLeft w:val="0"/>
          <w:marRight w:val="0"/>
          <w:marTop w:val="0"/>
          <w:marBottom w:val="0"/>
          <w:divBdr>
            <w:top w:val="none" w:sz="0" w:space="0" w:color="auto"/>
            <w:left w:val="none" w:sz="0" w:space="0" w:color="auto"/>
            <w:bottom w:val="none" w:sz="0" w:space="0" w:color="auto"/>
            <w:right w:val="none" w:sz="0" w:space="0" w:color="auto"/>
          </w:divBdr>
        </w:div>
        <w:div w:id="633147114">
          <w:marLeft w:val="0"/>
          <w:marRight w:val="0"/>
          <w:marTop w:val="0"/>
          <w:marBottom w:val="0"/>
          <w:divBdr>
            <w:top w:val="none" w:sz="0" w:space="0" w:color="auto"/>
            <w:left w:val="none" w:sz="0" w:space="0" w:color="auto"/>
            <w:bottom w:val="none" w:sz="0" w:space="0" w:color="auto"/>
            <w:right w:val="none" w:sz="0" w:space="0" w:color="auto"/>
          </w:divBdr>
        </w:div>
        <w:div w:id="1201016319">
          <w:marLeft w:val="0"/>
          <w:marRight w:val="0"/>
          <w:marTop w:val="0"/>
          <w:marBottom w:val="0"/>
          <w:divBdr>
            <w:top w:val="none" w:sz="0" w:space="0" w:color="auto"/>
            <w:left w:val="none" w:sz="0" w:space="0" w:color="auto"/>
            <w:bottom w:val="none" w:sz="0" w:space="0" w:color="auto"/>
            <w:right w:val="none" w:sz="0" w:space="0" w:color="auto"/>
          </w:divBdr>
        </w:div>
        <w:div w:id="1254587755">
          <w:marLeft w:val="0"/>
          <w:marRight w:val="0"/>
          <w:marTop w:val="0"/>
          <w:marBottom w:val="0"/>
          <w:divBdr>
            <w:top w:val="none" w:sz="0" w:space="0" w:color="auto"/>
            <w:left w:val="none" w:sz="0" w:space="0" w:color="auto"/>
            <w:bottom w:val="none" w:sz="0" w:space="0" w:color="auto"/>
            <w:right w:val="none" w:sz="0" w:space="0" w:color="auto"/>
          </w:divBdr>
        </w:div>
        <w:div w:id="1348603930">
          <w:marLeft w:val="0"/>
          <w:marRight w:val="0"/>
          <w:marTop w:val="0"/>
          <w:marBottom w:val="0"/>
          <w:divBdr>
            <w:top w:val="none" w:sz="0" w:space="0" w:color="auto"/>
            <w:left w:val="none" w:sz="0" w:space="0" w:color="auto"/>
            <w:bottom w:val="none" w:sz="0" w:space="0" w:color="auto"/>
            <w:right w:val="none" w:sz="0" w:space="0" w:color="auto"/>
          </w:divBdr>
        </w:div>
        <w:div w:id="1417482825">
          <w:marLeft w:val="0"/>
          <w:marRight w:val="0"/>
          <w:marTop w:val="0"/>
          <w:marBottom w:val="0"/>
          <w:divBdr>
            <w:top w:val="none" w:sz="0" w:space="0" w:color="auto"/>
            <w:left w:val="none" w:sz="0" w:space="0" w:color="auto"/>
            <w:bottom w:val="none" w:sz="0" w:space="0" w:color="auto"/>
            <w:right w:val="none" w:sz="0" w:space="0" w:color="auto"/>
          </w:divBdr>
        </w:div>
        <w:div w:id="1746805549">
          <w:marLeft w:val="0"/>
          <w:marRight w:val="0"/>
          <w:marTop w:val="0"/>
          <w:marBottom w:val="0"/>
          <w:divBdr>
            <w:top w:val="none" w:sz="0" w:space="0" w:color="auto"/>
            <w:left w:val="none" w:sz="0" w:space="0" w:color="auto"/>
            <w:bottom w:val="none" w:sz="0" w:space="0" w:color="auto"/>
            <w:right w:val="none" w:sz="0" w:space="0" w:color="auto"/>
          </w:divBdr>
        </w:div>
        <w:div w:id="1784766475">
          <w:marLeft w:val="0"/>
          <w:marRight w:val="0"/>
          <w:marTop w:val="0"/>
          <w:marBottom w:val="0"/>
          <w:divBdr>
            <w:top w:val="none" w:sz="0" w:space="0" w:color="auto"/>
            <w:left w:val="none" w:sz="0" w:space="0" w:color="auto"/>
            <w:bottom w:val="none" w:sz="0" w:space="0" w:color="auto"/>
            <w:right w:val="none" w:sz="0" w:space="0" w:color="auto"/>
          </w:divBdr>
        </w:div>
        <w:div w:id="1824470492">
          <w:marLeft w:val="0"/>
          <w:marRight w:val="0"/>
          <w:marTop w:val="0"/>
          <w:marBottom w:val="0"/>
          <w:divBdr>
            <w:top w:val="none" w:sz="0" w:space="0" w:color="auto"/>
            <w:left w:val="none" w:sz="0" w:space="0" w:color="auto"/>
            <w:bottom w:val="none" w:sz="0" w:space="0" w:color="auto"/>
            <w:right w:val="none" w:sz="0" w:space="0" w:color="auto"/>
          </w:divBdr>
        </w:div>
        <w:div w:id="2006517614">
          <w:marLeft w:val="0"/>
          <w:marRight w:val="0"/>
          <w:marTop w:val="0"/>
          <w:marBottom w:val="0"/>
          <w:divBdr>
            <w:top w:val="none" w:sz="0" w:space="0" w:color="auto"/>
            <w:left w:val="none" w:sz="0" w:space="0" w:color="auto"/>
            <w:bottom w:val="none" w:sz="0" w:space="0" w:color="auto"/>
            <w:right w:val="none" w:sz="0" w:space="0" w:color="auto"/>
          </w:divBdr>
        </w:div>
        <w:div w:id="2010599912">
          <w:marLeft w:val="0"/>
          <w:marRight w:val="0"/>
          <w:marTop w:val="0"/>
          <w:marBottom w:val="0"/>
          <w:divBdr>
            <w:top w:val="none" w:sz="0" w:space="0" w:color="auto"/>
            <w:left w:val="none" w:sz="0" w:space="0" w:color="auto"/>
            <w:bottom w:val="none" w:sz="0" w:space="0" w:color="auto"/>
            <w:right w:val="none" w:sz="0" w:space="0" w:color="auto"/>
          </w:divBdr>
        </w:div>
        <w:div w:id="2039502383">
          <w:marLeft w:val="0"/>
          <w:marRight w:val="0"/>
          <w:marTop w:val="0"/>
          <w:marBottom w:val="0"/>
          <w:divBdr>
            <w:top w:val="none" w:sz="0" w:space="0" w:color="auto"/>
            <w:left w:val="none" w:sz="0" w:space="0" w:color="auto"/>
            <w:bottom w:val="none" w:sz="0" w:space="0" w:color="auto"/>
            <w:right w:val="none" w:sz="0" w:space="0" w:color="auto"/>
          </w:divBdr>
        </w:div>
      </w:divsChild>
    </w:div>
    <w:div w:id="69738747">
      <w:bodyDiv w:val="1"/>
      <w:marLeft w:val="0"/>
      <w:marRight w:val="0"/>
      <w:marTop w:val="0"/>
      <w:marBottom w:val="0"/>
      <w:divBdr>
        <w:top w:val="none" w:sz="0" w:space="0" w:color="auto"/>
        <w:left w:val="none" w:sz="0" w:space="0" w:color="auto"/>
        <w:bottom w:val="none" w:sz="0" w:space="0" w:color="auto"/>
        <w:right w:val="none" w:sz="0" w:space="0" w:color="auto"/>
      </w:divBdr>
      <w:divsChild>
        <w:div w:id="164825835">
          <w:marLeft w:val="0"/>
          <w:marRight w:val="0"/>
          <w:marTop w:val="0"/>
          <w:marBottom w:val="0"/>
          <w:divBdr>
            <w:top w:val="none" w:sz="0" w:space="0" w:color="auto"/>
            <w:left w:val="none" w:sz="0" w:space="0" w:color="auto"/>
            <w:bottom w:val="none" w:sz="0" w:space="0" w:color="auto"/>
            <w:right w:val="none" w:sz="0" w:space="0" w:color="auto"/>
          </w:divBdr>
        </w:div>
        <w:div w:id="361833352">
          <w:marLeft w:val="0"/>
          <w:marRight w:val="0"/>
          <w:marTop w:val="0"/>
          <w:marBottom w:val="0"/>
          <w:divBdr>
            <w:top w:val="none" w:sz="0" w:space="0" w:color="auto"/>
            <w:left w:val="none" w:sz="0" w:space="0" w:color="auto"/>
            <w:bottom w:val="none" w:sz="0" w:space="0" w:color="auto"/>
            <w:right w:val="none" w:sz="0" w:space="0" w:color="auto"/>
          </w:divBdr>
        </w:div>
        <w:div w:id="646327643">
          <w:marLeft w:val="0"/>
          <w:marRight w:val="0"/>
          <w:marTop w:val="0"/>
          <w:marBottom w:val="0"/>
          <w:divBdr>
            <w:top w:val="none" w:sz="0" w:space="0" w:color="auto"/>
            <w:left w:val="none" w:sz="0" w:space="0" w:color="auto"/>
            <w:bottom w:val="none" w:sz="0" w:space="0" w:color="auto"/>
            <w:right w:val="none" w:sz="0" w:space="0" w:color="auto"/>
          </w:divBdr>
        </w:div>
        <w:div w:id="681593221">
          <w:marLeft w:val="0"/>
          <w:marRight w:val="0"/>
          <w:marTop w:val="0"/>
          <w:marBottom w:val="0"/>
          <w:divBdr>
            <w:top w:val="none" w:sz="0" w:space="0" w:color="auto"/>
            <w:left w:val="none" w:sz="0" w:space="0" w:color="auto"/>
            <w:bottom w:val="none" w:sz="0" w:space="0" w:color="auto"/>
            <w:right w:val="none" w:sz="0" w:space="0" w:color="auto"/>
          </w:divBdr>
        </w:div>
        <w:div w:id="1011100893">
          <w:marLeft w:val="0"/>
          <w:marRight w:val="0"/>
          <w:marTop w:val="0"/>
          <w:marBottom w:val="0"/>
          <w:divBdr>
            <w:top w:val="none" w:sz="0" w:space="0" w:color="auto"/>
            <w:left w:val="none" w:sz="0" w:space="0" w:color="auto"/>
            <w:bottom w:val="none" w:sz="0" w:space="0" w:color="auto"/>
            <w:right w:val="none" w:sz="0" w:space="0" w:color="auto"/>
          </w:divBdr>
        </w:div>
        <w:div w:id="1175724264">
          <w:marLeft w:val="0"/>
          <w:marRight w:val="0"/>
          <w:marTop w:val="0"/>
          <w:marBottom w:val="0"/>
          <w:divBdr>
            <w:top w:val="none" w:sz="0" w:space="0" w:color="auto"/>
            <w:left w:val="none" w:sz="0" w:space="0" w:color="auto"/>
            <w:bottom w:val="none" w:sz="0" w:space="0" w:color="auto"/>
            <w:right w:val="none" w:sz="0" w:space="0" w:color="auto"/>
          </w:divBdr>
        </w:div>
        <w:div w:id="1177691291">
          <w:marLeft w:val="0"/>
          <w:marRight w:val="0"/>
          <w:marTop w:val="0"/>
          <w:marBottom w:val="0"/>
          <w:divBdr>
            <w:top w:val="none" w:sz="0" w:space="0" w:color="auto"/>
            <w:left w:val="none" w:sz="0" w:space="0" w:color="auto"/>
            <w:bottom w:val="none" w:sz="0" w:space="0" w:color="auto"/>
            <w:right w:val="none" w:sz="0" w:space="0" w:color="auto"/>
          </w:divBdr>
        </w:div>
        <w:div w:id="1451973481">
          <w:marLeft w:val="0"/>
          <w:marRight w:val="0"/>
          <w:marTop w:val="0"/>
          <w:marBottom w:val="0"/>
          <w:divBdr>
            <w:top w:val="none" w:sz="0" w:space="0" w:color="auto"/>
            <w:left w:val="none" w:sz="0" w:space="0" w:color="auto"/>
            <w:bottom w:val="none" w:sz="0" w:space="0" w:color="auto"/>
            <w:right w:val="none" w:sz="0" w:space="0" w:color="auto"/>
          </w:divBdr>
        </w:div>
        <w:div w:id="1662276398">
          <w:marLeft w:val="0"/>
          <w:marRight w:val="0"/>
          <w:marTop w:val="0"/>
          <w:marBottom w:val="0"/>
          <w:divBdr>
            <w:top w:val="none" w:sz="0" w:space="0" w:color="auto"/>
            <w:left w:val="none" w:sz="0" w:space="0" w:color="auto"/>
            <w:bottom w:val="none" w:sz="0" w:space="0" w:color="auto"/>
            <w:right w:val="none" w:sz="0" w:space="0" w:color="auto"/>
          </w:divBdr>
        </w:div>
        <w:div w:id="1966615580">
          <w:marLeft w:val="0"/>
          <w:marRight w:val="0"/>
          <w:marTop w:val="0"/>
          <w:marBottom w:val="0"/>
          <w:divBdr>
            <w:top w:val="none" w:sz="0" w:space="0" w:color="auto"/>
            <w:left w:val="none" w:sz="0" w:space="0" w:color="auto"/>
            <w:bottom w:val="none" w:sz="0" w:space="0" w:color="auto"/>
            <w:right w:val="none" w:sz="0" w:space="0" w:color="auto"/>
          </w:divBdr>
        </w:div>
        <w:div w:id="2092964697">
          <w:marLeft w:val="0"/>
          <w:marRight w:val="0"/>
          <w:marTop w:val="0"/>
          <w:marBottom w:val="0"/>
          <w:divBdr>
            <w:top w:val="none" w:sz="0" w:space="0" w:color="auto"/>
            <w:left w:val="none" w:sz="0" w:space="0" w:color="auto"/>
            <w:bottom w:val="none" w:sz="0" w:space="0" w:color="auto"/>
            <w:right w:val="none" w:sz="0" w:space="0" w:color="auto"/>
          </w:divBdr>
        </w:div>
      </w:divsChild>
    </w:div>
    <w:div w:id="149642734">
      <w:bodyDiv w:val="1"/>
      <w:marLeft w:val="0"/>
      <w:marRight w:val="0"/>
      <w:marTop w:val="0"/>
      <w:marBottom w:val="0"/>
      <w:divBdr>
        <w:top w:val="none" w:sz="0" w:space="0" w:color="auto"/>
        <w:left w:val="none" w:sz="0" w:space="0" w:color="auto"/>
        <w:bottom w:val="none" w:sz="0" w:space="0" w:color="auto"/>
        <w:right w:val="none" w:sz="0" w:space="0" w:color="auto"/>
      </w:divBdr>
    </w:div>
    <w:div w:id="176962625">
      <w:bodyDiv w:val="1"/>
      <w:marLeft w:val="0"/>
      <w:marRight w:val="0"/>
      <w:marTop w:val="0"/>
      <w:marBottom w:val="0"/>
      <w:divBdr>
        <w:top w:val="none" w:sz="0" w:space="0" w:color="auto"/>
        <w:left w:val="none" w:sz="0" w:space="0" w:color="auto"/>
        <w:bottom w:val="none" w:sz="0" w:space="0" w:color="auto"/>
        <w:right w:val="none" w:sz="0" w:space="0" w:color="auto"/>
      </w:divBdr>
      <w:divsChild>
        <w:div w:id="1546990289">
          <w:marLeft w:val="0"/>
          <w:marRight w:val="0"/>
          <w:marTop w:val="0"/>
          <w:marBottom w:val="0"/>
          <w:divBdr>
            <w:top w:val="none" w:sz="0" w:space="0" w:color="auto"/>
            <w:left w:val="none" w:sz="0" w:space="0" w:color="auto"/>
            <w:bottom w:val="none" w:sz="0" w:space="0" w:color="auto"/>
            <w:right w:val="none" w:sz="0" w:space="0" w:color="auto"/>
          </w:divBdr>
          <w:divsChild>
            <w:div w:id="671906792">
              <w:marLeft w:val="0"/>
              <w:marRight w:val="0"/>
              <w:marTop w:val="0"/>
              <w:marBottom w:val="0"/>
              <w:divBdr>
                <w:top w:val="none" w:sz="0" w:space="0" w:color="auto"/>
                <w:left w:val="none" w:sz="0" w:space="0" w:color="auto"/>
                <w:bottom w:val="none" w:sz="0" w:space="0" w:color="auto"/>
                <w:right w:val="none" w:sz="0" w:space="0" w:color="auto"/>
              </w:divBdr>
            </w:div>
            <w:div w:id="8511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0066">
      <w:bodyDiv w:val="1"/>
      <w:marLeft w:val="0"/>
      <w:marRight w:val="0"/>
      <w:marTop w:val="0"/>
      <w:marBottom w:val="0"/>
      <w:divBdr>
        <w:top w:val="none" w:sz="0" w:space="0" w:color="auto"/>
        <w:left w:val="none" w:sz="0" w:space="0" w:color="auto"/>
        <w:bottom w:val="none" w:sz="0" w:space="0" w:color="auto"/>
        <w:right w:val="none" w:sz="0" w:space="0" w:color="auto"/>
      </w:divBdr>
    </w:div>
    <w:div w:id="233857802">
      <w:bodyDiv w:val="1"/>
      <w:marLeft w:val="0"/>
      <w:marRight w:val="0"/>
      <w:marTop w:val="0"/>
      <w:marBottom w:val="0"/>
      <w:divBdr>
        <w:top w:val="none" w:sz="0" w:space="0" w:color="auto"/>
        <w:left w:val="none" w:sz="0" w:space="0" w:color="auto"/>
        <w:bottom w:val="none" w:sz="0" w:space="0" w:color="auto"/>
        <w:right w:val="none" w:sz="0" w:space="0" w:color="auto"/>
      </w:divBdr>
    </w:div>
    <w:div w:id="277876029">
      <w:bodyDiv w:val="1"/>
      <w:marLeft w:val="0"/>
      <w:marRight w:val="0"/>
      <w:marTop w:val="0"/>
      <w:marBottom w:val="0"/>
      <w:divBdr>
        <w:top w:val="none" w:sz="0" w:space="0" w:color="auto"/>
        <w:left w:val="none" w:sz="0" w:space="0" w:color="auto"/>
        <w:bottom w:val="none" w:sz="0" w:space="0" w:color="auto"/>
        <w:right w:val="none" w:sz="0" w:space="0" w:color="auto"/>
      </w:divBdr>
    </w:div>
    <w:div w:id="359666386">
      <w:bodyDiv w:val="1"/>
      <w:marLeft w:val="0"/>
      <w:marRight w:val="0"/>
      <w:marTop w:val="0"/>
      <w:marBottom w:val="0"/>
      <w:divBdr>
        <w:top w:val="none" w:sz="0" w:space="0" w:color="auto"/>
        <w:left w:val="none" w:sz="0" w:space="0" w:color="auto"/>
        <w:bottom w:val="none" w:sz="0" w:space="0" w:color="auto"/>
        <w:right w:val="none" w:sz="0" w:space="0" w:color="auto"/>
      </w:divBdr>
      <w:divsChild>
        <w:div w:id="15356030">
          <w:marLeft w:val="0"/>
          <w:marRight w:val="0"/>
          <w:marTop w:val="0"/>
          <w:marBottom w:val="0"/>
          <w:divBdr>
            <w:top w:val="none" w:sz="0" w:space="0" w:color="auto"/>
            <w:left w:val="none" w:sz="0" w:space="0" w:color="auto"/>
            <w:bottom w:val="none" w:sz="0" w:space="0" w:color="auto"/>
            <w:right w:val="none" w:sz="0" w:space="0" w:color="auto"/>
          </w:divBdr>
        </w:div>
        <w:div w:id="43875420">
          <w:marLeft w:val="0"/>
          <w:marRight w:val="0"/>
          <w:marTop w:val="0"/>
          <w:marBottom w:val="0"/>
          <w:divBdr>
            <w:top w:val="none" w:sz="0" w:space="0" w:color="auto"/>
            <w:left w:val="none" w:sz="0" w:space="0" w:color="auto"/>
            <w:bottom w:val="none" w:sz="0" w:space="0" w:color="auto"/>
            <w:right w:val="none" w:sz="0" w:space="0" w:color="auto"/>
          </w:divBdr>
        </w:div>
        <w:div w:id="46421657">
          <w:marLeft w:val="0"/>
          <w:marRight w:val="0"/>
          <w:marTop w:val="0"/>
          <w:marBottom w:val="0"/>
          <w:divBdr>
            <w:top w:val="none" w:sz="0" w:space="0" w:color="auto"/>
            <w:left w:val="none" w:sz="0" w:space="0" w:color="auto"/>
            <w:bottom w:val="none" w:sz="0" w:space="0" w:color="auto"/>
            <w:right w:val="none" w:sz="0" w:space="0" w:color="auto"/>
          </w:divBdr>
        </w:div>
        <w:div w:id="283778160">
          <w:marLeft w:val="0"/>
          <w:marRight w:val="0"/>
          <w:marTop w:val="0"/>
          <w:marBottom w:val="0"/>
          <w:divBdr>
            <w:top w:val="none" w:sz="0" w:space="0" w:color="auto"/>
            <w:left w:val="none" w:sz="0" w:space="0" w:color="auto"/>
            <w:bottom w:val="none" w:sz="0" w:space="0" w:color="auto"/>
            <w:right w:val="none" w:sz="0" w:space="0" w:color="auto"/>
          </w:divBdr>
        </w:div>
        <w:div w:id="325936145">
          <w:marLeft w:val="0"/>
          <w:marRight w:val="0"/>
          <w:marTop w:val="0"/>
          <w:marBottom w:val="0"/>
          <w:divBdr>
            <w:top w:val="none" w:sz="0" w:space="0" w:color="auto"/>
            <w:left w:val="none" w:sz="0" w:space="0" w:color="auto"/>
            <w:bottom w:val="none" w:sz="0" w:space="0" w:color="auto"/>
            <w:right w:val="none" w:sz="0" w:space="0" w:color="auto"/>
          </w:divBdr>
        </w:div>
        <w:div w:id="411199196">
          <w:marLeft w:val="0"/>
          <w:marRight w:val="0"/>
          <w:marTop w:val="0"/>
          <w:marBottom w:val="0"/>
          <w:divBdr>
            <w:top w:val="none" w:sz="0" w:space="0" w:color="auto"/>
            <w:left w:val="none" w:sz="0" w:space="0" w:color="auto"/>
            <w:bottom w:val="none" w:sz="0" w:space="0" w:color="auto"/>
            <w:right w:val="none" w:sz="0" w:space="0" w:color="auto"/>
          </w:divBdr>
        </w:div>
        <w:div w:id="501553022">
          <w:marLeft w:val="0"/>
          <w:marRight w:val="0"/>
          <w:marTop w:val="0"/>
          <w:marBottom w:val="0"/>
          <w:divBdr>
            <w:top w:val="none" w:sz="0" w:space="0" w:color="auto"/>
            <w:left w:val="none" w:sz="0" w:space="0" w:color="auto"/>
            <w:bottom w:val="none" w:sz="0" w:space="0" w:color="auto"/>
            <w:right w:val="none" w:sz="0" w:space="0" w:color="auto"/>
          </w:divBdr>
        </w:div>
        <w:div w:id="716584218">
          <w:marLeft w:val="0"/>
          <w:marRight w:val="0"/>
          <w:marTop w:val="0"/>
          <w:marBottom w:val="0"/>
          <w:divBdr>
            <w:top w:val="none" w:sz="0" w:space="0" w:color="auto"/>
            <w:left w:val="none" w:sz="0" w:space="0" w:color="auto"/>
            <w:bottom w:val="none" w:sz="0" w:space="0" w:color="auto"/>
            <w:right w:val="none" w:sz="0" w:space="0" w:color="auto"/>
          </w:divBdr>
        </w:div>
        <w:div w:id="839085429">
          <w:marLeft w:val="0"/>
          <w:marRight w:val="0"/>
          <w:marTop w:val="0"/>
          <w:marBottom w:val="0"/>
          <w:divBdr>
            <w:top w:val="none" w:sz="0" w:space="0" w:color="auto"/>
            <w:left w:val="none" w:sz="0" w:space="0" w:color="auto"/>
            <w:bottom w:val="none" w:sz="0" w:space="0" w:color="auto"/>
            <w:right w:val="none" w:sz="0" w:space="0" w:color="auto"/>
          </w:divBdr>
        </w:div>
        <w:div w:id="894047461">
          <w:marLeft w:val="0"/>
          <w:marRight w:val="0"/>
          <w:marTop w:val="0"/>
          <w:marBottom w:val="0"/>
          <w:divBdr>
            <w:top w:val="none" w:sz="0" w:space="0" w:color="auto"/>
            <w:left w:val="none" w:sz="0" w:space="0" w:color="auto"/>
            <w:bottom w:val="none" w:sz="0" w:space="0" w:color="auto"/>
            <w:right w:val="none" w:sz="0" w:space="0" w:color="auto"/>
          </w:divBdr>
        </w:div>
        <w:div w:id="975065160">
          <w:marLeft w:val="0"/>
          <w:marRight w:val="0"/>
          <w:marTop w:val="0"/>
          <w:marBottom w:val="0"/>
          <w:divBdr>
            <w:top w:val="none" w:sz="0" w:space="0" w:color="auto"/>
            <w:left w:val="none" w:sz="0" w:space="0" w:color="auto"/>
            <w:bottom w:val="none" w:sz="0" w:space="0" w:color="auto"/>
            <w:right w:val="none" w:sz="0" w:space="0" w:color="auto"/>
          </w:divBdr>
        </w:div>
        <w:div w:id="1034647267">
          <w:marLeft w:val="0"/>
          <w:marRight w:val="0"/>
          <w:marTop w:val="0"/>
          <w:marBottom w:val="0"/>
          <w:divBdr>
            <w:top w:val="none" w:sz="0" w:space="0" w:color="auto"/>
            <w:left w:val="none" w:sz="0" w:space="0" w:color="auto"/>
            <w:bottom w:val="none" w:sz="0" w:space="0" w:color="auto"/>
            <w:right w:val="none" w:sz="0" w:space="0" w:color="auto"/>
          </w:divBdr>
        </w:div>
        <w:div w:id="1041827321">
          <w:marLeft w:val="0"/>
          <w:marRight w:val="0"/>
          <w:marTop w:val="0"/>
          <w:marBottom w:val="0"/>
          <w:divBdr>
            <w:top w:val="none" w:sz="0" w:space="0" w:color="auto"/>
            <w:left w:val="none" w:sz="0" w:space="0" w:color="auto"/>
            <w:bottom w:val="none" w:sz="0" w:space="0" w:color="auto"/>
            <w:right w:val="none" w:sz="0" w:space="0" w:color="auto"/>
          </w:divBdr>
        </w:div>
        <w:div w:id="1197963750">
          <w:marLeft w:val="0"/>
          <w:marRight w:val="0"/>
          <w:marTop w:val="0"/>
          <w:marBottom w:val="0"/>
          <w:divBdr>
            <w:top w:val="none" w:sz="0" w:space="0" w:color="auto"/>
            <w:left w:val="none" w:sz="0" w:space="0" w:color="auto"/>
            <w:bottom w:val="none" w:sz="0" w:space="0" w:color="auto"/>
            <w:right w:val="none" w:sz="0" w:space="0" w:color="auto"/>
          </w:divBdr>
        </w:div>
        <w:div w:id="1215117571">
          <w:marLeft w:val="0"/>
          <w:marRight w:val="0"/>
          <w:marTop w:val="0"/>
          <w:marBottom w:val="0"/>
          <w:divBdr>
            <w:top w:val="none" w:sz="0" w:space="0" w:color="auto"/>
            <w:left w:val="none" w:sz="0" w:space="0" w:color="auto"/>
            <w:bottom w:val="none" w:sz="0" w:space="0" w:color="auto"/>
            <w:right w:val="none" w:sz="0" w:space="0" w:color="auto"/>
          </w:divBdr>
        </w:div>
        <w:div w:id="1595481553">
          <w:marLeft w:val="0"/>
          <w:marRight w:val="0"/>
          <w:marTop w:val="0"/>
          <w:marBottom w:val="0"/>
          <w:divBdr>
            <w:top w:val="none" w:sz="0" w:space="0" w:color="auto"/>
            <w:left w:val="none" w:sz="0" w:space="0" w:color="auto"/>
            <w:bottom w:val="none" w:sz="0" w:space="0" w:color="auto"/>
            <w:right w:val="none" w:sz="0" w:space="0" w:color="auto"/>
          </w:divBdr>
        </w:div>
        <w:div w:id="1652755968">
          <w:marLeft w:val="0"/>
          <w:marRight w:val="0"/>
          <w:marTop w:val="0"/>
          <w:marBottom w:val="0"/>
          <w:divBdr>
            <w:top w:val="none" w:sz="0" w:space="0" w:color="auto"/>
            <w:left w:val="none" w:sz="0" w:space="0" w:color="auto"/>
            <w:bottom w:val="none" w:sz="0" w:space="0" w:color="auto"/>
            <w:right w:val="none" w:sz="0" w:space="0" w:color="auto"/>
          </w:divBdr>
        </w:div>
        <w:div w:id="1723213635">
          <w:marLeft w:val="0"/>
          <w:marRight w:val="0"/>
          <w:marTop w:val="0"/>
          <w:marBottom w:val="0"/>
          <w:divBdr>
            <w:top w:val="none" w:sz="0" w:space="0" w:color="auto"/>
            <w:left w:val="none" w:sz="0" w:space="0" w:color="auto"/>
            <w:bottom w:val="none" w:sz="0" w:space="0" w:color="auto"/>
            <w:right w:val="none" w:sz="0" w:space="0" w:color="auto"/>
          </w:divBdr>
        </w:div>
        <w:div w:id="2013143057">
          <w:marLeft w:val="0"/>
          <w:marRight w:val="0"/>
          <w:marTop w:val="0"/>
          <w:marBottom w:val="0"/>
          <w:divBdr>
            <w:top w:val="none" w:sz="0" w:space="0" w:color="auto"/>
            <w:left w:val="none" w:sz="0" w:space="0" w:color="auto"/>
            <w:bottom w:val="none" w:sz="0" w:space="0" w:color="auto"/>
            <w:right w:val="none" w:sz="0" w:space="0" w:color="auto"/>
          </w:divBdr>
        </w:div>
        <w:div w:id="2017996249">
          <w:marLeft w:val="0"/>
          <w:marRight w:val="0"/>
          <w:marTop w:val="0"/>
          <w:marBottom w:val="0"/>
          <w:divBdr>
            <w:top w:val="none" w:sz="0" w:space="0" w:color="auto"/>
            <w:left w:val="none" w:sz="0" w:space="0" w:color="auto"/>
            <w:bottom w:val="none" w:sz="0" w:space="0" w:color="auto"/>
            <w:right w:val="none" w:sz="0" w:space="0" w:color="auto"/>
          </w:divBdr>
        </w:div>
        <w:div w:id="2065442661">
          <w:marLeft w:val="0"/>
          <w:marRight w:val="0"/>
          <w:marTop w:val="0"/>
          <w:marBottom w:val="0"/>
          <w:divBdr>
            <w:top w:val="none" w:sz="0" w:space="0" w:color="auto"/>
            <w:left w:val="none" w:sz="0" w:space="0" w:color="auto"/>
            <w:bottom w:val="none" w:sz="0" w:space="0" w:color="auto"/>
            <w:right w:val="none" w:sz="0" w:space="0" w:color="auto"/>
          </w:divBdr>
        </w:div>
        <w:div w:id="2115591485">
          <w:marLeft w:val="0"/>
          <w:marRight w:val="0"/>
          <w:marTop w:val="0"/>
          <w:marBottom w:val="0"/>
          <w:divBdr>
            <w:top w:val="none" w:sz="0" w:space="0" w:color="auto"/>
            <w:left w:val="none" w:sz="0" w:space="0" w:color="auto"/>
            <w:bottom w:val="none" w:sz="0" w:space="0" w:color="auto"/>
            <w:right w:val="none" w:sz="0" w:space="0" w:color="auto"/>
          </w:divBdr>
        </w:div>
      </w:divsChild>
    </w:div>
    <w:div w:id="421728317">
      <w:bodyDiv w:val="1"/>
      <w:marLeft w:val="0"/>
      <w:marRight w:val="0"/>
      <w:marTop w:val="0"/>
      <w:marBottom w:val="0"/>
      <w:divBdr>
        <w:top w:val="none" w:sz="0" w:space="0" w:color="auto"/>
        <w:left w:val="none" w:sz="0" w:space="0" w:color="auto"/>
        <w:bottom w:val="none" w:sz="0" w:space="0" w:color="auto"/>
        <w:right w:val="none" w:sz="0" w:space="0" w:color="auto"/>
      </w:divBdr>
    </w:div>
    <w:div w:id="453907227">
      <w:bodyDiv w:val="1"/>
      <w:marLeft w:val="0"/>
      <w:marRight w:val="0"/>
      <w:marTop w:val="0"/>
      <w:marBottom w:val="0"/>
      <w:divBdr>
        <w:top w:val="none" w:sz="0" w:space="0" w:color="auto"/>
        <w:left w:val="none" w:sz="0" w:space="0" w:color="auto"/>
        <w:bottom w:val="none" w:sz="0" w:space="0" w:color="auto"/>
        <w:right w:val="none" w:sz="0" w:space="0" w:color="auto"/>
      </w:divBdr>
      <w:divsChild>
        <w:div w:id="1418482915">
          <w:marLeft w:val="0"/>
          <w:marRight w:val="0"/>
          <w:marTop w:val="0"/>
          <w:marBottom w:val="0"/>
          <w:divBdr>
            <w:top w:val="none" w:sz="0" w:space="0" w:color="auto"/>
            <w:left w:val="none" w:sz="0" w:space="0" w:color="auto"/>
            <w:bottom w:val="none" w:sz="0" w:space="0" w:color="auto"/>
            <w:right w:val="none" w:sz="0" w:space="0" w:color="auto"/>
          </w:divBdr>
        </w:div>
      </w:divsChild>
    </w:div>
    <w:div w:id="624310757">
      <w:bodyDiv w:val="1"/>
      <w:marLeft w:val="0"/>
      <w:marRight w:val="0"/>
      <w:marTop w:val="0"/>
      <w:marBottom w:val="0"/>
      <w:divBdr>
        <w:top w:val="none" w:sz="0" w:space="0" w:color="auto"/>
        <w:left w:val="none" w:sz="0" w:space="0" w:color="auto"/>
        <w:bottom w:val="none" w:sz="0" w:space="0" w:color="auto"/>
        <w:right w:val="none" w:sz="0" w:space="0" w:color="auto"/>
      </w:divBdr>
      <w:divsChild>
        <w:div w:id="10106680">
          <w:marLeft w:val="0"/>
          <w:marRight w:val="0"/>
          <w:marTop w:val="0"/>
          <w:marBottom w:val="0"/>
          <w:divBdr>
            <w:top w:val="none" w:sz="0" w:space="0" w:color="auto"/>
            <w:left w:val="none" w:sz="0" w:space="0" w:color="auto"/>
            <w:bottom w:val="none" w:sz="0" w:space="0" w:color="auto"/>
            <w:right w:val="none" w:sz="0" w:space="0" w:color="auto"/>
          </w:divBdr>
        </w:div>
        <w:div w:id="59403196">
          <w:marLeft w:val="0"/>
          <w:marRight w:val="0"/>
          <w:marTop w:val="0"/>
          <w:marBottom w:val="0"/>
          <w:divBdr>
            <w:top w:val="none" w:sz="0" w:space="0" w:color="auto"/>
            <w:left w:val="none" w:sz="0" w:space="0" w:color="auto"/>
            <w:bottom w:val="none" w:sz="0" w:space="0" w:color="auto"/>
            <w:right w:val="none" w:sz="0" w:space="0" w:color="auto"/>
          </w:divBdr>
        </w:div>
        <w:div w:id="78723130">
          <w:marLeft w:val="0"/>
          <w:marRight w:val="0"/>
          <w:marTop w:val="0"/>
          <w:marBottom w:val="0"/>
          <w:divBdr>
            <w:top w:val="none" w:sz="0" w:space="0" w:color="auto"/>
            <w:left w:val="none" w:sz="0" w:space="0" w:color="auto"/>
            <w:bottom w:val="none" w:sz="0" w:space="0" w:color="auto"/>
            <w:right w:val="none" w:sz="0" w:space="0" w:color="auto"/>
          </w:divBdr>
        </w:div>
        <w:div w:id="99843313">
          <w:marLeft w:val="0"/>
          <w:marRight w:val="0"/>
          <w:marTop w:val="0"/>
          <w:marBottom w:val="0"/>
          <w:divBdr>
            <w:top w:val="none" w:sz="0" w:space="0" w:color="auto"/>
            <w:left w:val="none" w:sz="0" w:space="0" w:color="auto"/>
            <w:bottom w:val="none" w:sz="0" w:space="0" w:color="auto"/>
            <w:right w:val="none" w:sz="0" w:space="0" w:color="auto"/>
          </w:divBdr>
        </w:div>
        <w:div w:id="108356613">
          <w:marLeft w:val="0"/>
          <w:marRight w:val="0"/>
          <w:marTop w:val="0"/>
          <w:marBottom w:val="0"/>
          <w:divBdr>
            <w:top w:val="none" w:sz="0" w:space="0" w:color="auto"/>
            <w:left w:val="none" w:sz="0" w:space="0" w:color="auto"/>
            <w:bottom w:val="none" w:sz="0" w:space="0" w:color="auto"/>
            <w:right w:val="none" w:sz="0" w:space="0" w:color="auto"/>
          </w:divBdr>
        </w:div>
        <w:div w:id="123084312">
          <w:marLeft w:val="0"/>
          <w:marRight w:val="0"/>
          <w:marTop w:val="0"/>
          <w:marBottom w:val="0"/>
          <w:divBdr>
            <w:top w:val="none" w:sz="0" w:space="0" w:color="auto"/>
            <w:left w:val="none" w:sz="0" w:space="0" w:color="auto"/>
            <w:bottom w:val="none" w:sz="0" w:space="0" w:color="auto"/>
            <w:right w:val="none" w:sz="0" w:space="0" w:color="auto"/>
          </w:divBdr>
        </w:div>
        <w:div w:id="135923155">
          <w:marLeft w:val="0"/>
          <w:marRight w:val="0"/>
          <w:marTop w:val="0"/>
          <w:marBottom w:val="0"/>
          <w:divBdr>
            <w:top w:val="none" w:sz="0" w:space="0" w:color="auto"/>
            <w:left w:val="none" w:sz="0" w:space="0" w:color="auto"/>
            <w:bottom w:val="none" w:sz="0" w:space="0" w:color="auto"/>
            <w:right w:val="none" w:sz="0" w:space="0" w:color="auto"/>
          </w:divBdr>
        </w:div>
        <w:div w:id="177815556">
          <w:marLeft w:val="0"/>
          <w:marRight w:val="0"/>
          <w:marTop w:val="0"/>
          <w:marBottom w:val="0"/>
          <w:divBdr>
            <w:top w:val="none" w:sz="0" w:space="0" w:color="auto"/>
            <w:left w:val="none" w:sz="0" w:space="0" w:color="auto"/>
            <w:bottom w:val="none" w:sz="0" w:space="0" w:color="auto"/>
            <w:right w:val="none" w:sz="0" w:space="0" w:color="auto"/>
          </w:divBdr>
        </w:div>
        <w:div w:id="204950847">
          <w:marLeft w:val="0"/>
          <w:marRight w:val="0"/>
          <w:marTop w:val="0"/>
          <w:marBottom w:val="0"/>
          <w:divBdr>
            <w:top w:val="none" w:sz="0" w:space="0" w:color="auto"/>
            <w:left w:val="none" w:sz="0" w:space="0" w:color="auto"/>
            <w:bottom w:val="none" w:sz="0" w:space="0" w:color="auto"/>
            <w:right w:val="none" w:sz="0" w:space="0" w:color="auto"/>
          </w:divBdr>
        </w:div>
        <w:div w:id="207688573">
          <w:marLeft w:val="0"/>
          <w:marRight w:val="0"/>
          <w:marTop w:val="0"/>
          <w:marBottom w:val="0"/>
          <w:divBdr>
            <w:top w:val="none" w:sz="0" w:space="0" w:color="auto"/>
            <w:left w:val="none" w:sz="0" w:space="0" w:color="auto"/>
            <w:bottom w:val="none" w:sz="0" w:space="0" w:color="auto"/>
            <w:right w:val="none" w:sz="0" w:space="0" w:color="auto"/>
          </w:divBdr>
        </w:div>
        <w:div w:id="209389739">
          <w:marLeft w:val="0"/>
          <w:marRight w:val="0"/>
          <w:marTop w:val="0"/>
          <w:marBottom w:val="0"/>
          <w:divBdr>
            <w:top w:val="none" w:sz="0" w:space="0" w:color="auto"/>
            <w:left w:val="none" w:sz="0" w:space="0" w:color="auto"/>
            <w:bottom w:val="none" w:sz="0" w:space="0" w:color="auto"/>
            <w:right w:val="none" w:sz="0" w:space="0" w:color="auto"/>
          </w:divBdr>
        </w:div>
        <w:div w:id="225605035">
          <w:marLeft w:val="0"/>
          <w:marRight w:val="0"/>
          <w:marTop w:val="0"/>
          <w:marBottom w:val="0"/>
          <w:divBdr>
            <w:top w:val="none" w:sz="0" w:space="0" w:color="auto"/>
            <w:left w:val="none" w:sz="0" w:space="0" w:color="auto"/>
            <w:bottom w:val="none" w:sz="0" w:space="0" w:color="auto"/>
            <w:right w:val="none" w:sz="0" w:space="0" w:color="auto"/>
          </w:divBdr>
        </w:div>
        <w:div w:id="238249674">
          <w:marLeft w:val="0"/>
          <w:marRight w:val="0"/>
          <w:marTop w:val="0"/>
          <w:marBottom w:val="0"/>
          <w:divBdr>
            <w:top w:val="none" w:sz="0" w:space="0" w:color="auto"/>
            <w:left w:val="none" w:sz="0" w:space="0" w:color="auto"/>
            <w:bottom w:val="none" w:sz="0" w:space="0" w:color="auto"/>
            <w:right w:val="none" w:sz="0" w:space="0" w:color="auto"/>
          </w:divBdr>
        </w:div>
        <w:div w:id="241068164">
          <w:marLeft w:val="0"/>
          <w:marRight w:val="0"/>
          <w:marTop w:val="0"/>
          <w:marBottom w:val="0"/>
          <w:divBdr>
            <w:top w:val="none" w:sz="0" w:space="0" w:color="auto"/>
            <w:left w:val="none" w:sz="0" w:space="0" w:color="auto"/>
            <w:bottom w:val="none" w:sz="0" w:space="0" w:color="auto"/>
            <w:right w:val="none" w:sz="0" w:space="0" w:color="auto"/>
          </w:divBdr>
        </w:div>
        <w:div w:id="271011121">
          <w:marLeft w:val="0"/>
          <w:marRight w:val="0"/>
          <w:marTop w:val="0"/>
          <w:marBottom w:val="0"/>
          <w:divBdr>
            <w:top w:val="none" w:sz="0" w:space="0" w:color="auto"/>
            <w:left w:val="none" w:sz="0" w:space="0" w:color="auto"/>
            <w:bottom w:val="none" w:sz="0" w:space="0" w:color="auto"/>
            <w:right w:val="none" w:sz="0" w:space="0" w:color="auto"/>
          </w:divBdr>
        </w:div>
        <w:div w:id="283198563">
          <w:marLeft w:val="0"/>
          <w:marRight w:val="0"/>
          <w:marTop w:val="0"/>
          <w:marBottom w:val="0"/>
          <w:divBdr>
            <w:top w:val="none" w:sz="0" w:space="0" w:color="auto"/>
            <w:left w:val="none" w:sz="0" w:space="0" w:color="auto"/>
            <w:bottom w:val="none" w:sz="0" w:space="0" w:color="auto"/>
            <w:right w:val="none" w:sz="0" w:space="0" w:color="auto"/>
          </w:divBdr>
        </w:div>
        <w:div w:id="318578479">
          <w:marLeft w:val="0"/>
          <w:marRight w:val="0"/>
          <w:marTop w:val="0"/>
          <w:marBottom w:val="0"/>
          <w:divBdr>
            <w:top w:val="none" w:sz="0" w:space="0" w:color="auto"/>
            <w:left w:val="none" w:sz="0" w:space="0" w:color="auto"/>
            <w:bottom w:val="none" w:sz="0" w:space="0" w:color="auto"/>
            <w:right w:val="none" w:sz="0" w:space="0" w:color="auto"/>
          </w:divBdr>
        </w:div>
        <w:div w:id="335618595">
          <w:marLeft w:val="0"/>
          <w:marRight w:val="0"/>
          <w:marTop w:val="0"/>
          <w:marBottom w:val="0"/>
          <w:divBdr>
            <w:top w:val="none" w:sz="0" w:space="0" w:color="auto"/>
            <w:left w:val="none" w:sz="0" w:space="0" w:color="auto"/>
            <w:bottom w:val="none" w:sz="0" w:space="0" w:color="auto"/>
            <w:right w:val="none" w:sz="0" w:space="0" w:color="auto"/>
          </w:divBdr>
        </w:div>
        <w:div w:id="336079358">
          <w:marLeft w:val="0"/>
          <w:marRight w:val="0"/>
          <w:marTop w:val="0"/>
          <w:marBottom w:val="0"/>
          <w:divBdr>
            <w:top w:val="none" w:sz="0" w:space="0" w:color="auto"/>
            <w:left w:val="none" w:sz="0" w:space="0" w:color="auto"/>
            <w:bottom w:val="none" w:sz="0" w:space="0" w:color="auto"/>
            <w:right w:val="none" w:sz="0" w:space="0" w:color="auto"/>
          </w:divBdr>
        </w:div>
        <w:div w:id="342051120">
          <w:marLeft w:val="0"/>
          <w:marRight w:val="0"/>
          <w:marTop w:val="0"/>
          <w:marBottom w:val="0"/>
          <w:divBdr>
            <w:top w:val="none" w:sz="0" w:space="0" w:color="auto"/>
            <w:left w:val="none" w:sz="0" w:space="0" w:color="auto"/>
            <w:bottom w:val="none" w:sz="0" w:space="0" w:color="auto"/>
            <w:right w:val="none" w:sz="0" w:space="0" w:color="auto"/>
          </w:divBdr>
        </w:div>
        <w:div w:id="350188169">
          <w:marLeft w:val="0"/>
          <w:marRight w:val="0"/>
          <w:marTop w:val="0"/>
          <w:marBottom w:val="0"/>
          <w:divBdr>
            <w:top w:val="none" w:sz="0" w:space="0" w:color="auto"/>
            <w:left w:val="none" w:sz="0" w:space="0" w:color="auto"/>
            <w:bottom w:val="none" w:sz="0" w:space="0" w:color="auto"/>
            <w:right w:val="none" w:sz="0" w:space="0" w:color="auto"/>
          </w:divBdr>
        </w:div>
        <w:div w:id="369916060">
          <w:marLeft w:val="0"/>
          <w:marRight w:val="0"/>
          <w:marTop w:val="0"/>
          <w:marBottom w:val="0"/>
          <w:divBdr>
            <w:top w:val="none" w:sz="0" w:space="0" w:color="auto"/>
            <w:left w:val="none" w:sz="0" w:space="0" w:color="auto"/>
            <w:bottom w:val="none" w:sz="0" w:space="0" w:color="auto"/>
            <w:right w:val="none" w:sz="0" w:space="0" w:color="auto"/>
          </w:divBdr>
        </w:div>
        <w:div w:id="390613658">
          <w:marLeft w:val="0"/>
          <w:marRight w:val="0"/>
          <w:marTop w:val="0"/>
          <w:marBottom w:val="0"/>
          <w:divBdr>
            <w:top w:val="none" w:sz="0" w:space="0" w:color="auto"/>
            <w:left w:val="none" w:sz="0" w:space="0" w:color="auto"/>
            <w:bottom w:val="none" w:sz="0" w:space="0" w:color="auto"/>
            <w:right w:val="none" w:sz="0" w:space="0" w:color="auto"/>
          </w:divBdr>
        </w:div>
        <w:div w:id="414328007">
          <w:marLeft w:val="0"/>
          <w:marRight w:val="0"/>
          <w:marTop w:val="0"/>
          <w:marBottom w:val="0"/>
          <w:divBdr>
            <w:top w:val="none" w:sz="0" w:space="0" w:color="auto"/>
            <w:left w:val="none" w:sz="0" w:space="0" w:color="auto"/>
            <w:bottom w:val="none" w:sz="0" w:space="0" w:color="auto"/>
            <w:right w:val="none" w:sz="0" w:space="0" w:color="auto"/>
          </w:divBdr>
        </w:div>
        <w:div w:id="447697119">
          <w:marLeft w:val="0"/>
          <w:marRight w:val="0"/>
          <w:marTop w:val="0"/>
          <w:marBottom w:val="0"/>
          <w:divBdr>
            <w:top w:val="none" w:sz="0" w:space="0" w:color="auto"/>
            <w:left w:val="none" w:sz="0" w:space="0" w:color="auto"/>
            <w:bottom w:val="none" w:sz="0" w:space="0" w:color="auto"/>
            <w:right w:val="none" w:sz="0" w:space="0" w:color="auto"/>
          </w:divBdr>
        </w:div>
        <w:div w:id="477571457">
          <w:marLeft w:val="0"/>
          <w:marRight w:val="0"/>
          <w:marTop w:val="0"/>
          <w:marBottom w:val="0"/>
          <w:divBdr>
            <w:top w:val="none" w:sz="0" w:space="0" w:color="auto"/>
            <w:left w:val="none" w:sz="0" w:space="0" w:color="auto"/>
            <w:bottom w:val="none" w:sz="0" w:space="0" w:color="auto"/>
            <w:right w:val="none" w:sz="0" w:space="0" w:color="auto"/>
          </w:divBdr>
        </w:div>
        <w:div w:id="522863332">
          <w:marLeft w:val="0"/>
          <w:marRight w:val="0"/>
          <w:marTop w:val="0"/>
          <w:marBottom w:val="0"/>
          <w:divBdr>
            <w:top w:val="none" w:sz="0" w:space="0" w:color="auto"/>
            <w:left w:val="none" w:sz="0" w:space="0" w:color="auto"/>
            <w:bottom w:val="none" w:sz="0" w:space="0" w:color="auto"/>
            <w:right w:val="none" w:sz="0" w:space="0" w:color="auto"/>
          </w:divBdr>
        </w:div>
        <w:div w:id="527180234">
          <w:marLeft w:val="0"/>
          <w:marRight w:val="0"/>
          <w:marTop w:val="0"/>
          <w:marBottom w:val="0"/>
          <w:divBdr>
            <w:top w:val="none" w:sz="0" w:space="0" w:color="auto"/>
            <w:left w:val="none" w:sz="0" w:space="0" w:color="auto"/>
            <w:bottom w:val="none" w:sz="0" w:space="0" w:color="auto"/>
            <w:right w:val="none" w:sz="0" w:space="0" w:color="auto"/>
          </w:divBdr>
        </w:div>
        <w:div w:id="544879151">
          <w:marLeft w:val="0"/>
          <w:marRight w:val="0"/>
          <w:marTop w:val="0"/>
          <w:marBottom w:val="0"/>
          <w:divBdr>
            <w:top w:val="none" w:sz="0" w:space="0" w:color="auto"/>
            <w:left w:val="none" w:sz="0" w:space="0" w:color="auto"/>
            <w:bottom w:val="none" w:sz="0" w:space="0" w:color="auto"/>
            <w:right w:val="none" w:sz="0" w:space="0" w:color="auto"/>
          </w:divBdr>
        </w:div>
        <w:div w:id="546183967">
          <w:marLeft w:val="0"/>
          <w:marRight w:val="0"/>
          <w:marTop w:val="0"/>
          <w:marBottom w:val="0"/>
          <w:divBdr>
            <w:top w:val="none" w:sz="0" w:space="0" w:color="auto"/>
            <w:left w:val="none" w:sz="0" w:space="0" w:color="auto"/>
            <w:bottom w:val="none" w:sz="0" w:space="0" w:color="auto"/>
            <w:right w:val="none" w:sz="0" w:space="0" w:color="auto"/>
          </w:divBdr>
        </w:div>
        <w:div w:id="564756246">
          <w:marLeft w:val="0"/>
          <w:marRight w:val="0"/>
          <w:marTop w:val="0"/>
          <w:marBottom w:val="0"/>
          <w:divBdr>
            <w:top w:val="none" w:sz="0" w:space="0" w:color="auto"/>
            <w:left w:val="none" w:sz="0" w:space="0" w:color="auto"/>
            <w:bottom w:val="none" w:sz="0" w:space="0" w:color="auto"/>
            <w:right w:val="none" w:sz="0" w:space="0" w:color="auto"/>
          </w:divBdr>
        </w:div>
        <w:div w:id="711153397">
          <w:marLeft w:val="0"/>
          <w:marRight w:val="0"/>
          <w:marTop w:val="0"/>
          <w:marBottom w:val="0"/>
          <w:divBdr>
            <w:top w:val="none" w:sz="0" w:space="0" w:color="auto"/>
            <w:left w:val="none" w:sz="0" w:space="0" w:color="auto"/>
            <w:bottom w:val="none" w:sz="0" w:space="0" w:color="auto"/>
            <w:right w:val="none" w:sz="0" w:space="0" w:color="auto"/>
          </w:divBdr>
        </w:div>
        <w:div w:id="721442613">
          <w:marLeft w:val="0"/>
          <w:marRight w:val="0"/>
          <w:marTop w:val="0"/>
          <w:marBottom w:val="0"/>
          <w:divBdr>
            <w:top w:val="none" w:sz="0" w:space="0" w:color="auto"/>
            <w:left w:val="none" w:sz="0" w:space="0" w:color="auto"/>
            <w:bottom w:val="none" w:sz="0" w:space="0" w:color="auto"/>
            <w:right w:val="none" w:sz="0" w:space="0" w:color="auto"/>
          </w:divBdr>
        </w:div>
        <w:div w:id="748699141">
          <w:marLeft w:val="0"/>
          <w:marRight w:val="0"/>
          <w:marTop w:val="0"/>
          <w:marBottom w:val="0"/>
          <w:divBdr>
            <w:top w:val="none" w:sz="0" w:space="0" w:color="auto"/>
            <w:left w:val="none" w:sz="0" w:space="0" w:color="auto"/>
            <w:bottom w:val="none" w:sz="0" w:space="0" w:color="auto"/>
            <w:right w:val="none" w:sz="0" w:space="0" w:color="auto"/>
          </w:divBdr>
        </w:div>
        <w:div w:id="756630082">
          <w:marLeft w:val="0"/>
          <w:marRight w:val="0"/>
          <w:marTop w:val="0"/>
          <w:marBottom w:val="0"/>
          <w:divBdr>
            <w:top w:val="none" w:sz="0" w:space="0" w:color="auto"/>
            <w:left w:val="none" w:sz="0" w:space="0" w:color="auto"/>
            <w:bottom w:val="none" w:sz="0" w:space="0" w:color="auto"/>
            <w:right w:val="none" w:sz="0" w:space="0" w:color="auto"/>
          </w:divBdr>
        </w:div>
        <w:div w:id="784613008">
          <w:marLeft w:val="0"/>
          <w:marRight w:val="0"/>
          <w:marTop w:val="0"/>
          <w:marBottom w:val="0"/>
          <w:divBdr>
            <w:top w:val="none" w:sz="0" w:space="0" w:color="auto"/>
            <w:left w:val="none" w:sz="0" w:space="0" w:color="auto"/>
            <w:bottom w:val="none" w:sz="0" w:space="0" w:color="auto"/>
            <w:right w:val="none" w:sz="0" w:space="0" w:color="auto"/>
          </w:divBdr>
        </w:div>
        <w:div w:id="795953844">
          <w:marLeft w:val="0"/>
          <w:marRight w:val="0"/>
          <w:marTop w:val="0"/>
          <w:marBottom w:val="0"/>
          <w:divBdr>
            <w:top w:val="none" w:sz="0" w:space="0" w:color="auto"/>
            <w:left w:val="none" w:sz="0" w:space="0" w:color="auto"/>
            <w:bottom w:val="none" w:sz="0" w:space="0" w:color="auto"/>
            <w:right w:val="none" w:sz="0" w:space="0" w:color="auto"/>
          </w:divBdr>
        </w:div>
        <w:div w:id="803423583">
          <w:marLeft w:val="0"/>
          <w:marRight w:val="0"/>
          <w:marTop w:val="0"/>
          <w:marBottom w:val="0"/>
          <w:divBdr>
            <w:top w:val="none" w:sz="0" w:space="0" w:color="auto"/>
            <w:left w:val="none" w:sz="0" w:space="0" w:color="auto"/>
            <w:bottom w:val="none" w:sz="0" w:space="0" w:color="auto"/>
            <w:right w:val="none" w:sz="0" w:space="0" w:color="auto"/>
          </w:divBdr>
        </w:div>
        <w:div w:id="809635921">
          <w:marLeft w:val="0"/>
          <w:marRight w:val="0"/>
          <w:marTop w:val="0"/>
          <w:marBottom w:val="0"/>
          <w:divBdr>
            <w:top w:val="none" w:sz="0" w:space="0" w:color="auto"/>
            <w:left w:val="none" w:sz="0" w:space="0" w:color="auto"/>
            <w:bottom w:val="none" w:sz="0" w:space="0" w:color="auto"/>
            <w:right w:val="none" w:sz="0" w:space="0" w:color="auto"/>
          </w:divBdr>
        </w:div>
        <w:div w:id="811288465">
          <w:marLeft w:val="0"/>
          <w:marRight w:val="0"/>
          <w:marTop w:val="0"/>
          <w:marBottom w:val="0"/>
          <w:divBdr>
            <w:top w:val="none" w:sz="0" w:space="0" w:color="auto"/>
            <w:left w:val="none" w:sz="0" w:space="0" w:color="auto"/>
            <w:bottom w:val="none" w:sz="0" w:space="0" w:color="auto"/>
            <w:right w:val="none" w:sz="0" w:space="0" w:color="auto"/>
          </w:divBdr>
        </w:div>
        <w:div w:id="812061861">
          <w:marLeft w:val="0"/>
          <w:marRight w:val="0"/>
          <w:marTop w:val="0"/>
          <w:marBottom w:val="0"/>
          <w:divBdr>
            <w:top w:val="none" w:sz="0" w:space="0" w:color="auto"/>
            <w:left w:val="none" w:sz="0" w:space="0" w:color="auto"/>
            <w:bottom w:val="none" w:sz="0" w:space="0" w:color="auto"/>
            <w:right w:val="none" w:sz="0" w:space="0" w:color="auto"/>
          </w:divBdr>
        </w:div>
        <w:div w:id="885338099">
          <w:marLeft w:val="0"/>
          <w:marRight w:val="0"/>
          <w:marTop w:val="0"/>
          <w:marBottom w:val="0"/>
          <w:divBdr>
            <w:top w:val="none" w:sz="0" w:space="0" w:color="auto"/>
            <w:left w:val="none" w:sz="0" w:space="0" w:color="auto"/>
            <w:bottom w:val="none" w:sz="0" w:space="0" w:color="auto"/>
            <w:right w:val="none" w:sz="0" w:space="0" w:color="auto"/>
          </w:divBdr>
        </w:div>
        <w:div w:id="902374364">
          <w:marLeft w:val="0"/>
          <w:marRight w:val="0"/>
          <w:marTop w:val="0"/>
          <w:marBottom w:val="0"/>
          <w:divBdr>
            <w:top w:val="none" w:sz="0" w:space="0" w:color="auto"/>
            <w:left w:val="none" w:sz="0" w:space="0" w:color="auto"/>
            <w:bottom w:val="none" w:sz="0" w:space="0" w:color="auto"/>
            <w:right w:val="none" w:sz="0" w:space="0" w:color="auto"/>
          </w:divBdr>
        </w:div>
        <w:div w:id="905453253">
          <w:marLeft w:val="0"/>
          <w:marRight w:val="0"/>
          <w:marTop w:val="0"/>
          <w:marBottom w:val="0"/>
          <w:divBdr>
            <w:top w:val="none" w:sz="0" w:space="0" w:color="auto"/>
            <w:left w:val="none" w:sz="0" w:space="0" w:color="auto"/>
            <w:bottom w:val="none" w:sz="0" w:space="0" w:color="auto"/>
            <w:right w:val="none" w:sz="0" w:space="0" w:color="auto"/>
          </w:divBdr>
        </w:div>
        <w:div w:id="921454384">
          <w:marLeft w:val="0"/>
          <w:marRight w:val="0"/>
          <w:marTop w:val="0"/>
          <w:marBottom w:val="0"/>
          <w:divBdr>
            <w:top w:val="none" w:sz="0" w:space="0" w:color="auto"/>
            <w:left w:val="none" w:sz="0" w:space="0" w:color="auto"/>
            <w:bottom w:val="none" w:sz="0" w:space="0" w:color="auto"/>
            <w:right w:val="none" w:sz="0" w:space="0" w:color="auto"/>
          </w:divBdr>
        </w:div>
        <w:div w:id="941454222">
          <w:marLeft w:val="0"/>
          <w:marRight w:val="0"/>
          <w:marTop w:val="0"/>
          <w:marBottom w:val="0"/>
          <w:divBdr>
            <w:top w:val="none" w:sz="0" w:space="0" w:color="auto"/>
            <w:left w:val="none" w:sz="0" w:space="0" w:color="auto"/>
            <w:bottom w:val="none" w:sz="0" w:space="0" w:color="auto"/>
            <w:right w:val="none" w:sz="0" w:space="0" w:color="auto"/>
          </w:divBdr>
        </w:div>
        <w:div w:id="959382910">
          <w:marLeft w:val="0"/>
          <w:marRight w:val="0"/>
          <w:marTop w:val="0"/>
          <w:marBottom w:val="0"/>
          <w:divBdr>
            <w:top w:val="none" w:sz="0" w:space="0" w:color="auto"/>
            <w:left w:val="none" w:sz="0" w:space="0" w:color="auto"/>
            <w:bottom w:val="none" w:sz="0" w:space="0" w:color="auto"/>
            <w:right w:val="none" w:sz="0" w:space="0" w:color="auto"/>
          </w:divBdr>
        </w:div>
        <w:div w:id="1028335104">
          <w:marLeft w:val="0"/>
          <w:marRight w:val="0"/>
          <w:marTop w:val="0"/>
          <w:marBottom w:val="0"/>
          <w:divBdr>
            <w:top w:val="none" w:sz="0" w:space="0" w:color="auto"/>
            <w:left w:val="none" w:sz="0" w:space="0" w:color="auto"/>
            <w:bottom w:val="none" w:sz="0" w:space="0" w:color="auto"/>
            <w:right w:val="none" w:sz="0" w:space="0" w:color="auto"/>
          </w:divBdr>
        </w:div>
        <w:div w:id="1029257529">
          <w:marLeft w:val="0"/>
          <w:marRight w:val="0"/>
          <w:marTop w:val="0"/>
          <w:marBottom w:val="0"/>
          <w:divBdr>
            <w:top w:val="none" w:sz="0" w:space="0" w:color="auto"/>
            <w:left w:val="none" w:sz="0" w:space="0" w:color="auto"/>
            <w:bottom w:val="none" w:sz="0" w:space="0" w:color="auto"/>
            <w:right w:val="none" w:sz="0" w:space="0" w:color="auto"/>
          </w:divBdr>
        </w:div>
        <w:div w:id="1032076792">
          <w:marLeft w:val="0"/>
          <w:marRight w:val="0"/>
          <w:marTop w:val="0"/>
          <w:marBottom w:val="0"/>
          <w:divBdr>
            <w:top w:val="none" w:sz="0" w:space="0" w:color="auto"/>
            <w:left w:val="none" w:sz="0" w:space="0" w:color="auto"/>
            <w:bottom w:val="none" w:sz="0" w:space="0" w:color="auto"/>
            <w:right w:val="none" w:sz="0" w:space="0" w:color="auto"/>
          </w:divBdr>
        </w:div>
        <w:div w:id="1048143064">
          <w:marLeft w:val="0"/>
          <w:marRight w:val="0"/>
          <w:marTop w:val="0"/>
          <w:marBottom w:val="0"/>
          <w:divBdr>
            <w:top w:val="none" w:sz="0" w:space="0" w:color="auto"/>
            <w:left w:val="none" w:sz="0" w:space="0" w:color="auto"/>
            <w:bottom w:val="none" w:sz="0" w:space="0" w:color="auto"/>
            <w:right w:val="none" w:sz="0" w:space="0" w:color="auto"/>
          </w:divBdr>
        </w:div>
        <w:div w:id="1073821042">
          <w:marLeft w:val="0"/>
          <w:marRight w:val="0"/>
          <w:marTop w:val="0"/>
          <w:marBottom w:val="0"/>
          <w:divBdr>
            <w:top w:val="none" w:sz="0" w:space="0" w:color="auto"/>
            <w:left w:val="none" w:sz="0" w:space="0" w:color="auto"/>
            <w:bottom w:val="none" w:sz="0" w:space="0" w:color="auto"/>
            <w:right w:val="none" w:sz="0" w:space="0" w:color="auto"/>
          </w:divBdr>
        </w:div>
        <w:div w:id="1076586192">
          <w:marLeft w:val="0"/>
          <w:marRight w:val="0"/>
          <w:marTop w:val="0"/>
          <w:marBottom w:val="0"/>
          <w:divBdr>
            <w:top w:val="none" w:sz="0" w:space="0" w:color="auto"/>
            <w:left w:val="none" w:sz="0" w:space="0" w:color="auto"/>
            <w:bottom w:val="none" w:sz="0" w:space="0" w:color="auto"/>
            <w:right w:val="none" w:sz="0" w:space="0" w:color="auto"/>
          </w:divBdr>
        </w:div>
        <w:div w:id="1148866145">
          <w:marLeft w:val="0"/>
          <w:marRight w:val="0"/>
          <w:marTop w:val="0"/>
          <w:marBottom w:val="0"/>
          <w:divBdr>
            <w:top w:val="none" w:sz="0" w:space="0" w:color="auto"/>
            <w:left w:val="none" w:sz="0" w:space="0" w:color="auto"/>
            <w:bottom w:val="none" w:sz="0" w:space="0" w:color="auto"/>
            <w:right w:val="none" w:sz="0" w:space="0" w:color="auto"/>
          </w:divBdr>
        </w:div>
        <w:div w:id="1167861196">
          <w:marLeft w:val="0"/>
          <w:marRight w:val="0"/>
          <w:marTop w:val="0"/>
          <w:marBottom w:val="0"/>
          <w:divBdr>
            <w:top w:val="none" w:sz="0" w:space="0" w:color="auto"/>
            <w:left w:val="none" w:sz="0" w:space="0" w:color="auto"/>
            <w:bottom w:val="none" w:sz="0" w:space="0" w:color="auto"/>
            <w:right w:val="none" w:sz="0" w:space="0" w:color="auto"/>
          </w:divBdr>
        </w:div>
        <w:div w:id="1175268572">
          <w:marLeft w:val="0"/>
          <w:marRight w:val="0"/>
          <w:marTop w:val="0"/>
          <w:marBottom w:val="0"/>
          <w:divBdr>
            <w:top w:val="none" w:sz="0" w:space="0" w:color="auto"/>
            <w:left w:val="none" w:sz="0" w:space="0" w:color="auto"/>
            <w:bottom w:val="none" w:sz="0" w:space="0" w:color="auto"/>
            <w:right w:val="none" w:sz="0" w:space="0" w:color="auto"/>
          </w:divBdr>
        </w:div>
        <w:div w:id="1192105490">
          <w:marLeft w:val="0"/>
          <w:marRight w:val="0"/>
          <w:marTop w:val="0"/>
          <w:marBottom w:val="0"/>
          <w:divBdr>
            <w:top w:val="none" w:sz="0" w:space="0" w:color="auto"/>
            <w:left w:val="none" w:sz="0" w:space="0" w:color="auto"/>
            <w:bottom w:val="none" w:sz="0" w:space="0" w:color="auto"/>
            <w:right w:val="none" w:sz="0" w:space="0" w:color="auto"/>
          </w:divBdr>
        </w:div>
        <w:div w:id="1200434879">
          <w:marLeft w:val="0"/>
          <w:marRight w:val="0"/>
          <w:marTop w:val="0"/>
          <w:marBottom w:val="0"/>
          <w:divBdr>
            <w:top w:val="none" w:sz="0" w:space="0" w:color="auto"/>
            <w:left w:val="none" w:sz="0" w:space="0" w:color="auto"/>
            <w:bottom w:val="none" w:sz="0" w:space="0" w:color="auto"/>
            <w:right w:val="none" w:sz="0" w:space="0" w:color="auto"/>
          </w:divBdr>
        </w:div>
        <w:div w:id="1208641017">
          <w:marLeft w:val="0"/>
          <w:marRight w:val="0"/>
          <w:marTop w:val="0"/>
          <w:marBottom w:val="0"/>
          <w:divBdr>
            <w:top w:val="none" w:sz="0" w:space="0" w:color="auto"/>
            <w:left w:val="none" w:sz="0" w:space="0" w:color="auto"/>
            <w:bottom w:val="none" w:sz="0" w:space="0" w:color="auto"/>
            <w:right w:val="none" w:sz="0" w:space="0" w:color="auto"/>
          </w:divBdr>
        </w:div>
        <w:div w:id="1217350452">
          <w:marLeft w:val="0"/>
          <w:marRight w:val="0"/>
          <w:marTop w:val="0"/>
          <w:marBottom w:val="0"/>
          <w:divBdr>
            <w:top w:val="none" w:sz="0" w:space="0" w:color="auto"/>
            <w:left w:val="none" w:sz="0" w:space="0" w:color="auto"/>
            <w:bottom w:val="none" w:sz="0" w:space="0" w:color="auto"/>
            <w:right w:val="none" w:sz="0" w:space="0" w:color="auto"/>
          </w:divBdr>
        </w:div>
        <w:div w:id="1222404945">
          <w:marLeft w:val="0"/>
          <w:marRight w:val="0"/>
          <w:marTop w:val="0"/>
          <w:marBottom w:val="0"/>
          <w:divBdr>
            <w:top w:val="none" w:sz="0" w:space="0" w:color="auto"/>
            <w:left w:val="none" w:sz="0" w:space="0" w:color="auto"/>
            <w:bottom w:val="none" w:sz="0" w:space="0" w:color="auto"/>
            <w:right w:val="none" w:sz="0" w:space="0" w:color="auto"/>
          </w:divBdr>
        </w:div>
        <w:div w:id="1224022358">
          <w:marLeft w:val="0"/>
          <w:marRight w:val="0"/>
          <w:marTop w:val="0"/>
          <w:marBottom w:val="0"/>
          <w:divBdr>
            <w:top w:val="none" w:sz="0" w:space="0" w:color="auto"/>
            <w:left w:val="none" w:sz="0" w:space="0" w:color="auto"/>
            <w:bottom w:val="none" w:sz="0" w:space="0" w:color="auto"/>
            <w:right w:val="none" w:sz="0" w:space="0" w:color="auto"/>
          </w:divBdr>
        </w:div>
        <w:div w:id="1243489573">
          <w:marLeft w:val="0"/>
          <w:marRight w:val="0"/>
          <w:marTop w:val="0"/>
          <w:marBottom w:val="0"/>
          <w:divBdr>
            <w:top w:val="none" w:sz="0" w:space="0" w:color="auto"/>
            <w:left w:val="none" w:sz="0" w:space="0" w:color="auto"/>
            <w:bottom w:val="none" w:sz="0" w:space="0" w:color="auto"/>
            <w:right w:val="none" w:sz="0" w:space="0" w:color="auto"/>
          </w:divBdr>
        </w:div>
        <w:div w:id="1355108254">
          <w:marLeft w:val="0"/>
          <w:marRight w:val="0"/>
          <w:marTop w:val="0"/>
          <w:marBottom w:val="0"/>
          <w:divBdr>
            <w:top w:val="none" w:sz="0" w:space="0" w:color="auto"/>
            <w:left w:val="none" w:sz="0" w:space="0" w:color="auto"/>
            <w:bottom w:val="none" w:sz="0" w:space="0" w:color="auto"/>
            <w:right w:val="none" w:sz="0" w:space="0" w:color="auto"/>
          </w:divBdr>
        </w:div>
        <w:div w:id="1461536002">
          <w:marLeft w:val="0"/>
          <w:marRight w:val="0"/>
          <w:marTop w:val="0"/>
          <w:marBottom w:val="0"/>
          <w:divBdr>
            <w:top w:val="none" w:sz="0" w:space="0" w:color="auto"/>
            <w:left w:val="none" w:sz="0" w:space="0" w:color="auto"/>
            <w:bottom w:val="none" w:sz="0" w:space="0" w:color="auto"/>
            <w:right w:val="none" w:sz="0" w:space="0" w:color="auto"/>
          </w:divBdr>
        </w:div>
        <w:div w:id="1476753128">
          <w:marLeft w:val="0"/>
          <w:marRight w:val="0"/>
          <w:marTop w:val="0"/>
          <w:marBottom w:val="0"/>
          <w:divBdr>
            <w:top w:val="none" w:sz="0" w:space="0" w:color="auto"/>
            <w:left w:val="none" w:sz="0" w:space="0" w:color="auto"/>
            <w:bottom w:val="none" w:sz="0" w:space="0" w:color="auto"/>
            <w:right w:val="none" w:sz="0" w:space="0" w:color="auto"/>
          </w:divBdr>
        </w:div>
        <w:div w:id="1493177448">
          <w:marLeft w:val="0"/>
          <w:marRight w:val="0"/>
          <w:marTop w:val="0"/>
          <w:marBottom w:val="0"/>
          <w:divBdr>
            <w:top w:val="none" w:sz="0" w:space="0" w:color="auto"/>
            <w:left w:val="none" w:sz="0" w:space="0" w:color="auto"/>
            <w:bottom w:val="none" w:sz="0" w:space="0" w:color="auto"/>
            <w:right w:val="none" w:sz="0" w:space="0" w:color="auto"/>
          </w:divBdr>
        </w:div>
        <w:div w:id="1530870318">
          <w:marLeft w:val="0"/>
          <w:marRight w:val="0"/>
          <w:marTop w:val="0"/>
          <w:marBottom w:val="0"/>
          <w:divBdr>
            <w:top w:val="none" w:sz="0" w:space="0" w:color="auto"/>
            <w:left w:val="none" w:sz="0" w:space="0" w:color="auto"/>
            <w:bottom w:val="none" w:sz="0" w:space="0" w:color="auto"/>
            <w:right w:val="none" w:sz="0" w:space="0" w:color="auto"/>
          </w:divBdr>
        </w:div>
        <w:div w:id="1536038889">
          <w:marLeft w:val="0"/>
          <w:marRight w:val="0"/>
          <w:marTop w:val="0"/>
          <w:marBottom w:val="0"/>
          <w:divBdr>
            <w:top w:val="none" w:sz="0" w:space="0" w:color="auto"/>
            <w:left w:val="none" w:sz="0" w:space="0" w:color="auto"/>
            <w:bottom w:val="none" w:sz="0" w:space="0" w:color="auto"/>
            <w:right w:val="none" w:sz="0" w:space="0" w:color="auto"/>
          </w:divBdr>
        </w:div>
        <w:div w:id="1538009515">
          <w:marLeft w:val="0"/>
          <w:marRight w:val="0"/>
          <w:marTop w:val="0"/>
          <w:marBottom w:val="0"/>
          <w:divBdr>
            <w:top w:val="none" w:sz="0" w:space="0" w:color="auto"/>
            <w:left w:val="none" w:sz="0" w:space="0" w:color="auto"/>
            <w:bottom w:val="none" w:sz="0" w:space="0" w:color="auto"/>
            <w:right w:val="none" w:sz="0" w:space="0" w:color="auto"/>
          </w:divBdr>
        </w:div>
        <w:div w:id="1570848012">
          <w:marLeft w:val="0"/>
          <w:marRight w:val="0"/>
          <w:marTop w:val="0"/>
          <w:marBottom w:val="0"/>
          <w:divBdr>
            <w:top w:val="none" w:sz="0" w:space="0" w:color="auto"/>
            <w:left w:val="none" w:sz="0" w:space="0" w:color="auto"/>
            <w:bottom w:val="none" w:sz="0" w:space="0" w:color="auto"/>
            <w:right w:val="none" w:sz="0" w:space="0" w:color="auto"/>
          </w:divBdr>
        </w:div>
        <w:div w:id="1583375072">
          <w:marLeft w:val="0"/>
          <w:marRight w:val="0"/>
          <w:marTop w:val="0"/>
          <w:marBottom w:val="0"/>
          <w:divBdr>
            <w:top w:val="none" w:sz="0" w:space="0" w:color="auto"/>
            <w:left w:val="none" w:sz="0" w:space="0" w:color="auto"/>
            <w:bottom w:val="none" w:sz="0" w:space="0" w:color="auto"/>
            <w:right w:val="none" w:sz="0" w:space="0" w:color="auto"/>
          </w:divBdr>
        </w:div>
        <w:div w:id="1607228753">
          <w:marLeft w:val="0"/>
          <w:marRight w:val="0"/>
          <w:marTop w:val="0"/>
          <w:marBottom w:val="0"/>
          <w:divBdr>
            <w:top w:val="none" w:sz="0" w:space="0" w:color="auto"/>
            <w:left w:val="none" w:sz="0" w:space="0" w:color="auto"/>
            <w:bottom w:val="none" w:sz="0" w:space="0" w:color="auto"/>
            <w:right w:val="none" w:sz="0" w:space="0" w:color="auto"/>
          </w:divBdr>
        </w:div>
        <w:div w:id="1607687067">
          <w:marLeft w:val="0"/>
          <w:marRight w:val="0"/>
          <w:marTop w:val="0"/>
          <w:marBottom w:val="0"/>
          <w:divBdr>
            <w:top w:val="none" w:sz="0" w:space="0" w:color="auto"/>
            <w:left w:val="none" w:sz="0" w:space="0" w:color="auto"/>
            <w:bottom w:val="none" w:sz="0" w:space="0" w:color="auto"/>
            <w:right w:val="none" w:sz="0" w:space="0" w:color="auto"/>
          </w:divBdr>
        </w:div>
        <w:div w:id="1619413304">
          <w:marLeft w:val="0"/>
          <w:marRight w:val="0"/>
          <w:marTop w:val="0"/>
          <w:marBottom w:val="0"/>
          <w:divBdr>
            <w:top w:val="none" w:sz="0" w:space="0" w:color="auto"/>
            <w:left w:val="none" w:sz="0" w:space="0" w:color="auto"/>
            <w:bottom w:val="none" w:sz="0" w:space="0" w:color="auto"/>
            <w:right w:val="none" w:sz="0" w:space="0" w:color="auto"/>
          </w:divBdr>
        </w:div>
        <w:div w:id="1621954082">
          <w:marLeft w:val="0"/>
          <w:marRight w:val="0"/>
          <w:marTop w:val="0"/>
          <w:marBottom w:val="0"/>
          <w:divBdr>
            <w:top w:val="none" w:sz="0" w:space="0" w:color="auto"/>
            <w:left w:val="none" w:sz="0" w:space="0" w:color="auto"/>
            <w:bottom w:val="none" w:sz="0" w:space="0" w:color="auto"/>
            <w:right w:val="none" w:sz="0" w:space="0" w:color="auto"/>
          </w:divBdr>
        </w:div>
        <w:div w:id="1626354278">
          <w:marLeft w:val="0"/>
          <w:marRight w:val="0"/>
          <w:marTop w:val="0"/>
          <w:marBottom w:val="0"/>
          <w:divBdr>
            <w:top w:val="none" w:sz="0" w:space="0" w:color="auto"/>
            <w:left w:val="none" w:sz="0" w:space="0" w:color="auto"/>
            <w:bottom w:val="none" w:sz="0" w:space="0" w:color="auto"/>
            <w:right w:val="none" w:sz="0" w:space="0" w:color="auto"/>
          </w:divBdr>
        </w:div>
        <w:div w:id="1631858345">
          <w:marLeft w:val="0"/>
          <w:marRight w:val="0"/>
          <w:marTop w:val="0"/>
          <w:marBottom w:val="0"/>
          <w:divBdr>
            <w:top w:val="none" w:sz="0" w:space="0" w:color="auto"/>
            <w:left w:val="none" w:sz="0" w:space="0" w:color="auto"/>
            <w:bottom w:val="none" w:sz="0" w:space="0" w:color="auto"/>
            <w:right w:val="none" w:sz="0" w:space="0" w:color="auto"/>
          </w:divBdr>
        </w:div>
        <w:div w:id="1689141725">
          <w:marLeft w:val="0"/>
          <w:marRight w:val="0"/>
          <w:marTop w:val="0"/>
          <w:marBottom w:val="0"/>
          <w:divBdr>
            <w:top w:val="none" w:sz="0" w:space="0" w:color="auto"/>
            <w:left w:val="none" w:sz="0" w:space="0" w:color="auto"/>
            <w:bottom w:val="none" w:sz="0" w:space="0" w:color="auto"/>
            <w:right w:val="none" w:sz="0" w:space="0" w:color="auto"/>
          </w:divBdr>
        </w:div>
        <w:div w:id="1702168265">
          <w:marLeft w:val="0"/>
          <w:marRight w:val="0"/>
          <w:marTop w:val="0"/>
          <w:marBottom w:val="0"/>
          <w:divBdr>
            <w:top w:val="none" w:sz="0" w:space="0" w:color="auto"/>
            <w:left w:val="none" w:sz="0" w:space="0" w:color="auto"/>
            <w:bottom w:val="none" w:sz="0" w:space="0" w:color="auto"/>
            <w:right w:val="none" w:sz="0" w:space="0" w:color="auto"/>
          </w:divBdr>
        </w:div>
        <w:div w:id="1713069221">
          <w:marLeft w:val="0"/>
          <w:marRight w:val="0"/>
          <w:marTop w:val="0"/>
          <w:marBottom w:val="0"/>
          <w:divBdr>
            <w:top w:val="none" w:sz="0" w:space="0" w:color="auto"/>
            <w:left w:val="none" w:sz="0" w:space="0" w:color="auto"/>
            <w:bottom w:val="none" w:sz="0" w:space="0" w:color="auto"/>
            <w:right w:val="none" w:sz="0" w:space="0" w:color="auto"/>
          </w:divBdr>
        </w:div>
        <w:div w:id="1716461980">
          <w:marLeft w:val="0"/>
          <w:marRight w:val="0"/>
          <w:marTop w:val="0"/>
          <w:marBottom w:val="0"/>
          <w:divBdr>
            <w:top w:val="none" w:sz="0" w:space="0" w:color="auto"/>
            <w:left w:val="none" w:sz="0" w:space="0" w:color="auto"/>
            <w:bottom w:val="none" w:sz="0" w:space="0" w:color="auto"/>
            <w:right w:val="none" w:sz="0" w:space="0" w:color="auto"/>
          </w:divBdr>
        </w:div>
        <w:div w:id="1717578673">
          <w:marLeft w:val="0"/>
          <w:marRight w:val="0"/>
          <w:marTop w:val="0"/>
          <w:marBottom w:val="0"/>
          <w:divBdr>
            <w:top w:val="none" w:sz="0" w:space="0" w:color="auto"/>
            <w:left w:val="none" w:sz="0" w:space="0" w:color="auto"/>
            <w:bottom w:val="none" w:sz="0" w:space="0" w:color="auto"/>
            <w:right w:val="none" w:sz="0" w:space="0" w:color="auto"/>
          </w:divBdr>
        </w:div>
        <w:div w:id="1747417172">
          <w:marLeft w:val="0"/>
          <w:marRight w:val="0"/>
          <w:marTop w:val="0"/>
          <w:marBottom w:val="0"/>
          <w:divBdr>
            <w:top w:val="none" w:sz="0" w:space="0" w:color="auto"/>
            <w:left w:val="none" w:sz="0" w:space="0" w:color="auto"/>
            <w:bottom w:val="none" w:sz="0" w:space="0" w:color="auto"/>
            <w:right w:val="none" w:sz="0" w:space="0" w:color="auto"/>
          </w:divBdr>
        </w:div>
        <w:div w:id="1763989251">
          <w:marLeft w:val="0"/>
          <w:marRight w:val="0"/>
          <w:marTop w:val="0"/>
          <w:marBottom w:val="0"/>
          <w:divBdr>
            <w:top w:val="none" w:sz="0" w:space="0" w:color="auto"/>
            <w:left w:val="none" w:sz="0" w:space="0" w:color="auto"/>
            <w:bottom w:val="none" w:sz="0" w:space="0" w:color="auto"/>
            <w:right w:val="none" w:sz="0" w:space="0" w:color="auto"/>
          </w:divBdr>
        </w:div>
        <w:div w:id="1770159311">
          <w:marLeft w:val="0"/>
          <w:marRight w:val="0"/>
          <w:marTop w:val="0"/>
          <w:marBottom w:val="0"/>
          <w:divBdr>
            <w:top w:val="none" w:sz="0" w:space="0" w:color="auto"/>
            <w:left w:val="none" w:sz="0" w:space="0" w:color="auto"/>
            <w:bottom w:val="none" w:sz="0" w:space="0" w:color="auto"/>
            <w:right w:val="none" w:sz="0" w:space="0" w:color="auto"/>
          </w:divBdr>
        </w:div>
        <w:div w:id="1772503739">
          <w:marLeft w:val="0"/>
          <w:marRight w:val="0"/>
          <w:marTop w:val="0"/>
          <w:marBottom w:val="0"/>
          <w:divBdr>
            <w:top w:val="none" w:sz="0" w:space="0" w:color="auto"/>
            <w:left w:val="none" w:sz="0" w:space="0" w:color="auto"/>
            <w:bottom w:val="none" w:sz="0" w:space="0" w:color="auto"/>
            <w:right w:val="none" w:sz="0" w:space="0" w:color="auto"/>
          </w:divBdr>
        </w:div>
        <w:div w:id="1789351970">
          <w:marLeft w:val="0"/>
          <w:marRight w:val="0"/>
          <w:marTop w:val="0"/>
          <w:marBottom w:val="0"/>
          <w:divBdr>
            <w:top w:val="none" w:sz="0" w:space="0" w:color="auto"/>
            <w:left w:val="none" w:sz="0" w:space="0" w:color="auto"/>
            <w:bottom w:val="none" w:sz="0" w:space="0" w:color="auto"/>
            <w:right w:val="none" w:sz="0" w:space="0" w:color="auto"/>
          </w:divBdr>
        </w:div>
        <w:div w:id="1830365767">
          <w:marLeft w:val="0"/>
          <w:marRight w:val="0"/>
          <w:marTop w:val="0"/>
          <w:marBottom w:val="0"/>
          <w:divBdr>
            <w:top w:val="none" w:sz="0" w:space="0" w:color="auto"/>
            <w:left w:val="none" w:sz="0" w:space="0" w:color="auto"/>
            <w:bottom w:val="none" w:sz="0" w:space="0" w:color="auto"/>
            <w:right w:val="none" w:sz="0" w:space="0" w:color="auto"/>
          </w:divBdr>
        </w:div>
        <w:div w:id="1838572653">
          <w:marLeft w:val="0"/>
          <w:marRight w:val="0"/>
          <w:marTop w:val="0"/>
          <w:marBottom w:val="0"/>
          <w:divBdr>
            <w:top w:val="none" w:sz="0" w:space="0" w:color="auto"/>
            <w:left w:val="none" w:sz="0" w:space="0" w:color="auto"/>
            <w:bottom w:val="none" w:sz="0" w:space="0" w:color="auto"/>
            <w:right w:val="none" w:sz="0" w:space="0" w:color="auto"/>
          </w:divBdr>
        </w:div>
        <w:div w:id="1856454326">
          <w:marLeft w:val="0"/>
          <w:marRight w:val="0"/>
          <w:marTop w:val="0"/>
          <w:marBottom w:val="0"/>
          <w:divBdr>
            <w:top w:val="none" w:sz="0" w:space="0" w:color="auto"/>
            <w:left w:val="none" w:sz="0" w:space="0" w:color="auto"/>
            <w:bottom w:val="none" w:sz="0" w:space="0" w:color="auto"/>
            <w:right w:val="none" w:sz="0" w:space="0" w:color="auto"/>
          </w:divBdr>
        </w:div>
        <w:div w:id="1870222299">
          <w:marLeft w:val="0"/>
          <w:marRight w:val="0"/>
          <w:marTop w:val="0"/>
          <w:marBottom w:val="0"/>
          <w:divBdr>
            <w:top w:val="none" w:sz="0" w:space="0" w:color="auto"/>
            <w:left w:val="none" w:sz="0" w:space="0" w:color="auto"/>
            <w:bottom w:val="none" w:sz="0" w:space="0" w:color="auto"/>
            <w:right w:val="none" w:sz="0" w:space="0" w:color="auto"/>
          </w:divBdr>
        </w:div>
        <w:div w:id="1903562127">
          <w:marLeft w:val="0"/>
          <w:marRight w:val="0"/>
          <w:marTop w:val="0"/>
          <w:marBottom w:val="0"/>
          <w:divBdr>
            <w:top w:val="none" w:sz="0" w:space="0" w:color="auto"/>
            <w:left w:val="none" w:sz="0" w:space="0" w:color="auto"/>
            <w:bottom w:val="none" w:sz="0" w:space="0" w:color="auto"/>
            <w:right w:val="none" w:sz="0" w:space="0" w:color="auto"/>
          </w:divBdr>
        </w:div>
        <w:div w:id="1926769342">
          <w:marLeft w:val="0"/>
          <w:marRight w:val="0"/>
          <w:marTop w:val="0"/>
          <w:marBottom w:val="0"/>
          <w:divBdr>
            <w:top w:val="none" w:sz="0" w:space="0" w:color="auto"/>
            <w:left w:val="none" w:sz="0" w:space="0" w:color="auto"/>
            <w:bottom w:val="none" w:sz="0" w:space="0" w:color="auto"/>
            <w:right w:val="none" w:sz="0" w:space="0" w:color="auto"/>
          </w:divBdr>
        </w:div>
        <w:div w:id="1979340183">
          <w:marLeft w:val="0"/>
          <w:marRight w:val="0"/>
          <w:marTop w:val="0"/>
          <w:marBottom w:val="0"/>
          <w:divBdr>
            <w:top w:val="none" w:sz="0" w:space="0" w:color="auto"/>
            <w:left w:val="none" w:sz="0" w:space="0" w:color="auto"/>
            <w:bottom w:val="none" w:sz="0" w:space="0" w:color="auto"/>
            <w:right w:val="none" w:sz="0" w:space="0" w:color="auto"/>
          </w:divBdr>
        </w:div>
        <w:div w:id="2029912989">
          <w:marLeft w:val="0"/>
          <w:marRight w:val="0"/>
          <w:marTop w:val="0"/>
          <w:marBottom w:val="0"/>
          <w:divBdr>
            <w:top w:val="none" w:sz="0" w:space="0" w:color="auto"/>
            <w:left w:val="none" w:sz="0" w:space="0" w:color="auto"/>
            <w:bottom w:val="none" w:sz="0" w:space="0" w:color="auto"/>
            <w:right w:val="none" w:sz="0" w:space="0" w:color="auto"/>
          </w:divBdr>
        </w:div>
        <w:div w:id="2037265976">
          <w:marLeft w:val="0"/>
          <w:marRight w:val="0"/>
          <w:marTop w:val="0"/>
          <w:marBottom w:val="0"/>
          <w:divBdr>
            <w:top w:val="none" w:sz="0" w:space="0" w:color="auto"/>
            <w:left w:val="none" w:sz="0" w:space="0" w:color="auto"/>
            <w:bottom w:val="none" w:sz="0" w:space="0" w:color="auto"/>
            <w:right w:val="none" w:sz="0" w:space="0" w:color="auto"/>
          </w:divBdr>
        </w:div>
        <w:div w:id="2037846276">
          <w:marLeft w:val="0"/>
          <w:marRight w:val="0"/>
          <w:marTop w:val="0"/>
          <w:marBottom w:val="0"/>
          <w:divBdr>
            <w:top w:val="none" w:sz="0" w:space="0" w:color="auto"/>
            <w:left w:val="none" w:sz="0" w:space="0" w:color="auto"/>
            <w:bottom w:val="none" w:sz="0" w:space="0" w:color="auto"/>
            <w:right w:val="none" w:sz="0" w:space="0" w:color="auto"/>
          </w:divBdr>
        </w:div>
        <w:div w:id="2048333528">
          <w:marLeft w:val="0"/>
          <w:marRight w:val="0"/>
          <w:marTop w:val="0"/>
          <w:marBottom w:val="0"/>
          <w:divBdr>
            <w:top w:val="none" w:sz="0" w:space="0" w:color="auto"/>
            <w:left w:val="none" w:sz="0" w:space="0" w:color="auto"/>
            <w:bottom w:val="none" w:sz="0" w:space="0" w:color="auto"/>
            <w:right w:val="none" w:sz="0" w:space="0" w:color="auto"/>
          </w:divBdr>
        </w:div>
        <w:div w:id="2090686628">
          <w:marLeft w:val="0"/>
          <w:marRight w:val="0"/>
          <w:marTop w:val="0"/>
          <w:marBottom w:val="0"/>
          <w:divBdr>
            <w:top w:val="none" w:sz="0" w:space="0" w:color="auto"/>
            <w:left w:val="none" w:sz="0" w:space="0" w:color="auto"/>
            <w:bottom w:val="none" w:sz="0" w:space="0" w:color="auto"/>
            <w:right w:val="none" w:sz="0" w:space="0" w:color="auto"/>
          </w:divBdr>
        </w:div>
        <w:div w:id="2145388975">
          <w:marLeft w:val="0"/>
          <w:marRight w:val="0"/>
          <w:marTop w:val="0"/>
          <w:marBottom w:val="0"/>
          <w:divBdr>
            <w:top w:val="none" w:sz="0" w:space="0" w:color="auto"/>
            <w:left w:val="none" w:sz="0" w:space="0" w:color="auto"/>
            <w:bottom w:val="none" w:sz="0" w:space="0" w:color="auto"/>
            <w:right w:val="none" w:sz="0" w:space="0" w:color="auto"/>
          </w:divBdr>
        </w:div>
      </w:divsChild>
    </w:div>
    <w:div w:id="680010395">
      <w:bodyDiv w:val="1"/>
      <w:marLeft w:val="0"/>
      <w:marRight w:val="0"/>
      <w:marTop w:val="0"/>
      <w:marBottom w:val="0"/>
      <w:divBdr>
        <w:top w:val="none" w:sz="0" w:space="0" w:color="auto"/>
        <w:left w:val="none" w:sz="0" w:space="0" w:color="auto"/>
        <w:bottom w:val="none" w:sz="0" w:space="0" w:color="auto"/>
        <w:right w:val="none" w:sz="0" w:space="0" w:color="auto"/>
      </w:divBdr>
      <w:divsChild>
        <w:div w:id="2104564652">
          <w:marLeft w:val="0"/>
          <w:marRight w:val="0"/>
          <w:marTop w:val="0"/>
          <w:marBottom w:val="0"/>
          <w:divBdr>
            <w:top w:val="none" w:sz="0" w:space="0" w:color="auto"/>
            <w:left w:val="none" w:sz="0" w:space="0" w:color="auto"/>
            <w:bottom w:val="none" w:sz="0" w:space="0" w:color="auto"/>
            <w:right w:val="none" w:sz="0" w:space="0" w:color="auto"/>
          </w:divBdr>
          <w:divsChild>
            <w:div w:id="882642156">
              <w:marLeft w:val="0"/>
              <w:marRight w:val="0"/>
              <w:marTop w:val="0"/>
              <w:marBottom w:val="0"/>
              <w:divBdr>
                <w:top w:val="none" w:sz="0" w:space="0" w:color="auto"/>
                <w:left w:val="none" w:sz="0" w:space="0" w:color="auto"/>
                <w:bottom w:val="none" w:sz="0" w:space="0" w:color="auto"/>
                <w:right w:val="none" w:sz="0" w:space="0" w:color="auto"/>
              </w:divBdr>
            </w:div>
            <w:div w:id="951209597">
              <w:marLeft w:val="0"/>
              <w:marRight w:val="0"/>
              <w:marTop w:val="0"/>
              <w:marBottom w:val="0"/>
              <w:divBdr>
                <w:top w:val="none" w:sz="0" w:space="0" w:color="auto"/>
                <w:left w:val="none" w:sz="0" w:space="0" w:color="auto"/>
                <w:bottom w:val="none" w:sz="0" w:space="0" w:color="auto"/>
                <w:right w:val="none" w:sz="0" w:space="0" w:color="auto"/>
              </w:divBdr>
            </w:div>
            <w:div w:id="1051610214">
              <w:marLeft w:val="0"/>
              <w:marRight w:val="0"/>
              <w:marTop w:val="0"/>
              <w:marBottom w:val="0"/>
              <w:divBdr>
                <w:top w:val="none" w:sz="0" w:space="0" w:color="auto"/>
                <w:left w:val="none" w:sz="0" w:space="0" w:color="auto"/>
                <w:bottom w:val="none" w:sz="0" w:space="0" w:color="auto"/>
                <w:right w:val="none" w:sz="0" w:space="0" w:color="auto"/>
              </w:divBdr>
            </w:div>
            <w:div w:id="1279606330">
              <w:marLeft w:val="0"/>
              <w:marRight w:val="0"/>
              <w:marTop w:val="0"/>
              <w:marBottom w:val="0"/>
              <w:divBdr>
                <w:top w:val="none" w:sz="0" w:space="0" w:color="auto"/>
                <w:left w:val="none" w:sz="0" w:space="0" w:color="auto"/>
                <w:bottom w:val="none" w:sz="0" w:space="0" w:color="auto"/>
                <w:right w:val="none" w:sz="0" w:space="0" w:color="auto"/>
              </w:divBdr>
            </w:div>
            <w:div w:id="16097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3928">
      <w:bodyDiv w:val="1"/>
      <w:marLeft w:val="0"/>
      <w:marRight w:val="0"/>
      <w:marTop w:val="0"/>
      <w:marBottom w:val="0"/>
      <w:divBdr>
        <w:top w:val="none" w:sz="0" w:space="0" w:color="auto"/>
        <w:left w:val="none" w:sz="0" w:space="0" w:color="auto"/>
        <w:bottom w:val="none" w:sz="0" w:space="0" w:color="auto"/>
        <w:right w:val="none" w:sz="0" w:space="0" w:color="auto"/>
      </w:divBdr>
    </w:div>
    <w:div w:id="696201847">
      <w:bodyDiv w:val="1"/>
      <w:marLeft w:val="0"/>
      <w:marRight w:val="0"/>
      <w:marTop w:val="0"/>
      <w:marBottom w:val="0"/>
      <w:divBdr>
        <w:top w:val="none" w:sz="0" w:space="0" w:color="auto"/>
        <w:left w:val="none" w:sz="0" w:space="0" w:color="auto"/>
        <w:bottom w:val="none" w:sz="0" w:space="0" w:color="auto"/>
        <w:right w:val="none" w:sz="0" w:space="0" w:color="auto"/>
      </w:divBdr>
    </w:div>
    <w:div w:id="724185753">
      <w:bodyDiv w:val="1"/>
      <w:marLeft w:val="0"/>
      <w:marRight w:val="0"/>
      <w:marTop w:val="0"/>
      <w:marBottom w:val="0"/>
      <w:divBdr>
        <w:top w:val="none" w:sz="0" w:space="0" w:color="auto"/>
        <w:left w:val="none" w:sz="0" w:space="0" w:color="auto"/>
        <w:bottom w:val="none" w:sz="0" w:space="0" w:color="auto"/>
        <w:right w:val="none" w:sz="0" w:space="0" w:color="auto"/>
      </w:divBdr>
      <w:divsChild>
        <w:div w:id="1142892808">
          <w:marLeft w:val="0"/>
          <w:marRight w:val="0"/>
          <w:marTop w:val="0"/>
          <w:marBottom w:val="0"/>
          <w:divBdr>
            <w:top w:val="none" w:sz="0" w:space="0" w:color="auto"/>
            <w:left w:val="none" w:sz="0" w:space="0" w:color="auto"/>
            <w:bottom w:val="none" w:sz="0" w:space="0" w:color="auto"/>
            <w:right w:val="none" w:sz="0" w:space="0" w:color="auto"/>
          </w:divBdr>
        </w:div>
      </w:divsChild>
    </w:div>
    <w:div w:id="731974437">
      <w:bodyDiv w:val="1"/>
      <w:marLeft w:val="0"/>
      <w:marRight w:val="0"/>
      <w:marTop w:val="0"/>
      <w:marBottom w:val="0"/>
      <w:divBdr>
        <w:top w:val="none" w:sz="0" w:space="0" w:color="auto"/>
        <w:left w:val="none" w:sz="0" w:space="0" w:color="auto"/>
        <w:bottom w:val="none" w:sz="0" w:space="0" w:color="auto"/>
        <w:right w:val="none" w:sz="0" w:space="0" w:color="auto"/>
      </w:divBdr>
    </w:div>
    <w:div w:id="795560137">
      <w:bodyDiv w:val="1"/>
      <w:marLeft w:val="0"/>
      <w:marRight w:val="0"/>
      <w:marTop w:val="0"/>
      <w:marBottom w:val="0"/>
      <w:divBdr>
        <w:top w:val="none" w:sz="0" w:space="0" w:color="auto"/>
        <w:left w:val="none" w:sz="0" w:space="0" w:color="auto"/>
        <w:bottom w:val="none" w:sz="0" w:space="0" w:color="auto"/>
        <w:right w:val="none" w:sz="0" w:space="0" w:color="auto"/>
      </w:divBdr>
    </w:div>
    <w:div w:id="796026387">
      <w:bodyDiv w:val="1"/>
      <w:marLeft w:val="0"/>
      <w:marRight w:val="0"/>
      <w:marTop w:val="0"/>
      <w:marBottom w:val="0"/>
      <w:divBdr>
        <w:top w:val="none" w:sz="0" w:space="0" w:color="auto"/>
        <w:left w:val="none" w:sz="0" w:space="0" w:color="auto"/>
        <w:bottom w:val="none" w:sz="0" w:space="0" w:color="auto"/>
        <w:right w:val="none" w:sz="0" w:space="0" w:color="auto"/>
      </w:divBdr>
      <w:divsChild>
        <w:div w:id="1492672720">
          <w:marLeft w:val="0"/>
          <w:marRight w:val="0"/>
          <w:marTop w:val="0"/>
          <w:marBottom w:val="0"/>
          <w:divBdr>
            <w:top w:val="none" w:sz="0" w:space="0" w:color="auto"/>
            <w:left w:val="none" w:sz="0" w:space="0" w:color="auto"/>
            <w:bottom w:val="none" w:sz="0" w:space="0" w:color="auto"/>
            <w:right w:val="none" w:sz="0" w:space="0" w:color="auto"/>
          </w:divBdr>
        </w:div>
      </w:divsChild>
    </w:div>
    <w:div w:id="836966161">
      <w:bodyDiv w:val="1"/>
      <w:marLeft w:val="0"/>
      <w:marRight w:val="0"/>
      <w:marTop w:val="0"/>
      <w:marBottom w:val="0"/>
      <w:divBdr>
        <w:top w:val="none" w:sz="0" w:space="0" w:color="auto"/>
        <w:left w:val="none" w:sz="0" w:space="0" w:color="auto"/>
        <w:bottom w:val="none" w:sz="0" w:space="0" w:color="auto"/>
        <w:right w:val="none" w:sz="0" w:space="0" w:color="auto"/>
      </w:divBdr>
    </w:div>
    <w:div w:id="850149497">
      <w:bodyDiv w:val="1"/>
      <w:marLeft w:val="0"/>
      <w:marRight w:val="0"/>
      <w:marTop w:val="0"/>
      <w:marBottom w:val="0"/>
      <w:divBdr>
        <w:top w:val="none" w:sz="0" w:space="0" w:color="auto"/>
        <w:left w:val="none" w:sz="0" w:space="0" w:color="auto"/>
        <w:bottom w:val="none" w:sz="0" w:space="0" w:color="auto"/>
        <w:right w:val="none" w:sz="0" w:space="0" w:color="auto"/>
      </w:divBdr>
      <w:divsChild>
        <w:div w:id="175077670">
          <w:marLeft w:val="0"/>
          <w:marRight w:val="0"/>
          <w:marTop w:val="0"/>
          <w:marBottom w:val="0"/>
          <w:divBdr>
            <w:top w:val="none" w:sz="0" w:space="0" w:color="auto"/>
            <w:left w:val="none" w:sz="0" w:space="0" w:color="auto"/>
            <w:bottom w:val="none" w:sz="0" w:space="0" w:color="auto"/>
            <w:right w:val="none" w:sz="0" w:space="0" w:color="auto"/>
          </w:divBdr>
        </w:div>
        <w:div w:id="198590729">
          <w:marLeft w:val="0"/>
          <w:marRight w:val="0"/>
          <w:marTop w:val="0"/>
          <w:marBottom w:val="0"/>
          <w:divBdr>
            <w:top w:val="none" w:sz="0" w:space="0" w:color="auto"/>
            <w:left w:val="none" w:sz="0" w:space="0" w:color="auto"/>
            <w:bottom w:val="none" w:sz="0" w:space="0" w:color="auto"/>
            <w:right w:val="none" w:sz="0" w:space="0" w:color="auto"/>
          </w:divBdr>
        </w:div>
        <w:div w:id="212231092">
          <w:marLeft w:val="0"/>
          <w:marRight w:val="0"/>
          <w:marTop w:val="0"/>
          <w:marBottom w:val="0"/>
          <w:divBdr>
            <w:top w:val="none" w:sz="0" w:space="0" w:color="auto"/>
            <w:left w:val="none" w:sz="0" w:space="0" w:color="auto"/>
            <w:bottom w:val="none" w:sz="0" w:space="0" w:color="auto"/>
            <w:right w:val="none" w:sz="0" w:space="0" w:color="auto"/>
          </w:divBdr>
        </w:div>
        <w:div w:id="223294843">
          <w:marLeft w:val="0"/>
          <w:marRight w:val="0"/>
          <w:marTop w:val="0"/>
          <w:marBottom w:val="0"/>
          <w:divBdr>
            <w:top w:val="none" w:sz="0" w:space="0" w:color="auto"/>
            <w:left w:val="none" w:sz="0" w:space="0" w:color="auto"/>
            <w:bottom w:val="none" w:sz="0" w:space="0" w:color="auto"/>
            <w:right w:val="none" w:sz="0" w:space="0" w:color="auto"/>
          </w:divBdr>
        </w:div>
        <w:div w:id="232010824">
          <w:marLeft w:val="0"/>
          <w:marRight w:val="0"/>
          <w:marTop w:val="0"/>
          <w:marBottom w:val="0"/>
          <w:divBdr>
            <w:top w:val="none" w:sz="0" w:space="0" w:color="auto"/>
            <w:left w:val="none" w:sz="0" w:space="0" w:color="auto"/>
            <w:bottom w:val="none" w:sz="0" w:space="0" w:color="auto"/>
            <w:right w:val="none" w:sz="0" w:space="0" w:color="auto"/>
          </w:divBdr>
        </w:div>
        <w:div w:id="243536042">
          <w:marLeft w:val="0"/>
          <w:marRight w:val="0"/>
          <w:marTop w:val="0"/>
          <w:marBottom w:val="0"/>
          <w:divBdr>
            <w:top w:val="none" w:sz="0" w:space="0" w:color="auto"/>
            <w:left w:val="none" w:sz="0" w:space="0" w:color="auto"/>
            <w:bottom w:val="none" w:sz="0" w:space="0" w:color="auto"/>
            <w:right w:val="none" w:sz="0" w:space="0" w:color="auto"/>
          </w:divBdr>
        </w:div>
        <w:div w:id="266233014">
          <w:marLeft w:val="0"/>
          <w:marRight w:val="0"/>
          <w:marTop w:val="0"/>
          <w:marBottom w:val="0"/>
          <w:divBdr>
            <w:top w:val="none" w:sz="0" w:space="0" w:color="auto"/>
            <w:left w:val="none" w:sz="0" w:space="0" w:color="auto"/>
            <w:bottom w:val="none" w:sz="0" w:space="0" w:color="auto"/>
            <w:right w:val="none" w:sz="0" w:space="0" w:color="auto"/>
          </w:divBdr>
        </w:div>
        <w:div w:id="299846827">
          <w:marLeft w:val="0"/>
          <w:marRight w:val="0"/>
          <w:marTop w:val="0"/>
          <w:marBottom w:val="0"/>
          <w:divBdr>
            <w:top w:val="none" w:sz="0" w:space="0" w:color="auto"/>
            <w:left w:val="none" w:sz="0" w:space="0" w:color="auto"/>
            <w:bottom w:val="none" w:sz="0" w:space="0" w:color="auto"/>
            <w:right w:val="none" w:sz="0" w:space="0" w:color="auto"/>
          </w:divBdr>
        </w:div>
        <w:div w:id="328409934">
          <w:marLeft w:val="0"/>
          <w:marRight w:val="0"/>
          <w:marTop w:val="0"/>
          <w:marBottom w:val="0"/>
          <w:divBdr>
            <w:top w:val="none" w:sz="0" w:space="0" w:color="auto"/>
            <w:left w:val="none" w:sz="0" w:space="0" w:color="auto"/>
            <w:bottom w:val="none" w:sz="0" w:space="0" w:color="auto"/>
            <w:right w:val="none" w:sz="0" w:space="0" w:color="auto"/>
          </w:divBdr>
        </w:div>
        <w:div w:id="329606925">
          <w:marLeft w:val="0"/>
          <w:marRight w:val="0"/>
          <w:marTop w:val="0"/>
          <w:marBottom w:val="0"/>
          <w:divBdr>
            <w:top w:val="none" w:sz="0" w:space="0" w:color="auto"/>
            <w:left w:val="none" w:sz="0" w:space="0" w:color="auto"/>
            <w:bottom w:val="none" w:sz="0" w:space="0" w:color="auto"/>
            <w:right w:val="none" w:sz="0" w:space="0" w:color="auto"/>
          </w:divBdr>
        </w:div>
        <w:div w:id="427773611">
          <w:marLeft w:val="0"/>
          <w:marRight w:val="0"/>
          <w:marTop w:val="0"/>
          <w:marBottom w:val="0"/>
          <w:divBdr>
            <w:top w:val="none" w:sz="0" w:space="0" w:color="auto"/>
            <w:left w:val="none" w:sz="0" w:space="0" w:color="auto"/>
            <w:bottom w:val="none" w:sz="0" w:space="0" w:color="auto"/>
            <w:right w:val="none" w:sz="0" w:space="0" w:color="auto"/>
          </w:divBdr>
        </w:div>
        <w:div w:id="470366663">
          <w:marLeft w:val="0"/>
          <w:marRight w:val="0"/>
          <w:marTop w:val="0"/>
          <w:marBottom w:val="0"/>
          <w:divBdr>
            <w:top w:val="none" w:sz="0" w:space="0" w:color="auto"/>
            <w:left w:val="none" w:sz="0" w:space="0" w:color="auto"/>
            <w:bottom w:val="none" w:sz="0" w:space="0" w:color="auto"/>
            <w:right w:val="none" w:sz="0" w:space="0" w:color="auto"/>
          </w:divBdr>
        </w:div>
        <w:div w:id="480773456">
          <w:marLeft w:val="0"/>
          <w:marRight w:val="0"/>
          <w:marTop w:val="0"/>
          <w:marBottom w:val="0"/>
          <w:divBdr>
            <w:top w:val="none" w:sz="0" w:space="0" w:color="auto"/>
            <w:left w:val="none" w:sz="0" w:space="0" w:color="auto"/>
            <w:bottom w:val="none" w:sz="0" w:space="0" w:color="auto"/>
            <w:right w:val="none" w:sz="0" w:space="0" w:color="auto"/>
          </w:divBdr>
        </w:div>
        <w:div w:id="494801177">
          <w:marLeft w:val="0"/>
          <w:marRight w:val="0"/>
          <w:marTop w:val="0"/>
          <w:marBottom w:val="0"/>
          <w:divBdr>
            <w:top w:val="none" w:sz="0" w:space="0" w:color="auto"/>
            <w:left w:val="none" w:sz="0" w:space="0" w:color="auto"/>
            <w:bottom w:val="none" w:sz="0" w:space="0" w:color="auto"/>
            <w:right w:val="none" w:sz="0" w:space="0" w:color="auto"/>
          </w:divBdr>
        </w:div>
        <w:div w:id="500513089">
          <w:marLeft w:val="0"/>
          <w:marRight w:val="0"/>
          <w:marTop w:val="0"/>
          <w:marBottom w:val="0"/>
          <w:divBdr>
            <w:top w:val="none" w:sz="0" w:space="0" w:color="auto"/>
            <w:left w:val="none" w:sz="0" w:space="0" w:color="auto"/>
            <w:bottom w:val="none" w:sz="0" w:space="0" w:color="auto"/>
            <w:right w:val="none" w:sz="0" w:space="0" w:color="auto"/>
          </w:divBdr>
        </w:div>
        <w:div w:id="525144391">
          <w:marLeft w:val="0"/>
          <w:marRight w:val="0"/>
          <w:marTop w:val="0"/>
          <w:marBottom w:val="0"/>
          <w:divBdr>
            <w:top w:val="none" w:sz="0" w:space="0" w:color="auto"/>
            <w:left w:val="none" w:sz="0" w:space="0" w:color="auto"/>
            <w:bottom w:val="none" w:sz="0" w:space="0" w:color="auto"/>
            <w:right w:val="none" w:sz="0" w:space="0" w:color="auto"/>
          </w:divBdr>
        </w:div>
        <w:div w:id="598416518">
          <w:marLeft w:val="0"/>
          <w:marRight w:val="0"/>
          <w:marTop w:val="0"/>
          <w:marBottom w:val="0"/>
          <w:divBdr>
            <w:top w:val="none" w:sz="0" w:space="0" w:color="auto"/>
            <w:left w:val="none" w:sz="0" w:space="0" w:color="auto"/>
            <w:bottom w:val="none" w:sz="0" w:space="0" w:color="auto"/>
            <w:right w:val="none" w:sz="0" w:space="0" w:color="auto"/>
          </w:divBdr>
        </w:div>
        <w:div w:id="610629516">
          <w:marLeft w:val="0"/>
          <w:marRight w:val="0"/>
          <w:marTop w:val="0"/>
          <w:marBottom w:val="0"/>
          <w:divBdr>
            <w:top w:val="none" w:sz="0" w:space="0" w:color="auto"/>
            <w:left w:val="none" w:sz="0" w:space="0" w:color="auto"/>
            <w:bottom w:val="none" w:sz="0" w:space="0" w:color="auto"/>
            <w:right w:val="none" w:sz="0" w:space="0" w:color="auto"/>
          </w:divBdr>
        </w:div>
        <w:div w:id="617177609">
          <w:marLeft w:val="0"/>
          <w:marRight w:val="0"/>
          <w:marTop w:val="0"/>
          <w:marBottom w:val="0"/>
          <w:divBdr>
            <w:top w:val="none" w:sz="0" w:space="0" w:color="auto"/>
            <w:left w:val="none" w:sz="0" w:space="0" w:color="auto"/>
            <w:bottom w:val="none" w:sz="0" w:space="0" w:color="auto"/>
            <w:right w:val="none" w:sz="0" w:space="0" w:color="auto"/>
          </w:divBdr>
        </w:div>
        <w:div w:id="632751464">
          <w:marLeft w:val="0"/>
          <w:marRight w:val="0"/>
          <w:marTop w:val="0"/>
          <w:marBottom w:val="0"/>
          <w:divBdr>
            <w:top w:val="none" w:sz="0" w:space="0" w:color="auto"/>
            <w:left w:val="none" w:sz="0" w:space="0" w:color="auto"/>
            <w:bottom w:val="none" w:sz="0" w:space="0" w:color="auto"/>
            <w:right w:val="none" w:sz="0" w:space="0" w:color="auto"/>
          </w:divBdr>
        </w:div>
        <w:div w:id="652099283">
          <w:marLeft w:val="0"/>
          <w:marRight w:val="0"/>
          <w:marTop w:val="0"/>
          <w:marBottom w:val="0"/>
          <w:divBdr>
            <w:top w:val="none" w:sz="0" w:space="0" w:color="auto"/>
            <w:left w:val="none" w:sz="0" w:space="0" w:color="auto"/>
            <w:bottom w:val="none" w:sz="0" w:space="0" w:color="auto"/>
            <w:right w:val="none" w:sz="0" w:space="0" w:color="auto"/>
          </w:divBdr>
        </w:div>
        <w:div w:id="705132145">
          <w:marLeft w:val="0"/>
          <w:marRight w:val="0"/>
          <w:marTop w:val="0"/>
          <w:marBottom w:val="0"/>
          <w:divBdr>
            <w:top w:val="none" w:sz="0" w:space="0" w:color="auto"/>
            <w:left w:val="none" w:sz="0" w:space="0" w:color="auto"/>
            <w:bottom w:val="none" w:sz="0" w:space="0" w:color="auto"/>
            <w:right w:val="none" w:sz="0" w:space="0" w:color="auto"/>
          </w:divBdr>
        </w:div>
        <w:div w:id="732579636">
          <w:marLeft w:val="0"/>
          <w:marRight w:val="0"/>
          <w:marTop w:val="0"/>
          <w:marBottom w:val="0"/>
          <w:divBdr>
            <w:top w:val="none" w:sz="0" w:space="0" w:color="auto"/>
            <w:left w:val="none" w:sz="0" w:space="0" w:color="auto"/>
            <w:bottom w:val="none" w:sz="0" w:space="0" w:color="auto"/>
            <w:right w:val="none" w:sz="0" w:space="0" w:color="auto"/>
          </w:divBdr>
        </w:div>
        <w:div w:id="761537110">
          <w:marLeft w:val="0"/>
          <w:marRight w:val="0"/>
          <w:marTop w:val="0"/>
          <w:marBottom w:val="0"/>
          <w:divBdr>
            <w:top w:val="none" w:sz="0" w:space="0" w:color="auto"/>
            <w:left w:val="none" w:sz="0" w:space="0" w:color="auto"/>
            <w:bottom w:val="none" w:sz="0" w:space="0" w:color="auto"/>
            <w:right w:val="none" w:sz="0" w:space="0" w:color="auto"/>
          </w:divBdr>
        </w:div>
        <w:div w:id="792943612">
          <w:marLeft w:val="0"/>
          <w:marRight w:val="0"/>
          <w:marTop w:val="0"/>
          <w:marBottom w:val="0"/>
          <w:divBdr>
            <w:top w:val="none" w:sz="0" w:space="0" w:color="auto"/>
            <w:left w:val="none" w:sz="0" w:space="0" w:color="auto"/>
            <w:bottom w:val="none" w:sz="0" w:space="0" w:color="auto"/>
            <w:right w:val="none" w:sz="0" w:space="0" w:color="auto"/>
          </w:divBdr>
        </w:div>
        <w:div w:id="859053400">
          <w:marLeft w:val="0"/>
          <w:marRight w:val="0"/>
          <w:marTop w:val="0"/>
          <w:marBottom w:val="0"/>
          <w:divBdr>
            <w:top w:val="none" w:sz="0" w:space="0" w:color="auto"/>
            <w:left w:val="none" w:sz="0" w:space="0" w:color="auto"/>
            <w:bottom w:val="none" w:sz="0" w:space="0" w:color="auto"/>
            <w:right w:val="none" w:sz="0" w:space="0" w:color="auto"/>
          </w:divBdr>
        </w:div>
        <w:div w:id="862209419">
          <w:marLeft w:val="0"/>
          <w:marRight w:val="0"/>
          <w:marTop w:val="0"/>
          <w:marBottom w:val="0"/>
          <w:divBdr>
            <w:top w:val="none" w:sz="0" w:space="0" w:color="auto"/>
            <w:left w:val="none" w:sz="0" w:space="0" w:color="auto"/>
            <w:bottom w:val="none" w:sz="0" w:space="0" w:color="auto"/>
            <w:right w:val="none" w:sz="0" w:space="0" w:color="auto"/>
          </w:divBdr>
        </w:div>
        <w:div w:id="948246511">
          <w:marLeft w:val="0"/>
          <w:marRight w:val="0"/>
          <w:marTop w:val="0"/>
          <w:marBottom w:val="0"/>
          <w:divBdr>
            <w:top w:val="none" w:sz="0" w:space="0" w:color="auto"/>
            <w:left w:val="none" w:sz="0" w:space="0" w:color="auto"/>
            <w:bottom w:val="none" w:sz="0" w:space="0" w:color="auto"/>
            <w:right w:val="none" w:sz="0" w:space="0" w:color="auto"/>
          </w:divBdr>
        </w:div>
        <w:div w:id="948858888">
          <w:marLeft w:val="0"/>
          <w:marRight w:val="0"/>
          <w:marTop w:val="0"/>
          <w:marBottom w:val="0"/>
          <w:divBdr>
            <w:top w:val="none" w:sz="0" w:space="0" w:color="auto"/>
            <w:left w:val="none" w:sz="0" w:space="0" w:color="auto"/>
            <w:bottom w:val="none" w:sz="0" w:space="0" w:color="auto"/>
            <w:right w:val="none" w:sz="0" w:space="0" w:color="auto"/>
          </w:divBdr>
        </w:div>
        <w:div w:id="967055372">
          <w:marLeft w:val="0"/>
          <w:marRight w:val="0"/>
          <w:marTop w:val="0"/>
          <w:marBottom w:val="0"/>
          <w:divBdr>
            <w:top w:val="none" w:sz="0" w:space="0" w:color="auto"/>
            <w:left w:val="none" w:sz="0" w:space="0" w:color="auto"/>
            <w:bottom w:val="none" w:sz="0" w:space="0" w:color="auto"/>
            <w:right w:val="none" w:sz="0" w:space="0" w:color="auto"/>
          </w:divBdr>
        </w:div>
        <w:div w:id="1009018040">
          <w:marLeft w:val="0"/>
          <w:marRight w:val="0"/>
          <w:marTop w:val="0"/>
          <w:marBottom w:val="0"/>
          <w:divBdr>
            <w:top w:val="none" w:sz="0" w:space="0" w:color="auto"/>
            <w:left w:val="none" w:sz="0" w:space="0" w:color="auto"/>
            <w:bottom w:val="none" w:sz="0" w:space="0" w:color="auto"/>
            <w:right w:val="none" w:sz="0" w:space="0" w:color="auto"/>
          </w:divBdr>
        </w:div>
        <w:div w:id="1019703362">
          <w:marLeft w:val="0"/>
          <w:marRight w:val="0"/>
          <w:marTop w:val="0"/>
          <w:marBottom w:val="0"/>
          <w:divBdr>
            <w:top w:val="none" w:sz="0" w:space="0" w:color="auto"/>
            <w:left w:val="none" w:sz="0" w:space="0" w:color="auto"/>
            <w:bottom w:val="none" w:sz="0" w:space="0" w:color="auto"/>
            <w:right w:val="none" w:sz="0" w:space="0" w:color="auto"/>
          </w:divBdr>
        </w:div>
        <w:div w:id="1031612396">
          <w:marLeft w:val="0"/>
          <w:marRight w:val="0"/>
          <w:marTop w:val="0"/>
          <w:marBottom w:val="0"/>
          <w:divBdr>
            <w:top w:val="none" w:sz="0" w:space="0" w:color="auto"/>
            <w:left w:val="none" w:sz="0" w:space="0" w:color="auto"/>
            <w:bottom w:val="none" w:sz="0" w:space="0" w:color="auto"/>
            <w:right w:val="none" w:sz="0" w:space="0" w:color="auto"/>
          </w:divBdr>
        </w:div>
        <w:div w:id="1066147276">
          <w:marLeft w:val="0"/>
          <w:marRight w:val="0"/>
          <w:marTop w:val="0"/>
          <w:marBottom w:val="0"/>
          <w:divBdr>
            <w:top w:val="none" w:sz="0" w:space="0" w:color="auto"/>
            <w:left w:val="none" w:sz="0" w:space="0" w:color="auto"/>
            <w:bottom w:val="none" w:sz="0" w:space="0" w:color="auto"/>
            <w:right w:val="none" w:sz="0" w:space="0" w:color="auto"/>
          </w:divBdr>
        </w:div>
        <w:div w:id="1075278020">
          <w:marLeft w:val="0"/>
          <w:marRight w:val="0"/>
          <w:marTop w:val="0"/>
          <w:marBottom w:val="0"/>
          <w:divBdr>
            <w:top w:val="none" w:sz="0" w:space="0" w:color="auto"/>
            <w:left w:val="none" w:sz="0" w:space="0" w:color="auto"/>
            <w:bottom w:val="none" w:sz="0" w:space="0" w:color="auto"/>
            <w:right w:val="none" w:sz="0" w:space="0" w:color="auto"/>
          </w:divBdr>
        </w:div>
        <w:div w:id="1202478718">
          <w:marLeft w:val="0"/>
          <w:marRight w:val="0"/>
          <w:marTop w:val="0"/>
          <w:marBottom w:val="0"/>
          <w:divBdr>
            <w:top w:val="none" w:sz="0" w:space="0" w:color="auto"/>
            <w:left w:val="none" w:sz="0" w:space="0" w:color="auto"/>
            <w:bottom w:val="none" w:sz="0" w:space="0" w:color="auto"/>
            <w:right w:val="none" w:sz="0" w:space="0" w:color="auto"/>
          </w:divBdr>
        </w:div>
        <w:div w:id="1216161663">
          <w:marLeft w:val="0"/>
          <w:marRight w:val="0"/>
          <w:marTop w:val="0"/>
          <w:marBottom w:val="0"/>
          <w:divBdr>
            <w:top w:val="none" w:sz="0" w:space="0" w:color="auto"/>
            <w:left w:val="none" w:sz="0" w:space="0" w:color="auto"/>
            <w:bottom w:val="none" w:sz="0" w:space="0" w:color="auto"/>
            <w:right w:val="none" w:sz="0" w:space="0" w:color="auto"/>
          </w:divBdr>
        </w:div>
        <w:div w:id="1245457165">
          <w:marLeft w:val="0"/>
          <w:marRight w:val="0"/>
          <w:marTop w:val="0"/>
          <w:marBottom w:val="0"/>
          <w:divBdr>
            <w:top w:val="none" w:sz="0" w:space="0" w:color="auto"/>
            <w:left w:val="none" w:sz="0" w:space="0" w:color="auto"/>
            <w:bottom w:val="none" w:sz="0" w:space="0" w:color="auto"/>
            <w:right w:val="none" w:sz="0" w:space="0" w:color="auto"/>
          </w:divBdr>
        </w:div>
        <w:div w:id="1278024110">
          <w:marLeft w:val="0"/>
          <w:marRight w:val="0"/>
          <w:marTop w:val="0"/>
          <w:marBottom w:val="0"/>
          <w:divBdr>
            <w:top w:val="none" w:sz="0" w:space="0" w:color="auto"/>
            <w:left w:val="none" w:sz="0" w:space="0" w:color="auto"/>
            <w:bottom w:val="none" w:sz="0" w:space="0" w:color="auto"/>
            <w:right w:val="none" w:sz="0" w:space="0" w:color="auto"/>
          </w:divBdr>
        </w:div>
        <w:div w:id="1290673393">
          <w:marLeft w:val="0"/>
          <w:marRight w:val="0"/>
          <w:marTop w:val="0"/>
          <w:marBottom w:val="0"/>
          <w:divBdr>
            <w:top w:val="none" w:sz="0" w:space="0" w:color="auto"/>
            <w:left w:val="none" w:sz="0" w:space="0" w:color="auto"/>
            <w:bottom w:val="none" w:sz="0" w:space="0" w:color="auto"/>
            <w:right w:val="none" w:sz="0" w:space="0" w:color="auto"/>
          </w:divBdr>
        </w:div>
        <w:div w:id="1299602066">
          <w:marLeft w:val="0"/>
          <w:marRight w:val="0"/>
          <w:marTop w:val="0"/>
          <w:marBottom w:val="0"/>
          <w:divBdr>
            <w:top w:val="none" w:sz="0" w:space="0" w:color="auto"/>
            <w:left w:val="none" w:sz="0" w:space="0" w:color="auto"/>
            <w:bottom w:val="none" w:sz="0" w:space="0" w:color="auto"/>
            <w:right w:val="none" w:sz="0" w:space="0" w:color="auto"/>
          </w:divBdr>
        </w:div>
        <w:div w:id="1320036239">
          <w:marLeft w:val="0"/>
          <w:marRight w:val="0"/>
          <w:marTop w:val="0"/>
          <w:marBottom w:val="0"/>
          <w:divBdr>
            <w:top w:val="none" w:sz="0" w:space="0" w:color="auto"/>
            <w:left w:val="none" w:sz="0" w:space="0" w:color="auto"/>
            <w:bottom w:val="none" w:sz="0" w:space="0" w:color="auto"/>
            <w:right w:val="none" w:sz="0" w:space="0" w:color="auto"/>
          </w:divBdr>
        </w:div>
        <w:div w:id="1332295108">
          <w:marLeft w:val="0"/>
          <w:marRight w:val="0"/>
          <w:marTop w:val="0"/>
          <w:marBottom w:val="0"/>
          <w:divBdr>
            <w:top w:val="none" w:sz="0" w:space="0" w:color="auto"/>
            <w:left w:val="none" w:sz="0" w:space="0" w:color="auto"/>
            <w:bottom w:val="none" w:sz="0" w:space="0" w:color="auto"/>
            <w:right w:val="none" w:sz="0" w:space="0" w:color="auto"/>
          </w:divBdr>
        </w:div>
        <w:div w:id="1452355735">
          <w:marLeft w:val="0"/>
          <w:marRight w:val="0"/>
          <w:marTop w:val="0"/>
          <w:marBottom w:val="0"/>
          <w:divBdr>
            <w:top w:val="none" w:sz="0" w:space="0" w:color="auto"/>
            <w:left w:val="none" w:sz="0" w:space="0" w:color="auto"/>
            <w:bottom w:val="none" w:sz="0" w:space="0" w:color="auto"/>
            <w:right w:val="none" w:sz="0" w:space="0" w:color="auto"/>
          </w:divBdr>
        </w:div>
        <w:div w:id="1484657720">
          <w:marLeft w:val="0"/>
          <w:marRight w:val="0"/>
          <w:marTop w:val="0"/>
          <w:marBottom w:val="0"/>
          <w:divBdr>
            <w:top w:val="none" w:sz="0" w:space="0" w:color="auto"/>
            <w:left w:val="none" w:sz="0" w:space="0" w:color="auto"/>
            <w:bottom w:val="none" w:sz="0" w:space="0" w:color="auto"/>
            <w:right w:val="none" w:sz="0" w:space="0" w:color="auto"/>
          </w:divBdr>
        </w:div>
        <w:div w:id="1510952342">
          <w:marLeft w:val="0"/>
          <w:marRight w:val="0"/>
          <w:marTop w:val="0"/>
          <w:marBottom w:val="0"/>
          <w:divBdr>
            <w:top w:val="none" w:sz="0" w:space="0" w:color="auto"/>
            <w:left w:val="none" w:sz="0" w:space="0" w:color="auto"/>
            <w:bottom w:val="none" w:sz="0" w:space="0" w:color="auto"/>
            <w:right w:val="none" w:sz="0" w:space="0" w:color="auto"/>
          </w:divBdr>
        </w:div>
        <w:div w:id="1523518584">
          <w:marLeft w:val="0"/>
          <w:marRight w:val="0"/>
          <w:marTop w:val="0"/>
          <w:marBottom w:val="0"/>
          <w:divBdr>
            <w:top w:val="none" w:sz="0" w:space="0" w:color="auto"/>
            <w:left w:val="none" w:sz="0" w:space="0" w:color="auto"/>
            <w:bottom w:val="none" w:sz="0" w:space="0" w:color="auto"/>
            <w:right w:val="none" w:sz="0" w:space="0" w:color="auto"/>
          </w:divBdr>
        </w:div>
        <w:div w:id="1556234428">
          <w:marLeft w:val="0"/>
          <w:marRight w:val="0"/>
          <w:marTop w:val="0"/>
          <w:marBottom w:val="0"/>
          <w:divBdr>
            <w:top w:val="none" w:sz="0" w:space="0" w:color="auto"/>
            <w:left w:val="none" w:sz="0" w:space="0" w:color="auto"/>
            <w:bottom w:val="none" w:sz="0" w:space="0" w:color="auto"/>
            <w:right w:val="none" w:sz="0" w:space="0" w:color="auto"/>
          </w:divBdr>
        </w:div>
        <w:div w:id="1639648895">
          <w:marLeft w:val="0"/>
          <w:marRight w:val="0"/>
          <w:marTop w:val="0"/>
          <w:marBottom w:val="0"/>
          <w:divBdr>
            <w:top w:val="none" w:sz="0" w:space="0" w:color="auto"/>
            <w:left w:val="none" w:sz="0" w:space="0" w:color="auto"/>
            <w:bottom w:val="none" w:sz="0" w:space="0" w:color="auto"/>
            <w:right w:val="none" w:sz="0" w:space="0" w:color="auto"/>
          </w:divBdr>
        </w:div>
        <w:div w:id="1677151317">
          <w:marLeft w:val="0"/>
          <w:marRight w:val="0"/>
          <w:marTop w:val="0"/>
          <w:marBottom w:val="0"/>
          <w:divBdr>
            <w:top w:val="none" w:sz="0" w:space="0" w:color="auto"/>
            <w:left w:val="none" w:sz="0" w:space="0" w:color="auto"/>
            <w:bottom w:val="none" w:sz="0" w:space="0" w:color="auto"/>
            <w:right w:val="none" w:sz="0" w:space="0" w:color="auto"/>
          </w:divBdr>
        </w:div>
        <w:div w:id="1686980555">
          <w:marLeft w:val="0"/>
          <w:marRight w:val="0"/>
          <w:marTop w:val="0"/>
          <w:marBottom w:val="0"/>
          <w:divBdr>
            <w:top w:val="none" w:sz="0" w:space="0" w:color="auto"/>
            <w:left w:val="none" w:sz="0" w:space="0" w:color="auto"/>
            <w:bottom w:val="none" w:sz="0" w:space="0" w:color="auto"/>
            <w:right w:val="none" w:sz="0" w:space="0" w:color="auto"/>
          </w:divBdr>
        </w:div>
        <w:div w:id="1791585473">
          <w:marLeft w:val="0"/>
          <w:marRight w:val="0"/>
          <w:marTop w:val="0"/>
          <w:marBottom w:val="0"/>
          <w:divBdr>
            <w:top w:val="none" w:sz="0" w:space="0" w:color="auto"/>
            <w:left w:val="none" w:sz="0" w:space="0" w:color="auto"/>
            <w:bottom w:val="none" w:sz="0" w:space="0" w:color="auto"/>
            <w:right w:val="none" w:sz="0" w:space="0" w:color="auto"/>
          </w:divBdr>
        </w:div>
        <w:div w:id="1941983416">
          <w:marLeft w:val="0"/>
          <w:marRight w:val="0"/>
          <w:marTop w:val="0"/>
          <w:marBottom w:val="0"/>
          <w:divBdr>
            <w:top w:val="none" w:sz="0" w:space="0" w:color="auto"/>
            <w:left w:val="none" w:sz="0" w:space="0" w:color="auto"/>
            <w:bottom w:val="none" w:sz="0" w:space="0" w:color="auto"/>
            <w:right w:val="none" w:sz="0" w:space="0" w:color="auto"/>
          </w:divBdr>
        </w:div>
        <w:div w:id="1972518558">
          <w:marLeft w:val="0"/>
          <w:marRight w:val="0"/>
          <w:marTop w:val="0"/>
          <w:marBottom w:val="0"/>
          <w:divBdr>
            <w:top w:val="none" w:sz="0" w:space="0" w:color="auto"/>
            <w:left w:val="none" w:sz="0" w:space="0" w:color="auto"/>
            <w:bottom w:val="none" w:sz="0" w:space="0" w:color="auto"/>
            <w:right w:val="none" w:sz="0" w:space="0" w:color="auto"/>
          </w:divBdr>
        </w:div>
        <w:div w:id="2059083990">
          <w:marLeft w:val="0"/>
          <w:marRight w:val="0"/>
          <w:marTop w:val="0"/>
          <w:marBottom w:val="0"/>
          <w:divBdr>
            <w:top w:val="none" w:sz="0" w:space="0" w:color="auto"/>
            <w:left w:val="none" w:sz="0" w:space="0" w:color="auto"/>
            <w:bottom w:val="none" w:sz="0" w:space="0" w:color="auto"/>
            <w:right w:val="none" w:sz="0" w:space="0" w:color="auto"/>
          </w:divBdr>
        </w:div>
        <w:div w:id="2088768017">
          <w:marLeft w:val="0"/>
          <w:marRight w:val="0"/>
          <w:marTop w:val="0"/>
          <w:marBottom w:val="0"/>
          <w:divBdr>
            <w:top w:val="none" w:sz="0" w:space="0" w:color="auto"/>
            <w:left w:val="none" w:sz="0" w:space="0" w:color="auto"/>
            <w:bottom w:val="none" w:sz="0" w:space="0" w:color="auto"/>
            <w:right w:val="none" w:sz="0" w:space="0" w:color="auto"/>
          </w:divBdr>
        </w:div>
      </w:divsChild>
    </w:div>
    <w:div w:id="920454273">
      <w:bodyDiv w:val="1"/>
      <w:marLeft w:val="0"/>
      <w:marRight w:val="0"/>
      <w:marTop w:val="0"/>
      <w:marBottom w:val="0"/>
      <w:divBdr>
        <w:top w:val="none" w:sz="0" w:space="0" w:color="auto"/>
        <w:left w:val="none" w:sz="0" w:space="0" w:color="auto"/>
        <w:bottom w:val="none" w:sz="0" w:space="0" w:color="auto"/>
        <w:right w:val="none" w:sz="0" w:space="0" w:color="auto"/>
      </w:divBdr>
    </w:div>
    <w:div w:id="1034619239">
      <w:bodyDiv w:val="1"/>
      <w:marLeft w:val="0"/>
      <w:marRight w:val="0"/>
      <w:marTop w:val="0"/>
      <w:marBottom w:val="0"/>
      <w:divBdr>
        <w:top w:val="none" w:sz="0" w:space="0" w:color="auto"/>
        <w:left w:val="none" w:sz="0" w:space="0" w:color="auto"/>
        <w:bottom w:val="none" w:sz="0" w:space="0" w:color="auto"/>
        <w:right w:val="none" w:sz="0" w:space="0" w:color="auto"/>
      </w:divBdr>
    </w:div>
    <w:div w:id="1056204082">
      <w:bodyDiv w:val="1"/>
      <w:marLeft w:val="0"/>
      <w:marRight w:val="0"/>
      <w:marTop w:val="0"/>
      <w:marBottom w:val="0"/>
      <w:divBdr>
        <w:top w:val="none" w:sz="0" w:space="0" w:color="auto"/>
        <w:left w:val="none" w:sz="0" w:space="0" w:color="auto"/>
        <w:bottom w:val="none" w:sz="0" w:space="0" w:color="auto"/>
        <w:right w:val="none" w:sz="0" w:space="0" w:color="auto"/>
      </w:divBdr>
    </w:div>
    <w:div w:id="1205404963">
      <w:bodyDiv w:val="1"/>
      <w:marLeft w:val="0"/>
      <w:marRight w:val="0"/>
      <w:marTop w:val="0"/>
      <w:marBottom w:val="0"/>
      <w:divBdr>
        <w:top w:val="none" w:sz="0" w:space="0" w:color="auto"/>
        <w:left w:val="none" w:sz="0" w:space="0" w:color="auto"/>
        <w:bottom w:val="none" w:sz="0" w:space="0" w:color="auto"/>
        <w:right w:val="none" w:sz="0" w:space="0" w:color="auto"/>
      </w:divBdr>
    </w:div>
    <w:div w:id="1219631630">
      <w:bodyDiv w:val="1"/>
      <w:marLeft w:val="0"/>
      <w:marRight w:val="0"/>
      <w:marTop w:val="0"/>
      <w:marBottom w:val="0"/>
      <w:divBdr>
        <w:top w:val="none" w:sz="0" w:space="0" w:color="auto"/>
        <w:left w:val="none" w:sz="0" w:space="0" w:color="auto"/>
        <w:bottom w:val="none" w:sz="0" w:space="0" w:color="auto"/>
        <w:right w:val="none" w:sz="0" w:space="0" w:color="auto"/>
      </w:divBdr>
      <w:divsChild>
        <w:div w:id="810174107">
          <w:marLeft w:val="0"/>
          <w:marRight w:val="0"/>
          <w:marTop w:val="0"/>
          <w:marBottom w:val="0"/>
          <w:divBdr>
            <w:top w:val="none" w:sz="0" w:space="0" w:color="auto"/>
            <w:left w:val="none" w:sz="0" w:space="0" w:color="auto"/>
            <w:bottom w:val="none" w:sz="0" w:space="0" w:color="auto"/>
            <w:right w:val="none" w:sz="0" w:space="0" w:color="auto"/>
          </w:divBdr>
        </w:div>
      </w:divsChild>
    </w:div>
    <w:div w:id="1320040527">
      <w:bodyDiv w:val="1"/>
      <w:marLeft w:val="0"/>
      <w:marRight w:val="0"/>
      <w:marTop w:val="0"/>
      <w:marBottom w:val="0"/>
      <w:divBdr>
        <w:top w:val="none" w:sz="0" w:space="0" w:color="auto"/>
        <w:left w:val="none" w:sz="0" w:space="0" w:color="auto"/>
        <w:bottom w:val="none" w:sz="0" w:space="0" w:color="auto"/>
        <w:right w:val="none" w:sz="0" w:space="0" w:color="auto"/>
      </w:divBdr>
      <w:divsChild>
        <w:div w:id="600182270">
          <w:marLeft w:val="0"/>
          <w:marRight w:val="0"/>
          <w:marTop w:val="0"/>
          <w:marBottom w:val="0"/>
          <w:divBdr>
            <w:top w:val="none" w:sz="0" w:space="0" w:color="auto"/>
            <w:left w:val="none" w:sz="0" w:space="0" w:color="auto"/>
            <w:bottom w:val="none" w:sz="0" w:space="0" w:color="auto"/>
            <w:right w:val="none" w:sz="0" w:space="0" w:color="auto"/>
          </w:divBdr>
          <w:divsChild>
            <w:div w:id="720204800">
              <w:marLeft w:val="0"/>
              <w:marRight w:val="0"/>
              <w:marTop w:val="0"/>
              <w:marBottom w:val="0"/>
              <w:divBdr>
                <w:top w:val="none" w:sz="0" w:space="0" w:color="auto"/>
                <w:left w:val="none" w:sz="0" w:space="0" w:color="auto"/>
                <w:bottom w:val="none" w:sz="0" w:space="0" w:color="auto"/>
                <w:right w:val="none" w:sz="0" w:space="0" w:color="auto"/>
              </w:divBdr>
            </w:div>
            <w:div w:id="840630624">
              <w:marLeft w:val="0"/>
              <w:marRight w:val="0"/>
              <w:marTop w:val="0"/>
              <w:marBottom w:val="0"/>
              <w:divBdr>
                <w:top w:val="none" w:sz="0" w:space="0" w:color="auto"/>
                <w:left w:val="none" w:sz="0" w:space="0" w:color="auto"/>
                <w:bottom w:val="none" w:sz="0" w:space="0" w:color="auto"/>
                <w:right w:val="none" w:sz="0" w:space="0" w:color="auto"/>
              </w:divBdr>
            </w:div>
            <w:div w:id="1001733224">
              <w:marLeft w:val="0"/>
              <w:marRight w:val="0"/>
              <w:marTop w:val="0"/>
              <w:marBottom w:val="0"/>
              <w:divBdr>
                <w:top w:val="none" w:sz="0" w:space="0" w:color="auto"/>
                <w:left w:val="none" w:sz="0" w:space="0" w:color="auto"/>
                <w:bottom w:val="none" w:sz="0" w:space="0" w:color="auto"/>
                <w:right w:val="none" w:sz="0" w:space="0" w:color="auto"/>
              </w:divBdr>
            </w:div>
            <w:div w:id="1187524122">
              <w:marLeft w:val="0"/>
              <w:marRight w:val="0"/>
              <w:marTop w:val="0"/>
              <w:marBottom w:val="0"/>
              <w:divBdr>
                <w:top w:val="none" w:sz="0" w:space="0" w:color="auto"/>
                <w:left w:val="none" w:sz="0" w:space="0" w:color="auto"/>
                <w:bottom w:val="none" w:sz="0" w:space="0" w:color="auto"/>
                <w:right w:val="none" w:sz="0" w:space="0" w:color="auto"/>
              </w:divBdr>
            </w:div>
            <w:div w:id="1806849835">
              <w:marLeft w:val="0"/>
              <w:marRight w:val="0"/>
              <w:marTop w:val="0"/>
              <w:marBottom w:val="0"/>
              <w:divBdr>
                <w:top w:val="none" w:sz="0" w:space="0" w:color="auto"/>
                <w:left w:val="none" w:sz="0" w:space="0" w:color="auto"/>
                <w:bottom w:val="none" w:sz="0" w:space="0" w:color="auto"/>
                <w:right w:val="none" w:sz="0" w:space="0" w:color="auto"/>
              </w:divBdr>
            </w:div>
            <w:div w:id="19193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11188">
      <w:bodyDiv w:val="1"/>
      <w:marLeft w:val="0"/>
      <w:marRight w:val="0"/>
      <w:marTop w:val="0"/>
      <w:marBottom w:val="0"/>
      <w:divBdr>
        <w:top w:val="none" w:sz="0" w:space="0" w:color="auto"/>
        <w:left w:val="none" w:sz="0" w:space="0" w:color="auto"/>
        <w:bottom w:val="none" w:sz="0" w:space="0" w:color="auto"/>
        <w:right w:val="none" w:sz="0" w:space="0" w:color="auto"/>
      </w:divBdr>
      <w:divsChild>
        <w:div w:id="860320428">
          <w:marLeft w:val="0"/>
          <w:marRight w:val="0"/>
          <w:marTop w:val="0"/>
          <w:marBottom w:val="0"/>
          <w:divBdr>
            <w:top w:val="none" w:sz="0" w:space="0" w:color="auto"/>
            <w:left w:val="none" w:sz="0" w:space="0" w:color="auto"/>
            <w:bottom w:val="none" w:sz="0" w:space="0" w:color="auto"/>
            <w:right w:val="none" w:sz="0" w:space="0" w:color="auto"/>
          </w:divBdr>
          <w:divsChild>
            <w:div w:id="376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15035">
      <w:bodyDiv w:val="1"/>
      <w:marLeft w:val="0"/>
      <w:marRight w:val="0"/>
      <w:marTop w:val="0"/>
      <w:marBottom w:val="0"/>
      <w:divBdr>
        <w:top w:val="none" w:sz="0" w:space="0" w:color="auto"/>
        <w:left w:val="none" w:sz="0" w:space="0" w:color="auto"/>
        <w:bottom w:val="none" w:sz="0" w:space="0" w:color="auto"/>
        <w:right w:val="none" w:sz="0" w:space="0" w:color="auto"/>
      </w:divBdr>
      <w:divsChild>
        <w:div w:id="1678993544">
          <w:marLeft w:val="0"/>
          <w:marRight w:val="0"/>
          <w:marTop w:val="0"/>
          <w:marBottom w:val="0"/>
          <w:divBdr>
            <w:top w:val="none" w:sz="0" w:space="0" w:color="auto"/>
            <w:left w:val="none" w:sz="0" w:space="0" w:color="auto"/>
            <w:bottom w:val="none" w:sz="0" w:space="0" w:color="auto"/>
            <w:right w:val="none" w:sz="0" w:space="0" w:color="auto"/>
          </w:divBdr>
        </w:div>
      </w:divsChild>
    </w:div>
    <w:div w:id="1478764458">
      <w:bodyDiv w:val="1"/>
      <w:marLeft w:val="0"/>
      <w:marRight w:val="0"/>
      <w:marTop w:val="0"/>
      <w:marBottom w:val="0"/>
      <w:divBdr>
        <w:top w:val="none" w:sz="0" w:space="0" w:color="auto"/>
        <w:left w:val="none" w:sz="0" w:space="0" w:color="auto"/>
        <w:bottom w:val="none" w:sz="0" w:space="0" w:color="auto"/>
        <w:right w:val="none" w:sz="0" w:space="0" w:color="auto"/>
      </w:divBdr>
    </w:div>
    <w:div w:id="1621106535">
      <w:bodyDiv w:val="1"/>
      <w:marLeft w:val="0"/>
      <w:marRight w:val="0"/>
      <w:marTop w:val="0"/>
      <w:marBottom w:val="0"/>
      <w:divBdr>
        <w:top w:val="none" w:sz="0" w:space="0" w:color="auto"/>
        <w:left w:val="none" w:sz="0" w:space="0" w:color="auto"/>
        <w:bottom w:val="none" w:sz="0" w:space="0" w:color="auto"/>
        <w:right w:val="none" w:sz="0" w:space="0" w:color="auto"/>
      </w:divBdr>
      <w:divsChild>
        <w:div w:id="641228812">
          <w:marLeft w:val="0"/>
          <w:marRight w:val="0"/>
          <w:marTop w:val="0"/>
          <w:marBottom w:val="0"/>
          <w:divBdr>
            <w:top w:val="none" w:sz="0" w:space="0" w:color="auto"/>
            <w:left w:val="none" w:sz="0" w:space="0" w:color="auto"/>
            <w:bottom w:val="none" w:sz="0" w:space="0" w:color="auto"/>
            <w:right w:val="none" w:sz="0" w:space="0" w:color="auto"/>
          </w:divBdr>
        </w:div>
      </w:divsChild>
    </w:div>
    <w:div w:id="1721007268">
      <w:bodyDiv w:val="1"/>
      <w:marLeft w:val="0"/>
      <w:marRight w:val="0"/>
      <w:marTop w:val="0"/>
      <w:marBottom w:val="0"/>
      <w:divBdr>
        <w:top w:val="none" w:sz="0" w:space="0" w:color="auto"/>
        <w:left w:val="none" w:sz="0" w:space="0" w:color="auto"/>
        <w:bottom w:val="none" w:sz="0" w:space="0" w:color="auto"/>
        <w:right w:val="none" w:sz="0" w:space="0" w:color="auto"/>
      </w:divBdr>
      <w:divsChild>
        <w:div w:id="260528497">
          <w:marLeft w:val="0"/>
          <w:marRight w:val="0"/>
          <w:marTop w:val="0"/>
          <w:marBottom w:val="0"/>
          <w:divBdr>
            <w:top w:val="none" w:sz="0" w:space="0" w:color="auto"/>
            <w:left w:val="none" w:sz="0" w:space="0" w:color="auto"/>
            <w:bottom w:val="none" w:sz="0" w:space="0" w:color="auto"/>
            <w:right w:val="none" w:sz="0" w:space="0" w:color="auto"/>
          </w:divBdr>
        </w:div>
      </w:divsChild>
    </w:div>
    <w:div w:id="1792672538">
      <w:bodyDiv w:val="1"/>
      <w:marLeft w:val="0"/>
      <w:marRight w:val="0"/>
      <w:marTop w:val="0"/>
      <w:marBottom w:val="0"/>
      <w:divBdr>
        <w:top w:val="none" w:sz="0" w:space="0" w:color="auto"/>
        <w:left w:val="none" w:sz="0" w:space="0" w:color="auto"/>
        <w:bottom w:val="none" w:sz="0" w:space="0" w:color="auto"/>
        <w:right w:val="none" w:sz="0" w:space="0" w:color="auto"/>
      </w:divBdr>
    </w:div>
    <w:div w:id="1916814366">
      <w:bodyDiv w:val="1"/>
      <w:marLeft w:val="0"/>
      <w:marRight w:val="0"/>
      <w:marTop w:val="0"/>
      <w:marBottom w:val="0"/>
      <w:divBdr>
        <w:top w:val="none" w:sz="0" w:space="0" w:color="auto"/>
        <w:left w:val="none" w:sz="0" w:space="0" w:color="auto"/>
        <w:bottom w:val="none" w:sz="0" w:space="0" w:color="auto"/>
        <w:right w:val="none" w:sz="0" w:space="0" w:color="auto"/>
      </w:divBdr>
    </w:div>
    <w:div w:id="1924366193">
      <w:bodyDiv w:val="1"/>
      <w:marLeft w:val="0"/>
      <w:marRight w:val="0"/>
      <w:marTop w:val="0"/>
      <w:marBottom w:val="0"/>
      <w:divBdr>
        <w:top w:val="none" w:sz="0" w:space="0" w:color="auto"/>
        <w:left w:val="none" w:sz="0" w:space="0" w:color="auto"/>
        <w:bottom w:val="none" w:sz="0" w:space="0" w:color="auto"/>
        <w:right w:val="none" w:sz="0" w:space="0" w:color="auto"/>
      </w:divBdr>
      <w:divsChild>
        <w:div w:id="568536867">
          <w:marLeft w:val="0"/>
          <w:marRight w:val="0"/>
          <w:marTop w:val="0"/>
          <w:marBottom w:val="0"/>
          <w:divBdr>
            <w:top w:val="none" w:sz="0" w:space="0" w:color="auto"/>
            <w:left w:val="none" w:sz="0" w:space="0" w:color="auto"/>
            <w:bottom w:val="none" w:sz="0" w:space="0" w:color="auto"/>
            <w:right w:val="none" w:sz="0" w:space="0" w:color="auto"/>
          </w:divBdr>
        </w:div>
      </w:divsChild>
    </w:div>
    <w:div w:id="1951432233">
      <w:bodyDiv w:val="1"/>
      <w:marLeft w:val="0"/>
      <w:marRight w:val="0"/>
      <w:marTop w:val="0"/>
      <w:marBottom w:val="0"/>
      <w:divBdr>
        <w:top w:val="none" w:sz="0" w:space="0" w:color="auto"/>
        <w:left w:val="none" w:sz="0" w:space="0" w:color="auto"/>
        <w:bottom w:val="none" w:sz="0" w:space="0" w:color="auto"/>
        <w:right w:val="none" w:sz="0" w:space="0" w:color="auto"/>
      </w:divBdr>
    </w:div>
    <w:div w:id="1954092833">
      <w:bodyDiv w:val="1"/>
      <w:marLeft w:val="0"/>
      <w:marRight w:val="0"/>
      <w:marTop w:val="0"/>
      <w:marBottom w:val="0"/>
      <w:divBdr>
        <w:top w:val="none" w:sz="0" w:space="0" w:color="auto"/>
        <w:left w:val="none" w:sz="0" w:space="0" w:color="auto"/>
        <w:bottom w:val="none" w:sz="0" w:space="0" w:color="auto"/>
        <w:right w:val="none" w:sz="0" w:space="0" w:color="auto"/>
      </w:divBdr>
      <w:divsChild>
        <w:div w:id="127480207">
          <w:marLeft w:val="0"/>
          <w:marRight w:val="0"/>
          <w:marTop w:val="0"/>
          <w:marBottom w:val="0"/>
          <w:divBdr>
            <w:top w:val="none" w:sz="0" w:space="0" w:color="auto"/>
            <w:left w:val="none" w:sz="0" w:space="0" w:color="auto"/>
            <w:bottom w:val="none" w:sz="0" w:space="0" w:color="auto"/>
            <w:right w:val="none" w:sz="0" w:space="0" w:color="auto"/>
          </w:divBdr>
        </w:div>
        <w:div w:id="203058818">
          <w:marLeft w:val="0"/>
          <w:marRight w:val="0"/>
          <w:marTop w:val="0"/>
          <w:marBottom w:val="0"/>
          <w:divBdr>
            <w:top w:val="none" w:sz="0" w:space="0" w:color="auto"/>
            <w:left w:val="none" w:sz="0" w:space="0" w:color="auto"/>
            <w:bottom w:val="none" w:sz="0" w:space="0" w:color="auto"/>
            <w:right w:val="none" w:sz="0" w:space="0" w:color="auto"/>
          </w:divBdr>
        </w:div>
        <w:div w:id="203375820">
          <w:marLeft w:val="0"/>
          <w:marRight w:val="0"/>
          <w:marTop w:val="0"/>
          <w:marBottom w:val="0"/>
          <w:divBdr>
            <w:top w:val="none" w:sz="0" w:space="0" w:color="auto"/>
            <w:left w:val="none" w:sz="0" w:space="0" w:color="auto"/>
            <w:bottom w:val="none" w:sz="0" w:space="0" w:color="auto"/>
            <w:right w:val="none" w:sz="0" w:space="0" w:color="auto"/>
          </w:divBdr>
        </w:div>
        <w:div w:id="269630340">
          <w:marLeft w:val="0"/>
          <w:marRight w:val="0"/>
          <w:marTop w:val="0"/>
          <w:marBottom w:val="0"/>
          <w:divBdr>
            <w:top w:val="none" w:sz="0" w:space="0" w:color="auto"/>
            <w:left w:val="none" w:sz="0" w:space="0" w:color="auto"/>
            <w:bottom w:val="none" w:sz="0" w:space="0" w:color="auto"/>
            <w:right w:val="none" w:sz="0" w:space="0" w:color="auto"/>
          </w:divBdr>
        </w:div>
        <w:div w:id="346712128">
          <w:marLeft w:val="0"/>
          <w:marRight w:val="0"/>
          <w:marTop w:val="0"/>
          <w:marBottom w:val="0"/>
          <w:divBdr>
            <w:top w:val="none" w:sz="0" w:space="0" w:color="auto"/>
            <w:left w:val="none" w:sz="0" w:space="0" w:color="auto"/>
            <w:bottom w:val="none" w:sz="0" w:space="0" w:color="auto"/>
            <w:right w:val="none" w:sz="0" w:space="0" w:color="auto"/>
          </w:divBdr>
        </w:div>
        <w:div w:id="645014006">
          <w:marLeft w:val="0"/>
          <w:marRight w:val="0"/>
          <w:marTop w:val="0"/>
          <w:marBottom w:val="0"/>
          <w:divBdr>
            <w:top w:val="none" w:sz="0" w:space="0" w:color="auto"/>
            <w:left w:val="none" w:sz="0" w:space="0" w:color="auto"/>
            <w:bottom w:val="none" w:sz="0" w:space="0" w:color="auto"/>
            <w:right w:val="none" w:sz="0" w:space="0" w:color="auto"/>
          </w:divBdr>
        </w:div>
        <w:div w:id="1268073841">
          <w:marLeft w:val="0"/>
          <w:marRight w:val="0"/>
          <w:marTop w:val="0"/>
          <w:marBottom w:val="0"/>
          <w:divBdr>
            <w:top w:val="none" w:sz="0" w:space="0" w:color="auto"/>
            <w:left w:val="none" w:sz="0" w:space="0" w:color="auto"/>
            <w:bottom w:val="none" w:sz="0" w:space="0" w:color="auto"/>
            <w:right w:val="none" w:sz="0" w:space="0" w:color="auto"/>
          </w:divBdr>
        </w:div>
        <w:div w:id="1350181286">
          <w:marLeft w:val="0"/>
          <w:marRight w:val="0"/>
          <w:marTop w:val="0"/>
          <w:marBottom w:val="0"/>
          <w:divBdr>
            <w:top w:val="none" w:sz="0" w:space="0" w:color="auto"/>
            <w:left w:val="none" w:sz="0" w:space="0" w:color="auto"/>
            <w:bottom w:val="none" w:sz="0" w:space="0" w:color="auto"/>
            <w:right w:val="none" w:sz="0" w:space="0" w:color="auto"/>
          </w:divBdr>
        </w:div>
        <w:div w:id="1924022991">
          <w:marLeft w:val="0"/>
          <w:marRight w:val="0"/>
          <w:marTop w:val="0"/>
          <w:marBottom w:val="0"/>
          <w:divBdr>
            <w:top w:val="none" w:sz="0" w:space="0" w:color="auto"/>
            <w:left w:val="none" w:sz="0" w:space="0" w:color="auto"/>
            <w:bottom w:val="none" w:sz="0" w:space="0" w:color="auto"/>
            <w:right w:val="none" w:sz="0" w:space="0" w:color="auto"/>
          </w:divBdr>
        </w:div>
        <w:div w:id="1951618965">
          <w:marLeft w:val="0"/>
          <w:marRight w:val="0"/>
          <w:marTop w:val="0"/>
          <w:marBottom w:val="0"/>
          <w:divBdr>
            <w:top w:val="none" w:sz="0" w:space="0" w:color="auto"/>
            <w:left w:val="none" w:sz="0" w:space="0" w:color="auto"/>
            <w:bottom w:val="none" w:sz="0" w:space="0" w:color="auto"/>
            <w:right w:val="none" w:sz="0" w:space="0" w:color="auto"/>
          </w:divBdr>
        </w:div>
        <w:div w:id="2046325038">
          <w:marLeft w:val="0"/>
          <w:marRight w:val="0"/>
          <w:marTop w:val="0"/>
          <w:marBottom w:val="0"/>
          <w:divBdr>
            <w:top w:val="none" w:sz="0" w:space="0" w:color="auto"/>
            <w:left w:val="none" w:sz="0" w:space="0" w:color="auto"/>
            <w:bottom w:val="none" w:sz="0" w:space="0" w:color="auto"/>
            <w:right w:val="none" w:sz="0" w:space="0" w:color="auto"/>
          </w:divBdr>
        </w:div>
      </w:divsChild>
    </w:div>
    <w:div w:id="1971520540">
      <w:bodyDiv w:val="1"/>
      <w:marLeft w:val="0"/>
      <w:marRight w:val="0"/>
      <w:marTop w:val="0"/>
      <w:marBottom w:val="0"/>
      <w:divBdr>
        <w:top w:val="none" w:sz="0" w:space="0" w:color="auto"/>
        <w:left w:val="none" w:sz="0" w:space="0" w:color="auto"/>
        <w:bottom w:val="none" w:sz="0" w:space="0" w:color="auto"/>
        <w:right w:val="none" w:sz="0" w:space="0" w:color="auto"/>
      </w:divBdr>
    </w:div>
    <w:div w:id="1989287141">
      <w:bodyDiv w:val="1"/>
      <w:marLeft w:val="0"/>
      <w:marRight w:val="0"/>
      <w:marTop w:val="0"/>
      <w:marBottom w:val="0"/>
      <w:divBdr>
        <w:top w:val="none" w:sz="0" w:space="0" w:color="auto"/>
        <w:left w:val="none" w:sz="0" w:space="0" w:color="auto"/>
        <w:bottom w:val="none" w:sz="0" w:space="0" w:color="auto"/>
        <w:right w:val="none" w:sz="0" w:space="0" w:color="auto"/>
      </w:divBdr>
    </w:div>
    <w:div w:id="2072848374">
      <w:bodyDiv w:val="1"/>
      <w:marLeft w:val="0"/>
      <w:marRight w:val="0"/>
      <w:marTop w:val="0"/>
      <w:marBottom w:val="0"/>
      <w:divBdr>
        <w:top w:val="none" w:sz="0" w:space="0" w:color="auto"/>
        <w:left w:val="none" w:sz="0" w:space="0" w:color="auto"/>
        <w:bottom w:val="none" w:sz="0" w:space="0" w:color="auto"/>
        <w:right w:val="none" w:sz="0" w:space="0" w:color="auto"/>
      </w:divBdr>
      <w:divsChild>
        <w:div w:id="173113254">
          <w:marLeft w:val="0"/>
          <w:marRight w:val="0"/>
          <w:marTop w:val="0"/>
          <w:marBottom w:val="0"/>
          <w:divBdr>
            <w:top w:val="none" w:sz="0" w:space="0" w:color="auto"/>
            <w:left w:val="none" w:sz="0" w:space="0" w:color="auto"/>
            <w:bottom w:val="none" w:sz="0" w:space="0" w:color="auto"/>
            <w:right w:val="none" w:sz="0" w:space="0" w:color="auto"/>
          </w:divBdr>
        </w:div>
        <w:div w:id="283585686">
          <w:marLeft w:val="0"/>
          <w:marRight w:val="0"/>
          <w:marTop w:val="0"/>
          <w:marBottom w:val="0"/>
          <w:divBdr>
            <w:top w:val="none" w:sz="0" w:space="0" w:color="auto"/>
            <w:left w:val="none" w:sz="0" w:space="0" w:color="auto"/>
            <w:bottom w:val="none" w:sz="0" w:space="0" w:color="auto"/>
            <w:right w:val="none" w:sz="0" w:space="0" w:color="auto"/>
          </w:divBdr>
        </w:div>
        <w:div w:id="558322765">
          <w:marLeft w:val="0"/>
          <w:marRight w:val="0"/>
          <w:marTop w:val="0"/>
          <w:marBottom w:val="0"/>
          <w:divBdr>
            <w:top w:val="none" w:sz="0" w:space="0" w:color="auto"/>
            <w:left w:val="none" w:sz="0" w:space="0" w:color="auto"/>
            <w:bottom w:val="none" w:sz="0" w:space="0" w:color="auto"/>
            <w:right w:val="none" w:sz="0" w:space="0" w:color="auto"/>
          </w:divBdr>
        </w:div>
        <w:div w:id="783885438">
          <w:marLeft w:val="0"/>
          <w:marRight w:val="0"/>
          <w:marTop w:val="0"/>
          <w:marBottom w:val="0"/>
          <w:divBdr>
            <w:top w:val="none" w:sz="0" w:space="0" w:color="auto"/>
            <w:left w:val="none" w:sz="0" w:space="0" w:color="auto"/>
            <w:bottom w:val="none" w:sz="0" w:space="0" w:color="auto"/>
            <w:right w:val="none" w:sz="0" w:space="0" w:color="auto"/>
          </w:divBdr>
        </w:div>
        <w:div w:id="980235881">
          <w:marLeft w:val="0"/>
          <w:marRight w:val="0"/>
          <w:marTop w:val="0"/>
          <w:marBottom w:val="0"/>
          <w:divBdr>
            <w:top w:val="none" w:sz="0" w:space="0" w:color="auto"/>
            <w:left w:val="none" w:sz="0" w:space="0" w:color="auto"/>
            <w:bottom w:val="none" w:sz="0" w:space="0" w:color="auto"/>
            <w:right w:val="none" w:sz="0" w:space="0" w:color="auto"/>
          </w:divBdr>
        </w:div>
        <w:div w:id="1022170807">
          <w:marLeft w:val="0"/>
          <w:marRight w:val="0"/>
          <w:marTop w:val="0"/>
          <w:marBottom w:val="0"/>
          <w:divBdr>
            <w:top w:val="none" w:sz="0" w:space="0" w:color="auto"/>
            <w:left w:val="none" w:sz="0" w:space="0" w:color="auto"/>
            <w:bottom w:val="none" w:sz="0" w:space="0" w:color="auto"/>
            <w:right w:val="none" w:sz="0" w:space="0" w:color="auto"/>
          </w:divBdr>
        </w:div>
        <w:div w:id="1923642069">
          <w:marLeft w:val="0"/>
          <w:marRight w:val="0"/>
          <w:marTop w:val="0"/>
          <w:marBottom w:val="0"/>
          <w:divBdr>
            <w:top w:val="none" w:sz="0" w:space="0" w:color="auto"/>
            <w:left w:val="none" w:sz="0" w:space="0" w:color="auto"/>
            <w:bottom w:val="none" w:sz="0" w:space="0" w:color="auto"/>
            <w:right w:val="none" w:sz="0" w:space="0" w:color="auto"/>
          </w:divBdr>
        </w:div>
        <w:div w:id="2035307894">
          <w:marLeft w:val="0"/>
          <w:marRight w:val="0"/>
          <w:marTop w:val="0"/>
          <w:marBottom w:val="0"/>
          <w:divBdr>
            <w:top w:val="none" w:sz="0" w:space="0" w:color="auto"/>
            <w:left w:val="none" w:sz="0" w:space="0" w:color="auto"/>
            <w:bottom w:val="none" w:sz="0" w:space="0" w:color="auto"/>
            <w:right w:val="none" w:sz="0" w:space="0" w:color="auto"/>
          </w:divBdr>
        </w:div>
        <w:div w:id="2051419239">
          <w:marLeft w:val="0"/>
          <w:marRight w:val="0"/>
          <w:marTop w:val="0"/>
          <w:marBottom w:val="0"/>
          <w:divBdr>
            <w:top w:val="none" w:sz="0" w:space="0" w:color="auto"/>
            <w:left w:val="none" w:sz="0" w:space="0" w:color="auto"/>
            <w:bottom w:val="none" w:sz="0" w:space="0" w:color="auto"/>
            <w:right w:val="none" w:sz="0" w:space="0" w:color="auto"/>
          </w:divBdr>
        </w:div>
      </w:divsChild>
    </w:div>
    <w:div w:id="214515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up.pl" TargetMode="External"/><Relationship Id="rId13" Type="http://schemas.openxmlformats.org/officeDocument/2006/relationships/hyperlink" Target="http://www.rpo.wz.pl" TargetMode="External"/><Relationship Id="rId18" Type="http://schemas.openxmlformats.org/officeDocument/2006/relationships/footer" Target="footer1.xml"/><Relationship Id="rId26" Type="http://schemas.openxmlformats.org/officeDocument/2006/relationships/hyperlink" Target="http://www.rpo.wz.p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eneficjent.wzp.pl" TargetMode="External"/><Relationship Id="rId34" Type="http://schemas.openxmlformats.org/officeDocument/2006/relationships/hyperlink" Target="mailto:efskoszalin@wup.pl" TargetMode="External"/><Relationship Id="rId7" Type="http://schemas.openxmlformats.org/officeDocument/2006/relationships/endnotes" Target="endnotes.xml"/><Relationship Id="rId12" Type="http://schemas.openxmlformats.org/officeDocument/2006/relationships/hyperlink" Target="http://www.wup.pl" TargetMode="External"/><Relationship Id="rId17" Type="http://schemas.openxmlformats.org/officeDocument/2006/relationships/hyperlink" Target="http://www.wup.pl" TargetMode="External"/><Relationship Id="rId25" Type="http://schemas.openxmlformats.org/officeDocument/2006/relationships/hyperlink" Target="http://www.wup.pl" TargetMode="External"/><Relationship Id="rId33" Type="http://schemas.openxmlformats.org/officeDocument/2006/relationships/hyperlink" Target="mailto:efs@wup.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efskoszalin@wup.pl" TargetMode="External"/><Relationship Id="rId20" Type="http://schemas.openxmlformats.org/officeDocument/2006/relationships/header" Target="header1.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wzp.pl" TargetMode="External"/><Relationship Id="rId24" Type="http://schemas.openxmlformats.org/officeDocument/2006/relationships/hyperlink" Target="http://www.rpo.wzp.pl" TargetMode="External"/><Relationship Id="rId32" Type="http://schemas.openxmlformats.org/officeDocument/2006/relationships/hyperlink" Target="http://www.wup.pl" TargetMode="External"/><Relationship Id="rId37" Type="http://schemas.openxmlformats.org/officeDocument/2006/relationships/hyperlink" Target="http://www.wup.pl" TargetMode="Externa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efs@wup.pl" TargetMode="External"/><Relationship Id="rId23" Type="http://schemas.openxmlformats.org/officeDocument/2006/relationships/hyperlink" Target="http://www.wup.pl" TargetMode="External"/><Relationship Id="rId28" Type="http://schemas.openxmlformats.org/officeDocument/2006/relationships/hyperlink" Target="http://www.stat.gov.pl/broker/access/index.jspa" TargetMode="External"/><Relationship Id="rId36" Type="http://schemas.openxmlformats.org/officeDocument/2006/relationships/hyperlink" Target="http://www.wup.pl" TargetMode="External"/><Relationship Id="rId10" Type="http://schemas.openxmlformats.org/officeDocument/2006/relationships/hyperlink" Target="http://www.wup.pl" TargetMode="External"/><Relationship Id="rId19" Type="http://schemas.openxmlformats.org/officeDocument/2006/relationships/footer" Target="footer2.xml"/><Relationship Id="rId31" Type="http://schemas.openxmlformats.org/officeDocument/2006/relationships/hyperlink" Target="http://www.rpo.wz.pl" TargetMode="External"/><Relationship Id="rId4" Type="http://schemas.openxmlformats.org/officeDocument/2006/relationships/settings" Target="settings.xml"/><Relationship Id="rId9" Type="http://schemas.openxmlformats.org/officeDocument/2006/relationships/hyperlink" Target="http://www.rpo.wzp.pl" TargetMode="External"/><Relationship Id="rId14" Type="http://schemas.openxmlformats.org/officeDocument/2006/relationships/hyperlink" Target="http://www.mir.gov.pl" TargetMode="External"/><Relationship Id="rId22" Type="http://schemas.openxmlformats.org/officeDocument/2006/relationships/hyperlink" Target="http://www.stat.gov.pl/broker/access/index.jspa" TargetMode="External"/><Relationship Id="rId27" Type="http://schemas.openxmlformats.org/officeDocument/2006/relationships/hyperlink" Target="http://www.funduszeeuropejskie.gov.pl" TargetMode="External"/><Relationship Id="rId30" Type="http://schemas.openxmlformats.org/officeDocument/2006/relationships/hyperlink" Target="http://www.wup.pl" TargetMode="External"/><Relationship Id="rId35" Type="http://schemas.openxmlformats.org/officeDocument/2006/relationships/hyperlink" Target="http://www.wup.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inforeuro/index.cfm?fuseaction=home&amp;Language=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D2074-52FA-4EA4-B539-BDC577E85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61</Pages>
  <Words>21433</Words>
  <Characters>145972</Characters>
  <Application>Microsoft Office Word</Application>
  <DocSecurity>0</DocSecurity>
  <Lines>1216</Lines>
  <Paragraphs>334</Paragraphs>
  <ScaleCrop>false</ScaleCrop>
  <HeadingPairs>
    <vt:vector size="2" baseType="variant">
      <vt:variant>
        <vt:lpstr>Tytuł</vt:lpstr>
      </vt:variant>
      <vt:variant>
        <vt:i4>1</vt:i4>
      </vt:variant>
    </vt:vector>
  </HeadingPairs>
  <TitlesOfParts>
    <vt:vector size="1" baseType="lpstr">
      <vt:lpstr>Dokumentacja konkursowa WUP w Szczecinie</vt:lpstr>
    </vt:vector>
  </TitlesOfParts>
  <Company>Hewlett-Packard Company</Company>
  <LinksUpToDate>false</LinksUpToDate>
  <CharactersWithSpaces>167071</CharactersWithSpaces>
  <SharedDoc>false</SharedDoc>
  <HLinks>
    <vt:vector size="474" baseType="variant">
      <vt:variant>
        <vt:i4>4718707</vt:i4>
      </vt:variant>
      <vt:variant>
        <vt:i4>402</vt:i4>
      </vt:variant>
      <vt:variant>
        <vt:i4>0</vt:i4>
      </vt:variant>
      <vt:variant>
        <vt:i4>5</vt:i4>
      </vt:variant>
      <vt:variant>
        <vt:lpwstr>https://www.mir.gov.pl/fundusze/wytyczne_mrr/Wytyczne_2014_2020/Konsultacje/Documents/wytyczne_EFS_rynek pracy_do_konsultacji_zewn_30032015.pdf</vt:lpwstr>
      </vt:variant>
      <vt:variant>
        <vt:lpwstr/>
      </vt:variant>
      <vt:variant>
        <vt:i4>7536743</vt:i4>
      </vt:variant>
      <vt:variant>
        <vt:i4>399</vt:i4>
      </vt:variant>
      <vt:variant>
        <vt:i4>0</vt:i4>
      </vt:variant>
      <vt:variant>
        <vt:i4>5</vt:i4>
      </vt:variant>
      <vt:variant>
        <vt:lpwstr>http://www.wup.pl/</vt:lpwstr>
      </vt:variant>
      <vt:variant>
        <vt:lpwstr/>
      </vt:variant>
      <vt:variant>
        <vt:i4>1048665</vt:i4>
      </vt:variant>
      <vt:variant>
        <vt:i4>396</vt:i4>
      </vt:variant>
      <vt:variant>
        <vt:i4>0</vt:i4>
      </vt:variant>
      <vt:variant>
        <vt:i4>5</vt:i4>
      </vt:variant>
      <vt:variant>
        <vt:lpwstr>http://www.power.gov.pl/</vt:lpwstr>
      </vt:variant>
      <vt:variant>
        <vt:lpwstr/>
      </vt:variant>
      <vt:variant>
        <vt:i4>3276911</vt:i4>
      </vt:variant>
      <vt:variant>
        <vt:i4>393</vt:i4>
      </vt:variant>
      <vt:variant>
        <vt:i4>0</vt:i4>
      </vt:variant>
      <vt:variant>
        <vt:i4>5</vt:i4>
      </vt:variant>
      <vt:variant>
        <vt:lpwstr>http://www.kiw-pokl.org.pl/</vt:lpwstr>
      </vt:variant>
      <vt:variant>
        <vt:lpwstr/>
      </vt:variant>
      <vt:variant>
        <vt:i4>94</vt:i4>
      </vt:variant>
      <vt:variant>
        <vt:i4>390</vt:i4>
      </vt:variant>
      <vt:variant>
        <vt:i4>0</vt:i4>
      </vt:variant>
      <vt:variant>
        <vt:i4>5</vt:i4>
      </vt:variant>
      <vt:variant>
        <vt:lpwstr>http://www.equal.org.pl/</vt:lpwstr>
      </vt:variant>
      <vt:variant>
        <vt:lpwstr/>
      </vt:variant>
      <vt:variant>
        <vt:i4>3211365</vt:i4>
      </vt:variant>
      <vt:variant>
        <vt:i4>387</vt:i4>
      </vt:variant>
      <vt:variant>
        <vt:i4>0</vt:i4>
      </vt:variant>
      <vt:variant>
        <vt:i4>5</vt:i4>
      </vt:variant>
      <vt:variant>
        <vt:lpwstr>http://www.rpo.wzp.pl/o-programie/poznaj-inteligentne-specjalizacje</vt:lpwstr>
      </vt:variant>
      <vt:variant>
        <vt:lpwstr/>
      </vt:variant>
      <vt:variant>
        <vt:i4>1048665</vt:i4>
      </vt:variant>
      <vt:variant>
        <vt:i4>384</vt:i4>
      </vt:variant>
      <vt:variant>
        <vt:i4>0</vt:i4>
      </vt:variant>
      <vt:variant>
        <vt:i4>5</vt:i4>
      </vt:variant>
      <vt:variant>
        <vt:lpwstr>http://www.power.gov.pl/</vt:lpwstr>
      </vt:variant>
      <vt:variant>
        <vt:lpwstr/>
      </vt:variant>
      <vt:variant>
        <vt:i4>7536743</vt:i4>
      </vt:variant>
      <vt:variant>
        <vt:i4>378</vt:i4>
      </vt:variant>
      <vt:variant>
        <vt:i4>0</vt:i4>
      </vt:variant>
      <vt:variant>
        <vt:i4>5</vt:i4>
      </vt:variant>
      <vt:variant>
        <vt:lpwstr>http://www.wup.pl/</vt:lpwstr>
      </vt:variant>
      <vt:variant>
        <vt:lpwstr/>
      </vt:variant>
      <vt:variant>
        <vt:i4>6357041</vt:i4>
      </vt:variant>
      <vt:variant>
        <vt:i4>375</vt:i4>
      </vt:variant>
      <vt:variant>
        <vt:i4>0</vt:i4>
      </vt:variant>
      <vt:variant>
        <vt:i4>5</vt:i4>
      </vt:variant>
      <vt:variant>
        <vt:lpwstr>http://www.funduszeeuropejskie.gov.pl/</vt:lpwstr>
      </vt:variant>
      <vt:variant>
        <vt:lpwstr/>
      </vt:variant>
      <vt:variant>
        <vt:i4>7536743</vt:i4>
      </vt:variant>
      <vt:variant>
        <vt:i4>372</vt:i4>
      </vt:variant>
      <vt:variant>
        <vt:i4>0</vt:i4>
      </vt:variant>
      <vt:variant>
        <vt:i4>5</vt:i4>
      </vt:variant>
      <vt:variant>
        <vt:lpwstr>http://www.wup.pl/</vt:lpwstr>
      </vt:variant>
      <vt:variant>
        <vt:lpwstr/>
      </vt:variant>
      <vt:variant>
        <vt:i4>7536743</vt:i4>
      </vt:variant>
      <vt:variant>
        <vt:i4>369</vt:i4>
      </vt:variant>
      <vt:variant>
        <vt:i4>0</vt:i4>
      </vt:variant>
      <vt:variant>
        <vt:i4>5</vt:i4>
      </vt:variant>
      <vt:variant>
        <vt:lpwstr>http://www.wup.pl/</vt:lpwstr>
      </vt:variant>
      <vt:variant>
        <vt:lpwstr/>
      </vt:variant>
      <vt:variant>
        <vt:i4>1048665</vt:i4>
      </vt:variant>
      <vt:variant>
        <vt:i4>366</vt:i4>
      </vt:variant>
      <vt:variant>
        <vt:i4>0</vt:i4>
      </vt:variant>
      <vt:variant>
        <vt:i4>5</vt:i4>
      </vt:variant>
      <vt:variant>
        <vt:lpwstr>http://www.power.gov.pl/</vt:lpwstr>
      </vt:variant>
      <vt:variant>
        <vt:lpwstr/>
      </vt:variant>
      <vt:variant>
        <vt:i4>7536743</vt:i4>
      </vt:variant>
      <vt:variant>
        <vt:i4>363</vt:i4>
      </vt:variant>
      <vt:variant>
        <vt:i4>0</vt:i4>
      </vt:variant>
      <vt:variant>
        <vt:i4>5</vt:i4>
      </vt:variant>
      <vt:variant>
        <vt:lpwstr>http://www.wup.pl/</vt:lpwstr>
      </vt:variant>
      <vt:variant>
        <vt:lpwstr/>
      </vt:variant>
      <vt:variant>
        <vt:i4>6357041</vt:i4>
      </vt:variant>
      <vt:variant>
        <vt:i4>360</vt:i4>
      </vt:variant>
      <vt:variant>
        <vt:i4>0</vt:i4>
      </vt:variant>
      <vt:variant>
        <vt:i4>5</vt:i4>
      </vt:variant>
      <vt:variant>
        <vt:lpwstr>http://www.funduszeeuropejskie.gov.pl/</vt:lpwstr>
      </vt:variant>
      <vt:variant>
        <vt:lpwstr/>
      </vt:variant>
      <vt:variant>
        <vt:i4>7536743</vt:i4>
      </vt:variant>
      <vt:variant>
        <vt:i4>357</vt:i4>
      </vt:variant>
      <vt:variant>
        <vt:i4>0</vt:i4>
      </vt:variant>
      <vt:variant>
        <vt:i4>5</vt:i4>
      </vt:variant>
      <vt:variant>
        <vt:lpwstr>http://www.wup.pl/</vt:lpwstr>
      </vt:variant>
      <vt:variant>
        <vt:lpwstr/>
      </vt:variant>
      <vt:variant>
        <vt:i4>6357041</vt:i4>
      </vt:variant>
      <vt:variant>
        <vt:i4>354</vt:i4>
      </vt:variant>
      <vt:variant>
        <vt:i4>0</vt:i4>
      </vt:variant>
      <vt:variant>
        <vt:i4>5</vt:i4>
      </vt:variant>
      <vt:variant>
        <vt:lpwstr>http://www.funduszeeuropejskie.gov.pl/</vt:lpwstr>
      </vt:variant>
      <vt:variant>
        <vt:lpwstr/>
      </vt:variant>
      <vt:variant>
        <vt:i4>7536743</vt:i4>
      </vt:variant>
      <vt:variant>
        <vt:i4>351</vt:i4>
      </vt:variant>
      <vt:variant>
        <vt:i4>0</vt:i4>
      </vt:variant>
      <vt:variant>
        <vt:i4>5</vt:i4>
      </vt:variant>
      <vt:variant>
        <vt:lpwstr>http://www.wup.pl/</vt:lpwstr>
      </vt:variant>
      <vt:variant>
        <vt:lpwstr/>
      </vt:variant>
      <vt:variant>
        <vt:i4>1572925</vt:i4>
      </vt:variant>
      <vt:variant>
        <vt:i4>344</vt:i4>
      </vt:variant>
      <vt:variant>
        <vt:i4>0</vt:i4>
      </vt:variant>
      <vt:variant>
        <vt:i4>5</vt:i4>
      </vt:variant>
      <vt:variant>
        <vt:lpwstr/>
      </vt:variant>
      <vt:variant>
        <vt:lpwstr>_Toc421602893</vt:lpwstr>
      </vt:variant>
      <vt:variant>
        <vt:i4>1572925</vt:i4>
      </vt:variant>
      <vt:variant>
        <vt:i4>338</vt:i4>
      </vt:variant>
      <vt:variant>
        <vt:i4>0</vt:i4>
      </vt:variant>
      <vt:variant>
        <vt:i4>5</vt:i4>
      </vt:variant>
      <vt:variant>
        <vt:lpwstr/>
      </vt:variant>
      <vt:variant>
        <vt:lpwstr>_Toc421602892</vt:lpwstr>
      </vt:variant>
      <vt:variant>
        <vt:i4>1572925</vt:i4>
      </vt:variant>
      <vt:variant>
        <vt:i4>332</vt:i4>
      </vt:variant>
      <vt:variant>
        <vt:i4>0</vt:i4>
      </vt:variant>
      <vt:variant>
        <vt:i4>5</vt:i4>
      </vt:variant>
      <vt:variant>
        <vt:lpwstr/>
      </vt:variant>
      <vt:variant>
        <vt:lpwstr>_Toc421602890</vt:lpwstr>
      </vt:variant>
      <vt:variant>
        <vt:i4>1638461</vt:i4>
      </vt:variant>
      <vt:variant>
        <vt:i4>326</vt:i4>
      </vt:variant>
      <vt:variant>
        <vt:i4>0</vt:i4>
      </vt:variant>
      <vt:variant>
        <vt:i4>5</vt:i4>
      </vt:variant>
      <vt:variant>
        <vt:lpwstr/>
      </vt:variant>
      <vt:variant>
        <vt:lpwstr>_Toc421602889</vt:lpwstr>
      </vt:variant>
      <vt:variant>
        <vt:i4>1638461</vt:i4>
      </vt:variant>
      <vt:variant>
        <vt:i4>320</vt:i4>
      </vt:variant>
      <vt:variant>
        <vt:i4>0</vt:i4>
      </vt:variant>
      <vt:variant>
        <vt:i4>5</vt:i4>
      </vt:variant>
      <vt:variant>
        <vt:lpwstr/>
      </vt:variant>
      <vt:variant>
        <vt:lpwstr>_Toc421602888</vt:lpwstr>
      </vt:variant>
      <vt:variant>
        <vt:i4>1638461</vt:i4>
      </vt:variant>
      <vt:variant>
        <vt:i4>314</vt:i4>
      </vt:variant>
      <vt:variant>
        <vt:i4>0</vt:i4>
      </vt:variant>
      <vt:variant>
        <vt:i4>5</vt:i4>
      </vt:variant>
      <vt:variant>
        <vt:lpwstr/>
      </vt:variant>
      <vt:variant>
        <vt:lpwstr>_Toc421602887</vt:lpwstr>
      </vt:variant>
      <vt:variant>
        <vt:i4>1638461</vt:i4>
      </vt:variant>
      <vt:variant>
        <vt:i4>308</vt:i4>
      </vt:variant>
      <vt:variant>
        <vt:i4>0</vt:i4>
      </vt:variant>
      <vt:variant>
        <vt:i4>5</vt:i4>
      </vt:variant>
      <vt:variant>
        <vt:lpwstr/>
      </vt:variant>
      <vt:variant>
        <vt:lpwstr>_Toc421602886</vt:lpwstr>
      </vt:variant>
      <vt:variant>
        <vt:i4>1638461</vt:i4>
      </vt:variant>
      <vt:variant>
        <vt:i4>302</vt:i4>
      </vt:variant>
      <vt:variant>
        <vt:i4>0</vt:i4>
      </vt:variant>
      <vt:variant>
        <vt:i4>5</vt:i4>
      </vt:variant>
      <vt:variant>
        <vt:lpwstr/>
      </vt:variant>
      <vt:variant>
        <vt:lpwstr>_Toc421602885</vt:lpwstr>
      </vt:variant>
      <vt:variant>
        <vt:i4>1638461</vt:i4>
      </vt:variant>
      <vt:variant>
        <vt:i4>296</vt:i4>
      </vt:variant>
      <vt:variant>
        <vt:i4>0</vt:i4>
      </vt:variant>
      <vt:variant>
        <vt:i4>5</vt:i4>
      </vt:variant>
      <vt:variant>
        <vt:lpwstr/>
      </vt:variant>
      <vt:variant>
        <vt:lpwstr>_Toc421602884</vt:lpwstr>
      </vt:variant>
      <vt:variant>
        <vt:i4>1638461</vt:i4>
      </vt:variant>
      <vt:variant>
        <vt:i4>290</vt:i4>
      </vt:variant>
      <vt:variant>
        <vt:i4>0</vt:i4>
      </vt:variant>
      <vt:variant>
        <vt:i4>5</vt:i4>
      </vt:variant>
      <vt:variant>
        <vt:lpwstr/>
      </vt:variant>
      <vt:variant>
        <vt:lpwstr>_Toc421602883</vt:lpwstr>
      </vt:variant>
      <vt:variant>
        <vt:i4>1638461</vt:i4>
      </vt:variant>
      <vt:variant>
        <vt:i4>284</vt:i4>
      </vt:variant>
      <vt:variant>
        <vt:i4>0</vt:i4>
      </vt:variant>
      <vt:variant>
        <vt:i4>5</vt:i4>
      </vt:variant>
      <vt:variant>
        <vt:lpwstr/>
      </vt:variant>
      <vt:variant>
        <vt:lpwstr>_Toc421602882</vt:lpwstr>
      </vt:variant>
      <vt:variant>
        <vt:i4>1638461</vt:i4>
      </vt:variant>
      <vt:variant>
        <vt:i4>278</vt:i4>
      </vt:variant>
      <vt:variant>
        <vt:i4>0</vt:i4>
      </vt:variant>
      <vt:variant>
        <vt:i4>5</vt:i4>
      </vt:variant>
      <vt:variant>
        <vt:lpwstr/>
      </vt:variant>
      <vt:variant>
        <vt:lpwstr>_Toc421602881</vt:lpwstr>
      </vt:variant>
      <vt:variant>
        <vt:i4>1638461</vt:i4>
      </vt:variant>
      <vt:variant>
        <vt:i4>272</vt:i4>
      </vt:variant>
      <vt:variant>
        <vt:i4>0</vt:i4>
      </vt:variant>
      <vt:variant>
        <vt:i4>5</vt:i4>
      </vt:variant>
      <vt:variant>
        <vt:lpwstr/>
      </vt:variant>
      <vt:variant>
        <vt:lpwstr>_Toc421602880</vt:lpwstr>
      </vt:variant>
      <vt:variant>
        <vt:i4>1441853</vt:i4>
      </vt:variant>
      <vt:variant>
        <vt:i4>266</vt:i4>
      </vt:variant>
      <vt:variant>
        <vt:i4>0</vt:i4>
      </vt:variant>
      <vt:variant>
        <vt:i4>5</vt:i4>
      </vt:variant>
      <vt:variant>
        <vt:lpwstr/>
      </vt:variant>
      <vt:variant>
        <vt:lpwstr>_Toc421602879</vt:lpwstr>
      </vt:variant>
      <vt:variant>
        <vt:i4>1441853</vt:i4>
      </vt:variant>
      <vt:variant>
        <vt:i4>260</vt:i4>
      </vt:variant>
      <vt:variant>
        <vt:i4>0</vt:i4>
      </vt:variant>
      <vt:variant>
        <vt:i4>5</vt:i4>
      </vt:variant>
      <vt:variant>
        <vt:lpwstr/>
      </vt:variant>
      <vt:variant>
        <vt:lpwstr>_Toc421602878</vt:lpwstr>
      </vt:variant>
      <vt:variant>
        <vt:i4>1441853</vt:i4>
      </vt:variant>
      <vt:variant>
        <vt:i4>254</vt:i4>
      </vt:variant>
      <vt:variant>
        <vt:i4>0</vt:i4>
      </vt:variant>
      <vt:variant>
        <vt:i4>5</vt:i4>
      </vt:variant>
      <vt:variant>
        <vt:lpwstr/>
      </vt:variant>
      <vt:variant>
        <vt:lpwstr>_Toc421602877</vt:lpwstr>
      </vt:variant>
      <vt:variant>
        <vt:i4>1441853</vt:i4>
      </vt:variant>
      <vt:variant>
        <vt:i4>248</vt:i4>
      </vt:variant>
      <vt:variant>
        <vt:i4>0</vt:i4>
      </vt:variant>
      <vt:variant>
        <vt:i4>5</vt:i4>
      </vt:variant>
      <vt:variant>
        <vt:lpwstr/>
      </vt:variant>
      <vt:variant>
        <vt:lpwstr>_Toc421602876</vt:lpwstr>
      </vt:variant>
      <vt:variant>
        <vt:i4>1441853</vt:i4>
      </vt:variant>
      <vt:variant>
        <vt:i4>242</vt:i4>
      </vt:variant>
      <vt:variant>
        <vt:i4>0</vt:i4>
      </vt:variant>
      <vt:variant>
        <vt:i4>5</vt:i4>
      </vt:variant>
      <vt:variant>
        <vt:lpwstr/>
      </vt:variant>
      <vt:variant>
        <vt:lpwstr>_Toc421602875</vt:lpwstr>
      </vt:variant>
      <vt:variant>
        <vt:i4>1441853</vt:i4>
      </vt:variant>
      <vt:variant>
        <vt:i4>236</vt:i4>
      </vt:variant>
      <vt:variant>
        <vt:i4>0</vt:i4>
      </vt:variant>
      <vt:variant>
        <vt:i4>5</vt:i4>
      </vt:variant>
      <vt:variant>
        <vt:lpwstr/>
      </vt:variant>
      <vt:variant>
        <vt:lpwstr>_Toc421602874</vt:lpwstr>
      </vt:variant>
      <vt:variant>
        <vt:i4>1441853</vt:i4>
      </vt:variant>
      <vt:variant>
        <vt:i4>230</vt:i4>
      </vt:variant>
      <vt:variant>
        <vt:i4>0</vt:i4>
      </vt:variant>
      <vt:variant>
        <vt:i4>5</vt:i4>
      </vt:variant>
      <vt:variant>
        <vt:lpwstr/>
      </vt:variant>
      <vt:variant>
        <vt:lpwstr>_Toc421602873</vt:lpwstr>
      </vt:variant>
      <vt:variant>
        <vt:i4>1441853</vt:i4>
      </vt:variant>
      <vt:variant>
        <vt:i4>224</vt:i4>
      </vt:variant>
      <vt:variant>
        <vt:i4>0</vt:i4>
      </vt:variant>
      <vt:variant>
        <vt:i4>5</vt:i4>
      </vt:variant>
      <vt:variant>
        <vt:lpwstr/>
      </vt:variant>
      <vt:variant>
        <vt:lpwstr>_Toc421602872</vt:lpwstr>
      </vt:variant>
      <vt:variant>
        <vt:i4>1441853</vt:i4>
      </vt:variant>
      <vt:variant>
        <vt:i4>218</vt:i4>
      </vt:variant>
      <vt:variant>
        <vt:i4>0</vt:i4>
      </vt:variant>
      <vt:variant>
        <vt:i4>5</vt:i4>
      </vt:variant>
      <vt:variant>
        <vt:lpwstr/>
      </vt:variant>
      <vt:variant>
        <vt:lpwstr>_Toc421602871</vt:lpwstr>
      </vt:variant>
      <vt:variant>
        <vt:i4>1441853</vt:i4>
      </vt:variant>
      <vt:variant>
        <vt:i4>212</vt:i4>
      </vt:variant>
      <vt:variant>
        <vt:i4>0</vt:i4>
      </vt:variant>
      <vt:variant>
        <vt:i4>5</vt:i4>
      </vt:variant>
      <vt:variant>
        <vt:lpwstr/>
      </vt:variant>
      <vt:variant>
        <vt:lpwstr>_Toc421602870</vt:lpwstr>
      </vt:variant>
      <vt:variant>
        <vt:i4>1507389</vt:i4>
      </vt:variant>
      <vt:variant>
        <vt:i4>206</vt:i4>
      </vt:variant>
      <vt:variant>
        <vt:i4>0</vt:i4>
      </vt:variant>
      <vt:variant>
        <vt:i4>5</vt:i4>
      </vt:variant>
      <vt:variant>
        <vt:lpwstr/>
      </vt:variant>
      <vt:variant>
        <vt:lpwstr>_Toc421602869</vt:lpwstr>
      </vt:variant>
      <vt:variant>
        <vt:i4>1507389</vt:i4>
      </vt:variant>
      <vt:variant>
        <vt:i4>200</vt:i4>
      </vt:variant>
      <vt:variant>
        <vt:i4>0</vt:i4>
      </vt:variant>
      <vt:variant>
        <vt:i4>5</vt:i4>
      </vt:variant>
      <vt:variant>
        <vt:lpwstr/>
      </vt:variant>
      <vt:variant>
        <vt:lpwstr>_Toc421602868</vt:lpwstr>
      </vt:variant>
      <vt:variant>
        <vt:i4>1507389</vt:i4>
      </vt:variant>
      <vt:variant>
        <vt:i4>194</vt:i4>
      </vt:variant>
      <vt:variant>
        <vt:i4>0</vt:i4>
      </vt:variant>
      <vt:variant>
        <vt:i4>5</vt:i4>
      </vt:variant>
      <vt:variant>
        <vt:lpwstr/>
      </vt:variant>
      <vt:variant>
        <vt:lpwstr>_Toc421602867</vt:lpwstr>
      </vt:variant>
      <vt:variant>
        <vt:i4>1507389</vt:i4>
      </vt:variant>
      <vt:variant>
        <vt:i4>188</vt:i4>
      </vt:variant>
      <vt:variant>
        <vt:i4>0</vt:i4>
      </vt:variant>
      <vt:variant>
        <vt:i4>5</vt:i4>
      </vt:variant>
      <vt:variant>
        <vt:lpwstr/>
      </vt:variant>
      <vt:variant>
        <vt:lpwstr>_Toc421602866</vt:lpwstr>
      </vt:variant>
      <vt:variant>
        <vt:i4>1507389</vt:i4>
      </vt:variant>
      <vt:variant>
        <vt:i4>182</vt:i4>
      </vt:variant>
      <vt:variant>
        <vt:i4>0</vt:i4>
      </vt:variant>
      <vt:variant>
        <vt:i4>5</vt:i4>
      </vt:variant>
      <vt:variant>
        <vt:lpwstr/>
      </vt:variant>
      <vt:variant>
        <vt:lpwstr>_Toc421602865</vt:lpwstr>
      </vt:variant>
      <vt:variant>
        <vt:i4>1507389</vt:i4>
      </vt:variant>
      <vt:variant>
        <vt:i4>176</vt:i4>
      </vt:variant>
      <vt:variant>
        <vt:i4>0</vt:i4>
      </vt:variant>
      <vt:variant>
        <vt:i4>5</vt:i4>
      </vt:variant>
      <vt:variant>
        <vt:lpwstr/>
      </vt:variant>
      <vt:variant>
        <vt:lpwstr>_Toc421602864</vt:lpwstr>
      </vt:variant>
      <vt:variant>
        <vt:i4>1507389</vt:i4>
      </vt:variant>
      <vt:variant>
        <vt:i4>170</vt:i4>
      </vt:variant>
      <vt:variant>
        <vt:i4>0</vt:i4>
      </vt:variant>
      <vt:variant>
        <vt:i4>5</vt:i4>
      </vt:variant>
      <vt:variant>
        <vt:lpwstr/>
      </vt:variant>
      <vt:variant>
        <vt:lpwstr>_Toc421602863</vt:lpwstr>
      </vt:variant>
      <vt:variant>
        <vt:i4>1507389</vt:i4>
      </vt:variant>
      <vt:variant>
        <vt:i4>164</vt:i4>
      </vt:variant>
      <vt:variant>
        <vt:i4>0</vt:i4>
      </vt:variant>
      <vt:variant>
        <vt:i4>5</vt:i4>
      </vt:variant>
      <vt:variant>
        <vt:lpwstr/>
      </vt:variant>
      <vt:variant>
        <vt:lpwstr>_Toc421602862</vt:lpwstr>
      </vt:variant>
      <vt:variant>
        <vt:i4>1507389</vt:i4>
      </vt:variant>
      <vt:variant>
        <vt:i4>158</vt:i4>
      </vt:variant>
      <vt:variant>
        <vt:i4>0</vt:i4>
      </vt:variant>
      <vt:variant>
        <vt:i4>5</vt:i4>
      </vt:variant>
      <vt:variant>
        <vt:lpwstr/>
      </vt:variant>
      <vt:variant>
        <vt:lpwstr>_Toc421602861</vt:lpwstr>
      </vt:variant>
      <vt:variant>
        <vt:i4>1507389</vt:i4>
      </vt:variant>
      <vt:variant>
        <vt:i4>152</vt:i4>
      </vt:variant>
      <vt:variant>
        <vt:i4>0</vt:i4>
      </vt:variant>
      <vt:variant>
        <vt:i4>5</vt:i4>
      </vt:variant>
      <vt:variant>
        <vt:lpwstr/>
      </vt:variant>
      <vt:variant>
        <vt:lpwstr>_Toc421602860</vt:lpwstr>
      </vt:variant>
      <vt:variant>
        <vt:i4>1310781</vt:i4>
      </vt:variant>
      <vt:variant>
        <vt:i4>146</vt:i4>
      </vt:variant>
      <vt:variant>
        <vt:i4>0</vt:i4>
      </vt:variant>
      <vt:variant>
        <vt:i4>5</vt:i4>
      </vt:variant>
      <vt:variant>
        <vt:lpwstr/>
      </vt:variant>
      <vt:variant>
        <vt:lpwstr>_Toc421602859</vt:lpwstr>
      </vt:variant>
      <vt:variant>
        <vt:i4>1310781</vt:i4>
      </vt:variant>
      <vt:variant>
        <vt:i4>140</vt:i4>
      </vt:variant>
      <vt:variant>
        <vt:i4>0</vt:i4>
      </vt:variant>
      <vt:variant>
        <vt:i4>5</vt:i4>
      </vt:variant>
      <vt:variant>
        <vt:lpwstr/>
      </vt:variant>
      <vt:variant>
        <vt:lpwstr>_Toc421602858</vt:lpwstr>
      </vt:variant>
      <vt:variant>
        <vt:i4>1310781</vt:i4>
      </vt:variant>
      <vt:variant>
        <vt:i4>134</vt:i4>
      </vt:variant>
      <vt:variant>
        <vt:i4>0</vt:i4>
      </vt:variant>
      <vt:variant>
        <vt:i4>5</vt:i4>
      </vt:variant>
      <vt:variant>
        <vt:lpwstr/>
      </vt:variant>
      <vt:variant>
        <vt:lpwstr>_Toc421602857</vt:lpwstr>
      </vt:variant>
      <vt:variant>
        <vt:i4>1310781</vt:i4>
      </vt:variant>
      <vt:variant>
        <vt:i4>128</vt:i4>
      </vt:variant>
      <vt:variant>
        <vt:i4>0</vt:i4>
      </vt:variant>
      <vt:variant>
        <vt:i4>5</vt:i4>
      </vt:variant>
      <vt:variant>
        <vt:lpwstr/>
      </vt:variant>
      <vt:variant>
        <vt:lpwstr>_Toc421602856</vt:lpwstr>
      </vt:variant>
      <vt:variant>
        <vt:i4>1310781</vt:i4>
      </vt:variant>
      <vt:variant>
        <vt:i4>122</vt:i4>
      </vt:variant>
      <vt:variant>
        <vt:i4>0</vt:i4>
      </vt:variant>
      <vt:variant>
        <vt:i4>5</vt:i4>
      </vt:variant>
      <vt:variant>
        <vt:lpwstr/>
      </vt:variant>
      <vt:variant>
        <vt:lpwstr>_Toc421602855</vt:lpwstr>
      </vt:variant>
      <vt:variant>
        <vt:i4>1310781</vt:i4>
      </vt:variant>
      <vt:variant>
        <vt:i4>116</vt:i4>
      </vt:variant>
      <vt:variant>
        <vt:i4>0</vt:i4>
      </vt:variant>
      <vt:variant>
        <vt:i4>5</vt:i4>
      </vt:variant>
      <vt:variant>
        <vt:lpwstr/>
      </vt:variant>
      <vt:variant>
        <vt:lpwstr>_Toc421602854</vt:lpwstr>
      </vt:variant>
      <vt:variant>
        <vt:i4>1310781</vt:i4>
      </vt:variant>
      <vt:variant>
        <vt:i4>110</vt:i4>
      </vt:variant>
      <vt:variant>
        <vt:i4>0</vt:i4>
      </vt:variant>
      <vt:variant>
        <vt:i4>5</vt:i4>
      </vt:variant>
      <vt:variant>
        <vt:lpwstr/>
      </vt:variant>
      <vt:variant>
        <vt:lpwstr>_Toc421602853</vt:lpwstr>
      </vt:variant>
      <vt:variant>
        <vt:i4>1310781</vt:i4>
      </vt:variant>
      <vt:variant>
        <vt:i4>104</vt:i4>
      </vt:variant>
      <vt:variant>
        <vt:i4>0</vt:i4>
      </vt:variant>
      <vt:variant>
        <vt:i4>5</vt:i4>
      </vt:variant>
      <vt:variant>
        <vt:lpwstr/>
      </vt:variant>
      <vt:variant>
        <vt:lpwstr>_Toc421602852</vt:lpwstr>
      </vt:variant>
      <vt:variant>
        <vt:i4>1310781</vt:i4>
      </vt:variant>
      <vt:variant>
        <vt:i4>98</vt:i4>
      </vt:variant>
      <vt:variant>
        <vt:i4>0</vt:i4>
      </vt:variant>
      <vt:variant>
        <vt:i4>5</vt:i4>
      </vt:variant>
      <vt:variant>
        <vt:lpwstr/>
      </vt:variant>
      <vt:variant>
        <vt:lpwstr>_Toc421602851</vt:lpwstr>
      </vt:variant>
      <vt:variant>
        <vt:i4>1310781</vt:i4>
      </vt:variant>
      <vt:variant>
        <vt:i4>92</vt:i4>
      </vt:variant>
      <vt:variant>
        <vt:i4>0</vt:i4>
      </vt:variant>
      <vt:variant>
        <vt:i4>5</vt:i4>
      </vt:variant>
      <vt:variant>
        <vt:lpwstr/>
      </vt:variant>
      <vt:variant>
        <vt:lpwstr>_Toc421602850</vt:lpwstr>
      </vt:variant>
      <vt:variant>
        <vt:i4>1376317</vt:i4>
      </vt:variant>
      <vt:variant>
        <vt:i4>86</vt:i4>
      </vt:variant>
      <vt:variant>
        <vt:i4>0</vt:i4>
      </vt:variant>
      <vt:variant>
        <vt:i4>5</vt:i4>
      </vt:variant>
      <vt:variant>
        <vt:lpwstr/>
      </vt:variant>
      <vt:variant>
        <vt:lpwstr>_Toc421602849</vt:lpwstr>
      </vt:variant>
      <vt:variant>
        <vt:i4>1376317</vt:i4>
      </vt:variant>
      <vt:variant>
        <vt:i4>80</vt:i4>
      </vt:variant>
      <vt:variant>
        <vt:i4>0</vt:i4>
      </vt:variant>
      <vt:variant>
        <vt:i4>5</vt:i4>
      </vt:variant>
      <vt:variant>
        <vt:lpwstr/>
      </vt:variant>
      <vt:variant>
        <vt:lpwstr>_Toc421602848</vt:lpwstr>
      </vt:variant>
      <vt:variant>
        <vt:i4>1376317</vt:i4>
      </vt:variant>
      <vt:variant>
        <vt:i4>74</vt:i4>
      </vt:variant>
      <vt:variant>
        <vt:i4>0</vt:i4>
      </vt:variant>
      <vt:variant>
        <vt:i4>5</vt:i4>
      </vt:variant>
      <vt:variant>
        <vt:lpwstr/>
      </vt:variant>
      <vt:variant>
        <vt:lpwstr>_Toc421602847</vt:lpwstr>
      </vt:variant>
      <vt:variant>
        <vt:i4>1376317</vt:i4>
      </vt:variant>
      <vt:variant>
        <vt:i4>68</vt:i4>
      </vt:variant>
      <vt:variant>
        <vt:i4>0</vt:i4>
      </vt:variant>
      <vt:variant>
        <vt:i4>5</vt:i4>
      </vt:variant>
      <vt:variant>
        <vt:lpwstr/>
      </vt:variant>
      <vt:variant>
        <vt:lpwstr>_Toc421602846</vt:lpwstr>
      </vt:variant>
      <vt:variant>
        <vt:i4>1376317</vt:i4>
      </vt:variant>
      <vt:variant>
        <vt:i4>62</vt:i4>
      </vt:variant>
      <vt:variant>
        <vt:i4>0</vt:i4>
      </vt:variant>
      <vt:variant>
        <vt:i4>5</vt:i4>
      </vt:variant>
      <vt:variant>
        <vt:lpwstr/>
      </vt:variant>
      <vt:variant>
        <vt:lpwstr>_Toc421602845</vt:lpwstr>
      </vt:variant>
      <vt:variant>
        <vt:i4>1376317</vt:i4>
      </vt:variant>
      <vt:variant>
        <vt:i4>56</vt:i4>
      </vt:variant>
      <vt:variant>
        <vt:i4>0</vt:i4>
      </vt:variant>
      <vt:variant>
        <vt:i4>5</vt:i4>
      </vt:variant>
      <vt:variant>
        <vt:lpwstr/>
      </vt:variant>
      <vt:variant>
        <vt:lpwstr>_Toc421602844</vt:lpwstr>
      </vt:variant>
      <vt:variant>
        <vt:i4>1376317</vt:i4>
      </vt:variant>
      <vt:variant>
        <vt:i4>50</vt:i4>
      </vt:variant>
      <vt:variant>
        <vt:i4>0</vt:i4>
      </vt:variant>
      <vt:variant>
        <vt:i4>5</vt:i4>
      </vt:variant>
      <vt:variant>
        <vt:lpwstr/>
      </vt:variant>
      <vt:variant>
        <vt:lpwstr>_Toc421602843</vt:lpwstr>
      </vt:variant>
      <vt:variant>
        <vt:i4>1376317</vt:i4>
      </vt:variant>
      <vt:variant>
        <vt:i4>44</vt:i4>
      </vt:variant>
      <vt:variant>
        <vt:i4>0</vt:i4>
      </vt:variant>
      <vt:variant>
        <vt:i4>5</vt:i4>
      </vt:variant>
      <vt:variant>
        <vt:lpwstr/>
      </vt:variant>
      <vt:variant>
        <vt:lpwstr>_Toc421602842</vt:lpwstr>
      </vt:variant>
      <vt:variant>
        <vt:i4>1376317</vt:i4>
      </vt:variant>
      <vt:variant>
        <vt:i4>38</vt:i4>
      </vt:variant>
      <vt:variant>
        <vt:i4>0</vt:i4>
      </vt:variant>
      <vt:variant>
        <vt:i4>5</vt:i4>
      </vt:variant>
      <vt:variant>
        <vt:lpwstr/>
      </vt:variant>
      <vt:variant>
        <vt:lpwstr>_Toc421602841</vt:lpwstr>
      </vt:variant>
      <vt:variant>
        <vt:i4>1376317</vt:i4>
      </vt:variant>
      <vt:variant>
        <vt:i4>32</vt:i4>
      </vt:variant>
      <vt:variant>
        <vt:i4>0</vt:i4>
      </vt:variant>
      <vt:variant>
        <vt:i4>5</vt:i4>
      </vt:variant>
      <vt:variant>
        <vt:lpwstr/>
      </vt:variant>
      <vt:variant>
        <vt:lpwstr>_Toc421602840</vt:lpwstr>
      </vt:variant>
      <vt:variant>
        <vt:i4>1179709</vt:i4>
      </vt:variant>
      <vt:variant>
        <vt:i4>26</vt:i4>
      </vt:variant>
      <vt:variant>
        <vt:i4>0</vt:i4>
      </vt:variant>
      <vt:variant>
        <vt:i4>5</vt:i4>
      </vt:variant>
      <vt:variant>
        <vt:lpwstr/>
      </vt:variant>
      <vt:variant>
        <vt:lpwstr>_Toc421602839</vt:lpwstr>
      </vt:variant>
      <vt:variant>
        <vt:i4>1179709</vt:i4>
      </vt:variant>
      <vt:variant>
        <vt:i4>20</vt:i4>
      </vt:variant>
      <vt:variant>
        <vt:i4>0</vt:i4>
      </vt:variant>
      <vt:variant>
        <vt:i4>5</vt:i4>
      </vt:variant>
      <vt:variant>
        <vt:lpwstr/>
      </vt:variant>
      <vt:variant>
        <vt:lpwstr>_Toc421602838</vt:lpwstr>
      </vt:variant>
      <vt:variant>
        <vt:i4>1179709</vt:i4>
      </vt:variant>
      <vt:variant>
        <vt:i4>14</vt:i4>
      </vt:variant>
      <vt:variant>
        <vt:i4>0</vt:i4>
      </vt:variant>
      <vt:variant>
        <vt:i4>5</vt:i4>
      </vt:variant>
      <vt:variant>
        <vt:lpwstr/>
      </vt:variant>
      <vt:variant>
        <vt:lpwstr>_Toc421602837</vt:lpwstr>
      </vt:variant>
      <vt:variant>
        <vt:i4>1179709</vt:i4>
      </vt:variant>
      <vt:variant>
        <vt:i4>8</vt:i4>
      </vt:variant>
      <vt:variant>
        <vt:i4>0</vt:i4>
      </vt:variant>
      <vt:variant>
        <vt:i4>5</vt:i4>
      </vt:variant>
      <vt:variant>
        <vt:lpwstr/>
      </vt:variant>
      <vt:variant>
        <vt:lpwstr>_Toc421602836</vt:lpwstr>
      </vt:variant>
      <vt:variant>
        <vt:i4>1179709</vt:i4>
      </vt:variant>
      <vt:variant>
        <vt:i4>2</vt:i4>
      </vt:variant>
      <vt:variant>
        <vt:i4>0</vt:i4>
      </vt:variant>
      <vt:variant>
        <vt:i4>5</vt:i4>
      </vt:variant>
      <vt:variant>
        <vt:lpwstr/>
      </vt:variant>
      <vt:variant>
        <vt:lpwstr>_Toc421602835</vt:lpwstr>
      </vt:variant>
      <vt:variant>
        <vt:i4>3145839</vt:i4>
      </vt:variant>
      <vt:variant>
        <vt:i4>3</vt:i4>
      </vt:variant>
      <vt:variant>
        <vt:i4>0</vt:i4>
      </vt:variant>
      <vt:variant>
        <vt:i4>5</vt:i4>
      </vt:variant>
      <vt:variant>
        <vt:lpwstr>http://ec.europa.eu/budget/inforeuro/index.cfm?fuseaction=home&amp;Language=en</vt:lpwstr>
      </vt:variant>
      <vt:variant>
        <vt:lpwstr/>
      </vt:variant>
      <vt:variant>
        <vt:i4>3145839</vt:i4>
      </vt:variant>
      <vt:variant>
        <vt:i4>0</vt:i4>
      </vt:variant>
      <vt:variant>
        <vt:i4>0</vt:i4>
      </vt:variant>
      <vt:variant>
        <vt:i4>5</vt:i4>
      </vt:variant>
      <vt:variant>
        <vt:lpwstr>http://ec.europa.eu/budget/inforeuro/index.cfm?fuseaction=home&amp;Language=en</vt:lpwstr>
      </vt:variant>
      <vt:variant>
        <vt:lpwstr/>
      </vt:variant>
      <vt:variant>
        <vt:i4>14811290</vt:i4>
      </vt:variant>
      <vt:variant>
        <vt:i4>6</vt:i4>
      </vt:variant>
      <vt:variant>
        <vt:i4>0</vt:i4>
      </vt:variant>
      <vt:variant>
        <vt:i4>5</vt:i4>
      </vt:variant>
      <vt:variant>
        <vt:lpwstr>I:\RPO WZ 2014-2020\nabór_wnioskówPUP\AppData\Local\Microsoft\Windows\Temporary Internet Files\Content.Outlook\Ustawienia lokalne\Temporary Internet Files\Content.Outlook\Ustawienia lokalne\Temporary Internet Files\Content.Outlook\CF21PHDK\www.wup.pl</vt:lpwstr>
      </vt:variant>
      <vt:variant>
        <vt:lpwstr/>
      </vt:variant>
      <vt:variant>
        <vt:i4>1048665</vt:i4>
      </vt:variant>
      <vt:variant>
        <vt:i4>0</vt:i4>
      </vt:variant>
      <vt:variant>
        <vt:i4>0</vt:i4>
      </vt:variant>
      <vt:variant>
        <vt:i4>5</vt:i4>
      </vt:variant>
      <vt:variant>
        <vt:lpwstr>http://www.power.gov.pl/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Dokumentacja konkursowa WUP w Szczecinie</dc:title>
  <dc:subject/>
  <dc:creator>wanda.nowotarska</dc:creator>
  <cp:keywords/>
  <dc:description/>
  <cp:lastModifiedBy>Lenovo User</cp:lastModifiedBy>
  <cp:revision>9</cp:revision>
  <cp:lastPrinted>2015-10-29T12:03:00Z</cp:lastPrinted>
  <dcterms:created xsi:type="dcterms:W3CDTF">2015-11-30T13:50:00Z</dcterms:created>
  <dcterms:modified xsi:type="dcterms:W3CDTF">2015-11-30T14:18:00Z</dcterms:modified>
</cp:coreProperties>
</file>