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986" w:rsidRDefault="00F27986">
      <w:pPr>
        <w:pStyle w:val="Nagwek"/>
        <w:spacing w:before="0" w:line="360" w:lineRule="auto"/>
        <w:rPr>
          <w:rFonts w:ascii="Times New Roman" w:hAnsi="Times New Roman"/>
          <w:b/>
          <w:i/>
          <w:sz w:val="24"/>
        </w:rPr>
      </w:pPr>
    </w:p>
    <w:p w:rsidR="00F27986" w:rsidRPr="007F5E0E" w:rsidRDefault="00F27986">
      <w:pPr>
        <w:pStyle w:val="Nagwek"/>
        <w:spacing w:before="0" w:line="360" w:lineRule="auto"/>
        <w:rPr>
          <w:rFonts w:ascii="Times New Roman" w:hAnsi="Times New Roman"/>
          <w:b/>
          <w:i/>
          <w:sz w:val="24"/>
        </w:rPr>
      </w:pPr>
    </w:p>
    <w:p w:rsidR="00F27986" w:rsidRPr="006913E3" w:rsidRDefault="00A64DB7" w:rsidP="006913E3">
      <w:pPr>
        <w:pStyle w:val="Nagwek"/>
        <w:spacing w:before="0" w:line="360" w:lineRule="auto"/>
        <w:rPr>
          <w:rFonts w:cs="Arial"/>
          <w:sz w:val="20"/>
        </w:rPr>
      </w:pPr>
      <w:r>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-638175</wp:posOffset>
            </wp:positionV>
            <wp:extent cx="6172200" cy="638175"/>
            <wp:effectExtent l="19050" t="0" r="0" b="0"/>
            <wp:wrapSquare wrapText="bothSides"/>
            <wp:docPr id="3" name="Obraz 3" descr="listownik_PO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ownik_PO_KL"/>
                    <pic:cNvPicPr>
                      <a:picLocks noChangeAspect="1" noChangeArrowheads="1"/>
                    </pic:cNvPicPr>
                  </pic:nvPicPr>
                  <pic:blipFill>
                    <a:blip r:embed="rId8" cstate="print"/>
                    <a:srcRect/>
                    <a:stretch>
                      <a:fillRect/>
                    </a:stretch>
                  </pic:blipFill>
                  <pic:spPr bwMode="auto">
                    <a:xfrm>
                      <a:off x="0" y="0"/>
                      <a:ext cx="6172200" cy="638175"/>
                    </a:xfrm>
                    <a:prstGeom prst="rect">
                      <a:avLst/>
                    </a:prstGeom>
                    <a:noFill/>
                    <a:ln w="9525">
                      <a:noFill/>
                      <a:miter lim="800000"/>
                      <a:headEnd/>
                      <a:tailEnd/>
                    </a:ln>
                  </pic:spPr>
                </pic:pic>
              </a:graphicData>
            </a:graphic>
          </wp:anchor>
        </w:drawing>
      </w:r>
    </w:p>
    <w:p w:rsidR="00F27986" w:rsidRDefault="00F27986" w:rsidP="00F27986">
      <w:pPr>
        <w:pStyle w:val="Nagwek"/>
        <w:tabs>
          <w:tab w:val="left" w:pos="1950"/>
        </w:tabs>
        <w:spacing w:before="0" w:line="360" w:lineRule="auto"/>
        <w:rPr>
          <w:rFonts w:ascii="Times New Roman" w:hAnsi="Times New Roman"/>
          <w:b/>
          <w:i/>
          <w:sz w:val="24"/>
        </w:rPr>
      </w:pPr>
      <w:r>
        <w:rPr>
          <w:rFonts w:ascii="Times New Roman" w:hAnsi="Times New Roman"/>
          <w:b/>
          <w:i/>
          <w:sz w:val="24"/>
        </w:rPr>
        <w:tab/>
      </w:r>
    </w:p>
    <w:p w:rsidR="00F27986" w:rsidRPr="00F23ED5" w:rsidRDefault="00F27986">
      <w:pPr>
        <w:pStyle w:val="Nagwek"/>
        <w:spacing w:before="0" w:line="360" w:lineRule="auto"/>
        <w:jc w:val="center"/>
        <w:rPr>
          <w:rFonts w:ascii="Verdana" w:hAnsi="Verdana"/>
          <w:sz w:val="40"/>
          <w:szCs w:val="40"/>
        </w:rPr>
      </w:pPr>
    </w:p>
    <w:p w:rsidR="00F27986" w:rsidRPr="00F23ED5" w:rsidRDefault="00F27986">
      <w:pPr>
        <w:pStyle w:val="Nagwek"/>
        <w:spacing w:before="0" w:line="360" w:lineRule="auto"/>
        <w:jc w:val="center"/>
        <w:rPr>
          <w:rFonts w:ascii="Verdana" w:hAnsi="Verdana"/>
          <w:sz w:val="40"/>
          <w:szCs w:val="40"/>
        </w:rPr>
      </w:pPr>
      <w:r w:rsidRPr="00F23ED5">
        <w:rPr>
          <w:rFonts w:ascii="Verdana" w:hAnsi="Verdana"/>
          <w:sz w:val="40"/>
          <w:szCs w:val="40"/>
        </w:rPr>
        <w:t xml:space="preserve">Dokumentacja konkursowa </w:t>
      </w:r>
      <w:r>
        <w:rPr>
          <w:rFonts w:ascii="Verdana" w:hAnsi="Verdana"/>
          <w:sz w:val="40"/>
          <w:szCs w:val="40"/>
        </w:rPr>
        <w:br/>
      </w:r>
      <w:r w:rsidRPr="00F23ED5">
        <w:rPr>
          <w:rFonts w:ascii="Verdana" w:hAnsi="Verdana"/>
          <w:sz w:val="40"/>
          <w:szCs w:val="40"/>
        </w:rPr>
        <w:t xml:space="preserve">Wojewódzkiego Urzędu Pracy w Szczecinie </w:t>
      </w:r>
      <w:r>
        <w:rPr>
          <w:rFonts w:ascii="Verdana" w:hAnsi="Verdana"/>
          <w:sz w:val="40"/>
          <w:szCs w:val="40"/>
        </w:rPr>
        <w:br/>
      </w:r>
      <w:r w:rsidRPr="00510ACA">
        <w:rPr>
          <w:rFonts w:ascii="Verdana" w:hAnsi="Verdana"/>
          <w:sz w:val="32"/>
          <w:szCs w:val="32"/>
        </w:rPr>
        <w:t>na projekty składane w ramach</w:t>
      </w:r>
    </w:p>
    <w:p w:rsidR="00F27986" w:rsidRPr="00A75FF2" w:rsidRDefault="00F27986" w:rsidP="00A75FF2">
      <w:pPr>
        <w:pStyle w:val="Nagwek"/>
        <w:spacing w:before="0" w:line="360" w:lineRule="auto"/>
        <w:jc w:val="center"/>
      </w:pPr>
      <w:r w:rsidRPr="00264FFA">
        <w:rPr>
          <w:rFonts w:ascii="Verdana" w:hAnsi="Verdana"/>
          <w:sz w:val="40"/>
          <w:szCs w:val="40"/>
        </w:rPr>
        <w:t xml:space="preserve">Priorytetu </w:t>
      </w:r>
      <w:r w:rsidR="00A75FF2">
        <w:rPr>
          <w:rFonts w:ascii="Verdana" w:hAnsi="Verdana"/>
          <w:sz w:val="40"/>
          <w:szCs w:val="40"/>
        </w:rPr>
        <w:t>VIII</w:t>
      </w:r>
      <w:r w:rsidRPr="00F23ED5">
        <w:rPr>
          <w:rFonts w:ascii="Verdana" w:hAnsi="Verdana"/>
          <w:sz w:val="40"/>
          <w:szCs w:val="40"/>
        </w:rPr>
        <w:br/>
        <w:t>Programu Operacyjnego Kapitał Ludzki,</w:t>
      </w:r>
      <w:r w:rsidRPr="00F23ED5">
        <w:rPr>
          <w:rFonts w:ascii="Verdana" w:hAnsi="Verdana"/>
          <w:sz w:val="40"/>
          <w:szCs w:val="40"/>
        </w:rPr>
        <w:br/>
        <w:t>Działanie</w:t>
      </w:r>
      <w:r>
        <w:rPr>
          <w:rFonts w:ascii="Verdana" w:hAnsi="Verdana"/>
          <w:sz w:val="40"/>
          <w:szCs w:val="40"/>
        </w:rPr>
        <w:t xml:space="preserve"> </w:t>
      </w:r>
      <w:r w:rsidR="00A75FF2">
        <w:rPr>
          <w:rFonts w:ascii="Verdana" w:hAnsi="Verdana"/>
          <w:i/>
          <w:sz w:val="40"/>
          <w:szCs w:val="40"/>
        </w:rPr>
        <w:t xml:space="preserve">8.1 </w:t>
      </w:r>
      <w:r w:rsidR="00A75FF2">
        <w:rPr>
          <w:rFonts w:ascii="Verdana" w:hAnsi="Verdana"/>
          <w:sz w:val="40"/>
          <w:szCs w:val="40"/>
          <w:lang w:eastAsia="ar-SA"/>
        </w:rPr>
        <w:t>Rozwój pracowników</w:t>
      </w:r>
      <w:r w:rsidR="00A75FF2">
        <w:rPr>
          <w:rFonts w:ascii="Verdana" w:hAnsi="Verdana"/>
          <w:sz w:val="40"/>
          <w:szCs w:val="40"/>
          <w:lang w:eastAsia="ar-SA"/>
        </w:rPr>
        <w:br/>
        <w:t>i przedsiębiorstw w regionie</w:t>
      </w:r>
    </w:p>
    <w:p w:rsidR="00A75FF2" w:rsidRDefault="00F27986" w:rsidP="00A75FF2">
      <w:pPr>
        <w:pStyle w:val="Nagwek"/>
        <w:spacing w:before="0" w:line="360" w:lineRule="auto"/>
        <w:jc w:val="center"/>
        <w:rPr>
          <w:rFonts w:ascii="Verdana" w:hAnsi="Verdana"/>
          <w:sz w:val="40"/>
          <w:szCs w:val="40"/>
        </w:rPr>
      </w:pPr>
      <w:r w:rsidRPr="00264FFA">
        <w:rPr>
          <w:rFonts w:ascii="Verdana" w:hAnsi="Verdana"/>
          <w:sz w:val="40"/>
          <w:szCs w:val="40"/>
        </w:rPr>
        <w:t>Poddziałanie</w:t>
      </w:r>
      <w:r w:rsidR="00A75FF2" w:rsidRPr="00A75FF2">
        <w:rPr>
          <w:rFonts w:ascii="Verdana" w:hAnsi="Verdana"/>
          <w:sz w:val="40"/>
          <w:szCs w:val="40"/>
          <w:lang w:eastAsia="ar-SA"/>
        </w:rPr>
        <w:t xml:space="preserve"> </w:t>
      </w:r>
      <w:r w:rsidR="00A75FF2">
        <w:rPr>
          <w:rFonts w:ascii="Verdana" w:hAnsi="Verdana"/>
          <w:sz w:val="40"/>
          <w:szCs w:val="40"/>
          <w:lang w:eastAsia="ar-SA"/>
        </w:rPr>
        <w:t>8.1.2 Wsparcie procesów adaptacyjnych i modernizacyjnych w regionie</w:t>
      </w:r>
    </w:p>
    <w:p w:rsidR="00F27986" w:rsidRDefault="00F27986" w:rsidP="00F27986">
      <w:pPr>
        <w:pStyle w:val="Nagwek"/>
        <w:spacing w:before="0" w:line="360" w:lineRule="auto"/>
        <w:rPr>
          <w:rFonts w:ascii="Verdana" w:hAnsi="Verdana"/>
          <w:b/>
          <w:i/>
          <w:sz w:val="48"/>
        </w:rPr>
      </w:pPr>
    </w:p>
    <w:p w:rsidR="00F27986" w:rsidRPr="00A75FF2" w:rsidRDefault="00F27986" w:rsidP="00A75FF2">
      <w:pPr>
        <w:spacing w:before="0" w:line="360" w:lineRule="auto"/>
        <w:jc w:val="center"/>
        <w:rPr>
          <w:rFonts w:ascii="Verdana" w:hAnsi="Verdana"/>
          <w:i/>
          <w:sz w:val="40"/>
          <w:szCs w:val="40"/>
        </w:rPr>
      </w:pPr>
      <w:r w:rsidRPr="00F23ED5">
        <w:rPr>
          <w:rFonts w:ascii="Verdana" w:hAnsi="Verdana"/>
          <w:i/>
          <w:sz w:val="40"/>
          <w:szCs w:val="40"/>
        </w:rPr>
        <w:t xml:space="preserve">Konkurs </w:t>
      </w:r>
      <w:r>
        <w:rPr>
          <w:rFonts w:ascii="Verdana" w:hAnsi="Verdana"/>
          <w:i/>
          <w:sz w:val="40"/>
          <w:szCs w:val="40"/>
        </w:rPr>
        <w:t xml:space="preserve">otwarty </w:t>
      </w:r>
      <w:r w:rsidRPr="00F23ED5">
        <w:rPr>
          <w:rFonts w:ascii="Verdana" w:hAnsi="Verdana"/>
          <w:i/>
          <w:sz w:val="40"/>
          <w:szCs w:val="40"/>
        </w:rPr>
        <w:t xml:space="preserve">nr </w:t>
      </w:r>
      <w:r w:rsidR="00162A6D" w:rsidRPr="006913E3">
        <w:rPr>
          <w:rFonts w:ascii="Verdana" w:hAnsi="Verdana"/>
          <w:i/>
          <w:sz w:val="40"/>
          <w:szCs w:val="40"/>
        </w:rPr>
        <w:t>1</w:t>
      </w:r>
      <w:r w:rsidRPr="006913E3">
        <w:rPr>
          <w:rFonts w:ascii="Verdana" w:hAnsi="Verdana"/>
          <w:i/>
          <w:sz w:val="40"/>
          <w:szCs w:val="40"/>
        </w:rPr>
        <w:t>/</w:t>
      </w:r>
      <w:r w:rsidR="00A75FF2" w:rsidRPr="006913E3">
        <w:rPr>
          <w:rFonts w:ascii="Verdana" w:hAnsi="Verdana"/>
          <w:i/>
          <w:sz w:val="40"/>
          <w:szCs w:val="40"/>
        </w:rPr>
        <w:t>8.1.2</w:t>
      </w:r>
      <w:r w:rsidRPr="006913E3">
        <w:rPr>
          <w:rFonts w:ascii="Verdana" w:hAnsi="Verdana"/>
          <w:i/>
          <w:sz w:val="40"/>
          <w:szCs w:val="40"/>
        </w:rPr>
        <w:t>/</w:t>
      </w:r>
      <w:r w:rsidRPr="00264FFA">
        <w:rPr>
          <w:rFonts w:ascii="Verdana" w:hAnsi="Verdana"/>
          <w:i/>
          <w:sz w:val="40"/>
          <w:szCs w:val="40"/>
        </w:rPr>
        <w:t>1</w:t>
      </w:r>
      <w:r w:rsidR="0022678F">
        <w:rPr>
          <w:rFonts w:ascii="Verdana" w:hAnsi="Verdana"/>
          <w:i/>
          <w:sz w:val="40"/>
          <w:szCs w:val="40"/>
        </w:rPr>
        <w:t>4</w:t>
      </w:r>
      <w:r w:rsidR="0082231B">
        <w:rPr>
          <w:rFonts w:ascii="Verdana" w:hAnsi="Verdana"/>
          <w:i/>
          <w:szCs w:val="22"/>
        </w:rPr>
        <w:tab/>
      </w:r>
    </w:p>
    <w:p w:rsidR="00F27986" w:rsidRDefault="00F27986">
      <w:pPr>
        <w:pStyle w:val="Nagwek"/>
        <w:spacing w:before="0" w:line="360" w:lineRule="auto"/>
        <w:rPr>
          <w:rFonts w:ascii="Verdana" w:hAnsi="Verdana"/>
          <w:i/>
          <w:sz w:val="48"/>
        </w:rPr>
      </w:pPr>
    </w:p>
    <w:p w:rsidR="00F27986" w:rsidRPr="003C0894" w:rsidRDefault="00F27986" w:rsidP="00F27986">
      <w:pPr>
        <w:pStyle w:val="Nagwek"/>
        <w:spacing w:before="0" w:line="360" w:lineRule="auto"/>
        <w:jc w:val="center"/>
        <w:rPr>
          <w:rFonts w:ascii="Verdana" w:hAnsi="Verdana"/>
          <w:i/>
          <w:sz w:val="28"/>
          <w:szCs w:val="28"/>
        </w:rPr>
      </w:pPr>
      <w:r w:rsidRPr="003C0894">
        <w:rPr>
          <w:rFonts w:ascii="Verdana" w:hAnsi="Verdana"/>
          <w:i/>
          <w:sz w:val="28"/>
          <w:szCs w:val="28"/>
        </w:rPr>
        <w:t xml:space="preserve">Szczecin, </w:t>
      </w:r>
      <w:r w:rsidR="00162A6D" w:rsidRPr="003C0894">
        <w:rPr>
          <w:rFonts w:ascii="Verdana" w:hAnsi="Verdana"/>
          <w:i/>
          <w:sz w:val="28"/>
          <w:szCs w:val="28"/>
        </w:rPr>
        <w:t>dnia</w:t>
      </w:r>
      <w:r w:rsidR="003C0894">
        <w:rPr>
          <w:rFonts w:ascii="Verdana" w:hAnsi="Verdana"/>
          <w:i/>
          <w:sz w:val="28"/>
          <w:szCs w:val="28"/>
        </w:rPr>
        <w:t xml:space="preserve"> </w:t>
      </w:r>
      <w:r w:rsidR="003C0894" w:rsidRPr="003C0894">
        <w:rPr>
          <w:rFonts w:ascii="Verdana" w:hAnsi="Verdana"/>
          <w:i/>
          <w:sz w:val="28"/>
          <w:szCs w:val="28"/>
        </w:rPr>
        <w:t>28</w:t>
      </w:r>
      <w:r w:rsidR="00162A6D" w:rsidRPr="003C0894">
        <w:rPr>
          <w:rFonts w:ascii="Verdana" w:hAnsi="Verdana"/>
          <w:i/>
          <w:sz w:val="28"/>
          <w:szCs w:val="28"/>
        </w:rPr>
        <w:t xml:space="preserve"> </w:t>
      </w:r>
      <w:r w:rsidR="00A75FF2" w:rsidRPr="003C0894">
        <w:rPr>
          <w:rFonts w:ascii="Verdana" w:hAnsi="Verdana"/>
          <w:i/>
          <w:sz w:val="28"/>
          <w:szCs w:val="28"/>
        </w:rPr>
        <w:t>lutego</w:t>
      </w:r>
      <w:r w:rsidR="006913E3" w:rsidRPr="003C0894">
        <w:rPr>
          <w:rFonts w:ascii="Verdana" w:hAnsi="Verdana"/>
          <w:i/>
          <w:sz w:val="28"/>
          <w:szCs w:val="28"/>
        </w:rPr>
        <w:t xml:space="preserve"> </w:t>
      </w:r>
      <w:r w:rsidRPr="003C0894">
        <w:rPr>
          <w:rFonts w:ascii="Verdana" w:hAnsi="Verdana"/>
          <w:i/>
          <w:sz w:val="28"/>
          <w:szCs w:val="28"/>
        </w:rPr>
        <w:t>201</w:t>
      </w:r>
      <w:r w:rsidR="0022678F" w:rsidRPr="003C0894">
        <w:rPr>
          <w:rFonts w:ascii="Verdana" w:hAnsi="Verdana"/>
          <w:i/>
          <w:sz w:val="28"/>
          <w:szCs w:val="28"/>
        </w:rPr>
        <w:t>4</w:t>
      </w:r>
      <w:r w:rsidRPr="003C0894">
        <w:rPr>
          <w:rFonts w:ascii="Verdana" w:hAnsi="Verdana"/>
          <w:i/>
          <w:sz w:val="28"/>
          <w:szCs w:val="28"/>
        </w:rPr>
        <w:t xml:space="preserve"> r.</w:t>
      </w:r>
    </w:p>
    <w:p w:rsidR="00F27986" w:rsidRDefault="00F27986">
      <w:pPr>
        <w:pStyle w:val="Nagwek"/>
        <w:spacing w:before="0" w:line="360" w:lineRule="auto"/>
        <w:jc w:val="center"/>
        <w:rPr>
          <w:rFonts w:ascii="Times New Roman" w:hAnsi="Times New Roman"/>
          <w:b/>
          <w:sz w:val="28"/>
        </w:rPr>
      </w:pPr>
    </w:p>
    <w:p w:rsidR="00F27986" w:rsidRDefault="00F27986">
      <w:pPr>
        <w:pStyle w:val="Nagwek"/>
        <w:spacing w:before="0" w:line="360" w:lineRule="auto"/>
        <w:jc w:val="center"/>
        <w:rPr>
          <w:rFonts w:ascii="Times New Roman" w:hAnsi="Times New Roman"/>
          <w:b/>
          <w:sz w:val="28"/>
        </w:rPr>
        <w:sectPr w:rsidR="00F27986">
          <w:footerReference w:type="even" r:id="rId9"/>
          <w:footerReference w:type="default" r:id="rId10"/>
          <w:type w:val="nextColumn"/>
          <w:pgSz w:w="11906" w:h="16838"/>
          <w:pgMar w:top="540" w:right="1106" w:bottom="719" w:left="1080" w:header="708" w:footer="708" w:gutter="0"/>
          <w:cols w:space="708"/>
          <w:titlePg/>
          <w:docGrid w:linePitch="360"/>
        </w:sectPr>
      </w:pPr>
    </w:p>
    <w:p w:rsidR="00F27986" w:rsidRDefault="00F27986">
      <w:pPr>
        <w:pStyle w:val="Nagwek"/>
        <w:spacing w:before="0" w:line="360" w:lineRule="auto"/>
        <w:jc w:val="center"/>
        <w:rPr>
          <w:rFonts w:ascii="Times New Roman" w:hAnsi="Times New Roman"/>
          <w:b/>
          <w:sz w:val="28"/>
        </w:rPr>
      </w:pPr>
    </w:p>
    <w:p w:rsidR="00A75FF2" w:rsidRDefault="00A75FF2">
      <w:pPr>
        <w:pStyle w:val="Nagwek"/>
        <w:spacing w:before="0" w:line="360" w:lineRule="auto"/>
        <w:jc w:val="center"/>
        <w:rPr>
          <w:rFonts w:ascii="Times New Roman" w:hAnsi="Times New Roman"/>
          <w:b/>
          <w:sz w:val="28"/>
        </w:rPr>
      </w:pPr>
    </w:p>
    <w:p w:rsidR="00A75FF2" w:rsidRDefault="00A75FF2">
      <w:pPr>
        <w:pStyle w:val="Nagwek"/>
        <w:spacing w:before="0" w:line="360" w:lineRule="auto"/>
        <w:jc w:val="center"/>
        <w:rPr>
          <w:rFonts w:ascii="Times New Roman" w:hAnsi="Times New Roman"/>
          <w:b/>
          <w:sz w:val="28"/>
        </w:rPr>
      </w:pPr>
    </w:p>
    <w:p w:rsidR="00087C3E" w:rsidRDefault="00087C3E">
      <w:pPr>
        <w:pStyle w:val="Nagwek"/>
        <w:spacing w:before="0" w:line="360" w:lineRule="auto"/>
        <w:jc w:val="center"/>
        <w:rPr>
          <w:rFonts w:ascii="Times New Roman" w:hAnsi="Times New Roman"/>
          <w:b/>
          <w:sz w:val="28"/>
        </w:rPr>
      </w:pPr>
    </w:p>
    <w:p w:rsidR="00087C3E" w:rsidRPr="00A75FF2" w:rsidRDefault="00087C3E">
      <w:pPr>
        <w:pStyle w:val="Nagwek"/>
        <w:spacing w:before="0" w:line="360" w:lineRule="auto"/>
        <w:jc w:val="center"/>
        <w:rPr>
          <w:rFonts w:ascii="Times New Roman" w:hAnsi="Times New Roman"/>
          <w:b/>
          <w:sz w:val="28"/>
        </w:rPr>
      </w:pPr>
    </w:p>
    <w:p w:rsidR="00F27986" w:rsidRDefault="00F27986">
      <w:pPr>
        <w:pStyle w:val="Nagwek"/>
        <w:spacing w:before="0" w:line="360" w:lineRule="auto"/>
        <w:jc w:val="center"/>
        <w:rPr>
          <w:rFonts w:ascii="Times New Roman" w:hAnsi="Times New Roman"/>
          <w:b/>
          <w:sz w:val="28"/>
        </w:rPr>
      </w:pPr>
      <w:r>
        <w:rPr>
          <w:rFonts w:ascii="Times New Roman" w:hAnsi="Times New Roman"/>
          <w:b/>
          <w:sz w:val="28"/>
        </w:rPr>
        <w:lastRenderedPageBreak/>
        <w:t>SPIS TREŚCI</w:t>
      </w:r>
    </w:p>
    <w:p w:rsidR="009D4563" w:rsidRPr="00B44EB9" w:rsidRDefault="00081BEA">
      <w:pPr>
        <w:pStyle w:val="Spistreci1"/>
        <w:tabs>
          <w:tab w:val="right" w:leader="dot" w:pos="9710"/>
        </w:tabs>
        <w:rPr>
          <w:rFonts w:ascii="Calibri" w:hAnsi="Calibri"/>
          <w:b w:val="0"/>
          <w:bCs w:val="0"/>
          <w:caps w:val="0"/>
          <w:noProof/>
          <w:sz w:val="22"/>
          <w:szCs w:val="22"/>
        </w:rPr>
      </w:pPr>
      <w:r w:rsidRPr="00081BEA">
        <w:rPr>
          <w:b w:val="0"/>
          <w:sz w:val="28"/>
        </w:rPr>
        <w:fldChar w:fldCharType="begin"/>
      </w:r>
      <w:r w:rsidR="00F27986">
        <w:rPr>
          <w:b w:val="0"/>
          <w:sz w:val="28"/>
        </w:rPr>
        <w:instrText xml:space="preserve"> TOC \o "1-3" \h \z \u </w:instrText>
      </w:r>
      <w:r w:rsidRPr="00081BEA">
        <w:rPr>
          <w:b w:val="0"/>
          <w:sz w:val="28"/>
        </w:rPr>
        <w:fldChar w:fldCharType="separate"/>
      </w:r>
      <w:hyperlink w:anchor="_Toc379636015" w:history="1">
        <w:r w:rsidR="009D4563" w:rsidRPr="00400B7F">
          <w:rPr>
            <w:rStyle w:val="Hipercze"/>
            <w:noProof/>
          </w:rPr>
          <w:t>I. Zakres konkursu</w:t>
        </w:r>
        <w:r w:rsidR="009D4563">
          <w:rPr>
            <w:noProof/>
            <w:webHidden/>
          </w:rPr>
          <w:tab/>
        </w:r>
        <w:r>
          <w:rPr>
            <w:noProof/>
            <w:webHidden/>
          </w:rPr>
          <w:fldChar w:fldCharType="begin"/>
        </w:r>
        <w:r w:rsidR="009D4563">
          <w:rPr>
            <w:noProof/>
            <w:webHidden/>
          </w:rPr>
          <w:instrText xml:space="preserve"> PAGEREF _Toc379636015 \h </w:instrText>
        </w:r>
        <w:r>
          <w:rPr>
            <w:noProof/>
            <w:webHidden/>
          </w:rPr>
        </w:r>
        <w:r>
          <w:rPr>
            <w:noProof/>
            <w:webHidden/>
          </w:rPr>
          <w:fldChar w:fldCharType="separate"/>
        </w:r>
        <w:r w:rsidR="009D4563">
          <w:rPr>
            <w:noProof/>
            <w:webHidden/>
          </w:rPr>
          <w:t>3</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16" w:history="1">
        <w:r w:rsidR="009D4563" w:rsidRPr="00400B7F">
          <w:rPr>
            <w:rStyle w:val="Hipercze"/>
            <w:noProof/>
          </w:rPr>
          <w:t>1.1.</w:t>
        </w:r>
        <w:r w:rsidR="009D4563" w:rsidRPr="00B44EB9">
          <w:rPr>
            <w:rFonts w:ascii="Calibri" w:hAnsi="Calibri"/>
            <w:smallCaps w:val="0"/>
            <w:noProof/>
            <w:sz w:val="22"/>
            <w:szCs w:val="22"/>
          </w:rPr>
          <w:tab/>
        </w:r>
        <w:r w:rsidR="009D4563" w:rsidRPr="00400B7F">
          <w:rPr>
            <w:rStyle w:val="Hipercze"/>
            <w:noProof/>
          </w:rPr>
          <w:t>Rodzaje projektów i grupy docelowe</w:t>
        </w:r>
        <w:r w:rsidR="009D4563">
          <w:rPr>
            <w:noProof/>
            <w:webHidden/>
          </w:rPr>
          <w:tab/>
        </w:r>
        <w:r>
          <w:rPr>
            <w:noProof/>
            <w:webHidden/>
          </w:rPr>
          <w:fldChar w:fldCharType="begin"/>
        </w:r>
        <w:r w:rsidR="009D4563">
          <w:rPr>
            <w:noProof/>
            <w:webHidden/>
          </w:rPr>
          <w:instrText xml:space="preserve"> PAGEREF _Toc379636016 \h </w:instrText>
        </w:r>
        <w:r>
          <w:rPr>
            <w:noProof/>
            <w:webHidden/>
          </w:rPr>
        </w:r>
        <w:r>
          <w:rPr>
            <w:noProof/>
            <w:webHidden/>
          </w:rPr>
          <w:fldChar w:fldCharType="separate"/>
        </w:r>
        <w:r w:rsidR="009D4563">
          <w:rPr>
            <w:noProof/>
            <w:webHidden/>
          </w:rPr>
          <w:t>3</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17" w:history="1">
        <w:r w:rsidR="009D4563" w:rsidRPr="00400B7F">
          <w:rPr>
            <w:rStyle w:val="Hipercze"/>
            <w:noProof/>
          </w:rPr>
          <w:t>1.2.</w:t>
        </w:r>
        <w:r w:rsidR="009D4563" w:rsidRPr="00B44EB9">
          <w:rPr>
            <w:rFonts w:ascii="Calibri" w:hAnsi="Calibri"/>
            <w:smallCaps w:val="0"/>
            <w:noProof/>
            <w:sz w:val="22"/>
            <w:szCs w:val="22"/>
          </w:rPr>
          <w:tab/>
        </w:r>
        <w:r w:rsidR="009D4563" w:rsidRPr="00400B7F">
          <w:rPr>
            <w:rStyle w:val="Hipercze"/>
            <w:noProof/>
          </w:rPr>
          <w:t>Podmioty uprawnione do ubiegania się o dofinansowanie projektu</w:t>
        </w:r>
        <w:r w:rsidR="009D4563">
          <w:rPr>
            <w:noProof/>
            <w:webHidden/>
          </w:rPr>
          <w:tab/>
        </w:r>
        <w:r>
          <w:rPr>
            <w:noProof/>
            <w:webHidden/>
          </w:rPr>
          <w:fldChar w:fldCharType="begin"/>
        </w:r>
        <w:r w:rsidR="009D4563">
          <w:rPr>
            <w:noProof/>
            <w:webHidden/>
          </w:rPr>
          <w:instrText xml:space="preserve"> PAGEREF _Toc379636017 \h </w:instrText>
        </w:r>
        <w:r>
          <w:rPr>
            <w:noProof/>
            <w:webHidden/>
          </w:rPr>
        </w:r>
        <w:r>
          <w:rPr>
            <w:noProof/>
            <w:webHidden/>
          </w:rPr>
          <w:fldChar w:fldCharType="separate"/>
        </w:r>
        <w:r w:rsidR="009D4563">
          <w:rPr>
            <w:noProof/>
            <w:webHidden/>
          </w:rPr>
          <w:t>4</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18" w:history="1">
        <w:r w:rsidR="009D4563" w:rsidRPr="00400B7F">
          <w:rPr>
            <w:rStyle w:val="Hipercze"/>
            <w:noProof/>
          </w:rPr>
          <w:t>1.3.</w:t>
        </w:r>
        <w:r w:rsidR="009D4563" w:rsidRPr="00B44EB9">
          <w:rPr>
            <w:rFonts w:ascii="Calibri" w:hAnsi="Calibri"/>
            <w:smallCaps w:val="0"/>
            <w:noProof/>
            <w:sz w:val="22"/>
            <w:szCs w:val="22"/>
          </w:rPr>
          <w:tab/>
        </w:r>
        <w:r w:rsidR="009D4563" w:rsidRPr="00400B7F">
          <w:rPr>
            <w:rStyle w:val="Hipercze"/>
            <w:noProof/>
          </w:rPr>
          <w:t>Kwota środków przeznaczona na dofinansowanie projektów</w:t>
        </w:r>
        <w:r w:rsidR="009D4563">
          <w:rPr>
            <w:noProof/>
            <w:webHidden/>
          </w:rPr>
          <w:tab/>
        </w:r>
        <w:r>
          <w:rPr>
            <w:noProof/>
            <w:webHidden/>
          </w:rPr>
          <w:fldChar w:fldCharType="begin"/>
        </w:r>
        <w:r w:rsidR="009D4563">
          <w:rPr>
            <w:noProof/>
            <w:webHidden/>
          </w:rPr>
          <w:instrText xml:space="preserve"> PAGEREF _Toc379636018 \h </w:instrText>
        </w:r>
        <w:r>
          <w:rPr>
            <w:noProof/>
            <w:webHidden/>
          </w:rPr>
        </w:r>
        <w:r>
          <w:rPr>
            <w:noProof/>
            <w:webHidden/>
          </w:rPr>
          <w:fldChar w:fldCharType="separate"/>
        </w:r>
        <w:r w:rsidR="009D4563">
          <w:rPr>
            <w:noProof/>
            <w:webHidden/>
          </w:rPr>
          <w:t>6</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19" w:history="1">
        <w:r w:rsidR="009D4563" w:rsidRPr="00400B7F">
          <w:rPr>
            <w:rStyle w:val="Hipercze"/>
            <w:noProof/>
          </w:rPr>
          <w:t>1.4.</w:t>
        </w:r>
        <w:r w:rsidR="009D4563" w:rsidRPr="00B44EB9">
          <w:rPr>
            <w:rFonts w:ascii="Calibri" w:hAnsi="Calibri"/>
            <w:smallCaps w:val="0"/>
            <w:noProof/>
            <w:sz w:val="22"/>
            <w:szCs w:val="22"/>
          </w:rPr>
          <w:tab/>
        </w:r>
        <w:r w:rsidR="009D4563" w:rsidRPr="00400B7F">
          <w:rPr>
            <w:rStyle w:val="Hipercze"/>
            <w:noProof/>
          </w:rPr>
          <w:t>Kryteria wyboru projektów</w:t>
        </w:r>
        <w:r w:rsidR="009D4563">
          <w:rPr>
            <w:noProof/>
            <w:webHidden/>
          </w:rPr>
          <w:tab/>
        </w:r>
        <w:r>
          <w:rPr>
            <w:noProof/>
            <w:webHidden/>
          </w:rPr>
          <w:fldChar w:fldCharType="begin"/>
        </w:r>
        <w:r w:rsidR="009D4563">
          <w:rPr>
            <w:noProof/>
            <w:webHidden/>
          </w:rPr>
          <w:instrText xml:space="preserve"> PAGEREF _Toc379636019 \h </w:instrText>
        </w:r>
        <w:r>
          <w:rPr>
            <w:noProof/>
            <w:webHidden/>
          </w:rPr>
        </w:r>
        <w:r>
          <w:rPr>
            <w:noProof/>
            <w:webHidden/>
          </w:rPr>
          <w:fldChar w:fldCharType="separate"/>
        </w:r>
        <w:r w:rsidR="009D4563">
          <w:rPr>
            <w:noProof/>
            <w:webHidden/>
          </w:rPr>
          <w:t>7</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20" w:history="1">
        <w:r w:rsidR="009D4563" w:rsidRPr="00400B7F">
          <w:rPr>
            <w:rStyle w:val="Hipercze"/>
            <w:noProof/>
          </w:rPr>
          <w:t>1.4.1.</w:t>
        </w:r>
        <w:r w:rsidR="009D4563" w:rsidRPr="00B44EB9">
          <w:rPr>
            <w:rFonts w:ascii="Calibri" w:hAnsi="Calibri"/>
            <w:smallCaps w:val="0"/>
            <w:noProof/>
            <w:sz w:val="22"/>
            <w:szCs w:val="22"/>
          </w:rPr>
          <w:tab/>
        </w:r>
        <w:r w:rsidR="009D4563" w:rsidRPr="00400B7F">
          <w:rPr>
            <w:rStyle w:val="Hipercze"/>
            <w:noProof/>
          </w:rPr>
          <w:t>Ocena formalna: Ogólne kryteria formalne</w:t>
        </w:r>
        <w:r w:rsidR="009D4563">
          <w:rPr>
            <w:noProof/>
            <w:webHidden/>
          </w:rPr>
          <w:tab/>
        </w:r>
        <w:r>
          <w:rPr>
            <w:noProof/>
            <w:webHidden/>
          </w:rPr>
          <w:fldChar w:fldCharType="begin"/>
        </w:r>
        <w:r w:rsidR="009D4563">
          <w:rPr>
            <w:noProof/>
            <w:webHidden/>
          </w:rPr>
          <w:instrText xml:space="preserve"> PAGEREF _Toc379636020 \h </w:instrText>
        </w:r>
        <w:r>
          <w:rPr>
            <w:noProof/>
            <w:webHidden/>
          </w:rPr>
        </w:r>
        <w:r>
          <w:rPr>
            <w:noProof/>
            <w:webHidden/>
          </w:rPr>
          <w:fldChar w:fldCharType="separate"/>
        </w:r>
        <w:r w:rsidR="009D4563">
          <w:rPr>
            <w:noProof/>
            <w:webHidden/>
          </w:rPr>
          <w:t>7</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21" w:history="1">
        <w:r w:rsidR="009D4563" w:rsidRPr="00400B7F">
          <w:rPr>
            <w:rStyle w:val="Hipercze"/>
            <w:noProof/>
          </w:rPr>
          <w:t>1.4.2.</w:t>
        </w:r>
        <w:r w:rsidR="009D4563" w:rsidRPr="00B44EB9">
          <w:rPr>
            <w:rFonts w:ascii="Calibri" w:hAnsi="Calibri"/>
            <w:smallCaps w:val="0"/>
            <w:noProof/>
            <w:sz w:val="22"/>
            <w:szCs w:val="22"/>
          </w:rPr>
          <w:tab/>
        </w:r>
        <w:r w:rsidR="009D4563" w:rsidRPr="00400B7F">
          <w:rPr>
            <w:rStyle w:val="Hipercze"/>
            <w:noProof/>
          </w:rPr>
          <w:t>Ocena formalna: Szczegółowe kryteria dostępu</w:t>
        </w:r>
        <w:r w:rsidR="009D4563">
          <w:rPr>
            <w:noProof/>
            <w:webHidden/>
          </w:rPr>
          <w:tab/>
        </w:r>
        <w:r>
          <w:rPr>
            <w:noProof/>
            <w:webHidden/>
          </w:rPr>
          <w:fldChar w:fldCharType="begin"/>
        </w:r>
        <w:r w:rsidR="009D4563">
          <w:rPr>
            <w:noProof/>
            <w:webHidden/>
          </w:rPr>
          <w:instrText xml:space="preserve"> PAGEREF _Toc379636021 \h </w:instrText>
        </w:r>
        <w:r>
          <w:rPr>
            <w:noProof/>
            <w:webHidden/>
          </w:rPr>
        </w:r>
        <w:r>
          <w:rPr>
            <w:noProof/>
            <w:webHidden/>
          </w:rPr>
          <w:fldChar w:fldCharType="separate"/>
        </w:r>
        <w:r w:rsidR="009D4563">
          <w:rPr>
            <w:noProof/>
            <w:webHidden/>
          </w:rPr>
          <w:t>10</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22" w:history="1">
        <w:r w:rsidR="009D4563" w:rsidRPr="00400B7F">
          <w:rPr>
            <w:rStyle w:val="Hipercze"/>
            <w:noProof/>
          </w:rPr>
          <w:t>1.4.3.</w:t>
        </w:r>
        <w:r w:rsidR="009D4563" w:rsidRPr="00B44EB9">
          <w:rPr>
            <w:rFonts w:ascii="Calibri" w:hAnsi="Calibri"/>
            <w:smallCaps w:val="0"/>
            <w:noProof/>
            <w:sz w:val="22"/>
            <w:szCs w:val="22"/>
          </w:rPr>
          <w:tab/>
        </w:r>
        <w:r w:rsidR="009D4563" w:rsidRPr="00400B7F">
          <w:rPr>
            <w:rStyle w:val="Hipercze"/>
            <w:noProof/>
          </w:rPr>
          <w:t>Ocena merytoryczna: Szczegółowe kryteria dostępu</w:t>
        </w:r>
        <w:r w:rsidR="009D4563">
          <w:rPr>
            <w:noProof/>
            <w:webHidden/>
          </w:rPr>
          <w:tab/>
        </w:r>
        <w:r>
          <w:rPr>
            <w:noProof/>
            <w:webHidden/>
          </w:rPr>
          <w:fldChar w:fldCharType="begin"/>
        </w:r>
        <w:r w:rsidR="009D4563">
          <w:rPr>
            <w:noProof/>
            <w:webHidden/>
          </w:rPr>
          <w:instrText xml:space="preserve"> PAGEREF _Toc379636022 \h </w:instrText>
        </w:r>
        <w:r>
          <w:rPr>
            <w:noProof/>
            <w:webHidden/>
          </w:rPr>
        </w:r>
        <w:r>
          <w:rPr>
            <w:noProof/>
            <w:webHidden/>
          </w:rPr>
          <w:fldChar w:fldCharType="separate"/>
        </w:r>
        <w:r w:rsidR="009D4563">
          <w:rPr>
            <w:noProof/>
            <w:webHidden/>
          </w:rPr>
          <w:t>11</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23" w:history="1">
        <w:r w:rsidR="009D4563" w:rsidRPr="00400B7F">
          <w:rPr>
            <w:rStyle w:val="Hipercze"/>
            <w:noProof/>
          </w:rPr>
          <w:t>1.4.4.</w:t>
        </w:r>
        <w:r w:rsidR="009D4563" w:rsidRPr="00B44EB9">
          <w:rPr>
            <w:rFonts w:ascii="Calibri" w:hAnsi="Calibri"/>
            <w:smallCaps w:val="0"/>
            <w:noProof/>
            <w:sz w:val="22"/>
            <w:szCs w:val="22"/>
          </w:rPr>
          <w:tab/>
        </w:r>
        <w:r w:rsidR="009D4563" w:rsidRPr="00400B7F">
          <w:rPr>
            <w:rStyle w:val="Hipercze"/>
            <w:noProof/>
          </w:rPr>
          <w:t>Ocena merytoryczna: Ogólne kryteria horyzontalne</w:t>
        </w:r>
        <w:r w:rsidR="009D4563">
          <w:rPr>
            <w:noProof/>
            <w:webHidden/>
          </w:rPr>
          <w:tab/>
        </w:r>
        <w:r>
          <w:rPr>
            <w:noProof/>
            <w:webHidden/>
          </w:rPr>
          <w:fldChar w:fldCharType="begin"/>
        </w:r>
        <w:r w:rsidR="009D4563">
          <w:rPr>
            <w:noProof/>
            <w:webHidden/>
          </w:rPr>
          <w:instrText xml:space="preserve"> PAGEREF _Toc379636023 \h </w:instrText>
        </w:r>
        <w:r>
          <w:rPr>
            <w:noProof/>
            <w:webHidden/>
          </w:rPr>
        </w:r>
        <w:r>
          <w:rPr>
            <w:noProof/>
            <w:webHidden/>
          </w:rPr>
          <w:fldChar w:fldCharType="separate"/>
        </w:r>
        <w:r w:rsidR="009D4563">
          <w:rPr>
            <w:noProof/>
            <w:webHidden/>
          </w:rPr>
          <w:t>12</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24" w:history="1">
        <w:r w:rsidR="009D4563" w:rsidRPr="00400B7F">
          <w:rPr>
            <w:rStyle w:val="Hipercze"/>
            <w:noProof/>
          </w:rPr>
          <w:t>1.4.5.</w:t>
        </w:r>
        <w:r w:rsidR="009D4563" w:rsidRPr="00B44EB9">
          <w:rPr>
            <w:rFonts w:ascii="Calibri" w:hAnsi="Calibri"/>
            <w:smallCaps w:val="0"/>
            <w:noProof/>
            <w:sz w:val="22"/>
            <w:szCs w:val="22"/>
          </w:rPr>
          <w:tab/>
        </w:r>
        <w:r w:rsidR="009D4563" w:rsidRPr="00400B7F">
          <w:rPr>
            <w:rStyle w:val="Hipercze"/>
            <w:noProof/>
          </w:rPr>
          <w:t>Ocena merytoryczna: Ogólne kryteria merytoryczne</w:t>
        </w:r>
        <w:r w:rsidR="009D4563">
          <w:rPr>
            <w:noProof/>
            <w:webHidden/>
          </w:rPr>
          <w:tab/>
        </w:r>
        <w:r>
          <w:rPr>
            <w:noProof/>
            <w:webHidden/>
          </w:rPr>
          <w:fldChar w:fldCharType="begin"/>
        </w:r>
        <w:r w:rsidR="009D4563">
          <w:rPr>
            <w:noProof/>
            <w:webHidden/>
          </w:rPr>
          <w:instrText xml:space="preserve"> PAGEREF _Toc379636024 \h </w:instrText>
        </w:r>
        <w:r>
          <w:rPr>
            <w:noProof/>
            <w:webHidden/>
          </w:rPr>
        </w:r>
        <w:r>
          <w:rPr>
            <w:noProof/>
            <w:webHidden/>
          </w:rPr>
          <w:fldChar w:fldCharType="separate"/>
        </w:r>
        <w:r w:rsidR="009D4563">
          <w:rPr>
            <w:noProof/>
            <w:webHidden/>
          </w:rPr>
          <w:t>17</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25" w:history="1">
        <w:r w:rsidR="009D4563" w:rsidRPr="00400B7F">
          <w:rPr>
            <w:rStyle w:val="Hipercze"/>
            <w:noProof/>
          </w:rPr>
          <w:t>1.4.6.</w:t>
        </w:r>
        <w:r w:rsidR="009D4563" w:rsidRPr="00B44EB9">
          <w:rPr>
            <w:rFonts w:ascii="Calibri" w:hAnsi="Calibri"/>
            <w:smallCaps w:val="0"/>
            <w:noProof/>
            <w:sz w:val="22"/>
            <w:szCs w:val="22"/>
          </w:rPr>
          <w:tab/>
        </w:r>
        <w:r w:rsidR="009D4563" w:rsidRPr="00400B7F">
          <w:rPr>
            <w:rStyle w:val="Hipercze"/>
            <w:noProof/>
          </w:rPr>
          <w:t>Ocena merytoryczna: Szczegółowe kryteria strategiczne</w:t>
        </w:r>
        <w:r w:rsidR="009D4563">
          <w:rPr>
            <w:noProof/>
            <w:webHidden/>
          </w:rPr>
          <w:tab/>
        </w:r>
        <w:r>
          <w:rPr>
            <w:noProof/>
            <w:webHidden/>
          </w:rPr>
          <w:fldChar w:fldCharType="begin"/>
        </w:r>
        <w:r w:rsidR="009D4563">
          <w:rPr>
            <w:noProof/>
            <w:webHidden/>
          </w:rPr>
          <w:instrText xml:space="preserve"> PAGEREF _Toc379636025 \h </w:instrText>
        </w:r>
        <w:r>
          <w:rPr>
            <w:noProof/>
            <w:webHidden/>
          </w:rPr>
        </w:r>
        <w:r>
          <w:rPr>
            <w:noProof/>
            <w:webHidden/>
          </w:rPr>
          <w:fldChar w:fldCharType="separate"/>
        </w:r>
        <w:r w:rsidR="009D4563">
          <w:rPr>
            <w:noProof/>
            <w:webHidden/>
          </w:rPr>
          <w:t>18</w:t>
        </w:r>
        <w:r>
          <w:rPr>
            <w:noProof/>
            <w:webHidden/>
          </w:rPr>
          <w:fldChar w:fldCharType="end"/>
        </w:r>
      </w:hyperlink>
    </w:p>
    <w:p w:rsidR="009D4563" w:rsidRPr="00B44EB9" w:rsidRDefault="00081BEA">
      <w:pPr>
        <w:pStyle w:val="Spistreci1"/>
        <w:tabs>
          <w:tab w:val="right" w:leader="dot" w:pos="9710"/>
        </w:tabs>
        <w:rPr>
          <w:rFonts w:ascii="Calibri" w:hAnsi="Calibri"/>
          <w:b w:val="0"/>
          <w:bCs w:val="0"/>
          <w:caps w:val="0"/>
          <w:noProof/>
          <w:sz w:val="22"/>
          <w:szCs w:val="22"/>
        </w:rPr>
      </w:pPr>
      <w:hyperlink w:anchor="_Toc379636026" w:history="1">
        <w:r w:rsidR="009D4563" w:rsidRPr="00400B7F">
          <w:rPr>
            <w:rStyle w:val="Hipercze"/>
            <w:noProof/>
          </w:rPr>
          <w:t>II. Wymagania konkursowe</w:t>
        </w:r>
        <w:r w:rsidR="009D4563">
          <w:rPr>
            <w:noProof/>
            <w:webHidden/>
          </w:rPr>
          <w:tab/>
        </w:r>
        <w:r>
          <w:rPr>
            <w:noProof/>
            <w:webHidden/>
          </w:rPr>
          <w:fldChar w:fldCharType="begin"/>
        </w:r>
        <w:r w:rsidR="009D4563">
          <w:rPr>
            <w:noProof/>
            <w:webHidden/>
          </w:rPr>
          <w:instrText xml:space="preserve"> PAGEREF _Toc379636026 \h </w:instrText>
        </w:r>
        <w:r>
          <w:rPr>
            <w:noProof/>
            <w:webHidden/>
          </w:rPr>
        </w:r>
        <w:r>
          <w:rPr>
            <w:noProof/>
            <w:webHidden/>
          </w:rPr>
          <w:fldChar w:fldCharType="separate"/>
        </w:r>
        <w:r w:rsidR="009D4563">
          <w:rPr>
            <w:noProof/>
            <w:webHidden/>
          </w:rPr>
          <w:t>19</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29" w:history="1">
        <w:r w:rsidR="009D4563" w:rsidRPr="00400B7F">
          <w:rPr>
            <w:rStyle w:val="Hipercze"/>
            <w:noProof/>
          </w:rPr>
          <w:t>2.1.</w:t>
        </w:r>
        <w:r w:rsidR="009D4563" w:rsidRPr="00B44EB9">
          <w:rPr>
            <w:rFonts w:ascii="Calibri" w:hAnsi="Calibri"/>
            <w:smallCaps w:val="0"/>
            <w:noProof/>
            <w:sz w:val="22"/>
            <w:szCs w:val="22"/>
          </w:rPr>
          <w:tab/>
        </w:r>
        <w:r w:rsidR="009D4563" w:rsidRPr="00400B7F">
          <w:rPr>
            <w:rStyle w:val="Hipercze"/>
            <w:noProof/>
          </w:rPr>
          <w:t>Procedura wyboru projektów do realizacji</w:t>
        </w:r>
        <w:r w:rsidR="009D4563">
          <w:rPr>
            <w:noProof/>
            <w:webHidden/>
          </w:rPr>
          <w:tab/>
        </w:r>
        <w:r>
          <w:rPr>
            <w:noProof/>
            <w:webHidden/>
          </w:rPr>
          <w:fldChar w:fldCharType="begin"/>
        </w:r>
        <w:r w:rsidR="009D4563">
          <w:rPr>
            <w:noProof/>
            <w:webHidden/>
          </w:rPr>
          <w:instrText xml:space="preserve"> PAGEREF _Toc379636029 \h </w:instrText>
        </w:r>
        <w:r>
          <w:rPr>
            <w:noProof/>
            <w:webHidden/>
          </w:rPr>
        </w:r>
        <w:r>
          <w:rPr>
            <w:noProof/>
            <w:webHidden/>
          </w:rPr>
          <w:fldChar w:fldCharType="separate"/>
        </w:r>
        <w:r w:rsidR="009D4563">
          <w:rPr>
            <w:noProof/>
            <w:webHidden/>
          </w:rPr>
          <w:t>19</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30" w:history="1">
        <w:r w:rsidR="009D4563" w:rsidRPr="00400B7F">
          <w:rPr>
            <w:rStyle w:val="Hipercze"/>
            <w:noProof/>
          </w:rPr>
          <w:t>2.2.</w:t>
        </w:r>
        <w:r w:rsidR="009D4563" w:rsidRPr="00B44EB9">
          <w:rPr>
            <w:rFonts w:ascii="Calibri" w:hAnsi="Calibri"/>
            <w:smallCaps w:val="0"/>
            <w:noProof/>
            <w:sz w:val="22"/>
            <w:szCs w:val="22"/>
          </w:rPr>
          <w:tab/>
        </w:r>
        <w:r w:rsidR="009D4563" w:rsidRPr="00400B7F">
          <w:rPr>
            <w:rStyle w:val="Hipercze"/>
            <w:noProof/>
          </w:rPr>
          <w:t>Sposób przygotowania i składania wniosku</w:t>
        </w:r>
        <w:r w:rsidR="009D4563">
          <w:rPr>
            <w:noProof/>
            <w:webHidden/>
          </w:rPr>
          <w:tab/>
        </w:r>
        <w:r>
          <w:rPr>
            <w:noProof/>
            <w:webHidden/>
          </w:rPr>
          <w:fldChar w:fldCharType="begin"/>
        </w:r>
        <w:r w:rsidR="009D4563">
          <w:rPr>
            <w:noProof/>
            <w:webHidden/>
          </w:rPr>
          <w:instrText xml:space="preserve"> PAGEREF _Toc379636030 \h </w:instrText>
        </w:r>
        <w:r>
          <w:rPr>
            <w:noProof/>
            <w:webHidden/>
          </w:rPr>
        </w:r>
        <w:r>
          <w:rPr>
            <w:noProof/>
            <w:webHidden/>
          </w:rPr>
          <w:fldChar w:fldCharType="separate"/>
        </w:r>
        <w:r w:rsidR="009D4563">
          <w:rPr>
            <w:noProof/>
            <w:webHidden/>
          </w:rPr>
          <w:t>23</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31" w:history="1">
        <w:r w:rsidR="009D4563" w:rsidRPr="00400B7F">
          <w:rPr>
            <w:rStyle w:val="Hipercze"/>
            <w:noProof/>
          </w:rPr>
          <w:t>2.3.</w:t>
        </w:r>
        <w:r w:rsidR="009D4563" w:rsidRPr="00B44EB9">
          <w:rPr>
            <w:rFonts w:ascii="Calibri" w:hAnsi="Calibri"/>
            <w:smallCaps w:val="0"/>
            <w:noProof/>
            <w:sz w:val="22"/>
            <w:szCs w:val="22"/>
          </w:rPr>
          <w:tab/>
        </w:r>
        <w:r w:rsidR="009D4563" w:rsidRPr="00400B7F">
          <w:rPr>
            <w:rStyle w:val="Hipercze"/>
            <w:noProof/>
          </w:rPr>
          <w:t>Wymagania czasowe</w:t>
        </w:r>
        <w:r w:rsidR="009D4563">
          <w:rPr>
            <w:noProof/>
            <w:webHidden/>
          </w:rPr>
          <w:tab/>
        </w:r>
        <w:r>
          <w:rPr>
            <w:noProof/>
            <w:webHidden/>
          </w:rPr>
          <w:fldChar w:fldCharType="begin"/>
        </w:r>
        <w:r w:rsidR="009D4563">
          <w:rPr>
            <w:noProof/>
            <w:webHidden/>
          </w:rPr>
          <w:instrText xml:space="preserve"> PAGEREF _Toc379636031 \h </w:instrText>
        </w:r>
        <w:r>
          <w:rPr>
            <w:noProof/>
            <w:webHidden/>
          </w:rPr>
        </w:r>
        <w:r>
          <w:rPr>
            <w:noProof/>
            <w:webHidden/>
          </w:rPr>
          <w:fldChar w:fldCharType="separate"/>
        </w:r>
        <w:r w:rsidR="009D4563">
          <w:rPr>
            <w:noProof/>
            <w:webHidden/>
          </w:rPr>
          <w:t>26</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32" w:history="1">
        <w:r w:rsidR="009D4563" w:rsidRPr="00400B7F">
          <w:rPr>
            <w:rStyle w:val="Hipercze"/>
            <w:noProof/>
          </w:rPr>
          <w:t>2.4.</w:t>
        </w:r>
        <w:r w:rsidR="009D4563" w:rsidRPr="00B44EB9">
          <w:rPr>
            <w:rFonts w:ascii="Calibri" w:hAnsi="Calibri"/>
            <w:smallCaps w:val="0"/>
            <w:noProof/>
            <w:sz w:val="22"/>
            <w:szCs w:val="22"/>
          </w:rPr>
          <w:tab/>
        </w:r>
        <w:r w:rsidR="009D4563" w:rsidRPr="00400B7F">
          <w:rPr>
            <w:rStyle w:val="Hipercze"/>
            <w:noProof/>
          </w:rPr>
          <w:t>Wymagania finansowe</w:t>
        </w:r>
        <w:r w:rsidR="009D4563">
          <w:rPr>
            <w:noProof/>
            <w:webHidden/>
          </w:rPr>
          <w:tab/>
        </w:r>
        <w:r>
          <w:rPr>
            <w:noProof/>
            <w:webHidden/>
          </w:rPr>
          <w:fldChar w:fldCharType="begin"/>
        </w:r>
        <w:r w:rsidR="009D4563">
          <w:rPr>
            <w:noProof/>
            <w:webHidden/>
          </w:rPr>
          <w:instrText xml:space="preserve"> PAGEREF _Toc379636032 \h </w:instrText>
        </w:r>
        <w:r>
          <w:rPr>
            <w:noProof/>
            <w:webHidden/>
          </w:rPr>
        </w:r>
        <w:r>
          <w:rPr>
            <w:noProof/>
            <w:webHidden/>
          </w:rPr>
          <w:fldChar w:fldCharType="separate"/>
        </w:r>
        <w:r w:rsidR="009D4563">
          <w:rPr>
            <w:noProof/>
            <w:webHidden/>
          </w:rPr>
          <w:t>27</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33" w:history="1">
        <w:r w:rsidR="009D4563" w:rsidRPr="00400B7F">
          <w:rPr>
            <w:rStyle w:val="Hipercze"/>
            <w:noProof/>
          </w:rPr>
          <w:t>2.5.</w:t>
        </w:r>
        <w:r w:rsidR="009D4563" w:rsidRPr="00B44EB9">
          <w:rPr>
            <w:rFonts w:ascii="Calibri" w:hAnsi="Calibri"/>
            <w:smallCaps w:val="0"/>
            <w:noProof/>
            <w:sz w:val="22"/>
            <w:szCs w:val="22"/>
          </w:rPr>
          <w:tab/>
        </w:r>
        <w:r w:rsidR="009D4563" w:rsidRPr="00400B7F">
          <w:rPr>
            <w:rStyle w:val="Hipercze"/>
            <w:noProof/>
          </w:rPr>
          <w:t>Wymagane wskaźniki pomiaru celu (rezultaty)</w:t>
        </w:r>
        <w:r w:rsidR="009D4563">
          <w:rPr>
            <w:noProof/>
            <w:webHidden/>
          </w:rPr>
          <w:tab/>
        </w:r>
        <w:r>
          <w:rPr>
            <w:noProof/>
            <w:webHidden/>
          </w:rPr>
          <w:fldChar w:fldCharType="begin"/>
        </w:r>
        <w:r w:rsidR="009D4563">
          <w:rPr>
            <w:noProof/>
            <w:webHidden/>
          </w:rPr>
          <w:instrText xml:space="preserve"> PAGEREF _Toc379636033 \h </w:instrText>
        </w:r>
        <w:r>
          <w:rPr>
            <w:noProof/>
            <w:webHidden/>
          </w:rPr>
        </w:r>
        <w:r>
          <w:rPr>
            <w:noProof/>
            <w:webHidden/>
          </w:rPr>
          <w:fldChar w:fldCharType="separate"/>
        </w:r>
        <w:r w:rsidR="009D4563">
          <w:rPr>
            <w:noProof/>
            <w:webHidden/>
          </w:rPr>
          <w:t>31</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34" w:history="1">
        <w:r w:rsidR="009D4563" w:rsidRPr="00400B7F">
          <w:rPr>
            <w:rStyle w:val="Hipercze"/>
            <w:noProof/>
          </w:rPr>
          <w:t>2.6.</w:t>
        </w:r>
        <w:r w:rsidR="009D4563" w:rsidRPr="00B44EB9">
          <w:rPr>
            <w:rFonts w:ascii="Calibri" w:hAnsi="Calibri"/>
            <w:smallCaps w:val="0"/>
            <w:noProof/>
            <w:sz w:val="22"/>
            <w:szCs w:val="22"/>
          </w:rPr>
          <w:tab/>
        </w:r>
        <w:r w:rsidR="009D4563" w:rsidRPr="00400B7F">
          <w:rPr>
            <w:rStyle w:val="Hipercze"/>
            <w:noProof/>
          </w:rPr>
          <w:t>Wymagania dotyczące partnerstwa</w:t>
        </w:r>
        <w:r w:rsidR="009D4563">
          <w:rPr>
            <w:noProof/>
            <w:webHidden/>
          </w:rPr>
          <w:tab/>
        </w:r>
        <w:r>
          <w:rPr>
            <w:noProof/>
            <w:webHidden/>
          </w:rPr>
          <w:fldChar w:fldCharType="begin"/>
        </w:r>
        <w:r w:rsidR="009D4563">
          <w:rPr>
            <w:noProof/>
            <w:webHidden/>
          </w:rPr>
          <w:instrText xml:space="preserve"> PAGEREF _Toc379636034 \h </w:instrText>
        </w:r>
        <w:r>
          <w:rPr>
            <w:noProof/>
            <w:webHidden/>
          </w:rPr>
        </w:r>
        <w:r>
          <w:rPr>
            <w:noProof/>
            <w:webHidden/>
          </w:rPr>
          <w:fldChar w:fldCharType="separate"/>
        </w:r>
        <w:r w:rsidR="009D4563">
          <w:rPr>
            <w:noProof/>
            <w:webHidden/>
          </w:rPr>
          <w:t>33</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35" w:history="1">
        <w:r w:rsidR="009D4563" w:rsidRPr="00400B7F">
          <w:rPr>
            <w:rStyle w:val="Hipercze"/>
            <w:noProof/>
          </w:rPr>
          <w:t>2.7.</w:t>
        </w:r>
        <w:r w:rsidR="009D4563" w:rsidRPr="00B44EB9">
          <w:rPr>
            <w:rFonts w:ascii="Calibri" w:hAnsi="Calibri"/>
            <w:smallCaps w:val="0"/>
            <w:noProof/>
            <w:sz w:val="22"/>
            <w:szCs w:val="22"/>
          </w:rPr>
          <w:tab/>
        </w:r>
        <w:r w:rsidR="009D4563" w:rsidRPr="00400B7F">
          <w:rPr>
            <w:rStyle w:val="Hipercze"/>
            <w:noProof/>
          </w:rPr>
          <w:t>Informacje dotyczące innowacyjności i współpracy ponadnarodowej</w:t>
        </w:r>
        <w:r w:rsidR="009D4563">
          <w:rPr>
            <w:noProof/>
            <w:webHidden/>
          </w:rPr>
          <w:tab/>
        </w:r>
        <w:r>
          <w:rPr>
            <w:noProof/>
            <w:webHidden/>
          </w:rPr>
          <w:fldChar w:fldCharType="begin"/>
        </w:r>
        <w:r w:rsidR="009D4563">
          <w:rPr>
            <w:noProof/>
            <w:webHidden/>
          </w:rPr>
          <w:instrText xml:space="preserve"> PAGEREF _Toc379636035 \h </w:instrText>
        </w:r>
        <w:r>
          <w:rPr>
            <w:noProof/>
            <w:webHidden/>
          </w:rPr>
        </w:r>
        <w:r>
          <w:rPr>
            <w:noProof/>
            <w:webHidden/>
          </w:rPr>
          <w:fldChar w:fldCharType="separate"/>
        </w:r>
        <w:r w:rsidR="009D4563">
          <w:rPr>
            <w:noProof/>
            <w:webHidden/>
          </w:rPr>
          <w:t>36</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36" w:history="1">
        <w:r w:rsidR="009D4563" w:rsidRPr="00400B7F">
          <w:rPr>
            <w:rStyle w:val="Hipercze"/>
            <w:noProof/>
          </w:rPr>
          <w:t>2.8.</w:t>
        </w:r>
        <w:r w:rsidR="009D4563" w:rsidRPr="00B44EB9">
          <w:rPr>
            <w:rFonts w:ascii="Calibri" w:hAnsi="Calibri"/>
            <w:smallCaps w:val="0"/>
            <w:noProof/>
            <w:sz w:val="22"/>
            <w:szCs w:val="22"/>
          </w:rPr>
          <w:tab/>
        </w:r>
        <w:r w:rsidR="009D4563" w:rsidRPr="00400B7F">
          <w:rPr>
            <w:rStyle w:val="Hipercze"/>
            <w:noProof/>
          </w:rPr>
          <w:t>Załącznik wymagany do wniosku o dofinansowanie</w:t>
        </w:r>
        <w:r w:rsidR="009D4563">
          <w:rPr>
            <w:noProof/>
            <w:webHidden/>
          </w:rPr>
          <w:tab/>
        </w:r>
        <w:r>
          <w:rPr>
            <w:noProof/>
            <w:webHidden/>
          </w:rPr>
          <w:fldChar w:fldCharType="begin"/>
        </w:r>
        <w:r w:rsidR="009D4563">
          <w:rPr>
            <w:noProof/>
            <w:webHidden/>
          </w:rPr>
          <w:instrText xml:space="preserve"> PAGEREF _Toc379636036 \h </w:instrText>
        </w:r>
        <w:r>
          <w:rPr>
            <w:noProof/>
            <w:webHidden/>
          </w:rPr>
        </w:r>
        <w:r>
          <w:rPr>
            <w:noProof/>
            <w:webHidden/>
          </w:rPr>
          <w:fldChar w:fldCharType="separate"/>
        </w:r>
        <w:r w:rsidR="009D4563">
          <w:rPr>
            <w:noProof/>
            <w:webHidden/>
          </w:rPr>
          <w:t>37</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37" w:history="1">
        <w:r w:rsidR="009D4563" w:rsidRPr="00400B7F">
          <w:rPr>
            <w:rStyle w:val="Hipercze"/>
            <w:noProof/>
          </w:rPr>
          <w:t>2.9.</w:t>
        </w:r>
        <w:r w:rsidR="009D4563" w:rsidRPr="00B44EB9">
          <w:rPr>
            <w:rFonts w:ascii="Calibri" w:hAnsi="Calibri"/>
            <w:smallCaps w:val="0"/>
            <w:noProof/>
            <w:sz w:val="22"/>
            <w:szCs w:val="22"/>
          </w:rPr>
          <w:tab/>
        </w:r>
        <w:r w:rsidR="009D4563" w:rsidRPr="00400B7F">
          <w:rPr>
            <w:rStyle w:val="Hipercze"/>
            <w:noProof/>
          </w:rPr>
          <w:t>Załączniki wymagane do umowy o dofinansowanie</w:t>
        </w:r>
        <w:r w:rsidR="009D4563">
          <w:rPr>
            <w:noProof/>
            <w:webHidden/>
          </w:rPr>
          <w:tab/>
        </w:r>
        <w:r>
          <w:rPr>
            <w:noProof/>
            <w:webHidden/>
          </w:rPr>
          <w:fldChar w:fldCharType="begin"/>
        </w:r>
        <w:r w:rsidR="009D4563">
          <w:rPr>
            <w:noProof/>
            <w:webHidden/>
          </w:rPr>
          <w:instrText xml:space="preserve"> PAGEREF _Toc379636037 \h </w:instrText>
        </w:r>
        <w:r>
          <w:rPr>
            <w:noProof/>
            <w:webHidden/>
          </w:rPr>
        </w:r>
        <w:r>
          <w:rPr>
            <w:noProof/>
            <w:webHidden/>
          </w:rPr>
          <w:fldChar w:fldCharType="separate"/>
        </w:r>
        <w:r w:rsidR="009D4563">
          <w:rPr>
            <w:noProof/>
            <w:webHidden/>
          </w:rPr>
          <w:t>37</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38" w:history="1">
        <w:r w:rsidR="009D4563" w:rsidRPr="00400B7F">
          <w:rPr>
            <w:rStyle w:val="Hipercze"/>
            <w:noProof/>
          </w:rPr>
          <w:t>2.10.</w:t>
        </w:r>
        <w:r w:rsidR="009D4563" w:rsidRPr="00B44EB9">
          <w:rPr>
            <w:rFonts w:ascii="Calibri" w:hAnsi="Calibri"/>
            <w:smallCaps w:val="0"/>
            <w:noProof/>
            <w:sz w:val="22"/>
            <w:szCs w:val="22"/>
          </w:rPr>
          <w:tab/>
        </w:r>
        <w:r w:rsidR="009D4563" w:rsidRPr="00400B7F">
          <w:rPr>
            <w:rStyle w:val="Hipercze"/>
            <w:noProof/>
          </w:rPr>
          <w:t>Zabezpieczenie prawidłowej realizacji projektu</w:t>
        </w:r>
        <w:r w:rsidR="009D4563">
          <w:rPr>
            <w:noProof/>
            <w:webHidden/>
          </w:rPr>
          <w:tab/>
        </w:r>
        <w:r>
          <w:rPr>
            <w:noProof/>
            <w:webHidden/>
          </w:rPr>
          <w:fldChar w:fldCharType="begin"/>
        </w:r>
        <w:r w:rsidR="009D4563">
          <w:rPr>
            <w:noProof/>
            <w:webHidden/>
          </w:rPr>
          <w:instrText xml:space="preserve"> PAGEREF _Toc379636038 \h </w:instrText>
        </w:r>
        <w:r>
          <w:rPr>
            <w:noProof/>
            <w:webHidden/>
          </w:rPr>
        </w:r>
        <w:r>
          <w:rPr>
            <w:noProof/>
            <w:webHidden/>
          </w:rPr>
          <w:fldChar w:fldCharType="separate"/>
        </w:r>
        <w:r w:rsidR="009D4563">
          <w:rPr>
            <w:noProof/>
            <w:webHidden/>
          </w:rPr>
          <w:t>40</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39" w:history="1">
        <w:r w:rsidR="009D4563" w:rsidRPr="00400B7F">
          <w:rPr>
            <w:rStyle w:val="Hipercze"/>
            <w:noProof/>
          </w:rPr>
          <w:t>2.11.</w:t>
        </w:r>
        <w:r w:rsidR="009D4563" w:rsidRPr="00B44EB9">
          <w:rPr>
            <w:rFonts w:ascii="Calibri" w:hAnsi="Calibri"/>
            <w:smallCaps w:val="0"/>
            <w:noProof/>
            <w:sz w:val="22"/>
            <w:szCs w:val="22"/>
          </w:rPr>
          <w:tab/>
        </w:r>
        <w:r w:rsidR="009D4563" w:rsidRPr="00400B7F">
          <w:rPr>
            <w:rStyle w:val="Hipercze"/>
            <w:noProof/>
          </w:rPr>
          <w:t>Prawa autorskie</w:t>
        </w:r>
        <w:r w:rsidR="009D4563">
          <w:rPr>
            <w:noProof/>
            <w:webHidden/>
          </w:rPr>
          <w:tab/>
        </w:r>
        <w:r>
          <w:rPr>
            <w:noProof/>
            <w:webHidden/>
          </w:rPr>
          <w:fldChar w:fldCharType="begin"/>
        </w:r>
        <w:r w:rsidR="009D4563">
          <w:rPr>
            <w:noProof/>
            <w:webHidden/>
          </w:rPr>
          <w:instrText xml:space="preserve"> PAGEREF _Toc379636039 \h </w:instrText>
        </w:r>
        <w:r>
          <w:rPr>
            <w:noProof/>
            <w:webHidden/>
          </w:rPr>
        </w:r>
        <w:r>
          <w:rPr>
            <w:noProof/>
            <w:webHidden/>
          </w:rPr>
          <w:fldChar w:fldCharType="separate"/>
        </w:r>
        <w:r w:rsidR="009D4563">
          <w:rPr>
            <w:noProof/>
            <w:webHidden/>
          </w:rPr>
          <w:t>42</w:t>
        </w:r>
        <w:r>
          <w:rPr>
            <w:noProof/>
            <w:webHidden/>
          </w:rPr>
          <w:fldChar w:fldCharType="end"/>
        </w:r>
      </w:hyperlink>
    </w:p>
    <w:p w:rsidR="009D4563" w:rsidRPr="00B44EB9" w:rsidRDefault="00081BEA">
      <w:pPr>
        <w:pStyle w:val="Spistreci1"/>
        <w:tabs>
          <w:tab w:val="right" w:leader="dot" w:pos="9710"/>
        </w:tabs>
        <w:rPr>
          <w:rFonts w:ascii="Calibri" w:hAnsi="Calibri"/>
          <w:b w:val="0"/>
          <w:bCs w:val="0"/>
          <w:caps w:val="0"/>
          <w:noProof/>
          <w:sz w:val="22"/>
          <w:szCs w:val="22"/>
        </w:rPr>
      </w:pPr>
      <w:hyperlink w:anchor="_Toc379636040" w:history="1">
        <w:r w:rsidR="009D4563" w:rsidRPr="00400B7F">
          <w:rPr>
            <w:rStyle w:val="Hipercze"/>
            <w:noProof/>
          </w:rPr>
          <w:t>III. Szczegółowe informacje o konkursie</w:t>
        </w:r>
        <w:r w:rsidR="009D4563">
          <w:rPr>
            <w:noProof/>
            <w:webHidden/>
          </w:rPr>
          <w:tab/>
        </w:r>
        <w:r>
          <w:rPr>
            <w:noProof/>
            <w:webHidden/>
          </w:rPr>
          <w:fldChar w:fldCharType="begin"/>
        </w:r>
        <w:r w:rsidR="009D4563">
          <w:rPr>
            <w:noProof/>
            <w:webHidden/>
          </w:rPr>
          <w:instrText xml:space="preserve"> PAGEREF _Toc379636040 \h </w:instrText>
        </w:r>
        <w:r>
          <w:rPr>
            <w:noProof/>
            <w:webHidden/>
          </w:rPr>
        </w:r>
        <w:r>
          <w:rPr>
            <w:noProof/>
            <w:webHidden/>
          </w:rPr>
          <w:fldChar w:fldCharType="separate"/>
        </w:r>
        <w:r w:rsidR="009D4563">
          <w:rPr>
            <w:noProof/>
            <w:webHidden/>
          </w:rPr>
          <w:t>44</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41" w:history="1">
        <w:r w:rsidR="009D4563" w:rsidRPr="00400B7F">
          <w:rPr>
            <w:rStyle w:val="Hipercze"/>
            <w:noProof/>
          </w:rPr>
          <w:t>3.1.</w:t>
        </w:r>
        <w:r w:rsidR="009D4563" w:rsidRPr="00B44EB9">
          <w:rPr>
            <w:rFonts w:ascii="Calibri" w:hAnsi="Calibri"/>
            <w:smallCaps w:val="0"/>
            <w:noProof/>
            <w:sz w:val="22"/>
            <w:szCs w:val="22"/>
          </w:rPr>
          <w:tab/>
        </w:r>
        <w:r w:rsidR="009D4563" w:rsidRPr="00400B7F">
          <w:rPr>
            <w:rStyle w:val="Hipercze"/>
            <w:noProof/>
          </w:rPr>
          <w:t>Wytyczne do realizacji projektów</w:t>
        </w:r>
        <w:r w:rsidR="009D4563">
          <w:rPr>
            <w:noProof/>
            <w:webHidden/>
          </w:rPr>
          <w:tab/>
        </w:r>
        <w:r>
          <w:rPr>
            <w:noProof/>
            <w:webHidden/>
          </w:rPr>
          <w:fldChar w:fldCharType="begin"/>
        </w:r>
        <w:r w:rsidR="009D4563">
          <w:rPr>
            <w:noProof/>
            <w:webHidden/>
          </w:rPr>
          <w:instrText xml:space="preserve"> PAGEREF _Toc379636041 \h </w:instrText>
        </w:r>
        <w:r>
          <w:rPr>
            <w:noProof/>
            <w:webHidden/>
          </w:rPr>
        </w:r>
        <w:r>
          <w:rPr>
            <w:noProof/>
            <w:webHidden/>
          </w:rPr>
          <w:fldChar w:fldCharType="separate"/>
        </w:r>
        <w:r w:rsidR="009D4563">
          <w:rPr>
            <w:noProof/>
            <w:webHidden/>
          </w:rPr>
          <w:t>44</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42" w:history="1">
        <w:r w:rsidR="009D4563" w:rsidRPr="00400B7F">
          <w:rPr>
            <w:rStyle w:val="Hipercze"/>
            <w:noProof/>
          </w:rPr>
          <w:t>3.2.</w:t>
        </w:r>
        <w:r w:rsidR="009D4563" w:rsidRPr="00B44EB9">
          <w:rPr>
            <w:rFonts w:ascii="Calibri" w:hAnsi="Calibri"/>
            <w:smallCaps w:val="0"/>
            <w:noProof/>
            <w:sz w:val="22"/>
            <w:szCs w:val="22"/>
          </w:rPr>
          <w:tab/>
        </w:r>
        <w:r w:rsidR="009D4563" w:rsidRPr="00400B7F">
          <w:rPr>
            <w:rStyle w:val="Hipercze"/>
            <w:noProof/>
          </w:rPr>
          <w:t>Zalecenia dotyczące spełniania kryteriów</w:t>
        </w:r>
        <w:r w:rsidR="009D4563">
          <w:rPr>
            <w:noProof/>
            <w:webHidden/>
          </w:rPr>
          <w:tab/>
        </w:r>
        <w:r>
          <w:rPr>
            <w:noProof/>
            <w:webHidden/>
          </w:rPr>
          <w:fldChar w:fldCharType="begin"/>
        </w:r>
        <w:r w:rsidR="009D4563">
          <w:rPr>
            <w:noProof/>
            <w:webHidden/>
          </w:rPr>
          <w:instrText xml:space="preserve"> PAGEREF _Toc379636042 \h </w:instrText>
        </w:r>
        <w:r>
          <w:rPr>
            <w:noProof/>
            <w:webHidden/>
          </w:rPr>
        </w:r>
        <w:r>
          <w:rPr>
            <w:noProof/>
            <w:webHidden/>
          </w:rPr>
          <w:fldChar w:fldCharType="separate"/>
        </w:r>
        <w:r w:rsidR="009D4563">
          <w:rPr>
            <w:noProof/>
            <w:webHidden/>
          </w:rPr>
          <w:t>56</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43" w:history="1">
        <w:r w:rsidR="009D4563" w:rsidRPr="00400B7F">
          <w:rPr>
            <w:rStyle w:val="Hipercze"/>
            <w:noProof/>
          </w:rPr>
          <w:t>3.3.</w:t>
        </w:r>
        <w:r w:rsidR="009D4563" w:rsidRPr="00B44EB9">
          <w:rPr>
            <w:rFonts w:ascii="Calibri" w:hAnsi="Calibri"/>
            <w:smallCaps w:val="0"/>
            <w:noProof/>
            <w:sz w:val="22"/>
            <w:szCs w:val="22"/>
          </w:rPr>
          <w:tab/>
        </w:r>
        <w:r w:rsidR="009D4563" w:rsidRPr="00400B7F">
          <w:rPr>
            <w:rStyle w:val="Hipercze"/>
            <w:noProof/>
          </w:rPr>
          <w:t>Pomoc publiczna</w:t>
        </w:r>
        <w:r w:rsidR="009D4563">
          <w:rPr>
            <w:noProof/>
            <w:webHidden/>
          </w:rPr>
          <w:tab/>
        </w:r>
        <w:r>
          <w:rPr>
            <w:noProof/>
            <w:webHidden/>
          </w:rPr>
          <w:fldChar w:fldCharType="begin"/>
        </w:r>
        <w:r w:rsidR="009D4563">
          <w:rPr>
            <w:noProof/>
            <w:webHidden/>
          </w:rPr>
          <w:instrText xml:space="preserve"> PAGEREF _Toc379636043 \h </w:instrText>
        </w:r>
        <w:r>
          <w:rPr>
            <w:noProof/>
            <w:webHidden/>
          </w:rPr>
        </w:r>
        <w:r>
          <w:rPr>
            <w:noProof/>
            <w:webHidden/>
          </w:rPr>
          <w:fldChar w:fldCharType="separate"/>
        </w:r>
        <w:r w:rsidR="009D4563">
          <w:rPr>
            <w:noProof/>
            <w:webHidden/>
          </w:rPr>
          <w:t>83</w:t>
        </w:r>
        <w:r>
          <w:rPr>
            <w:noProof/>
            <w:webHidden/>
          </w:rPr>
          <w:fldChar w:fldCharType="end"/>
        </w:r>
      </w:hyperlink>
    </w:p>
    <w:p w:rsidR="009D4563" w:rsidRPr="00B44EB9" w:rsidRDefault="00081BEA">
      <w:pPr>
        <w:pStyle w:val="Spistreci1"/>
        <w:tabs>
          <w:tab w:val="right" w:leader="dot" w:pos="9710"/>
        </w:tabs>
        <w:rPr>
          <w:rFonts w:ascii="Calibri" w:hAnsi="Calibri"/>
          <w:b w:val="0"/>
          <w:bCs w:val="0"/>
          <w:caps w:val="0"/>
          <w:noProof/>
          <w:sz w:val="22"/>
          <w:szCs w:val="22"/>
        </w:rPr>
      </w:pPr>
      <w:hyperlink w:anchor="_Toc379636044" w:history="1">
        <w:r w:rsidR="009D4563" w:rsidRPr="00400B7F">
          <w:rPr>
            <w:rStyle w:val="Hipercze"/>
            <w:noProof/>
          </w:rPr>
          <w:t>IV. Informacje ogólne</w:t>
        </w:r>
        <w:r w:rsidR="009D4563">
          <w:rPr>
            <w:noProof/>
            <w:webHidden/>
          </w:rPr>
          <w:tab/>
        </w:r>
        <w:r>
          <w:rPr>
            <w:noProof/>
            <w:webHidden/>
          </w:rPr>
          <w:fldChar w:fldCharType="begin"/>
        </w:r>
        <w:r w:rsidR="009D4563">
          <w:rPr>
            <w:noProof/>
            <w:webHidden/>
          </w:rPr>
          <w:instrText xml:space="preserve"> PAGEREF _Toc379636044 \h </w:instrText>
        </w:r>
        <w:r>
          <w:rPr>
            <w:noProof/>
            <w:webHidden/>
          </w:rPr>
        </w:r>
        <w:r>
          <w:rPr>
            <w:noProof/>
            <w:webHidden/>
          </w:rPr>
          <w:fldChar w:fldCharType="separate"/>
        </w:r>
        <w:r w:rsidR="009D4563">
          <w:rPr>
            <w:noProof/>
            <w:webHidden/>
          </w:rPr>
          <w:t>90</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45" w:history="1">
        <w:r w:rsidR="009D4563" w:rsidRPr="00400B7F">
          <w:rPr>
            <w:rStyle w:val="Hipercze"/>
            <w:noProof/>
          </w:rPr>
          <w:t>4.1.</w:t>
        </w:r>
        <w:r w:rsidR="009D4563" w:rsidRPr="00B44EB9">
          <w:rPr>
            <w:rFonts w:ascii="Calibri" w:hAnsi="Calibri"/>
            <w:smallCaps w:val="0"/>
            <w:noProof/>
            <w:sz w:val="22"/>
            <w:szCs w:val="22"/>
          </w:rPr>
          <w:tab/>
        </w:r>
        <w:r w:rsidR="009D4563" w:rsidRPr="00400B7F">
          <w:rPr>
            <w:rStyle w:val="Hipercze"/>
            <w:noProof/>
          </w:rPr>
          <w:t>Informacje o konkursie</w:t>
        </w:r>
        <w:r w:rsidR="009D4563">
          <w:rPr>
            <w:noProof/>
            <w:webHidden/>
          </w:rPr>
          <w:tab/>
        </w:r>
        <w:r>
          <w:rPr>
            <w:noProof/>
            <w:webHidden/>
          </w:rPr>
          <w:fldChar w:fldCharType="begin"/>
        </w:r>
        <w:r w:rsidR="009D4563">
          <w:rPr>
            <w:noProof/>
            <w:webHidden/>
          </w:rPr>
          <w:instrText xml:space="preserve"> PAGEREF _Toc379636045 \h </w:instrText>
        </w:r>
        <w:r>
          <w:rPr>
            <w:noProof/>
            <w:webHidden/>
          </w:rPr>
        </w:r>
        <w:r>
          <w:rPr>
            <w:noProof/>
            <w:webHidden/>
          </w:rPr>
          <w:fldChar w:fldCharType="separate"/>
        </w:r>
        <w:r w:rsidR="009D4563">
          <w:rPr>
            <w:noProof/>
            <w:webHidden/>
          </w:rPr>
          <w:t>90</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46" w:history="1">
        <w:r w:rsidR="009D4563" w:rsidRPr="00400B7F">
          <w:rPr>
            <w:rStyle w:val="Hipercze"/>
            <w:noProof/>
          </w:rPr>
          <w:t>4.2.</w:t>
        </w:r>
        <w:r w:rsidR="009D4563" w:rsidRPr="00B44EB9">
          <w:rPr>
            <w:rFonts w:ascii="Calibri" w:hAnsi="Calibri"/>
            <w:smallCaps w:val="0"/>
            <w:noProof/>
            <w:sz w:val="22"/>
            <w:szCs w:val="22"/>
          </w:rPr>
          <w:tab/>
        </w:r>
        <w:r w:rsidR="009D4563" w:rsidRPr="00400B7F">
          <w:rPr>
            <w:rStyle w:val="Hipercze"/>
            <w:noProof/>
          </w:rPr>
          <w:t>Podstawa prawna i dokumenty programowe</w:t>
        </w:r>
        <w:r w:rsidR="009D4563">
          <w:rPr>
            <w:noProof/>
            <w:webHidden/>
          </w:rPr>
          <w:tab/>
        </w:r>
        <w:r>
          <w:rPr>
            <w:noProof/>
            <w:webHidden/>
          </w:rPr>
          <w:fldChar w:fldCharType="begin"/>
        </w:r>
        <w:r w:rsidR="009D4563">
          <w:rPr>
            <w:noProof/>
            <w:webHidden/>
          </w:rPr>
          <w:instrText xml:space="preserve"> PAGEREF _Toc379636046 \h </w:instrText>
        </w:r>
        <w:r>
          <w:rPr>
            <w:noProof/>
            <w:webHidden/>
          </w:rPr>
        </w:r>
        <w:r>
          <w:rPr>
            <w:noProof/>
            <w:webHidden/>
          </w:rPr>
          <w:fldChar w:fldCharType="separate"/>
        </w:r>
        <w:r w:rsidR="009D4563">
          <w:rPr>
            <w:noProof/>
            <w:webHidden/>
          </w:rPr>
          <w:t>91</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47" w:history="1">
        <w:r w:rsidR="009D4563" w:rsidRPr="00400B7F">
          <w:rPr>
            <w:rStyle w:val="Hipercze"/>
            <w:noProof/>
          </w:rPr>
          <w:t>4.3.</w:t>
        </w:r>
        <w:r w:rsidR="009D4563" w:rsidRPr="00B44EB9">
          <w:rPr>
            <w:rFonts w:ascii="Calibri" w:hAnsi="Calibri"/>
            <w:smallCaps w:val="0"/>
            <w:noProof/>
            <w:sz w:val="22"/>
            <w:szCs w:val="22"/>
          </w:rPr>
          <w:tab/>
        </w:r>
        <w:r w:rsidR="009D4563" w:rsidRPr="00400B7F">
          <w:rPr>
            <w:rStyle w:val="Hipercze"/>
            <w:noProof/>
          </w:rPr>
          <w:t>Forma finansowania</w:t>
        </w:r>
        <w:r w:rsidR="009D4563">
          <w:rPr>
            <w:noProof/>
            <w:webHidden/>
          </w:rPr>
          <w:tab/>
        </w:r>
        <w:r>
          <w:rPr>
            <w:noProof/>
            <w:webHidden/>
          </w:rPr>
          <w:fldChar w:fldCharType="begin"/>
        </w:r>
        <w:r w:rsidR="009D4563">
          <w:rPr>
            <w:noProof/>
            <w:webHidden/>
          </w:rPr>
          <w:instrText xml:space="preserve"> PAGEREF _Toc379636047 \h </w:instrText>
        </w:r>
        <w:r>
          <w:rPr>
            <w:noProof/>
            <w:webHidden/>
          </w:rPr>
        </w:r>
        <w:r>
          <w:rPr>
            <w:noProof/>
            <w:webHidden/>
          </w:rPr>
          <w:fldChar w:fldCharType="separate"/>
        </w:r>
        <w:r w:rsidR="009D4563">
          <w:rPr>
            <w:noProof/>
            <w:webHidden/>
          </w:rPr>
          <w:t>92</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48" w:history="1">
        <w:r w:rsidR="009D4563" w:rsidRPr="00400B7F">
          <w:rPr>
            <w:rStyle w:val="Hipercze"/>
            <w:noProof/>
          </w:rPr>
          <w:t>4.4.</w:t>
        </w:r>
        <w:r w:rsidR="009D4563" w:rsidRPr="00B44EB9">
          <w:rPr>
            <w:rFonts w:ascii="Calibri" w:hAnsi="Calibri"/>
            <w:smallCaps w:val="0"/>
            <w:noProof/>
            <w:sz w:val="22"/>
            <w:szCs w:val="22"/>
          </w:rPr>
          <w:tab/>
        </w:r>
        <w:r w:rsidR="009D4563" w:rsidRPr="00400B7F">
          <w:rPr>
            <w:rStyle w:val="Hipercze"/>
            <w:noProof/>
          </w:rPr>
          <w:t>Procedura odwoławcza</w:t>
        </w:r>
        <w:r w:rsidR="009D4563">
          <w:rPr>
            <w:noProof/>
            <w:webHidden/>
          </w:rPr>
          <w:tab/>
        </w:r>
        <w:r>
          <w:rPr>
            <w:noProof/>
            <w:webHidden/>
          </w:rPr>
          <w:fldChar w:fldCharType="begin"/>
        </w:r>
        <w:r w:rsidR="009D4563">
          <w:rPr>
            <w:noProof/>
            <w:webHidden/>
          </w:rPr>
          <w:instrText xml:space="preserve"> PAGEREF _Toc379636048 \h </w:instrText>
        </w:r>
        <w:r>
          <w:rPr>
            <w:noProof/>
            <w:webHidden/>
          </w:rPr>
        </w:r>
        <w:r>
          <w:rPr>
            <w:noProof/>
            <w:webHidden/>
          </w:rPr>
          <w:fldChar w:fldCharType="separate"/>
        </w:r>
        <w:r w:rsidR="009D4563">
          <w:rPr>
            <w:noProof/>
            <w:webHidden/>
          </w:rPr>
          <w:t>93</w:t>
        </w:r>
        <w:r>
          <w:rPr>
            <w:noProof/>
            <w:webHidden/>
          </w:rPr>
          <w:fldChar w:fldCharType="end"/>
        </w:r>
      </w:hyperlink>
    </w:p>
    <w:p w:rsidR="009D4563" w:rsidRPr="00B44EB9" w:rsidRDefault="00081BEA">
      <w:pPr>
        <w:pStyle w:val="Spistreci2"/>
        <w:rPr>
          <w:rFonts w:ascii="Calibri" w:hAnsi="Calibri"/>
          <w:smallCaps w:val="0"/>
          <w:noProof/>
          <w:sz w:val="22"/>
          <w:szCs w:val="22"/>
        </w:rPr>
      </w:pPr>
      <w:hyperlink w:anchor="_Toc379636049" w:history="1">
        <w:r w:rsidR="009D4563" w:rsidRPr="00400B7F">
          <w:rPr>
            <w:rStyle w:val="Hipercze"/>
            <w:noProof/>
          </w:rPr>
          <w:t>6.1.</w:t>
        </w:r>
        <w:r w:rsidR="009D4563" w:rsidRPr="00B44EB9">
          <w:rPr>
            <w:rFonts w:ascii="Calibri" w:hAnsi="Calibri"/>
            <w:smallCaps w:val="0"/>
            <w:noProof/>
            <w:sz w:val="22"/>
            <w:szCs w:val="22"/>
          </w:rPr>
          <w:tab/>
        </w:r>
        <w:r w:rsidR="009D4563" w:rsidRPr="00400B7F">
          <w:rPr>
            <w:rStyle w:val="Hipercze"/>
            <w:noProof/>
          </w:rPr>
          <w:t>Kontakt i dodatkowe informacje</w:t>
        </w:r>
        <w:r w:rsidR="009D4563">
          <w:rPr>
            <w:noProof/>
            <w:webHidden/>
          </w:rPr>
          <w:tab/>
        </w:r>
        <w:r>
          <w:rPr>
            <w:noProof/>
            <w:webHidden/>
          </w:rPr>
          <w:fldChar w:fldCharType="begin"/>
        </w:r>
        <w:r w:rsidR="009D4563">
          <w:rPr>
            <w:noProof/>
            <w:webHidden/>
          </w:rPr>
          <w:instrText xml:space="preserve"> PAGEREF _Toc379636049 \h </w:instrText>
        </w:r>
        <w:r>
          <w:rPr>
            <w:noProof/>
            <w:webHidden/>
          </w:rPr>
        </w:r>
        <w:r>
          <w:rPr>
            <w:noProof/>
            <w:webHidden/>
          </w:rPr>
          <w:fldChar w:fldCharType="separate"/>
        </w:r>
        <w:r w:rsidR="009D4563">
          <w:rPr>
            <w:noProof/>
            <w:webHidden/>
          </w:rPr>
          <w:t>98</w:t>
        </w:r>
        <w:r>
          <w:rPr>
            <w:noProof/>
            <w:webHidden/>
          </w:rPr>
          <w:fldChar w:fldCharType="end"/>
        </w:r>
      </w:hyperlink>
    </w:p>
    <w:p w:rsidR="009D4563" w:rsidRPr="00B44EB9" w:rsidRDefault="00081BEA">
      <w:pPr>
        <w:pStyle w:val="Spistreci1"/>
        <w:tabs>
          <w:tab w:val="right" w:leader="dot" w:pos="9710"/>
        </w:tabs>
        <w:rPr>
          <w:rFonts w:ascii="Calibri" w:hAnsi="Calibri"/>
          <w:b w:val="0"/>
          <w:bCs w:val="0"/>
          <w:caps w:val="0"/>
          <w:noProof/>
          <w:sz w:val="22"/>
          <w:szCs w:val="22"/>
        </w:rPr>
      </w:pPr>
      <w:hyperlink w:anchor="_Toc379636050" w:history="1">
        <w:r w:rsidR="009D4563" w:rsidRPr="00400B7F">
          <w:rPr>
            <w:rStyle w:val="Hipercze"/>
            <w:noProof/>
          </w:rPr>
          <w:t>V. Załączniki</w:t>
        </w:r>
        <w:r w:rsidR="009D4563">
          <w:rPr>
            <w:noProof/>
            <w:webHidden/>
          </w:rPr>
          <w:tab/>
        </w:r>
        <w:r>
          <w:rPr>
            <w:noProof/>
            <w:webHidden/>
          </w:rPr>
          <w:fldChar w:fldCharType="begin"/>
        </w:r>
        <w:r w:rsidR="009D4563">
          <w:rPr>
            <w:noProof/>
            <w:webHidden/>
          </w:rPr>
          <w:instrText xml:space="preserve"> PAGEREF _Toc379636050 \h </w:instrText>
        </w:r>
        <w:r>
          <w:rPr>
            <w:noProof/>
            <w:webHidden/>
          </w:rPr>
        </w:r>
        <w:r>
          <w:rPr>
            <w:noProof/>
            <w:webHidden/>
          </w:rPr>
          <w:fldChar w:fldCharType="separate"/>
        </w:r>
        <w:r w:rsidR="009D4563">
          <w:rPr>
            <w:noProof/>
            <w:webHidden/>
          </w:rPr>
          <w:t>99</w:t>
        </w:r>
        <w:r>
          <w:rPr>
            <w:noProof/>
            <w:webHidden/>
          </w:rPr>
          <w:fldChar w:fldCharType="end"/>
        </w:r>
      </w:hyperlink>
    </w:p>
    <w:p w:rsidR="00F27986" w:rsidRDefault="00081BEA" w:rsidP="001872DD">
      <w:pPr>
        <w:pStyle w:val="Spistreci2"/>
      </w:pPr>
      <w:r>
        <w:fldChar w:fldCharType="end"/>
      </w:r>
    </w:p>
    <w:p w:rsidR="00F27986" w:rsidRDefault="00F27986" w:rsidP="00745458">
      <w:pPr>
        <w:pStyle w:val="Nagwek1"/>
        <w:pBdr>
          <w:top w:val="single" w:sz="12" w:space="1" w:color="auto"/>
          <w:left w:val="single" w:sz="12" w:space="4" w:color="auto"/>
          <w:bottom w:val="single" w:sz="12" w:space="1" w:color="auto"/>
          <w:right w:val="single" w:sz="12" w:space="4" w:color="auto"/>
        </w:pBdr>
        <w:spacing w:before="60" w:afterLines="60" w:line="312" w:lineRule="auto"/>
      </w:pPr>
      <w:r>
        <w:rPr>
          <w:rFonts w:ascii="Times New Roman" w:hAnsi="Times New Roman"/>
          <w:sz w:val="24"/>
        </w:rPr>
        <w:br w:type="column"/>
      </w:r>
      <w:bookmarkStart w:id="0" w:name="_Toc85424340"/>
      <w:bookmarkStart w:id="1" w:name="_Toc379636015"/>
      <w:r>
        <w:lastRenderedPageBreak/>
        <w:t xml:space="preserve">I. </w:t>
      </w:r>
      <w:bookmarkEnd w:id="0"/>
      <w:r>
        <w:t>Zakres konkursu</w:t>
      </w:r>
      <w:bookmarkEnd w:id="1"/>
    </w:p>
    <w:p w:rsidR="00F27986" w:rsidRDefault="00F27986" w:rsidP="00745458">
      <w:pPr>
        <w:pStyle w:val="Nagwek"/>
        <w:tabs>
          <w:tab w:val="clear" w:pos="4536"/>
        </w:tabs>
        <w:spacing w:before="60" w:afterLines="60" w:line="312" w:lineRule="auto"/>
        <w:jc w:val="both"/>
        <w:rPr>
          <w:rFonts w:ascii="Times New Roman" w:hAnsi="Times New Roman"/>
          <w:sz w:val="24"/>
        </w:rPr>
      </w:pPr>
    </w:p>
    <w:p w:rsidR="00F27986" w:rsidRDefault="00F27986" w:rsidP="00745458">
      <w:pPr>
        <w:pStyle w:val="Nagwek2"/>
        <w:numPr>
          <w:ilvl w:val="1"/>
          <w:numId w:val="1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2" w:name="_Toc379636016"/>
      <w:r>
        <w:t>Rodzaje projektów i grupy docelowe</w:t>
      </w:r>
      <w:bookmarkEnd w:id="2"/>
    </w:p>
    <w:p w:rsidR="00F27986" w:rsidRDefault="00F27986" w:rsidP="00481ECD">
      <w:pPr>
        <w:pStyle w:val="Nagwek"/>
        <w:numPr>
          <w:ilvl w:val="2"/>
          <w:numId w:val="13"/>
        </w:numPr>
        <w:tabs>
          <w:tab w:val="clear" w:pos="4536"/>
          <w:tab w:val="clear" w:pos="9072"/>
          <w:tab w:val="right" w:pos="680"/>
        </w:tabs>
        <w:spacing w:before="60" w:after="60" w:line="276" w:lineRule="auto"/>
        <w:ind w:left="0" w:firstLine="0"/>
        <w:jc w:val="both"/>
        <w:rPr>
          <w:rFonts w:ascii="Times New Roman" w:hAnsi="Times New Roman"/>
          <w:sz w:val="24"/>
        </w:rPr>
      </w:pPr>
      <w:r>
        <w:rPr>
          <w:rFonts w:ascii="Times New Roman" w:hAnsi="Times New Roman"/>
          <w:sz w:val="24"/>
        </w:rPr>
        <w:t xml:space="preserve">Przedmiotem konkursu są projekty określone dla Poddziałania </w:t>
      </w:r>
      <w:r w:rsidR="00A75FF2">
        <w:rPr>
          <w:rFonts w:ascii="Times New Roman" w:hAnsi="Times New Roman"/>
          <w:sz w:val="24"/>
        </w:rPr>
        <w:t xml:space="preserve">dla Poddziałania </w:t>
      </w:r>
      <w:r w:rsidR="00A75FF2">
        <w:rPr>
          <w:rFonts w:ascii="Times New Roman" w:hAnsi="Times New Roman"/>
          <w:i/>
          <w:sz w:val="24"/>
        </w:rPr>
        <w:t>8.1.2 Wsparcie procesów adaptacyjnych i modernizacyjnych w regionie</w:t>
      </w:r>
      <w:r w:rsidR="00A75FF2">
        <w:rPr>
          <w:rFonts w:ascii="Times New Roman" w:hAnsi="Times New Roman"/>
          <w:sz w:val="24"/>
        </w:rPr>
        <w:t xml:space="preserve">, Działania </w:t>
      </w:r>
      <w:r w:rsidR="00A75FF2">
        <w:rPr>
          <w:rFonts w:ascii="Times New Roman" w:hAnsi="Times New Roman"/>
          <w:i/>
          <w:sz w:val="24"/>
        </w:rPr>
        <w:t xml:space="preserve">8.1 Rozwój pracowników i przedsiębiorstw w regionie </w:t>
      </w:r>
      <w:r w:rsidR="00A75FF2">
        <w:rPr>
          <w:rFonts w:ascii="Times New Roman" w:hAnsi="Times New Roman"/>
          <w:sz w:val="24"/>
        </w:rPr>
        <w:t xml:space="preserve"> Priorytetu </w:t>
      </w:r>
      <w:r w:rsidR="00A75FF2">
        <w:rPr>
          <w:rFonts w:ascii="Times New Roman" w:hAnsi="Times New Roman"/>
          <w:i/>
          <w:sz w:val="24"/>
        </w:rPr>
        <w:t>VIII Regionalne kadry gospodarki,</w:t>
      </w:r>
      <w:r w:rsidR="00A75FF2">
        <w:rPr>
          <w:rFonts w:ascii="Times New Roman" w:hAnsi="Times New Roman"/>
          <w:i/>
          <w:sz w:val="24"/>
        </w:rPr>
        <w:br/>
      </w:r>
      <w:r>
        <w:rPr>
          <w:rFonts w:ascii="Times New Roman" w:hAnsi="Times New Roman"/>
          <w:sz w:val="24"/>
        </w:rPr>
        <w:t xml:space="preserve"> PO Kapitał Ludzki, przyczyniające się do </w:t>
      </w:r>
      <w:r w:rsidR="00A75FF2">
        <w:rPr>
          <w:rFonts w:ascii="Times New Roman" w:hAnsi="Times New Roman"/>
          <w:i/>
          <w:sz w:val="24"/>
        </w:rPr>
        <w:t>podniesienia i dostosowania kwalifikacji i umiejętności osób pracujących do potrzeb regionalnej gospodarki.</w:t>
      </w:r>
      <w:r>
        <w:rPr>
          <w:rFonts w:ascii="Times New Roman" w:hAnsi="Times New Roman"/>
          <w:sz w:val="24"/>
        </w:rPr>
        <w:t xml:space="preserve"> Wsparciem mogą zostać objęte następujące typy projektów:</w:t>
      </w:r>
    </w:p>
    <w:p w:rsidR="00A75FF2" w:rsidRPr="00A75FF2" w:rsidRDefault="00A75FF2" w:rsidP="00A75FF2">
      <w:pPr>
        <w:jc w:val="both"/>
        <w:rPr>
          <w:rFonts w:ascii="Times New Roman" w:hAnsi="Times New Roman"/>
          <w:b/>
          <w:sz w:val="24"/>
          <w:szCs w:val="24"/>
        </w:rPr>
      </w:pPr>
      <w:r w:rsidRPr="00A75FF2">
        <w:rPr>
          <w:rFonts w:ascii="Times New Roman" w:hAnsi="Times New Roman"/>
          <w:b/>
          <w:sz w:val="24"/>
          <w:szCs w:val="24"/>
        </w:rPr>
        <w:t>1. Wsparcie dla osób zwolnionych</w:t>
      </w:r>
      <w:r w:rsidR="00087C3E">
        <w:rPr>
          <w:rStyle w:val="Odwoanieprzypisudolnego"/>
          <w:rFonts w:ascii="Times New Roman" w:hAnsi="Times New Roman"/>
          <w:b/>
          <w:sz w:val="24"/>
          <w:szCs w:val="24"/>
        </w:rPr>
        <w:footnoteReference w:id="1"/>
      </w:r>
      <w:r w:rsidRPr="00A75FF2">
        <w:rPr>
          <w:rFonts w:ascii="Times New Roman" w:hAnsi="Times New Roman"/>
          <w:b/>
          <w:sz w:val="24"/>
          <w:szCs w:val="24"/>
        </w:rPr>
        <w:t>, przewidzianych do zwolnienia</w:t>
      </w:r>
      <w:r w:rsidR="00087C3E">
        <w:rPr>
          <w:rStyle w:val="Odwoanieprzypisudolnego"/>
          <w:rFonts w:ascii="Times New Roman" w:hAnsi="Times New Roman"/>
          <w:b/>
          <w:sz w:val="24"/>
          <w:szCs w:val="24"/>
        </w:rPr>
        <w:footnoteReference w:id="2"/>
      </w:r>
      <w:r w:rsidRPr="00A75FF2">
        <w:rPr>
          <w:rFonts w:ascii="Times New Roman" w:hAnsi="Times New Roman"/>
          <w:b/>
          <w:sz w:val="24"/>
          <w:szCs w:val="24"/>
        </w:rPr>
        <w:t xml:space="preserve"> lub zagrożonych zwolnieniem z pracy</w:t>
      </w:r>
      <w:r w:rsidR="006821C4">
        <w:rPr>
          <w:rStyle w:val="Odwoanieprzypisudolnego"/>
          <w:rFonts w:ascii="Times New Roman" w:hAnsi="Times New Roman"/>
          <w:b/>
          <w:sz w:val="24"/>
          <w:szCs w:val="24"/>
        </w:rPr>
        <w:footnoteReference w:id="3"/>
      </w:r>
      <w:r w:rsidRPr="00A75FF2">
        <w:rPr>
          <w:rFonts w:ascii="Times New Roman" w:hAnsi="Times New Roman"/>
          <w:b/>
          <w:sz w:val="24"/>
          <w:szCs w:val="24"/>
        </w:rPr>
        <w:t xml:space="preserve"> z przyczyn dotyczących zakładu pracy, realizowane w formie tworzenia </w:t>
      </w:r>
      <w:r>
        <w:rPr>
          <w:rFonts w:ascii="Times New Roman" w:hAnsi="Times New Roman"/>
          <w:b/>
          <w:sz w:val="24"/>
          <w:szCs w:val="24"/>
        </w:rPr>
        <w:br/>
        <w:t>i wdrażania programów typu</w:t>
      </w:r>
      <w:r w:rsidR="00087C3E">
        <w:rPr>
          <w:rFonts w:ascii="Times New Roman" w:hAnsi="Times New Roman"/>
          <w:b/>
          <w:sz w:val="24"/>
          <w:szCs w:val="24"/>
        </w:rPr>
        <w:t xml:space="preserve"> </w:t>
      </w:r>
      <w:proofErr w:type="spellStart"/>
      <w:r w:rsidRPr="00FA77DC">
        <w:rPr>
          <w:rFonts w:ascii="Times New Roman" w:hAnsi="Times New Roman"/>
          <w:b/>
          <w:i/>
          <w:sz w:val="24"/>
          <w:szCs w:val="24"/>
        </w:rPr>
        <w:t>outplacement</w:t>
      </w:r>
      <w:proofErr w:type="spellEnd"/>
      <w:r w:rsidRPr="00A75FF2">
        <w:rPr>
          <w:rFonts w:ascii="Times New Roman" w:hAnsi="Times New Roman"/>
          <w:b/>
          <w:sz w:val="24"/>
          <w:szCs w:val="24"/>
        </w:rPr>
        <w:t>, obejmujących m.in.:</w:t>
      </w:r>
    </w:p>
    <w:p w:rsidR="00A75FF2" w:rsidRPr="00A75FF2" w:rsidRDefault="00A75FF2" w:rsidP="008E0C91">
      <w:pPr>
        <w:pStyle w:val="Akapitzlist"/>
        <w:numPr>
          <w:ilvl w:val="0"/>
          <w:numId w:val="59"/>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szkolenia</w:t>
      </w:r>
      <w:r w:rsidR="00087C3E">
        <w:rPr>
          <w:rStyle w:val="Odwoanieprzypisudolnego"/>
          <w:rFonts w:ascii="Times New Roman" w:hAnsi="Times New Roman"/>
          <w:b/>
          <w:sz w:val="24"/>
          <w:szCs w:val="24"/>
        </w:rPr>
        <w:footnoteReference w:id="4"/>
      </w:r>
      <w:r w:rsidRPr="00A75FF2">
        <w:rPr>
          <w:rFonts w:ascii="Times New Roman" w:hAnsi="Times New Roman"/>
          <w:b/>
          <w:sz w:val="24"/>
          <w:szCs w:val="24"/>
        </w:rPr>
        <w:t xml:space="preserve"> i poradnictwo zawodowe (obligatoryjne formy wsparcia przewidziane </w:t>
      </w:r>
      <w:r>
        <w:rPr>
          <w:rFonts w:ascii="Times New Roman" w:hAnsi="Times New Roman"/>
          <w:b/>
          <w:sz w:val="24"/>
          <w:szCs w:val="24"/>
        </w:rPr>
        <w:br/>
      </w:r>
      <w:r w:rsidRPr="00A75FF2">
        <w:rPr>
          <w:rFonts w:ascii="Times New Roman" w:hAnsi="Times New Roman"/>
          <w:b/>
          <w:sz w:val="24"/>
          <w:szCs w:val="24"/>
        </w:rPr>
        <w:t>w ramach projektu)</w:t>
      </w:r>
      <w:r w:rsidR="006821C4">
        <w:rPr>
          <w:rStyle w:val="Odwoanieprzypisudolnego"/>
          <w:rFonts w:ascii="Times New Roman" w:hAnsi="Times New Roman"/>
          <w:b/>
          <w:sz w:val="24"/>
          <w:szCs w:val="24"/>
        </w:rPr>
        <w:footnoteReference w:id="5"/>
      </w:r>
      <w:r w:rsidRPr="00A75FF2">
        <w:rPr>
          <w:rFonts w:ascii="Times New Roman" w:hAnsi="Times New Roman"/>
          <w:b/>
          <w:sz w:val="24"/>
          <w:szCs w:val="24"/>
        </w:rPr>
        <w:t xml:space="preserve">, </w:t>
      </w:r>
    </w:p>
    <w:p w:rsidR="00A75FF2" w:rsidRPr="00A75FF2" w:rsidRDefault="00A75FF2" w:rsidP="008E0C91">
      <w:pPr>
        <w:pStyle w:val="Akapitzlist"/>
        <w:numPr>
          <w:ilvl w:val="0"/>
          <w:numId w:val="59"/>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poradnictwo psychologiczne,</w:t>
      </w:r>
    </w:p>
    <w:p w:rsidR="00A75FF2" w:rsidRPr="00A75FF2" w:rsidRDefault="00A75FF2" w:rsidP="008E0C91">
      <w:pPr>
        <w:pStyle w:val="Akapitzlist"/>
        <w:numPr>
          <w:ilvl w:val="0"/>
          <w:numId w:val="59"/>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pośrednictwo pracy,</w:t>
      </w:r>
    </w:p>
    <w:p w:rsidR="00A75FF2" w:rsidRPr="00A75FF2" w:rsidRDefault="00A75FF2" w:rsidP="008E0C91">
      <w:pPr>
        <w:pStyle w:val="Akapitzlist"/>
        <w:numPr>
          <w:ilvl w:val="0"/>
          <w:numId w:val="59"/>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staże i praktyki zawodowe przygotowujące do podjęcia pracy w nowym zawodzie</w:t>
      </w:r>
      <w:r w:rsidR="00FD620D">
        <w:rPr>
          <w:rStyle w:val="Odwoanieprzypisudolnego"/>
          <w:rFonts w:ascii="Times New Roman" w:hAnsi="Times New Roman"/>
          <w:b/>
          <w:sz w:val="24"/>
          <w:szCs w:val="24"/>
        </w:rPr>
        <w:footnoteReference w:id="6"/>
      </w:r>
      <w:r w:rsidRPr="00A75FF2">
        <w:rPr>
          <w:rFonts w:ascii="Times New Roman" w:hAnsi="Times New Roman"/>
          <w:b/>
          <w:sz w:val="24"/>
          <w:szCs w:val="24"/>
        </w:rPr>
        <w:t>,</w:t>
      </w:r>
    </w:p>
    <w:p w:rsidR="00A75FF2" w:rsidRPr="00A75FF2" w:rsidRDefault="00A75FF2" w:rsidP="008E0C91">
      <w:pPr>
        <w:pStyle w:val="Akapitzlist"/>
        <w:numPr>
          <w:ilvl w:val="0"/>
          <w:numId w:val="59"/>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subsydiowanie zatrudnienia uczestnika projektu u nowego pracodawcy</w:t>
      </w:r>
      <w:r w:rsidR="00941E5B">
        <w:rPr>
          <w:rFonts w:ascii="Times New Roman" w:hAnsi="Times New Roman"/>
          <w:b/>
          <w:sz w:val="24"/>
          <w:szCs w:val="24"/>
        </w:rPr>
        <w:t>,</w:t>
      </w:r>
    </w:p>
    <w:p w:rsidR="00A75FF2" w:rsidRPr="00A75FF2" w:rsidRDefault="00A75FF2" w:rsidP="008E0C91">
      <w:pPr>
        <w:pStyle w:val="Akapitzlist"/>
        <w:numPr>
          <w:ilvl w:val="0"/>
          <w:numId w:val="59"/>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bezzwrotne wsparcie dla osób zamierzających podjąć działalność gospodarczą poprzez zastosowanie następujących instrumentów</w:t>
      </w:r>
      <w:r w:rsidR="00FD620D">
        <w:rPr>
          <w:rStyle w:val="Odwoanieprzypisudolnego"/>
          <w:rFonts w:ascii="Times New Roman" w:hAnsi="Times New Roman"/>
          <w:b/>
          <w:sz w:val="24"/>
          <w:szCs w:val="24"/>
        </w:rPr>
        <w:footnoteReference w:id="7"/>
      </w:r>
      <w:r w:rsidRPr="00A75FF2">
        <w:rPr>
          <w:rFonts w:ascii="Times New Roman" w:hAnsi="Times New Roman"/>
          <w:b/>
          <w:sz w:val="24"/>
          <w:szCs w:val="24"/>
        </w:rPr>
        <w:t>:</w:t>
      </w:r>
    </w:p>
    <w:p w:rsidR="00A75FF2" w:rsidRPr="00A75FF2" w:rsidRDefault="00A75FF2" w:rsidP="008E0C91">
      <w:pPr>
        <w:pStyle w:val="Akapitzlist"/>
        <w:numPr>
          <w:ilvl w:val="0"/>
          <w:numId w:val="60"/>
        </w:numPr>
        <w:autoSpaceDN w:val="0"/>
        <w:spacing w:before="0" w:line="240" w:lineRule="auto"/>
        <w:ind w:left="1102" w:hanging="217"/>
        <w:contextualSpacing/>
        <w:jc w:val="both"/>
        <w:rPr>
          <w:rFonts w:ascii="Times New Roman" w:hAnsi="Times New Roman"/>
          <w:b/>
          <w:sz w:val="24"/>
          <w:szCs w:val="24"/>
        </w:rPr>
      </w:pPr>
      <w:r w:rsidRPr="00A75FF2">
        <w:rPr>
          <w:rFonts w:ascii="Times New Roman" w:hAnsi="Times New Roman"/>
          <w:b/>
          <w:sz w:val="24"/>
          <w:szCs w:val="24"/>
        </w:rPr>
        <w:t>doradztwo (indywidualne i grupowe) oraz szkolenia umożliwiające uzyskanie wiedzy i umiejętności potrzebnych do założenia i prowadzenia działalności gospodarczej,</w:t>
      </w:r>
    </w:p>
    <w:p w:rsidR="00A75FF2" w:rsidRPr="00A75FF2" w:rsidRDefault="00A75FF2" w:rsidP="008E0C91">
      <w:pPr>
        <w:pStyle w:val="Akapitzlist"/>
        <w:numPr>
          <w:ilvl w:val="0"/>
          <w:numId w:val="60"/>
        </w:numPr>
        <w:autoSpaceDN w:val="0"/>
        <w:spacing w:before="0" w:line="240" w:lineRule="auto"/>
        <w:ind w:left="1102" w:hanging="217"/>
        <w:contextualSpacing/>
        <w:jc w:val="both"/>
        <w:rPr>
          <w:rFonts w:ascii="Times New Roman" w:hAnsi="Times New Roman"/>
          <w:b/>
          <w:bCs/>
          <w:sz w:val="24"/>
          <w:szCs w:val="24"/>
        </w:rPr>
      </w:pPr>
      <w:r w:rsidRPr="00A75FF2">
        <w:rPr>
          <w:rFonts w:ascii="Times New Roman" w:hAnsi="Times New Roman"/>
          <w:b/>
          <w:sz w:val="24"/>
          <w:szCs w:val="24"/>
        </w:rPr>
        <w:t>przyznanie środków finansowych na rozwój przedsiębiorczości, do wysokości 40 tys. PLN na osobę</w:t>
      </w:r>
      <w:r w:rsidR="00FD620D">
        <w:rPr>
          <w:rStyle w:val="Odwoanieprzypisudolnego"/>
          <w:rFonts w:ascii="Times New Roman" w:hAnsi="Times New Roman"/>
          <w:b/>
          <w:sz w:val="24"/>
          <w:szCs w:val="24"/>
        </w:rPr>
        <w:footnoteReference w:id="8"/>
      </w:r>
      <w:r w:rsidRPr="00A75FF2">
        <w:rPr>
          <w:rFonts w:ascii="Times New Roman" w:hAnsi="Times New Roman"/>
          <w:b/>
          <w:sz w:val="24"/>
          <w:szCs w:val="24"/>
        </w:rPr>
        <w:t>,</w:t>
      </w:r>
    </w:p>
    <w:p w:rsidR="00A75FF2" w:rsidRPr="00A75FF2" w:rsidRDefault="00A75FF2" w:rsidP="008E0C91">
      <w:pPr>
        <w:pStyle w:val="Akapitzlist"/>
        <w:numPr>
          <w:ilvl w:val="0"/>
          <w:numId w:val="60"/>
        </w:numPr>
        <w:autoSpaceDN w:val="0"/>
        <w:spacing w:before="0" w:line="240" w:lineRule="auto"/>
        <w:ind w:left="1102" w:hanging="217"/>
        <w:contextualSpacing/>
        <w:jc w:val="both"/>
        <w:rPr>
          <w:rFonts w:ascii="Times New Roman" w:hAnsi="Times New Roman"/>
          <w:b/>
          <w:sz w:val="24"/>
          <w:szCs w:val="24"/>
        </w:rPr>
      </w:pPr>
      <w:r w:rsidRPr="00A75FF2">
        <w:rPr>
          <w:rFonts w:ascii="Times New Roman" w:hAnsi="Times New Roman"/>
          <w:b/>
          <w:sz w:val="24"/>
          <w:szCs w:val="24"/>
        </w:rPr>
        <w:lastRenderedPageBreak/>
        <w:t xml:space="preserve">wsparcie pomostowe udzielane w okresie do 6 / do 12 miesięcy od dnia zawarcia umowy o udzielenie wsparcia pomostowego, obejmujące finansowe wsparcie pomostowe wypłacane miesięcznie w kwocie nie wyższej niż równowartość minimalnego wynagrodzenia obowiązującego w dniu wypłacenia dotacji, połączone z doradztwem oraz pomocą w efektywnym wykorzystaniu dotacji (wyłącznie </w:t>
      </w:r>
      <w:r>
        <w:rPr>
          <w:rFonts w:ascii="Times New Roman" w:hAnsi="Times New Roman"/>
          <w:b/>
          <w:sz w:val="24"/>
          <w:szCs w:val="24"/>
        </w:rPr>
        <w:br/>
      </w:r>
      <w:r w:rsidRPr="00A75FF2">
        <w:rPr>
          <w:rFonts w:ascii="Times New Roman" w:hAnsi="Times New Roman"/>
          <w:b/>
          <w:sz w:val="24"/>
          <w:szCs w:val="24"/>
        </w:rPr>
        <w:t>dla osób, które rozpoczęły działalność w ramach danego projektu)</w:t>
      </w:r>
      <w:r w:rsidR="00FD620D">
        <w:rPr>
          <w:rStyle w:val="Odwoanieprzypisudolnego"/>
          <w:rFonts w:ascii="Times New Roman" w:hAnsi="Times New Roman"/>
          <w:b/>
          <w:sz w:val="24"/>
          <w:szCs w:val="24"/>
        </w:rPr>
        <w:footnoteReference w:id="9"/>
      </w:r>
      <w:r w:rsidR="00941E5B">
        <w:rPr>
          <w:rFonts w:ascii="Times New Roman" w:hAnsi="Times New Roman"/>
          <w:b/>
          <w:sz w:val="24"/>
          <w:szCs w:val="24"/>
        </w:rPr>
        <w:t>,</w:t>
      </w:r>
    </w:p>
    <w:p w:rsidR="00A75FF2" w:rsidRPr="00A75FF2" w:rsidRDefault="00A75FF2" w:rsidP="008E0C91">
      <w:pPr>
        <w:pStyle w:val="Akapitzlist"/>
        <w:numPr>
          <w:ilvl w:val="0"/>
          <w:numId w:val="59"/>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jednorazowy dodatek relokacyjny w wysokości 5 000 zł brutto dla osoby, która uzyskała zatrudnienie w odległości powyżej 50 km od miejsca stałego zamieszkania (w rozumieniu przepisów Kodeksu Cywilnego), z przeznaczeniem na pokrycie kosztów dojazdu lub zakwaterowania w początkowym okresie zatrudnienia</w:t>
      </w:r>
      <w:r w:rsidR="00FD620D">
        <w:rPr>
          <w:rStyle w:val="Odwoanieprzypisudolnego"/>
          <w:rFonts w:ascii="Times New Roman" w:hAnsi="Times New Roman"/>
          <w:b/>
          <w:sz w:val="24"/>
          <w:szCs w:val="24"/>
        </w:rPr>
        <w:footnoteReference w:id="10"/>
      </w:r>
      <w:r w:rsidR="00941E5B">
        <w:rPr>
          <w:rFonts w:ascii="Times New Roman" w:hAnsi="Times New Roman"/>
          <w:b/>
          <w:sz w:val="24"/>
          <w:szCs w:val="24"/>
        </w:rPr>
        <w:t>,</w:t>
      </w:r>
    </w:p>
    <w:p w:rsidR="00A75FF2" w:rsidRPr="00555CC6" w:rsidRDefault="00A75FF2" w:rsidP="008E0C91">
      <w:pPr>
        <w:pStyle w:val="Akapitzlist"/>
        <w:numPr>
          <w:ilvl w:val="0"/>
          <w:numId w:val="59"/>
        </w:numPr>
        <w:autoSpaceDN w:val="0"/>
        <w:spacing w:before="0" w:line="240" w:lineRule="auto"/>
        <w:contextualSpacing/>
        <w:jc w:val="both"/>
        <w:rPr>
          <w:rFonts w:ascii="Times New Roman" w:hAnsi="Times New Roman"/>
          <w:b/>
          <w:sz w:val="24"/>
          <w:szCs w:val="24"/>
        </w:rPr>
      </w:pPr>
      <w:r w:rsidRPr="00A75FF2">
        <w:rPr>
          <w:rFonts w:ascii="Times New Roman" w:hAnsi="Times New Roman"/>
          <w:b/>
          <w:bCs/>
          <w:sz w:val="24"/>
          <w:szCs w:val="24"/>
        </w:rPr>
        <w:t>studia podyplomowe</w:t>
      </w:r>
      <w:r w:rsidR="00FD620D">
        <w:rPr>
          <w:rFonts w:ascii="Times New Roman" w:hAnsi="Times New Roman"/>
          <w:b/>
          <w:bCs/>
          <w:sz w:val="24"/>
          <w:szCs w:val="24"/>
        </w:rPr>
        <w:t>.</w:t>
      </w:r>
    </w:p>
    <w:p w:rsidR="00555CC6" w:rsidRPr="00A75FF2" w:rsidRDefault="00555CC6" w:rsidP="00555CC6">
      <w:pPr>
        <w:pStyle w:val="Akapitzlist"/>
        <w:autoSpaceDN w:val="0"/>
        <w:spacing w:before="0" w:line="240" w:lineRule="auto"/>
        <w:ind w:left="720"/>
        <w:contextualSpacing/>
        <w:jc w:val="both"/>
        <w:rPr>
          <w:rFonts w:ascii="Times New Roman" w:hAnsi="Times New Roman"/>
          <w:b/>
          <w:sz w:val="24"/>
          <w:szCs w:val="24"/>
        </w:rPr>
      </w:pPr>
    </w:p>
    <w:p w:rsidR="00F27986" w:rsidRDefault="00F27986" w:rsidP="00481ECD">
      <w:pPr>
        <w:pStyle w:val="Nagwek"/>
        <w:numPr>
          <w:ilvl w:val="2"/>
          <w:numId w:val="13"/>
        </w:numPr>
        <w:tabs>
          <w:tab w:val="clear" w:pos="4536"/>
          <w:tab w:val="clear" w:pos="9072"/>
          <w:tab w:val="right" w:pos="680"/>
        </w:tabs>
        <w:spacing w:before="60" w:after="60" w:line="276" w:lineRule="auto"/>
        <w:ind w:left="0" w:firstLine="0"/>
        <w:jc w:val="both"/>
        <w:rPr>
          <w:rFonts w:ascii="Times New Roman" w:hAnsi="Times New Roman"/>
          <w:sz w:val="24"/>
        </w:rPr>
      </w:pPr>
      <w:r>
        <w:rPr>
          <w:rFonts w:ascii="Times New Roman" w:hAnsi="Times New Roman"/>
          <w:sz w:val="24"/>
        </w:rPr>
        <w:t>Projekty muszą być skierowane bezpośrednio do następujących grup odbiorców:</w:t>
      </w:r>
    </w:p>
    <w:p w:rsidR="00AA20E0" w:rsidRPr="00AA20E0" w:rsidRDefault="00A75FF2" w:rsidP="00745458">
      <w:pPr>
        <w:pStyle w:val="Nagwek"/>
        <w:numPr>
          <w:ilvl w:val="0"/>
          <w:numId w:val="79"/>
        </w:numPr>
        <w:tabs>
          <w:tab w:val="clear" w:pos="4536"/>
          <w:tab w:val="center" w:pos="709"/>
        </w:tabs>
        <w:spacing w:before="60" w:afterLines="60" w:line="312" w:lineRule="auto"/>
        <w:jc w:val="both"/>
        <w:rPr>
          <w:rFonts w:ascii="Times New Roman" w:hAnsi="Times New Roman"/>
          <w:b/>
          <w:sz w:val="24"/>
        </w:rPr>
      </w:pPr>
      <w:r w:rsidRPr="00456A48">
        <w:rPr>
          <w:rFonts w:ascii="Times New Roman" w:hAnsi="Times New Roman"/>
          <w:b/>
          <w:sz w:val="24"/>
        </w:rPr>
        <w:t>nauczyciele i pracownicy instytucji sektora oświaty</w:t>
      </w:r>
      <w:r w:rsidR="00431414">
        <w:rPr>
          <w:rStyle w:val="Odwoanieprzypisudolnego"/>
          <w:rFonts w:ascii="Times New Roman" w:hAnsi="Times New Roman"/>
          <w:b/>
          <w:sz w:val="24"/>
        </w:rPr>
        <w:footnoteReference w:id="11"/>
      </w:r>
      <w:r w:rsidRPr="00456A48">
        <w:rPr>
          <w:rFonts w:ascii="Times New Roman" w:hAnsi="Times New Roman"/>
          <w:b/>
          <w:sz w:val="24"/>
        </w:rPr>
        <w:t xml:space="preserve"> zwolnieni, zagrożeni zwolnieniem lub przewidziani do zwolnienia po dniu 31 grudnia 2012 roku</w:t>
      </w:r>
      <w:r w:rsidR="00456A48" w:rsidRPr="00456A48">
        <w:rPr>
          <w:rFonts w:ascii="Times New Roman" w:hAnsi="Times New Roman"/>
          <w:b/>
          <w:sz w:val="24"/>
        </w:rPr>
        <w:t>.</w:t>
      </w:r>
    </w:p>
    <w:p w:rsidR="00F27986" w:rsidRDefault="00F27986" w:rsidP="00745458">
      <w:pPr>
        <w:pStyle w:val="Nagwek2"/>
        <w:numPr>
          <w:ilvl w:val="1"/>
          <w:numId w:val="1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3" w:name="_Toc379636017"/>
      <w:r w:rsidRPr="004627E0">
        <w:t>Podmioty uprawnione do ubiegania się o dofinansowanie projektu</w:t>
      </w:r>
      <w:bookmarkEnd w:id="3"/>
      <w:r>
        <w:t xml:space="preserve"> </w:t>
      </w:r>
    </w:p>
    <w:p w:rsidR="00F27986" w:rsidRPr="00AC1031" w:rsidRDefault="00F27986" w:rsidP="00EA686A">
      <w:pPr>
        <w:pStyle w:val="Nagwek"/>
        <w:numPr>
          <w:ilvl w:val="2"/>
          <w:numId w:val="13"/>
        </w:numPr>
        <w:tabs>
          <w:tab w:val="clear" w:pos="4536"/>
          <w:tab w:val="clear" w:pos="9072"/>
          <w:tab w:val="right" w:pos="680"/>
        </w:tabs>
        <w:spacing w:before="60" w:after="60" w:line="276" w:lineRule="auto"/>
        <w:ind w:left="0" w:firstLine="0"/>
        <w:jc w:val="both"/>
        <w:rPr>
          <w:rFonts w:ascii="Times New Roman" w:hAnsi="Times New Roman"/>
          <w:sz w:val="24"/>
          <w:szCs w:val="24"/>
        </w:rPr>
      </w:pPr>
      <w:r w:rsidRPr="00AC1031">
        <w:rPr>
          <w:rFonts w:ascii="Times New Roman" w:hAnsi="Times New Roman"/>
          <w:sz w:val="24"/>
          <w:szCs w:val="24"/>
        </w:rPr>
        <w:t xml:space="preserve">O dofinansowanie projektu </w:t>
      </w:r>
      <w:r w:rsidR="00162A6D">
        <w:rPr>
          <w:rFonts w:ascii="Times New Roman" w:hAnsi="Times New Roman"/>
          <w:sz w:val="24"/>
          <w:szCs w:val="24"/>
        </w:rPr>
        <w:t xml:space="preserve">mogą </w:t>
      </w:r>
      <w:r w:rsidRPr="00AC1031">
        <w:rPr>
          <w:rFonts w:ascii="Times New Roman" w:hAnsi="Times New Roman"/>
          <w:sz w:val="24"/>
          <w:szCs w:val="24"/>
        </w:rPr>
        <w:t xml:space="preserve">ubiegać się </w:t>
      </w:r>
      <w:bookmarkStart w:id="4" w:name="Tekst16"/>
      <w:r w:rsidR="00456A48">
        <w:rPr>
          <w:rFonts w:ascii="Times New Roman" w:hAnsi="Times New Roman"/>
          <w:b/>
          <w:i/>
          <w:sz w:val="24"/>
          <w:szCs w:val="24"/>
        </w:rPr>
        <w:t>wszystkie podmioty – z wyłączeniem osób fizycznych (nie dotyczy osób prowadzących działalność gospodarczą lub oświatową</w:t>
      </w:r>
      <w:r w:rsidR="00456A48">
        <w:rPr>
          <w:rFonts w:ascii="Times New Roman" w:hAnsi="Times New Roman"/>
          <w:b/>
          <w:i/>
          <w:sz w:val="24"/>
          <w:szCs w:val="24"/>
        </w:rPr>
        <w:br/>
        <w:t>na podstawie przepisów odrębnych)</w:t>
      </w:r>
      <w:bookmarkEnd w:id="4"/>
      <w:r w:rsidR="00941E5B">
        <w:rPr>
          <w:rFonts w:ascii="Times New Roman" w:hAnsi="Times New Roman"/>
          <w:sz w:val="24"/>
          <w:szCs w:val="24"/>
        </w:rPr>
        <w:t xml:space="preserve"> z zastrzeżeniem  pkt. </w:t>
      </w:r>
      <w:r w:rsidRPr="00AC1031">
        <w:rPr>
          <w:rFonts w:ascii="Times New Roman" w:hAnsi="Times New Roman"/>
          <w:sz w:val="24"/>
          <w:szCs w:val="24"/>
        </w:rPr>
        <w:t>1.2.2.</w:t>
      </w:r>
    </w:p>
    <w:p w:rsidR="00BE4E3F" w:rsidRPr="00BE4E3F" w:rsidRDefault="00BE4E3F" w:rsidP="00481ECD">
      <w:pPr>
        <w:pStyle w:val="Nagwek"/>
        <w:numPr>
          <w:ilvl w:val="2"/>
          <w:numId w:val="13"/>
        </w:numPr>
        <w:tabs>
          <w:tab w:val="clear" w:pos="4536"/>
          <w:tab w:val="clear" w:pos="9072"/>
          <w:tab w:val="right" w:pos="680"/>
        </w:tabs>
        <w:spacing w:before="60" w:after="60" w:line="276" w:lineRule="auto"/>
        <w:ind w:left="0" w:firstLine="0"/>
        <w:jc w:val="both"/>
        <w:rPr>
          <w:rFonts w:ascii="Times New Roman" w:hAnsi="Times New Roman"/>
          <w:sz w:val="24"/>
          <w:szCs w:val="24"/>
        </w:rPr>
      </w:pPr>
      <w:r>
        <w:rPr>
          <w:rFonts w:ascii="Times New Roman" w:hAnsi="Times New Roman"/>
          <w:sz w:val="24"/>
          <w:szCs w:val="24"/>
        </w:rPr>
        <w:t>O dofinansowanie projektu nie mogą ubiegać się:</w:t>
      </w:r>
    </w:p>
    <w:p w:rsidR="00BE4E3F" w:rsidRDefault="00C74F4E" w:rsidP="008E0C91">
      <w:pPr>
        <w:pStyle w:val="Nagwek"/>
        <w:numPr>
          <w:ilvl w:val="0"/>
          <w:numId w:val="52"/>
        </w:numPr>
        <w:tabs>
          <w:tab w:val="clear" w:pos="4536"/>
          <w:tab w:val="clear" w:pos="9072"/>
          <w:tab w:val="right" w:pos="0"/>
        </w:tabs>
        <w:spacing w:before="0" w:line="276" w:lineRule="auto"/>
        <w:ind w:left="567" w:hanging="425"/>
        <w:jc w:val="both"/>
        <w:rPr>
          <w:rFonts w:ascii="Times New Roman" w:hAnsi="Times New Roman"/>
          <w:sz w:val="24"/>
          <w:szCs w:val="24"/>
        </w:rPr>
      </w:pPr>
      <w:r w:rsidRPr="005237BB">
        <w:rPr>
          <w:rFonts w:ascii="Times New Roman" w:hAnsi="Times New Roman"/>
          <w:sz w:val="24"/>
          <w:szCs w:val="24"/>
        </w:rPr>
        <w:t>podmioty</w:t>
      </w:r>
      <w:r w:rsidR="00BE4E3F" w:rsidRPr="005237BB">
        <w:rPr>
          <w:rFonts w:ascii="Times New Roman" w:hAnsi="Times New Roman"/>
          <w:sz w:val="24"/>
          <w:szCs w:val="24"/>
        </w:rPr>
        <w:t xml:space="preserve"> wykluczone z możliwości otrzymania środków przeznaczonych na realizację programów finansowanych z udziałem środków europejskic</w:t>
      </w:r>
      <w:r w:rsidR="00BE4E3F">
        <w:rPr>
          <w:rFonts w:ascii="Times New Roman" w:hAnsi="Times New Roman"/>
          <w:sz w:val="24"/>
          <w:szCs w:val="24"/>
        </w:rPr>
        <w:t xml:space="preserve">h na podstawie art. 207 ust. 4 </w:t>
      </w:r>
      <w:r w:rsidR="00051882">
        <w:rPr>
          <w:rFonts w:ascii="Times New Roman" w:hAnsi="Times New Roman"/>
          <w:sz w:val="24"/>
          <w:szCs w:val="24"/>
        </w:rPr>
        <w:br/>
      </w:r>
      <w:r w:rsidR="00BE4E3F" w:rsidRPr="005237BB">
        <w:rPr>
          <w:rFonts w:ascii="Times New Roman" w:hAnsi="Times New Roman"/>
          <w:sz w:val="24"/>
          <w:szCs w:val="24"/>
        </w:rPr>
        <w:t xml:space="preserve">z uwzględnieniem ust. 7 oraz ust. 13 ustawy z dnia 27 sierpnia 2009 r. </w:t>
      </w:r>
      <w:r w:rsidR="00BE4E3F" w:rsidRPr="00BD3186">
        <w:rPr>
          <w:rFonts w:ascii="Times New Roman" w:hAnsi="Times New Roman"/>
          <w:i/>
          <w:sz w:val="24"/>
          <w:szCs w:val="24"/>
        </w:rPr>
        <w:t>o finansach publicznych</w:t>
      </w:r>
      <w:r w:rsidR="00BE4E3F" w:rsidRPr="005237BB">
        <w:rPr>
          <w:rFonts w:ascii="Times New Roman" w:hAnsi="Times New Roman"/>
          <w:sz w:val="24"/>
          <w:szCs w:val="24"/>
        </w:rPr>
        <w:t xml:space="preserve"> (Dz. U</w:t>
      </w:r>
      <w:r w:rsidR="00BE4E3F">
        <w:rPr>
          <w:rFonts w:ascii="Times New Roman" w:hAnsi="Times New Roman"/>
          <w:sz w:val="24"/>
          <w:szCs w:val="24"/>
        </w:rPr>
        <w:t>. z 20</w:t>
      </w:r>
      <w:r w:rsidR="00031F2C">
        <w:rPr>
          <w:rFonts w:ascii="Times New Roman" w:hAnsi="Times New Roman"/>
          <w:sz w:val="24"/>
          <w:szCs w:val="24"/>
        </w:rPr>
        <w:t>13</w:t>
      </w:r>
      <w:r w:rsidR="00BE4E3F">
        <w:rPr>
          <w:rFonts w:ascii="Times New Roman" w:hAnsi="Times New Roman"/>
          <w:sz w:val="24"/>
          <w:szCs w:val="24"/>
        </w:rPr>
        <w:t xml:space="preserve"> r., poz. </w:t>
      </w:r>
      <w:r w:rsidR="00031F2C">
        <w:rPr>
          <w:rFonts w:ascii="Times New Roman" w:hAnsi="Times New Roman"/>
          <w:sz w:val="24"/>
          <w:szCs w:val="24"/>
        </w:rPr>
        <w:t xml:space="preserve">885 z </w:t>
      </w:r>
      <w:proofErr w:type="spellStart"/>
      <w:r w:rsidR="00031F2C">
        <w:rPr>
          <w:rFonts w:ascii="Times New Roman" w:hAnsi="Times New Roman"/>
          <w:sz w:val="24"/>
          <w:szCs w:val="24"/>
        </w:rPr>
        <w:t>późn</w:t>
      </w:r>
      <w:proofErr w:type="spellEnd"/>
      <w:r w:rsidR="00031F2C">
        <w:rPr>
          <w:rFonts w:ascii="Times New Roman" w:hAnsi="Times New Roman"/>
          <w:sz w:val="24"/>
          <w:szCs w:val="24"/>
        </w:rPr>
        <w:t>. zm.</w:t>
      </w:r>
      <w:r w:rsidR="00BE4E3F">
        <w:rPr>
          <w:rFonts w:ascii="Times New Roman" w:hAnsi="Times New Roman"/>
          <w:sz w:val="24"/>
          <w:szCs w:val="24"/>
        </w:rPr>
        <w:t>)</w:t>
      </w:r>
      <w:r w:rsidR="00BE4E3F" w:rsidRPr="005237BB">
        <w:rPr>
          <w:rFonts w:ascii="Times New Roman" w:hAnsi="Times New Roman"/>
          <w:sz w:val="24"/>
          <w:szCs w:val="24"/>
        </w:rPr>
        <w:t xml:space="preserve"> w okresie, o którym mowa w art. 207 ust. 5 niniejszej ustawy</w:t>
      </w:r>
      <w:r w:rsidR="00BE4E3F">
        <w:rPr>
          <w:rFonts w:ascii="Times New Roman" w:hAnsi="Times New Roman"/>
          <w:sz w:val="24"/>
          <w:szCs w:val="24"/>
        </w:rPr>
        <w:t>,</w:t>
      </w:r>
    </w:p>
    <w:p w:rsidR="00F27986" w:rsidRPr="00C74F4E" w:rsidRDefault="00C74F4E" w:rsidP="008E0C91">
      <w:pPr>
        <w:pStyle w:val="Nagwek"/>
        <w:numPr>
          <w:ilvl w:val="0"/>
          <w:numId w:val="52"/>
        </w:numPr>
        <w:tabs>
          <w:tab w:val="clear" w:pos="4536"/>
          <w:tab w:val="clear" w:pos="9072"/>
          <w:tab w:val="right" w:pos="0"/>
        </w:tabs>
        <w:spacing w:before="0" w:line="276" w:lineRule="auto"/>
        <w:ind w:left="567" w:hanging="425"/>
        <w:jc w:val="both"/>
        <w:rPr>
          <w:rFonts w:ascii="Times New Roman" w:hAnsi="Times New Roman"/>
          <w:sz w:val="24"/>
          <w:szCs w:val="24"/>
        </w:rPr>
      </w:pPr>
      <w:r>
        <w:rPr>
          <w:rFonts w:ascii="Times New Roman" w:hAnsi="Times New Roman"/>
          <w:sz w:val="24"/>
          <w:szCs w:val="24"/>
        </w:rPr>
        <w:t>p</w:t>
      </w:r>
      <w:r w:rsidR="00EB4012" w:rsidRPr="00C74F4E">
        <w:rPr>
          <w:rFonts w:ascii="Times New Roman" w:hAnsi="Times New Roman"/>
          <w:sz w:val="24"/>
          <w:szCs w:val="24"/>
        </w:rPr>
        <w:t xml:space="preserve">odmioty, wobec których sąd orzekł </w:t>
      </w:r>
      <w:r w:rsidRPr="00C74F4E">
        <w:rPr>
          <w:rFonts w:ascii="Times New Roman" w:hAnsi="Times New Roman"/>
          <w:sz w:val="24"/>
          <w:szCs w:val="24"/>
        </w:rPr>
        <w:t xml:space="preserve">na podstawie art. 12 ust. 1 pkt 1 ustawy z dnia 15 czerwca 2012 r. </w:t>
      </w:r>
      <w:r w:rsidRPr="00C207C3">
        <w:rPr>
          <w:rFonts w:ascii="Times New Roman" w:hAnsi="Times New Roman"/>
          <w:i/>
          <w:sz w:val="24"/>
          <w:szCs w:val="24"/>
        </w:rPr>
        <w:t>o skutkach powierzania wykonania pracy cudzoziemcom przebywającym wbrew przepisom na terytorium Rzeczypospolitej Polskiej</w:t>
      </w:r>
      <w:r w:rsidRPr="00C74F4E">
        <w:rPr>
          <w:rFonts w:ascii="Times New Roman" w:hAnsi="Times New Roman"/>
          <w:sz w:val="24"/>
          <w:szCs w:val="24"/>
        </w:rPr>
        <w:t xml:space="preserve"> (Dz. U. </w:t>
      </w:r>
      <w:r w:rsidR="00051882">
        <w:rPr>
          <w:rFonts w:ascii="Times New Roman" w:hAnsi="Times New Roman"/>
          <w:sz w:val="24"/>
          <w:szCs w:val="24"/>
        </w:rPr>
        <w:t xml:space="preserve">z 2012 r., </w:t>
      </w:r>
      <w:r w:rsidRPr="00C74F4E">
        <w:rPr>
          <w:rFonts w:ascii="Times New Roman" w:hAnsi="Times New Roman"/>
          <w:sz w:val="24"/>
          <w:szCs w:val="24"/>
        </w:rPr>
        <w:t>poz. 769)</w:t>
      </w:r>
      <w:r>
        <w:rPr>
          <w:rFonts w:ascii="Times New Roman" w:hAnsi="Times New Roman"/>
          <w:sz w:val="24"/>
          <w:szCs w:val="24"/>
        </w:rPr>
        <w:t xml:space="preserve"> </w:t>
      </w:r>
      <w:r w:rsidR="00EB4012" w:rsidRPr="00C74F4E">
        <w:rPr>
          <w:rFonts w:ascii="Times New Roman" w:hAnsi="Times New Roman"/>
          <w:sz w:val="24"/>
          <w:szCs w:val="24"/>
        </w:rPr>
        <w:t xml:space="preserve">zakaz dostępu do </w:t>
      </w:r>
      <w:r w:rsidRPr="00C74F4E">
        <w:rPr>
          <w:rFonts w:ascii="Times New Roman" w:hAnsi="Times New Roman"/>
          <w:sz w:val="24"/>
          <w:szCs w:val="24"/>
        </w:rPr>
        <w:t xml:space="preserve">środków, o których mowa w art. 5 ust. 3 pkt 1 i 4 ustawy z dnia 27 sierpnia 2009 r. </w:t>
      </w:r>
      <w:r w:rsidR="00051882">
        <w:rPr>
          <w:rFonts w:ascii="Times New Roman" w:hAnsi="Times New Roman"/>
          <w:sz w:val="24"/>
          <w:szCs w:val="24"/>
        </w:rPr>
        <w:br/>
      </w:r>
      <w:r w:rsidRPr="00C74F4E">
        <w:rPr>
          <w:rFonts w:ascii="Times New Roman" w:hAnsi="Times New Roman"/>
          <w:i/>
          <w:sz w:val="24"/>
          <w:szCs w:val="24"/>
        </w:rPr>
        <w:t>o finansach publicznych</w:t>
      </w:r>
      <w:r>
        <w:rPr>
          <w:rFonts w:ascii="Times New Roman" w:hAnsi="Times New Roman"/>
          <w:i/>
          <w:sz w:val="24"/>
          <w:szCs w:val="24"/>
        </w:rPr>
        <w:t>.</w:t>
      </w:r>
      <w:r w:rsidRPr="00C74F4E">
        <w:rPr>
          <w:rFonts w:ascii="Times New Roman" w:hAnsi="Times New Roman"/>
          <w:sz w:val="24"/>
          <w:szCs w:val="24"/>
        </w:rPr>
        <w:t xml:space="preserve"> </w:t>
      </w:r>
    </w:p>
    <w:p w:rsidR="00F27986" w:rsidRPr="004268DE" w:rsidRDefault="00F27986" w:rsidP="00F27986">
      <w:pPr>
        <w:autoSpaceDE w:val="0"/>
        <w:autoSpaceDN w:val="0"/>
        <w:adjustRightInd w:val="0"/>
        <w:spacing w:before="60" w:after="60" w:line="276" w:lineRule="auto"/>
        <w:jc w:val="both"/>
        <w:rPr>
          <w:rFonts w:ascii="Times New Roman" w:eastAsia="Verdana,Bold" w:hAnsi="Times New Roman"/>
          <w:b/>
          <w:bCs/>
          <w:i/>
          <w:sz w:val="24"/>
          <w:szCs w:val="24"/>
        </w:rPr>
      </w:pPr>
      <w:r>
        <w:rPr>
          <w:rFonts w:ascii="Times New Roman" w:eastAsia="Verdana,Bold" w:hAnsi="Times New Roman"/>
          <w:b/>
          <w:bCs/>
          <w:sz w:val="24"/>
          <w:szCs w:val="24"/>
        </w:rPr>
        <w:t xml:space="preserve">Zgodnie z art. 5 ust. 1 ustawy </w:t>
      </w:r>
      <w:r w:rsidRPr="00BD3186">
        <w:rPr>
          <w:rFonts w:ascii="Times New Roman" w:eastAsia="Verdana,Bold" w:hAnsi="Times New Roman"/>
          <w:b/>
          <w:bCs/>
          <w:i/>
          <w:sz w:val="24"/>
          <w:szCs w:val="24"/>
        </w:rPr>
        <w:t>o</w:t>
      </w:r>
      <w:r w:rsidR="00BD3186">
        <w:rPr>
          <w:rFonts w:ascii="Times New Roman" w:eastAsia="Verdana,Bold" w:hAnsi="Times New Roman"/>
          <w:b/>
          <w:bCs/>
          <w:i/>
          <w:sz w:val="24"/>
          <w:szCs w:val="24"/>
        </w:rPr>
        <w:t xml:space="preserve"> zasadach</w:t>
      </w:r>
      <w:r w:rsidRPr="00BD3186">
        <w:rPr>
          <w:rFonts w:ascii="Times New Roman" w:eastAsia="Verdana,Bold" w:hAnsi="Times New Roman"/>
          <w:b/>
          <w:bCs/>
          <w:i/>
          <w:sz w:val="24"/>
          <w:szCs w:val="24"/>
        </w:rPr>
        <w:t xml:space="preserve"> prowadzeniu polityki rozwoju</w:t>
      </w:r>
      <w:r>
        <w:rPr>
          <w:rFonts w:ascii="Times New Roman" w:eastAsia="Verdana,Bold" w:hAnsi="Times New Roman"/>
          <w:b/>
          <w:bCs/>
          <w:sz w:val="24"/>
          <w:szCs w:val="24"/>
        </w:rPr>
        <w:t xml:space="preserve"> (</w:t>
      </w:r>
      <w:proofErr w:type="spellStart"/>
      <w:r w:rsidR="002D6130">
        <w:rPr>
          <w:rFonts w:ascii="Times New Roman" w:eastAsia="Verdana,Bold" w:hAnsi="Times New Roman"/>
          <w:b/>
          <w:bCs/>
          <w:sz w:val="24"/>
          <w:szCs w:val="24"/>
        </w:rPr>
        <w:t>uzppr</w:t>
      </w:r>
      <w:proofErr w:type="spellEnd"/>
      <w:r>
        <w:rPr>
          <w:rFonts w:ascii="Times New Roman" w:eastAsia="Verdana,Bold" w:hAnsi="Times New Roman"/>
          <w:b/>
          <w:bCs/>
          <w:sz w:val="24"/>
          <w:szCs w:val="24"/>
        </w:rPr>
        <w:t xml:space="preserve">) (Dz. U. z 2009 r. Nr 84, poz. 712 z </w:t>
      </w:r>
      <w:proofErr w:type="spellStart"/>
      <w:r>
        <w:rPr>
          <w:rFonts w:ascii="Times New Roman" w:eastAsia="Verdana,Bold" w:hAnsi="Times New Roman"/>
          <w:b/>
          <w:bCs/>
          <w:sz w:val="24"/>
          <w:szCs w:val="24"/>
        </w:rPr>
        <w:t>późn</w:t>
      </w:r>
      <w:proofErr w:type="spellEnd"/>
      <w:r>
        <w:rPr>
          <w:rFonts w:ascii="Times New Roman" w:eastAsia="Verdana,Bold" w:hAnsi="Times New Roman"/>
          <w:b/>
          <w:bCs/>
          <w:sz w:val="24"/>
          <w:szCs w:val="24"/>
        </w:rPr>
        <w:t xml:space="preserve">. zm.), beneficjentem może być jedynie </w:t>
      </w:r>
      <w:r>
        <w:rPr>
          <w:rFonts w:ascii="Times New Roman" w:hAnsi="Times New Roman"/>
          <w:b/>
          <w:sz w:val="24"/>
          <w:szCs w:val="24"/>
        </w:rPr>
        <w:t>osoba fizyczna, osoba prawna</w:t>
      </w:r>
      <w:r w:rsidRPr="00EA7712">
        <w:rPr>
          <w:rFonts w:ascii="Times New Roman" w:hAnsi="Times New Roman"/>
          <w:b/>
          <w:sz w:val="24"/>
          <w:szCs w:val="24"/>
        </w:rPr>
        <w:t xml:space="preserve"> lub </w:t>
      </w:r>
      <w:r w:rsidRPr="00EA7712">
        <w:rPr>
          <w:rFonts w:ascii="Times New Roman" w:hAnsi="Times New Roman"/>
          <w:b/>
          <w:sz w:val="24"/>
          <w:szCs w:val="24"/>
        </w:rPr>
        <w:lastRenderedPageBreak/>
        <w:t>jed</w:t>
      </w:r>
      <w:r>
        <w:rPr>
          <w:rFonts w:ascii="Times New Roman" w:hAnsi="Times New Roman"/>
          <w:b/>
          <w:sz w:val="24"/>
          <w:szCs w:val="24"/>
        </w:rPr>
        <w:t>nostka organizacyjna nieposiadająca</w:t>
      </w:r>
      <w:r w:rsidRPr="00EA7712">
        <w:rPr>
          <w:rFonts w:ascii="Times New Roman" w:hAnsi="Times New Roman"/>
          <w:b/>
          <w:sz w:val="24"/>
          <w:szCs w:val="24"/>
        </w:rPr>
        <w:t xml:space="preserve"> osobowości prawnej, której ustawa przyzn</w:t>
      </w:r>
      <w:r>
        <w:rPr>
          <w:rFonts w:ascii="Times New Roman" w:hAnsi="Times New Roman"/>
          <w:b/>
          <w:sz w:val="24"/>
          <w:szCs w:val="24"/>
        </w:rPr>
        <w:t>aje zdolność prawną, realizująca</w:t>
      </w:r>
      <w:r w:rsidRPr="00EA7712">
        <w:rPr>
          <w:rFonts w:ascii="Times New Roman" w:hAnsi="Times New Roman"/>
          <w:b/>
          <w:sz w:val="24"/>
          <w:szCs w:val="24"/>
        </w:rPr>
        <w:t xml:space="preserve"> projekty finansowane z budżetu państwa lub ze źródeł zagranicznych na podstawie decyzji lub umowy o dofinansowanie projektu</w:t>
      </w:r>
      <w:r>
        <w:rPr>
          <w:rFonts w:ascii="Times New Roman" w:hAnsi="Times New Roman"/>
          <w:b/>
          <w:sz w:val="24"/>
          <w:szCs w:val="24"/>
        </w:rPr>
        <w:t>.</w:t>
      </w:r>
      <w:r w:rsidR="00162A6D">
        <w:rPr>
          <w:rFonts w:ascii="Times New Roman" w:eastAsia="Verdana,Bold" w:hAnsi="Times New Roman"/>
          <w:b/>
          <w:bCs/>
          <w:sz w:val="24"/>
          <w:szCs w:val="24"/>
        </w:rPr>
        <w:t xml:space="preserve"> Oznacza to</w:t>
      </w:r>
      <w:r>
        <w:rPr>
          <w:rFonts w:ascii="Times New Roman" w:eastAsia="Verdana,Bold" w:hAnsi="Times New Roman"/>
          <w:b/>
          <w:bCs/>
          <w:sz w:val="24"/>
          <w:szCs w:val="24"/>
        </w:rPr>
        <w:t xml:space="preserve">, </w:t>
      </w:r>
      <w:r w:rsidR="002D762F">
        <w:rPr>
          <w:rFonts w:ascii="Times New Roman" w:eastAsia="Verdana,Bold" w:hAnsi="Times New Roman"/>
          <w:b/>
          <w:bCs/>
          <w:sz w:val="24"/>
          <w:szCs w:val="24"/>
        </w:rPr>
        <w:br/>
      </w:r>
      <w:r>
        <w:rPr>
          <w:rFonts w:ascii="Times New Roman" w:eastAsia="Verdana,Bold" w:hAnsi="Times New Roman"/>
          <w:b/>
          <w:bCs/>
          <w:sz w:val="24"/>
          <w:szCs w:val="24"/>
        </w:rPr>
        <w:t>że jako projektodawcę nie można wskazać aparatu pomocniczego, np. urzędu lub jednostki organizacyjnej projektodawcy.</w:t>
      </w:r>
      <w:r w:rsidR="00F3206B">
        <w:rPr>
          <w:rFonts w:ascii="Times New Roman" w:eastAsia="Verdana,Bold" w:hAnsi="Times New Roman"/>
          <w:b/>
          <w:bCs/>
          <w:sz w:val="24"/>
          <w:szCs w:val="24"/>
        </w:rPr>
        <w:t xml:space="preserve"> </w:t>
      </w:r>
      <w:r w:rsidRPr="006019FF">
        <w:rPr>
          <w:rFonts w:ascii="Times New Roman" w:eastAsia="Verdana,Bold" w:hAnsi="Times New Roman"/>
          <w:bCs/>
          <w:sz w:val="24"/>
          <w:szCs w:val="24"/>
        </w:rPr>
        <w:t xml:space="preserve">W przypadku, gdy projekt faktycznie realizowany jest przez jednostkę organizacyjną </w:t>
      </w:r>
      <w:r w:rsidR="003979C6">
        <w:rPr>
          <w:rFonts w:ascii="Times New Roman" w:eastAsia="Verdana,Bold" w:hAnsi="Times New Roman"/>
          <w:bCs/>
          <w:sz w:val="24"/>
          <w:szCs w:val="24"/>
        </w:rPr>
        <w:t xml:space="preserve">nieposiadającą osobowości prawnej </w:t>
      </w:r>
      <w:r w:rsidRPr="006019FF">
        <w:rPr>
          <w:rFonts w:ascii="Times New Roman" w:eastAsia="Verdana,Bold" w:hAnsi="Times New Roman"/>
          <w:bCs/>
          <w:sz w:val="24"/>
          <w:szCs w:val="24"/>
        </w:rPr>
        <w:t>projektodawcy</w:t>
      </w:r>
      <w:r>
        <w:rPr>
          <w:rFonts w:ascii="Times New Roman" w:eastAsia="Verdana,Bold" w:hAnsi="Times New Roman"/>
          <w:bCs/>
          <w:sz w:val="24"/>
          <w:szCs w:val="24"/>
        </w:rPr>
        <w:t xml:space="preserve"> lub jego aparat pomocniczy,</w:t>
      </w:r>
      <w:r w:rsidRPr="006019FF">
        <w:rPr>
          <w:rFonts w:ascii="Times New Roman" w:eastAsia="Verdana,Bold" w:hAnsi="Times New Roman"/>
          <w:bCs/>
          <w:sz w:val="24"/>
          <w:szCs w:val="24"/>
        </w:rPr>
        <w:t xml:space="preserve"> podmiot taki nazywany jest realizatorem projektu. We wniosku o dofinansowanie </w:t>
      </w:r>
      <w:r w:rsidR="002D762F">
        <w:rPr>
          <w:rFonts w:ascii="Times New Roman" w:eastAsia="Verdana,Bold" w:hAnsi="Times New Roman"/>
          <w:bCs/>
          <w:sz w:val="24"/>
          <w:szCs w:val="24"/>
        </w:rPr>
        <w:br/>
      </w:r>
      <w:r w:rsidRPr="006019FF">
        <w:rPr>
          <w:rFonts w:ascii="Times New Roman" w:eastAsia="Verdana,Bold" w:hAnsi="Times New Roman"/>
          <w:bCs/>
          <w:sz w:val="24"/>
          <w:szCs w:val="24"/>
        </w:rPr>
        <w:t xml:space="preserve">w polu 2.1 </w:t>
      </w:r>
      <w:r w:rsidRPr="006019FF">
        <w:rPr>
          <w:rFonts w:ascii="Times New Roman" w:eastAsia="Verdana,Bold" w:hAnsi="Times New Roman"/>
          <w:bCs/>
          <w:i/>
          <w:sz w:val="24"/>
          <w:szCs w:val="24"/>
        </w:rPr>
        <w:t>Nazwa projektodawcy</w:t>
      </w:r>
      <w:r w:rsidRPr="006019FF">
        <w:rPr>
          <w:rFonts w:ascii="Times New Roman" w:eastAsia="Verdana,Bold" w:hAnsi="Times New Roman"/>
          <w:bCs/>
          <w:sz w:val="24"/>
          <w:szCs w:val="24"/>
        </w:rPr>
        <w:t xml:space="preserve"> należy w takiej sytuacji obligatoryjnie wpisać projektodawcę, czyli podmiot</w:t>
      </w:r>
      <w:r>
        <w:rPr>
          <w:rFonts w:ascii="Times New Roman" w:eastAsia="Verdana,Bold" w:hAnsi="Times New Roman"/>
          <w:bCs/>
          <w:sz w:val="24"/>
          <w:szCs w:val="24"/>
        </w:rPr>
        <w:t xml:space="preserve"> wpisujący się w definicję beneficjenta zgodnie z </w:t>
      </w:r>
      <w:proofErr w:type="spellStart"/>
      <w:r w:rsidR="002D6130">
        <w:rPr>
          <w:rFonts w:ascii="Times New Roman" w:eastAsia="Verdana,Bold" w:hAnsi="Times New Roman"/>
          <w:b/>
          <w:bCs/>
          <w:sz w:val="24"/>
          <w:szCs w:val="24"/>
        </w:rPr>
        <w:t>uzppr</w:t>
      </w:r>
      <w:proofErr w:type="spellEnd"/>
      <w:r w:rsidRPr="006019FF">
        <w:rPr>
          <w:rFonts w:ascii="Times New Roman" w:eastAsia="Verdana,Bold" w:hAnsi="Times New Roman"/>
          <w:bCs/>
          <w:sz w:val="24"/>
          <w:szCs w:val="24"/>
        </w:rPr>
        <w:t>/</w:t>
      </w:r>
      <w:r w:rsidRPr="006019FF">
        <w:rPr>
          <w:rFonts w:ascii="Times New Roman" w:eastAsia="Verdana,Bold" w:hAnsi="Times New Roman"/>
          <w:bCs/>
          <w:i/>
          <w:sz w:val="24"/>
          <w:szCs w:val="24"/>
        </w:rPr>
        <w:t>[łamane przez]</w:t>
      </w:r>
      <w:r w:rsidRPr="006019FF">
        <w:rPr>
          <w:rFonts w:ascii="Times New Roman" w:eastAsia="Verdana,Bold" w:hAnsi="Times New Roman"/>
          <w:bCs/>
          <w:sz w:val="24"/>
          <w:szCs w:val="24"/>
        </w:rPr>
        <w:t xml:space="preserve"> realizatora, czyli jednostkę organizacyjną projektodawcy</w:t>
      </w:r>
      <w:r>
        <w:rPr>
          <w:rFonts w:ascii="Times New Roman" w:eastAsia="Verdana,Bold" w:hAnsi="Times New Roman"/>
          <w:bCs/>
          <w:sz w:val="24"/>
          <w:szCs w:val="24"/>
        </w:rPr>
        <w:t xml:space="preserve"> lub jego aparat pomocniczy.</w:t>
      </w:r>
      <w:r w:rsidRPr="006019FF">
        <w:rPr>
          <w:rFonts w:ascii="Times New Roman" w:eastAsia="Verdana,Bold" w:hAnsi="Times New Roman"/>
          <w:bCs/>
          <w:sz w:val="24"/>
          <w:szCs w:val="24"/>
        </w:rPr>
        <w:t xml:space="preserve"> Sytuacja taka dotyczy głównie jednostek samorządu terytorialnego (np. gmina, powiat, województwo) oraz ich jednostek organizacyjnych nieposiadających osobowości prawnej (np. szkoła, przedszkole, powiatowy urząd pracy, ośrodek pomocy społecznej). Przykładowo zapis w polu 2.1 wniosku powinien wyglądać następująco: </w:t>
      </w:r>
      <w:r w:rsidR="00F3206B">
        <w:rPr>
          <w:rFonts w:ascii="Times New Roman" w:eastAsia="Verdana,Bold" w:hAnsi="Times New Roman"/>
          <w:bCs/>
          <w:sz w:val="24"/>
          <w:szCs w:val="24"/>
        </w:rPr>
        <w:t>Gmina X</w:t>
      </w:r>
      <w:r w:rsidRPr="006019FF">
        <w:rPr>
          <w:rFonts w:ascii="Times New Roman" w:eastAsia="Verdana,Bold" w:hAnsi="Times New Roman"/>
          <w:bCs/>
          <w:sz w:val="24"/>
          <w:szCs w:val="24"/>
        </w:rPr>
        <w:t>/</w:t>
      </w:r>
      <w:r w:rsidR="00F3206B">
        <w:rPr>
          <w:rFonts w:ascii="Times New Roman" w:eastAsia="Verdana,Bold" w:hAnsi="Times New Roman"/>
          <w:bCs/>
          <w:sz w:val="24"/>
          <w:szCs w:val="24"/>
        </w:rPr>
        <w:t>Szkoła podstawowa nr 1 w X</w:t>
      </w:r>
      <w:r w:rsidRPr="006019FF">
        <w:rPr>
          <w:rFonts w:ascii="Times New Roman" w:eastAsia="Verdana,Bold" w:hAnsi="Times New Roman"/>
          <w:bCs/>
          <w:sz w:val="24"/>
          <w:szCs w:val="24"/>
        </w:rPr>
        <w:t>.</w:t>
      </w:r>
    </w:p>
    <w:p w:rsidR="00F3206B" w:rsidRDefault="00F27986" w:rsidP="00F27986">
      <w:pPr>
        <w:autoSpaceDE w:val="0"/>
        <w:autoSpaceDN w:val="0"/>
        <w:adjustRightInd w:val="0"/>
        <w:spacing w:before="60" w:after="60" w:line="276" w:lineRule="auto"/>
        <w:jc w:val="both"/>
        <w:rPr>
          <w:rFonts w:ascii="Times New Roman" w:eastAsia="Verdana,Bold" w:hAnsi="Times New Roman"/>
          <w:sz w:val="24"/>
          <w:szCs w:val="24"/>
        </w:rPr>
      </w:pPr>
      <w:r w:rsidRPr="00675C29">
        <w:rPr>
          <w:rFonts w:ascii="Times New Roman" w:eastAsia="Verdana,Bold" w:hAnsi="Times New Roman"/>
          <w:b/>
          <w:sz w:val="24"/>
          <w:szCs w:val="24"/>
          <w:u w:val="single"/>
        </w:rPr>
        <w:t xml:space="preserve">Informacje dotyczące adresu, numerów NIP i REGON muszą odnosić się do </w:t>
      </w:r>
      <w:r>
        <w:rPr>
          <w:rFonts w:ascii="Times New Roman" w:eastAsia="Verdana,Bold" w:hAnsi="Times New Roman"/>
          <w:b/>
          <w:sz w:val="24"/>
          <w:szCs w:val="24"/>
          <w:u w:val="single"/>
        </w:rPr>
        <w:t>projektodawcy, jako do podmiotu spełniającego warunki definicji beneficjenta wg UPPR, np. gminy. Podobnie, status prawny i adres siedziby odnosić się muszą do projektodawcy.</w:t>
      </w:r>
      <w:r w:rsidRPr="006019FF">
        <w:rPr>
          <w:rFonts w:ascii="Times New Roman" w:eastAsia="Verdana,Bold" w:hAnsi="Times New Roman"/>
          <w:sz w:val="24"/>
          <w:szCs w:val="24"/>
        </w:rPr>
        <w:t xml:space="preserve"> </w:t>
      </w:r>
    </w:p>
    <w:p w:rsidR="00F27986" w:rsidRDefault="00F3206B" w:rsidP="00F27986">
      <w:pPr>
        <w:autoSpaceDE w:val="0"/>
        <w:autoSpaceDN w:val="0"/>
        <w:adjustRightInd w:val="0"/>
        <w:spacing w:before="60" w:after="60" w:line="276" w:lineRule="auto"/>
        <w:jc w:val="both"/>
        <w:rPr>
          <w:rFonts w:ascii="Times New Roman" w:eastAsia="Verdana,Bold" w:hAnsi="Times New Roman"/>
          <w:sz w:val="24"/>
          <w:szCs w:val="24"/>
        </w:rPr>
      </w:pPr>
      <w:r>
        <w:rPr>
          <w:rFonts w:ascii="Times New Roman" w:eastAsia="Verdana,Bold" w:hAnsi="Times New Roman"/>
          <w:sz w:val="24"/>
          <w:szCs w:val="24"/>
        </w:rPr>
        <w:t xml:space="preserve">W </w:t>
      </w:r>
      <w:r w:rsidR="00F27986" w:rsidRPr="006019FF">
        <w:rPr>
          <w:rFonts w:ascii="Times New Roman" w:eastAsia="Verdana,Bold" w:hAnsi="Times New Roman"/>
          <w:sz w:val="24"/>
          <w:szCs w:val="24"/>
        </w:rPr>
        <w:t xml:space="preserve">pkt 3.3 wniosku o dofinansowanie wskazać należy, jakie zadania i przez jaką jednostkę organizacyjną wnioskodawcy będą realizowane. Ponadto, w pkt 3.6 i 3.7 wniosku powinny znaleźć się również zapisy o realizatorze (posiadane doświadczenie i potencjał oraz klarowny opis podziału obowiązków, uprawnień i odpowiedzialności projektodawcy i jego jednostki organizacyjnej </w:t>
      </w:r>
      <w:r w:rsidR="002D762F">
        <w:rPr>
          <w:rFonts w:ascii="Times New Roman" w:eastAsia="Verdana,Bold" w:hAnsi="Times New Roman"/>
          <w:sz w:val="24"/>
          <w:szCs w:val="24"/>
        </w:rPr>
        <w:br/>
      </w:r>
      <w:r w:rsidR="00F27986" w:rsidRPr="006019FF">
        <w:rPr>
          <w:rFonts w:ascii="Times New Roman" w:eastAsia="Verdana,Bold" w:hAnsi="Times New Roman"/>
          <w:sz w:val="24"/>
          <w:szCs w:val="24"/>
        </w:rPr>
        <w:t>w realizacji projektu).</w:t>
      </w:r>
    </w:p>
    <w:p w:rsidR="00A64C6D" w:rsidRPr="00BF1E41" w:rsidRDefault="00A64C6D" w:rsidP="00F27986">
      <w:pPr>
        <w:autoSpaceDE w:val="0"/>
        <w:autoSpaceDN w:val="0"/>
        <w:adjustRightInd w:val="0"/>
        <w:spacing w:before="60" w:after="60" w:line="276" w:lineRule="auto"/>
        <w:jc w:val="both"/>
        <w:rPr>
          <w:rFonts w:ascii="Times New Roman" w:eastAsia="Verdana,Bold" w:hAnsi="Times New Roman"/>
          <w:sz w:val="24"/>
          <w:szCs w:val="24"/>
          <w:u w:val="single"/>
        </w:rPr>
      </w:pPr>
      <w:r w:rsidRPr="00BF1E41">
        <w:rPr>
          <w:rFonts w:ascii="Times New Roman" w:eastAsia="Verdana,Bold" w:hAnsi="Times New Roman"/>
          <w:sz w:val="24"/>
          <w:szCs w:val="24"/>
          <w:u w:val="single"/>
        </w:rPr>
        <w:t xml:space="preserve">UWAGA! Zapisy </w:t>
      </w:r>
      <w:r w:rsidRPr="00BF1E41">
        <w:rPr>
          <w:rFonts w:ascii="Times New Roman" w:eastAsia="Verdana,Bold" w:hAnsi="Times New Roman"/>
          <w:i/>
          <w:sz w:val="24"/>
          <w:szCs w:val="24"/>
          <w:u w:val="single"/>
        </w:rPr>
        <w:t>Instrukcji wypełniania wniosku o dofinansowanie projektu</w:t>
      </w:r>
      <w:r w:rsidRPr="00BF1E41">
        <w:rPr>
          <w:rFonts w:ascii="Times New Roman" w:eastAsia="Verdana,Bold" w:hAnsi="Times New Roman"/>
          <w:sz w:val="24"/>
          <w:szCs w:val="24"/>
          <w:u w:val="single"/>
        </w:rPr>
        <w:t xml:space="preserve"> </w:t>
      </w:r>
      <w:r w:rsidR="00F3206B">
        <w:rPr>
          <w:rFonts w:ascii="Times New Roman" w:eastAsia="Verdana,Bold" w:hAnsi="Times New Roman"/>
          <w:sz w:val="24"/>
          <w:szCs w:val="24"/>
          <w:u w:val="single"/>
        </w:rPr>
        <w:t>umożliwiają uzupełnianie</w:t>
      </w:r>
      <w:r w:rsidR="008D27CD" w:rsidRPr="00BF1E41">
        <w:rPr>
          <w:rFonts w:ascii="Times New Roman" w:eastAsia="Verdana,Bold" w:hAnsi="Times New Roman"/>
          <w:sz w:val="24"/>
          <w:szCs w:val="24"/>
          <w:u w:val="single"/>
        </w:rPr>
        <w:t xml:space="preserve"> informacji </w:t>
      </w:r>
      <w:r w:rsidR="00F3206B">
        <w:rPr>
          <w:rFonts w:ascii="Times New Roman" w:eastAsia="Verdana,Bold" w:hAnsi="Times New Roman"/>
          <w:sz w:val="24"/>
          <w:szCs w:val="24"/>
          <w:u w:val="single"/>
        </w:rPr>
        <w:t>w polach</w:t>
      </w:r>
      <w:r w:rsidR="008D27CD" w:rsidRPr="00BF1E41">
        <w:rPr>
          <w:rFonts w:ascii="Times New Roman" w:eastAsia="Verdana,Bold" w:hAnsi="Times New Roman"/>
          <w:sz w:val="24"/>
          <w:szCs w:val="24"/>
          <w:u w:val="single"/>
        </w:rPr>
        <w:t xml:space="preserve"> 2.3, 2.4 i 2.5 dotyczących numeru NIP, REGON i adresu, </w:t>
      </w:r>
      <w:r w:rsidR="002D762F">
        <w:rPr>
          <w:rFonts w:ascii="Times New Roman" w:eastAsia="Verdana,Bold" w:hAnsi="Times New Roman"/>
          <w:sz w:val="24"/>
          <w:szCs w:val="24"/>
          <w:u w:val="single"/>
        </w:rPr>
        <w:br/>
      </w:r>
      <w:r w:rsidR="008D27CD" w:rsidRPr="00BF1E41">
        <w:rPr>
          <w:rFonts w:ascii="Times New Roman" w:eastAsia="Verdana,Bold" w:hAnsi="Times New Roman"/>
          <w:sz w:val="24"/>
          <w:szCs w:val="24"/>
          <w:u w:val="single"/>
        </w:rPr>
        <w:t>w odniesieniu do realizatora projektu, o ile ten będzie stroną umowy o dofinansowanie projektu</w:t>
      </w:r>
      <w:r w:rsidR="00BF1E41">
        <w:rPr>
          <w:rFonts w:ascii="Times New Roman" w:eastAsia="Verdana,Bold" w:hAnsi="Times New Roman"/>
          <w:sz w:val="24"/>
          <w:szCs w:val="24"/>
          <w:u w:val="single"/>
        </w:rPr>
        <w:t xml:space="preserve"> na podstawie pełnomocnictwa, upoważnienia lub innego równoważnego dokumentu. </w:t>
      </w:r>
      <w:r w:rsidR="008D27CD" w:rsidRPr="00BF1E41">
        <w:rPr>
          <w:rFonts w:ascii="Times New Roman" w:eastAsia="Verdana,Bold" w:hAnsi="Times New Roman"/>
          <w:sz w:val="24"/>
          <w:szCs w:val="24"/>
          <w:u w:val="single"/>
        </w:rPr>
        <w:t xml:space="preserve">Jednak zgodnie </w:t>
      </w:r>
      <w:r w:rsidR="002D762F">
        <w:rPr>
          <w:rFonts w:ascii="Times New Roman" w:eastAsia="Verdana,Bold" w:hAnsi="Times New Roman"/>
          <w:sz w:val="24"/>
          <w:szCs w:val="24"/>
          <w:u w:val="single"/>
        </w:rPr>
        <w:br/>
      </w:r>
      <w:r w:rsidR="008D27CD" w:rsidRPr="00BF1E41">
        <w:rPr>
          <w:rFonts w:ascii="Times New Roman" w:eastAsia="Verdana,Bold" w:hAnsi="Times New Roman"/>
          <w:sz w:val="24"/>
          <w:szCs w:val="24"/>
          <w:u w:val="single"/>
        </w:rPr>
        <w:t>z praktyką przyjętą w Wojewódzkim Urzędzie Pracy w Szczecinie, stroną umowy o dofina</w:t>
      </w:r>
      <w:r w:rsidR="00BF1E41">
        <w:rPr>
          <w:rFonts w:ascii="Times New Roman" w:eastAsia="Verdana,Bold" w:hAnsi="Times New Roman"/>
          <w:sz w:val="24"/>
          <w:szCs w:val="24"/>
          <w:u w:val="single"/>
        </w:rPr>
        <w:t>nsowanie projektu może być wyłącznie</w:t>
      </w:r>
      <w:r w:rsidR="008D27CD" w:rsidRPr="00BF1E41">
        <w:rPr>
          <w:rFonts w:ascii="Times New Roman" w:eastAsia="Verdana,Bold" w:hAnsi="Times New Roman"/>
          <w:sz w:val="24"/>
          <w:szCs w:val="24"/>
          <w:u w:val="single"/>
        </w:rPr>
        <w:t xml:space="preserve"> projektodawca spełniający warunki beneficjenta wg </w:t>
      </w:r>
      <w:proofErr w:type="spellStart"/>
      <w:r w:rsidR="002D6130">
        <w:rPr>
          <w:rFonts w:ascii="Times New Roman" w:eastAsia="Verdana,Bold" w:hAnsi="Times New Roman"/>
          <w:sz w:val="24"/>
          <w:szCs w:val="24"/>
          <w:u w:val="single"/>
        </w:rPr>
        <w:t>uzppr</w:t>
      </w:r>
      <w:proofErr w:type="spellEnd"/>
      <w:r w:rsidR="00F3206B">
        <w:rPr>
          <w:rFonts w:ascii="Times New Roman" w:eastAsia="Verdana,Bold" w:hAnsi="Times New Roman"/>
          <w:sz w:val="24"/>
          <w:szCs w:val="24"/>
          <w:u w:val="single"/>
        </w:rPr>
        <w:t xml:space="preserve">. </w:t>
      </w:r>
      <w:r w:rsidR="002D762F">
        <w:rPr>
          <w:rFonts w:ascii="Times New Roman" w:eastAsia="Verdana,Bold" w:hAnsi="Times New Roman"/>
          <w:sz w:val="24"/>
          <w:szCs w:val="24"/>
          <w:u w:val="single"/>
        </w:rPr>
        <w:br/>
      </w:r>
      <w:r w:rsidR="00F3206B">
        <w:rPr>
          <w:rFonts w:ascii="Times New Roman" w:eastAsia="Verdana,Bold" w:hAnsi="Times New Roman"/>
          <w:sz w:val="24"/>
          <w:szCs w:val="24"/>
          <w:u w:val="single"/>
        </w:rPr>
        <w:t>W związku z powyższym</w:t>
      </w:r>
      <w:r w:rsidR="00BF1E41" w:rsidRPr="00BF1E41">
        <w:rPr>
          <w:rFonts w:ascii="Times New Roman" w:eastAsia="Verdana,Bold" w:hAnsi="Times New Roman"/>
          <w:sz w:val="24"/>
          <w:szCs w:val="24"/>
          <w:u w:val="single"/>
        </w:rPr>
        <w:t xml:space="preserve"> informacje dotyczące adresu, numerów NIP i REGON każdorazowo muszą odnosić się do projektodawcy.</w:t>
      </w:r>
    </w:p>
    <w:p w:rsidR="00F27986" w:rsidRPr="00A80C75" w:rsidRDefault="00F27986" w:rsidP="00481ECD">
      <w:pPr>
        <w:numPr>
          <w:ilvl w:val="2"/>
          <w:numId w:val="13"/>
        </w:numPr>
        <w:autoSpaceDE w:val="0"/>
        <w:autoSpaceDN w:val="0"/>
        <w:adjustRightInd w:val="0"/>
        <w:spacing w:before="60" w:after="60" w:line="276" w:lineRule="auto"/>
        <w:ind w:left="0" w:firstLine="0"/>
        <w:jc w:val="both"/>
        <w:rPr>
          <w:rFonts w:ascii="Times New Roman" w:eastAsia="Verdana,Bold" w:hAnsi="Times New Roman"/>
          <w:b/>
          <w:sz w:val="24"/>
          <w:szCs w:val="24"/>
        </w:rPr>
      </w:pPr>
      <w:r w:rsidRPr="004D5583">
        <w:rPr>
          <w:rFonts w:ascii="Times New Roman" w:eastAsia="Verdana,Bold" w:hAnsi="Times New Roman"/>
          <w:sz w:val="24"/>
          <w:szCs w:val="24"/>
        </w:rPr>
        <w:t xml:space="preserve">W przypadku realizacji </w:t>
      </w:r>
      <w:r w:rsidRPr="004D5583">
        <w:rPr>
          <w:rFonts w:ascii="Times New Roman" w:eastAsia="Verdana,Bold" w:hAnsi="Times New Roman"/>
          <w:sz w:val="24"/>
          <w:szCs w:val="24"/>
          <w:u w:val="single"/>
        </w:rPr>
        <w:t>projektów partnerskich</w:t>
      </w:r>
      <w:r w:rsidRPr="004D5583">
        <w:rPr>
          <w:rFonts w:ascii="Times New Roman" w:eastAsia="Verdana,Bold" w:hAnsi="Times New Roman"/>
          <w:sz w:val="24"/>
          <w:szCs w:val="24"/>
        </w:rPr>
        <w:t>, partner</w:t>
      </w:r>
      <w:r>
        <w:rPr>
          <w:rFonts w:ascii="Times New Roman" w:eastAsia="Verdana,Bold" w:hAnsi="Times New Roman"/>
          <w:sz w:val="24"/>
          <w:szCs w:val="24"/>
        </w:rPr>
        <w:t xml:space="preserve">ami mogą być jedynie podmioty określone w dokumencie pn.  </w:t>
      </w:r>
      <w:r>
        <w:rPr>
          <w:rFonts w:ascii="Times New Roman" w:eastAsia="Verdana,Bold" w:hAnsi="Times New Roman"/>
          <w:i/>
          <w:sz w:val="24"/>
          <w:szCs w:val="24"/>
        </w:rPr>
        <w:t>Zakres realizacji projektów partnerskich określony przez Instytucję Zarządzającą Programu Operacyjnego Kapitał Ludzki</w:t>
      </w:r>
      <w:r>
        <w:rPr>
          <w:rFonts w:ascii="Times New Roman" w:eastAsia="Verdana,Bold" w:hAnsi="Times New Roman"/>
          <w:sz w:val="24"/>
          <w:szCs w:val="24"/>
        </w:rPr>
        <w:t xml:space="preserve">, dostępnym na stronie internetowej WUP </w:t>
      </w:r>
      <w:r w:rsidR="002D762F">
        <w:rPr>
          <w:rFonts w:ascii="Times New Roman" w:eastAsia="Verdana,Bold" w:hAnsi="Times New Roman"/>
          <w:sz w:val="24"/>
          <w:szCs w:val="24"/>
        </w:rPr>
        <w:br/>
      </w:r>
      <w:r>
        <w:rPr>
          <w:rFonts w:ascii="Times New Roman" w:eastAsia="Verdana,Bold" w:hAnsi="Times New Roman"/>
          <w:sz w:val="24"/>
          <w:szCs w:val="24"/>
        </w:rPr>
        <w:t>w Szczecinie (</w:t>
      </w:r>
      <w:hyperlink r:id="rId11" w:history="1">
        <w:r w:rsidRPr="00901EAE">
          <w:rPr>
            <w:rStyle w:val="Hipercze"/>
            <w:rFonts w:ascii="Times New Roman" w:eastAsia="Verdana,Bold" w:hAnsi="Times New Roman"/>
            <w:sz w:val="24"/>
            <w:szCs w:val="24"/>
          </w:rPr>
          <w:t>www.wup.pl</w:t>
        </w:r>
      </w:hyperlink>
      <w:r>
        <w:rPr>
          <w:rFonts w:ascii="Times New Roman" w:eastAsia="Verdana,Bold" w:hAnsi="Times New Roman"/>
          <w:sz w:val="24"/>
          <w:szCs w:val="24"/>
        </w:rPr>
        <w:t>) lub stronie internetowej Portalu Funduszy Strukturalnych (</w:t>
      </w:r>
      <w:hyperlink r:id="rId12" w:history="1">
        <w:r w:rsidRPr="00901EAE">
          <w:rPr>
            <w:rStyle w:val="Hipercze"/>
            <w:rFonts w:ascii="Times New Roman" w:eastAsia="Verdana,Bold" w:hAnsi="Times New Roman"/>
            <w:sz w:val="24"/>
            <w:szCs w:val="24"/>
          </w:rPr>
          <w:t>www.efs.gov.pl</w:t>
        </w:r>
      </w:hyperlink>
      <w:r>
        <w:rPr>
          <w:rFonts w:ascii="Times New Roman" w:eastAsia="Verdana,Bold" w:hAnsi="Times New Roman"/>
          <w:sz w:val="24"/>
          <w:szCs w:val="24"/>
        </w:rPr>
        <w:t>)</w:t>
      </w:r>
      <w:r w:rsidR="00F3206B">
        <w:rPr>
          <w:rFonts w:ascii="Times New Roman" w:eastAsia="Verdana,Bold" w:hAnsi="Times New Roman"/>
          <w:sz w:val="24"/>
          <w:szCs w:val="24"/>
        </w:rPr>
        <w:t>.</w:t>
      </w:r>
      <w:r w:rsidRPr="004D5583">
        <w:rPr>
          <w:rFonts w:ascii="Times New Roman" w:eastAsia="Verdana,Bold" w:hAnsi="Times New Roman"/>
          <w:sz w:val="24"/>
          <w:szCs w:val="24"/>
        </w:rPr>
        <w:t xml:space="preserve"> </w:t>
      </w:r>
      <w:r>
        <w:rPr>
          <w:rFonts w:ascii="Times New Roman" w:eastAsia="Verdana,Bold" w:hAnsi="Times New Roman"/>
          <w:sz w:val="24"/>
          <w:szCs w:val="24"/>
        </w:rPr>
        <w:t xml:space="preserve">Jednak </w:t>
      </w:r>
      <w:r w:rsidRPr="004D5583">
        <w:rPr>
          <w:rFonts w:ascii="Times New Roman" w:eastAsia="Verdana,Bold" w:hAnsi="Times New Roman"/>
          <w:sz w:val="24"/>
          <w:szCs w:val="24"/>
        </w:rPr>
        <w:t>gdy zadania</w:t>
      </w:r>
      <w:r>
        <w:rPr>
          <w:rFonts w:ascii="Times New Roman" w:eastAsia="Verdana,Bold" w:hAnsi="Times New Roman"/>
          <w:sz w:val="24"/>
          <w:szCs w:val="24"/>
        </w:rPr>
        <w:t>,</w:t>
      </w:r>
      <w:r w:rsidRPr="004D5583">
        <w:rPr>
          <w:rFonts w:ascii="Times New Roman" w:eastAsia="Verdana,Bold" w:hAnsi="Times New Roman"/>
          <w:sz w:val="24"/>
          <w:szCs w:val="24"/>
        </w:rPr>
        <w:t xml:space="preserve"> za które odpowiedzialny jest partner faktycznie realizuje jego jednostka organizacyjna, należy w polu 2.8.1 </w:t>
      </w:r>
      <w:r w:rsidRPr="004D5583">
        <w:rPr>
          <w:rFonts w:ascii="Times New Roman" w:eastAsia="Verdana,Bold" w:hAnsi="Times New Roman"/>
          <w:i/>
          <w:sz w:val="24"/>
          <w:szCs w:val="24"/>
        </w:rPr>
        <w:t>Nazwa organizacji/instytucji</w:t>
      </w:r>
      <w:r w:rsidRPr="004D5583">
        <w:rPr>
          <w:rFonts w:ascii="Times New Roman" w:eastAsia="Verdana,Bold" w:hAnsi="Times New Roman"/>
          <w:sz w:val="24"/>
          <w:szCs w:val="24"/>
        </w:rPr>
        <w:t xml:space="preserve"> </w:t>
      </w:r>
      <w:r w:rsidR="00766DC5">
        <w:rPr>
          <w:rFonts w:ascii="Times New Roman" w:eastAsia="Verdana,Bold" w:hAnsi="Times New Roman"/>
          <w:sz w:val="24"/>
          <w:szCs w:val="24"/>
        </w:rPr>
        <w:t>wskazać</w:t>
      </w:r>
      <w:r w:rsidR="00766DC5" w:rsidRPr="004D5583">
        <w:rPr>
          <w:rFonts w:ascii="Times New Roman" w:eastAsia="Verdana,Bold" w:hAnsi="Times New Roman"/>
          <w:sz w:val="24"/>
          <w:szCs w:val="24"/>
        </w:rPr>
        <w:t xml:space="preserve">  </w:t>
      </w:r>
      <w:r w:rsidRPr="004D5583">
        <w:rPr>
          <w:rFonts w:ascii="Times New Roman" w:eastAsia="Verdana,Bold" w:hAnsi="Times New Roman"/>
          <w:bCs/>
          <w:sz w:val="24"/>
          <w:szCs w:val="24"/>
        </w:rPr>
        <w:t xml:space="preserve">podmiot </w:t>
      </w:r>
      <w:r>
        <w:rPr>
          <w:rFonts w:ascii="Times New Roman" w:eastAsia="Verdana,Bold" w:hAnsi="Times New Roman"/>
          <w:bCs/>
          <w:sz w:val="24"/>
          <w:szCs w:val="24"/>
        </w:rPr>
        <w:t>będący partnerem</w:t>
      </w:r>
      <w:r w:rsidRPr="004D5583">
        <w:rPr>
          <w:rFonts w:ascii="Times New Roman" w:eastAsia="Verdana,Bold" w:hAnsi="Times New Roman"/>
          <w:bCs/>
          <w:sz w:val="24"/>
          <w:szCs w:val="24"/>
        </w:rPr>
        <w:t>/</w:t>
      </w:r>
      <w:r w:rsidRPr="004D5583">
        <w:rPr>
          <w:rFonts w:ascii="Times New Roman" w:eastAsia="Verdana,Bold" w:hAnsi="Times New Roman"/>
          <w:bCs/>
          <w:i/>
          <w:sz w:val="24"/>
          <w:szCs w:val="24"/>
        </w:rPr>
        <w:t>[łamane przez]</w:t>
      </w:r>
      <w:r w:rsidRPr="004D5583">
        <w:rPr>
          <w:rFonts w:ascii="Times New Roman" w:eastAsia="Verdana,Bold" w:hAnsi="Times New Roman"/>
          <w:bCs/>
          <w:sz w:val="24"/>
          <w:szCs w:val="24"/>
        </w:rPr>
        <w:t xml:space="preserve"> jednostkę organizacyjną </w:t>
      </w:r>
      <w:r>
        <w:rPr>
          <w:rFonts w:ascii="Times New Roman" w:eastAsia="Verdana,Bold" w:hAnsi="Times New Roman"/>
          <w:bCs/>
          <w:sz w:val="24"/>
          <w:szCs w:val="24"/>
        </w:rPr>
        <w:t>partnera</w:t>
      </w:r>
      <w:r w:rsidRPr="004D5583">
        <w:rPr>
          <w:rFonts w:ascii="Times New Roman" w:eastAsia="Verdana,Bold" w:hAnsi="Times New Roman"/>
          <w:bCs/>
          <w:sz w:val="24"/>
          <w:szCs w:val="24"/>
        </w:rPr>
        <w:t xml:space="preserve"> (analogicznie, jak przy projektodawcy).</w:t>
      </w:r>
    </w:p>
    <w:p w:rsidR="00F27986" w:rsidRPr="00A80C75" w:rsidRDefault="00F27986" w:rsidP="00481ECD">
      <w:pPr>
        <w:numPr>
          <w:ilvl w:val="2"/>
          <w:numId w:val="13"/>
        </w:numPr>
        <w:autoSpaceDE w:val="0"/>
        <w:autoSpaceDN w:val="0"/>
        <w:adjustRightInd w:val="0"/>
        <w:spacing w:before="60" w:after="60" w:line="276" w:lineRule="auto"/>
        <w:ind w:left="0" w:firstLine="0"/>
        <w:jc w:val="both"/>
        <w:rPr>
          <w:rFonts w:ascii="Times New Roman" w:eastAsia="Verdana,Bold" w:hAnsi="Times New Roman"/>
          <w:b/>
          <w:sz w:val="24"/>
          <w:szCs w:val="24"/>
        </w:rPr>
      </w:pPr>
      <w:r>
        <w:rPr>
          <w:rFonts w:ascii="Times New Roman" w:eastAsia="Verdana,Bold" w:hAnsi="Times New Roman"/>
          <w:b/>
          <w:sz w:val="24"/>
          <w:szCs w:val="24"/>
        </w:rPr>
        <w:t xml:space="preserve">Wnioski, w których nie będzie poprawnie podana nazwa projektodawcy lub partnera </w:t>
      </w:r>
      <w:r w:rsidR="00E6155B">
        <w:rPr>
          <w:rFonts w:ascii="Times New Roman" w:eastAsia="Verdana,Bold" w:hAnsi="Times New Roman"/>
          <w:b/>
          <w:sz w:val="24"/>
          <w:szCs w:val="24"/>
        </w:rPr>
        <w:br/>
      </w:r>
      <w:r>
        <w:rPr>
          <w:rFonts w:ascii="Times New Roman" w:eastAsia="Verdana,Bold" w:hAnsi="Times New Roman"/>
          <w:b/>
          <w:sz w:val="24"/>
          <w:szCs w:val="24"/>
        </w:rPr>
        <w:t>w ww. zakresie, będą kierowane do poprawy na etapie oceny formalnej.</w:t>
      </w:r>
    </w:p>
    <w:p w:rsidR="00F27986" w:rsidRDefault="00F27986" w:rsidP="00481ECD">
      <w:pPr>
        <w:numPr>
          <w:ilvl w:val="2"/>
          <w:numId w:val="13"/>
        </w:numPr>
        <w:autoSpaceDE w:val="0"/>
        <w:autoSpaceDN w:val="0"/>
        <w:adjustRightInd w:val="0"/>
        <w:spacing w:before="60" w:after="60" w:line="276" w:lineRule="auto"/>
        <w:ind w:left="0" w:firstLine="0"/>
        <w:jc w:val="both"/>
        <w:rPr>
          <w:rFonts w:ascii="Times New Roman" w:eastAsia="Verdana,Bold" w:hAnsi="Times New Roman"/>
          <w:sz w:val="24"/>
          <w:szCs w:val="24"/>
        </w:rPr>
      </w:pPr>
      <w:r w:rsidRPr="00B406D9">
        <w:rPr>
          <w:rFonts w:ascii="Times New Roman" w:eastAsia="Verdana,Bold" w:hAnsi="Times New Roman"/>
          <w:sz w:val="24"/>
          <w:szCs w:val="24"/>
        </w:rPr>
        <w:t>Przy wypełnianiu wniosku o dofinansowanie w części</w:t>
      </w:r>
      <w:r>
        <w:rPr>
          <w:rFonts w:ascii="Times New Roman" w:eastAsia="Verdana,Bold" w:hAnsi="Times New Roman"/>
          <w:b/>
          <w:sz w:val="24"/>
          <w:szCs w:val="24"/>
        </w:rPr>
        <w:t xml:space="preserve"> </w:t>
      </w:r>
      <w:r>
        <w:rPr>
          <w:rFonts w:ascii="Times New Roman" w:eastAsia="Verdana,Bold" w:hAnsi="Times New Roman"/>
          <w:sz w:val="24"/>
          <w:szCs w:val="24"/>
        </w:rPr>
        <w:t xml:space="preserve">dotyczącej informacji </w:t>
      </w:r>
      <w:r w:rsidR="002D762F">
        <w:rPr>
          <w:rFonts w:ascii="Times New Roman" w:eastAsia="Verdana,Bold" w:hAnsi="Times New Roman"/>
          <w:sz w:val="24"/>
          <w:szCs w:val="24"/>
        </w:rPr>
        <w:br/>
      </w:r>
      <w:r>
        <w:rPr>
          <w:rFonts w:ascii="Times New Roman" w:eastAsia="Verdana,Bold" w:hAnsi="Times New Roman"/>
          <w:sz w:val="24"/>
          <w:szCs w:val="24"/>
        </w:rPr>
        <w:t xml:space="preserve">o projektodawcy szczególną uwagę należy zwrócić na pole </w:t>
      </w:r>
      <w:r w:rsidRPr="00B406D9">
        <w:rPr>
          <w:rFonts w:ascii="Times New Roman" w:eastAsia="Verdana,Bold" w:hAnsi="Times New Roman"/>
          <w:b/>
          <w:sz w:val="24"/>
          <w:szCs w:val="24"/>
        </w:rPr>
        <w:t xml:space="preserve">2.2 </w:t>
      </w:r>
      <w:r w:rsidRPr="00B406D9">
        <w:rPr>
          <w:rFonts w:ascii="Times New Roman" w:eastAsia="Verdana,Bold" w:hAnsi="Times New Roman"/>
          <w:b/>
          <w:i/>
          <w:sz w:val="24"/>
          <w:szCs w:val="24"/>
        </w:rPr>
        <w:t>Status prawny</w:t>
      </w:r>
      <w:r>
        <w:rPr>
          <w:rFonts w:ascii="Times New Roman" w:eastAsia="Verdana,Bold" w:hAnsi="Times New Roman"/>
          <w:sz w:val="24"/>
          <w:szCs w:val="24"/>
        </w:rPr>
        <w:t xml:space="preserve">, </w:t>
      </w:r>
      <w:r w:rsidRPr="00B406D9">
        <w:rPr>
          <w:rFonts w:ascii="Times New Roman" w:eastAsia="Verdana,Bold" w:hAnsi="Times New Roman"/>
          <w:b/>
          <w:sz w:val="24"/>
          <w:szCs w:val="24"/>
        </w:rPr>
        <w:t xml:space="preserve">2.7 </w:t>
      </w:r>
      <w:r w:rsidRPr="00B406D9">
        <w:rPr>
          <w:rFonts w:ascii="Times New Roman" w:eastAsia="Verdana,Bold" w:hAnsi="Times New Roman"/>
          <w:b/>
          <w:i/>
          <w:sz w:val="24"/>
          <w:szCs w:val="24"/>
        </w:rPr>
        <w:t xml:space="preserve">Osoba </w:t>
      </w:r>
      <w:r w:rsidR="002D762F">
        <w:rPr>
          <w:rFonts w:ascii="Times New Roman" w:eastAsia="Verdana,Bold" w:hAnsi="Times New Roman"/>
          <w:b/>
          <w:i/>
          <w:sz w:val="24"/>
          <w:szCs w:val="24"/>
        </w:rPr>
        <w:br/>
      </w:r>
      <w:r w:rsidRPr="00B406D9">
        <w:rPr>
          <w:rFonts w:ascii="Times New Roman" w:eastAsia="Verdana,Bold" w:hAnsi="Times New Roman"/>
          <w:b/>
          <w:i/>
          <w:sz w:val="24"/>
          <w:szCs w:val="24"/>
        </w:rPr>
        <w:t>do kontaktów roboczych</w:t>
      </w:r>
      <w:r>
        <w:rPr>
          <w:rFonts w:ascii="Times New Roman" w:eastAsia="Verdana,Bold" w:hAnsi="Times New Roman"/>
          <w:sz w:val="24"/>
          <w:szCs w:val="24"/>
        </w:rPr>
        <w:t xml:space="preserve"> oraz </w:t>
      </w:r>
      <w:r w:rsidRPr="00B406D9">
        <w:rPr>
          <w:rFonts w:ascii="Times New Roman" w:eastAsia="Verdana,Bold" w:hAnsi="Times New Roman"/>
          <w:b/>
          <w:sz w:val="24"/>
          <w:szCs w:val="24"/>
        </w:rPr>
        <w:t xml:space="preserve">2.7.4 </w:t>
      </w:r>
      <w:r w:rsidRPr="00B406D9">
        <w:rPr>
          <w:rFonts w:ascii="Times New Roman" w:eastAsia="Verdana,Bold" w:hAnsi="Times New Roman"/>
          <w:b/>
          <w:i/>
          <w:sz w:val="24"/>
          <w:szCs w:val="24"/>
        </w:rPr>
        <w:t>Adres</w:t>
      </w:r>
      <w:r>
        <w:rPr>
          <w:rFonts w:ascii="Times New Roman" w:eastAsia="Verdana,Bold" w:hAnsi="Times New Roman"/>
          <w:i/>
          <w:sz w:val="24"/>
          <w:szCs w:val="24"/>
        </w:rPr>
        <w:t xml:space="preserve"> </w:t>
      </w:r>
      <w:r>
        <w:rPr>
          <w:rFonts w:ascii="Times New Roman" w:eastAsia="Verdana,Bold" w:hAnsi="Times New Roman"/>
          <w:sz w:val="24"/>
          <w:szCs w:val="24"/>
        </w:rPr>
        <w:t>(domyślnie: do kontaktów roboczych).</w:t>
      </w:r>
    </w:p>
    <w:p w:rsidR="00F27986" w:rsidRDefault="00F27986" w:rsidP="00F27986">
      <w:pPr>
        <w:autoSpaceDE w:val="0"/>
        <w:autoSpaceDN w:val="0"/>
        <w:adjustRightInd w:val="0"/>
        <w:spacing w:before="60" w:after="60" w:line="276" w:lineRule="auto"/>
        <w:jc w:val="both"/>
        <w:rPr>
          <w:rFonts w:ascii="Times New Roman" w:eastAsia="Verdana,Bold" w:hAnsi="Times New Roman"/>
          <w:sz w:val="24"/>
          <w:szCs w:val="24"/>
        </w:rPr>
      </w:pPr>
      <w:r>
        <w:rPr>
          <w:rFonts w:ascii="Times New Roman" w:eastAsia="Verdana,Bold" w:hAnsi="Times New Roman"/>
          <w:b/>
          <w:i/>
          <w:sz w:val="24"/>
          <w:szCs w:val="24"/>
        </w:rPr>
        <w:t xml:space="preserve">Status prawny (pole 2.2): </w:t>
      </w:r>
      <w:r w:rsidR="006F7A26" w:rsidRPr="006F7A26">
        <w:rPr>
          <w:rFonts w:ascii="Times New Roman" w:eastAsia="Verdana,Bold" w:hAnsi="Times New Roman"/>
          <w:sz w:val="24"/>
          <w:szCs w:val="24"/>
        </w:rPr>
        <w:t>Z rozwijanej listy należ</w:t>
      </w:r>
      <w:r w:rsidR="006F7A26">
        <w:rPr>
          <w:rFonts w:ascii="Times New Roman" w:eastAsia="Verdana,Bold" w:hAnsi="Times New Roman"/>
          <w:sz w:val="24"/>
          <w:szCs w:val="24"/>
        </w:rPr>
        <w:t>y wybrać odpowiedni status prawny projektodawcy, przy czym g</w:t>
      </w:r>
      <w:r w:rsidRPr="006F7A26">
        <w:rPr>
          <w:rFonts w:ascii="Times New Roman" w:eastAsia="Verdana,Bold" w:hAnsi="Times New Roman"/>
          <w:sz w:val="24"/>
          <w:szCs w:val="24"/>
        </w:rPr>
        <w:t>mina</w:t>
      </w:r>
      <w:r>
        <w:rPr>
          <w:rFonts w:ascii="Times New Roman" w:eastAsia="Verdana,Bold" w:hAnsi="Times New Roman"/>
          <w:sz w:val="24"/>
          <w:szCs w:val="24"/>
        </w:rPr>
        <w:t xml:space="preserve"> powinna zaznaczyć </w:t>
      </w:r>
      <w:r w:rsidRPr="009B5B20">
        <w:rPr>
          <w:rFonts w:ascii="Times New Roman" w:eastAsia="Verdana,Bold" w:hAnsi="Times New Roman"/>
          <w:b/>
          <w:sz w:val="24"/>
          <w:szCs w:val="24"/>
        </w:rPr>
        <w:t xml:space="preserve">wspólnota samorządowa </w:t>
      </w:r>
      <w:r>
        <w:rPr>
          <w:rFonts w:ascii="Times New Roman" w:eastAsia="Verdana,Bold" w:hAnsi="Times New Roman"/>
          <w:b/>
          <w:sz w:val="24"/>
          <w:szCs w:val="24"/>
        </w:rPr>
        <w:t>–</w:t>
      </w:r>
      <w:r w:rsidRPr="009B5B20">
        <w:rPr>
          <w:rFonts w:ascii="Times New Roman" w:eastAsia="Verdana,Bold" w:hAnsi="Times New Roman"/>
          <w:b/>
          <w:sz w:val="24"/>
          <w:szCs w:val="24"/>
        </w:rPr>
        <w:t xml:space="preserve"> gmina</w:t>
      </w:r>
      <w:r>
        <w:rPr>
          <w:rFonts w:ascii="Times New Roman" w:eastAsia="Verdana,Bold" w:hAnsi="Times New Roman"/>
          <w:sz w:val="24"/>
          <w:szCs w:val="24"/>
        </w:rPr>
        <w:t xml:space="preserve">, </w:t>
      </w:r>
      <w:r w:rsidRPr="006F7A26">
        <w:rPr>
          <w:rFonts w:ascii="Times New Roman" w:eastAsia="Verdana,Bold" w:hAnsi="Times New Roman"/>
          <w:sz w:val="24"/>
          <w:szCs w:val="24"/>
        </w:rPr>
        <w:t>powiat</w:t>
      </w:r>
      <w:r>
        <w:rPr>
          <w:rFonts w:ascii="Times New Roman" w:eastAsia="Verdana,Bold" w:hAnsi="Times New Roman"/>
          <w:sz w:val="24"/>
          <w:szCs w:val="24"/>
        </w:rPr>
        <w:t xml:space="preserve"> powinien zaznaczyć </w:t>
      </w:r>
      <w:r w:rsidRPr="009B5B20">
        <w:rPr>
          <w:rFonts w:ascii="Times New Roman" w:eastAsia="Verdana,Bold" w:hAnsi="Times New Roman"/>
          <w:b/>
          <w:sz w:val="24"/>
          <w:szCs w:val="24"/>
        </w:rPr>
        <w:t xml:space="preserve">wspólnota samorządowa </w:t>
      </w:r>
      <w:r>
        <w:rPr>
          <w:rFonts w:ascii="Times New Roman" w:eastAsia="Verdana,Bold" w:hAnsi="Times New Roman"/>
          <w:b/>
          <w:sz w:val="24"/>
          <w:szCs w:val="24"/>
        </w:rPr>
        <w:t>–</w:t>
      </w:r>
      <w:r w:rsidRPr="009B5B20">
        <w:rPr>
          <w:rFonts w:ascii="Times New Roman" w:eastAsia="Verdana,Bold" w:hAnsi="Times New Roman"/>
          <w:b/>
          <w:sz w:val="24"/>
          <w:szCs w:val="24"/>
        </w:rPr>
        <w:t xml:space="preserve"> powiat</w:t>
      </w:r>
      <w:r>
        <w:rPr>
          <w:rFonts w:ascii="Times New Roman" w:eastAsia="Verdana,Bold" w:hAnsi="Times New Roman"/>
          <w:sz w:val="24"/>
          <w:szCs w:val="24"/>
        </w:rPr>
        <w:t xml:space="preserve">, natomiast </w:t>
      </w:r>
      <w:r w:rsidRPr="006F7A26">
        <w:rPr>
          <w:rFonts w:ascii="Times New Roman" w:eastAsia="Verdana,Bold" w:hAnsi="Times New Roman"/>
          <w:sz w:val="24"/>
          <w:szCs w:val="24"/>
        </w:rPr>
        <w:t>województwo</w:t>
      </w:r>
      <w:r>
        <w:rPr>
          <w:rFonts w:ascii="Times New Roman" w:eastAsia="Verdana,Bold" w:hAnsi="Times New Roman"/>
          <w:sz w:val="24"/>
          <w:szCs w:val="24"/>
        </w:rPr>
        <w:t xml:space="preserve"> analogicznie wskazuje </w:t>
      </w:r>
      <w:r>
        <w:rPr>
          <w:rFonts w:ascii="Times New Roman" w:eastAsia="Verdana,Bold" w:hAnsi="Times New Roman"/>
          <w:b/>
          <w:sz w:val="24"/>
          <w:szCs w:val="24"/>
        </w:rPr>
        <w:t>wspólnota sa</w:t>
      </w:r>
      <w:r w:rsidRPr="009B5B20">
        <w:rPr>
          <w:rFonts w:ascii="Times New Roman" w:eastAsia="Verdana,Bold" w:hAnsi="Times New Roman"/>
          <w:b/>
          <w:sz w:val="24"/>
          <w:szCs w:val="24"/>
        </w:rPr>
        <w:t xml:space="preserve">morządowa </w:t>
      </w:r>
      <w:r>
        <w:rPr>
          <w:rFonts w:ascii="Times New Roman" w:eastAsia="Verdana,Bold" w:hAnsi="Times New Roman"/>
          <w:b/>
          <w:sz w:val="24"/>
          <w:szCs w:val="24"/>
        </w:rPr>
        <w:t>–</w:t>
      </w:r>
      <w:r w:rsidRPr="009B5B20">
        <w:rPr>
          <w:rFonts w:ascii="Times New Roman" w:eastAsia="Verdana,Bold" w:hAnsi="Times New Roman"/>
          <w:b/>
          <w:sz w:val="24"/>
          <w:szCs w:val="24"/>
        </w:rPr>
        <w:t xml:space="preserve"> województwo</w:t>
      </w:r>
      <w:r>
        <w:rPr>
          <w:rFonts w:ascii="Times New Roman" w:eastAsia="Verdana,Bold" w:hAnsi="Times New Roman"/>
          <w:sz w:val="24"/>
          <w:szCs w:val="24"/>
        </w:rPr>
        <w:t>.</w:t>
      </w:r>
    </w:p>
    <w:p w:rsidR="00F27986" w:rsidRDefault="00F27986" w:rsidP="00F27986">
      <w:pPr>
        <w:autoSpaceDE w:val="0"/>
        <w:autoSpaceDN w:val="0"/>
        <w:adjustRightInd w:val="0"/>
        <w:spacing w:before="60" w:after="60" w:line="276" w:lineRule="auto"/>
        <w:jc w:val="both"/>
        <w:rPr>
          <w:rFonts w:ascii="Times New Roman" w:eastAsia="Verdana,Bold" w:hAnsi="Times New Roman"/>
          <w:sz w:val="24"/>
          <w:szCs w:val="24"/>
        </w:rPr>
      </w:pPr>
      <w:r>
        <w:rPr>
          <w:rFonts w:ascii="Times New Roman" w:eastAsia="Verdana,Bold" w:hAnsi="Times New Roman"/>
          <w:b/>
          <w:i/>
          <w:sz w:val="24"/>
          <w:szCs w:val="24"/>
        </w:rPr>
        <w:lastRenderedPageBreak/>
        <w:t>Osoba do kontaktów roboczych (pole 2.7):</w:t>
      </w:r>
      <w:r>
        <w:rPr>
          <w:rFonts w:ascii="Times New Roman" w:eastAsia="Verdana,Bold" w:hAnsi="Times New Roman"/>
          <w:sz w:val="24"/>
          <w:szCs w:val="24"/>
        </w:rPr>
        <w:t xml:space="preserve"> Należy </w:t>
      </w:r>
      <w:r w:rsidR="00F92CBB" w:rsidRPr="00F92CBB">
        <w:rPr>
          <w:rFonts w:ascii="Times New Roman" w:hAnsi="Times New Roman"/>
          <w:sz w:val="24"/>
          <w:szCs w:val="24"/>
        </w:rPr>
        <w:t>wpisać imię i nazwisko osoby do kontaktów roboczych, z którą kontaktować się będzie</w:t>
      </w:r>
      <w:r w:rsidR="00F92CBB">
        <w:rPr>
          <w:rFonts w:ascii="Times New Roman" w:hAnsi="Times New Roman"/>
          <w:sz w:val="24"/>
          <w:szCs w:val="24"/>
        </w:rPr>
        <w:t xml:space="preserve"> WUP w Szczecinie</w:t>
      </w:r>
      <w:r w:rsidR="00F92CBB" w:rsidRPr="00F92CBB">
        <w:rPr>
          <w:rFonts w:ascii="Times New Roman" w:hAnsi="Times New Roman"/>
          <w:sz w:val="24"/>
          <w:szCs w:val="24"/>
        </w:rPr>
        <w:t>. Musi to być osoba mająca możliwie pełną wiedzę na temat składanego wniosku o dofinansowanie.</w:t>
      </w:r>
      <w:r w:rsidR="00F92CBB">
        <w:rPr>
          <w:rFonts w:ascii="Times New Roman" w:hAnsi="Times New Roman"/>
          <w:sz w:val="24"/>
          <w:szCs w:val="24"/>
        </w:rPr>
        <w:t xml:space="preserve"> </w:t>
      </w:r>
    </w:p>
    <w:p w:rsidR="00F92CBB" w:rsidRDefault="00F27986" w:rsidP="00264FFA">
      <w:pPr>
        <w:pStyle w:val="Nagwek"/>
        <w:spacing w:before="60" w:line="312" w:lineRule="auto"/>
        <w:jc w:val="both"/>
        <w:rPr>
          <w:rFonts w:ascii="Times New Roman" w:eastAsia="Verdana,Bold" w:hAnsi="Times New Roman"/>
          <w:sz w:val="24"/>
          <w:szCs w:val="24"/>
        </w:rPr>
      </w:pPr>
      <w:r>
        <w:rPr>
          <w:rFonts w:ascii="Times New Roman" w:eastAsia="Verdana,Bold" w:hAnsi="Times New Roman"/>
          <w:b/>
          <w:i/>
          <w:sz w:val="24"/>
          <w:szCs w:val="24"/>
        </w:rPr>
        <w:t>Adres</w:t>
      </w:r>
      <w:r>
        <w:rPr>
          <w:rFonts w:ascii="Times New Roman" w:eastAsia="Verdana,Bold" w:hAnsi="Times New Roman"/>
          <w:sz w:val="24"/>
          <w:szCs w:val="24"/>
        </w:rPr>
        <w:t xml:space="preserve"> </w:t>
      </w:r>
      <w:r w:rsidRPr="0061228E">
        <w:rPr>
          <w:rFonts w:ascii="Times New Roman" w:eastAsia="Verdana,Bold" w:hAnsi="Times New Roman"/>
          <w:b/>
          <w:i/>
          <w:sz w:val="24"/>
          <w:szCs w:val="24"/>
        </w:rPr>
        <w:t>(roboczy, pole 2.7.4)</w:t>
      </w:r>
      <w:r w:rsidRPr="008806C1">
        <w:rPr>
          <w:rFonts w:ascii="Times New Roman" w:eastAsia="Verdana,Bold" w:hAnsi="Times New Roman"/>
          <w:i/>
          <w:sz w:val="24"/>
          <w:szCs w:val="24"/>
        </w:rPr>
        <w:t>:</w:t>
      </w:r>
      <w:r>
        <w:rPr>
          <w:rFonts w:ascii="Times New Roman" w:eastAsia="Verdana,Bold" w:hAnsi="Times New Roman"/>
          <w:sz w:val="24"/>
          <w:szCs w:val="24"/>
        </w:rPr>
        <w:t xml:space="preserve"> Należy wpisać adres do kontaktów roboczych (po podpisaniu umowy) </w:t>
      </w:r>
      <w:r w:rsidR="002D762F">
        <w:rPr>
          <w:rFonts w:ascii="Times New Roman" w:eastAsia="Verdana,Bold" w:hAnsi="Times New Roman"/>
          <w:sz w:val="24"/>
          <w:szCs w:val="24"/>
        </w:rPr>
        <w:br/>
      </w:r>
      <w:r>
        <w:rPr>
          <w:rFonts w:ascii="Times New Roman" w:eastAsia="Verdana,Bold" w:hAnsi="Times New Roman"/>
          <w:sz w:val="24"/>
          <w:szCs w:val="24"/>
        </w:rPr>
        <w:t xml:space="preserve">z WUP w Szczecinie. W przypadku, gdy jest on tożsamy z adresem siedziby projektodawcy, wpisuje się „nie dotyczy”. </w:t>
      </w:r>
    </w:p>
    <w:p w:rsidR="00F92CBB" w:rsidRDefault="00F27986" w:rsidP="00264FFA">
      <w:pPr>
        <w:pStyle w:val="Nagwek"/>
        <w:spacing w:before="60" w:line="312" w:lineRule="auto"/>
        <w:jc w:val="both"/>
        <w:rPr>
          <w:rFonts w:ascii="Times New Roman" w:eastAsia="Verdana,Bold" w:hAnsi="Times New Roman"/>
          <w:bCs/>
          <w:sz w:val="24"/>
          <w:szCs w:val="24"/>
        </w:rPr>
      </w:pPr>
      <w:r w:rsidRPr="00A3006C">
        <w:rPr>
          <w:rFonts w:ascii="Times New Roman" w:eastAsia="Verdana,Bold" w:hAnsi="Times New Roman"/>
          <w:b/>
          <w:sz w:val="24"/>
          <w:szCs w:val="24"/>
        </w:rPr>
        <w:t xml:space="preserve">UWAGA! </w:t>
      </w:r>
      <w:r w:rsidRPr="00A3006C">
        <w:rPr>
          <w:rFonts w:ascii="Times New Roman" w:eastAsia="Verdana,Bold" w:hAnsi="Times New Roman"/>
          <w:b/>
          <w:bCs/>
          <w:sz w:val="24"/>
          <w:szCs w:val="24"/>
        </w:rPr>
        <w:t>W przypadku, gdy projekt faktycznie realizowany jest przez jednostkę organizacyjną projektodawcy w polu tym należy podać adres tej jednostki.</w:t>
      </w:r>
      <w:r>
        <w:rPr>
          <w:rFonts w:ascii="Times New Roman" w:eastAsia="Verdana,Bold" w:hAnsi="Times New Roman"/>
          <w:bCs/>
          <w:sz w:val="24"/>
          <w:szCs w:val="24"/>
        </w:rPr>
        <w:t xml:space="preserve"> </w:t>
      </w:r>
    </w:p>
    <w:p w:rsidR="00F27986" w:rsidRDefault="00F27986" w:rsidP="00264FFA">
      <w:pPr>
        <w:pStyle w:val="Nagwek"/>
        <w:spacing w:before="60" w:line="312" w:lineRule="auto"/>
        <w:jc w:val="both"/>
        <w:rPr>
          <w:rFonts w:ascii="Times New Roman" w:eastAsia="Verdana,Bold" w:hAnsi="Times New Roman"/>
          <w:sz w:val="24"/>
          <w:szCs w:val="24"/>
        </w:rPr>
      </w:pPr>
      <w:r>
        <w:rPr>
          <w:rFonts w:ascii="Times New Roman" w:eastAsia="Verdana,Bold" w:hAnsi="Times New Roman"/>
          <w:bCs/>
          <w:sz w:val="24"/>
          <w:szCs w:val="24"/>
        </w:rPr>
        <w:t>W przypadku takiej realizacji projektu, WUP w Szczecinie będzie kierował korespondencję na adres wskazany w polu 2.5 oraz dodatkowo, do wiadomości na adres roboczy tak</w:t>
      </w:r>
      <w:r w:rsidR="00F92CBB">
        <w:rPr>
          <w:rFonts w:ascii="Times New Roman" w:eastAsia="Verdana,Bold" w:hAnsi="Times New Roman"/>
          <w:bCs/>
          <w:sz w:val="24"/>
          <w:szCs w:val="24"/>
        </w:rPr>
        <w:t>,</w:t>
      </w:r>
      <w:r>
        <w:rPr>
          <w:rFonts w:ascii="Times New Roman" w:eastAsia="Verdana,Bold" w:hAnsi="Times New Roman"/>
          <w:bCs/>
          <w:sz w:val="24"/>
          <w:szCs w:val="24"/>
        </w:rPr>
        <w:t xml:space="preserve"> aby korespondencja dotarła jak najszybciej </w:t>
      </w:r>
      <w:r>
        <w:rPr>
          <w:rFonts w:ascii="Times New Roman" w:eastAsia="Verdana,Bold" w:hAnsi="Times New Roman"/>
          <w:sz w:val="24"/>
          <w:szCs w:val="24"/>
        </w:rPr>
        <w:t xml:space="preserve">do podmiotu najbardziej zainteresowanego i odpowiedzialnego za projekt. Należy jednak mieć na uwadze, że wszelkie terminy (np. na złożenie uzupełniania, protest czy negocjacje) będą liczone od dnia otrzymania pisma przez projektodawcę (pod adresem z pola 2.5) </w:t>
      </w:r>
      <w:r w:rsidR="002D762F">
        <w:rPr>
          <w:rFonts w:ascii="Times New Roman" w:eastAsia="Verdana,Bold" w:hAnsi="Times New Roman"/>
          <w:sz w:val="24"/>
          <w:szCs w:val="24"/>
        </w:rPr>
        <w:br/>
      </w:r>
      <w:r>
        <w:rPr>
          <w:rFonts w:ascii="Times New Roman" w:eastAsia="Verdana,Bold" w:hAnsi="Times New Roman"/>
          <w:sz w:val="24"/>
          <w:szCs w:val="24"/>
        </w:rPr>
        <w:t>a nie realizatora (pod adresem z pola 2.7.4).</w:t>
      </w:r>
    </w:p>
    <w:p w:rsidR="00264FFA" w:rsidRDefault="00264FFA" w:rsidP="00264FFA">
      <w:pPr>
        <w:pStyle w:val="Nagwek"/>
        <w:spacing w:before="60" w:line="312" w:lineRule="auto"/>
        <w:jc w:val="both"/>
        <w:rPr>
          <w:rFonts w:ascii="Times New Roman" w:eastAsia="Verdana,Bold" w:hAnsi="Times New Roman"/>
          <w:sz w:val="24"/>
          <w:szCs w:val="24"/>
        </w:rPr>
      </w:pPr>
    </w:p>
    <w:p w:rsidR="00F27986" w:rsidRPr="00B20792" w:rsidRDefault="00F27986" w:rsidP="00745458">
      <w:pPr>
        <w:pStyle w:val="Nagwek2"/>
        <w:numPr>
          <w:ilvl w:val="1"/>
          <w:numId w:val="5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5" w:name="_Toc379636018"/>
      <w:r>
        <w:t>Kwota środków przeznaczona na dofinansowanie projektów</w:t>
      </w:r>
      <w:bookmarkEnd w:id="5"/>
    </w:p>
    <w:p w:rsidR="003C0894" w:rsidRDefault="003C0894" w:rsidP="003C0894">
      <w:pPr>
        <w:tabs>
          <w:tab w:val="left" w:pos="2835"/>
        </w:tabs>
        <w:spacing w:before="0" w:line="276" w:lineRule="auto"/>
        <w:jc w:val="both"/>
        <w:rPr>
          <w:rFonts w:ascii="Times New Roman" w:hAnsi="Times New Roman"/>
          <w:color w:val="000000"/>
          <w:sz w:val="24"/>
        </w:rPr>
      </w:pPr>
    </w:p>
    <w:p w:rsidR="00F27986" w:rsidRPr="005C5ED8" w:rsidRDefault="00F27986" w:rsidP="003C0894">
      <w:pPr>
        <w:tabs>
          <w:tab w:val="left" w:pos="2835"/>
        </w:tabs>
        <w:spacing w:before="0" w:line="276" w:lineRule="auto"/>
        <w:jc w:val="both"/>
        <w:rPr>
          <w:rFonts w:ascii="Times New Roman" w:hAnsi="Times New Roman"/>
          <w:b/>
          <w:bCs/>
          <w:sz w:val="24"/>
          <w:szCs w:val="24"/>
        </w:rPr>
      </w:pPr>
      <w:r w:rsidRPr="0096703B">
        <w:rPr>
          <w:rFonts w:ascii="Times New Roman" w:hAnsi="Times New Roman"/>
          <w:color w:val="000000"/>
          <w:sz w:val="24"/>
        </w:rPr>
        <w:t xml:space="preserve">Ogółem: </w:t>
      </w:r>
      <w:r w:rsidRPr="0096703B">
        <w:rPr>
          <w:rFonts w:ascii="Times New Roman" w:hAnsi="Times New Roman"/>
          <w:color w:val="000000"/>
          <w:sz w:val="24"/>
        </w:rPr>
        <w:tab/>
      </w:r>
      <w:r w:rsidRPr="0096703B">
        <w:rPr>
          <w:rFonts w:ascii="Times New Roman" w:hAnsi="Times New Roman"/>
          <w:color w:val="000000"/>
          <w:sz w:val="24"/>
        </w:rPr>
        <w:tab/>
      </w:r>
      <w:r w:rsidRPr="0096703B">
        <w:rPr>
          <w:rFonts w:ascii="Times New Roman" w:hAnsi="Times New Roman"/>
          <w:color w:val="000000"/>
          <w:sz w:val="24"/>
        </w:rPr>
        <w:tab/>
      </w:r>
      <w:r w:rsidR="00456A48" w:rsidRPr="00456A48">
        <w:rPr>
          <w:rFonts w:ascii="Times New Roman" w:hAnsi="Times New Roman"/>
          <w:b/>
          <w:color w:val="000000"/>
          <w:sz w:val="24"/>
        </w:rPr>
        <w:t>3 000</w:t>
      </w:r>
      <w:r w:rsidR="00456A48">
        <w:rPr>
          <w:rFonts w:ascii="Times New Roman" w:hAnsi="Times New Roman"/>
          <w:b/>
          <w:color w:val="000000"/>
          <w:sz w:val="24"/>
        </w:rPr>
        <w:t> </w:t>
      </w:r>
      <w:r w:rsidR="00456A48" w:rsidRPr="00456A48">
        <w:rPr>
          <w:rFonts w:ascii="Times New Roman" w:hAnsi="Times New Roman"/>
          <w:b/>
          <w:color w:val="000000"/>
          <w:sz w:val="24"/>
        </w:rPr>
        <w:t>00</w:t>
      </w:r>
      <w:r w:rsidR="00456A48">
        <w:rPr>
          <w:rFonts w:ascii="Times New Roman" w:hAnsi="Times New Roman"/>
          <w:b/>
          <w:color w:val="000000"/>
          <w:sz w:val="24"/>
        </w:rPr>
        <w:t xml:space="preserve">0,00 </w:t>
      </w:r>
      <w:r w:rsidRPr="005C5ED8">
        <w:rPr>
          <w:rFonts w:ascii="Times New Roman" w:hAnsi="Times New Roman"/>
          <w:b/>
          <w:bCs/>
          <w:sz w:val="24"/>
          <w:szCs w:val="24"/>
        </w:rPr>
        <w:t>zł</w:t>
      </w:r>
    </w:p>
    <w:p w:rsidR="003C0894" w:rsidRDefault="003C0894" w:rsidP="003C0894">
      <w:pPr>
        <w:spacing w:before="0" w:line="276" w:lineRule="auto"/>
        <w:ind w:left="1418" w:hanging="1"/>
        <w:rPr>
          <w:rFonts w:ascii="Times New Roman" w:hAnsi="Times New Roman"/>
          <w:color w:val="000000"/>
          <w:sz w:val="24"/>
          <w:szCs w:val="24"/>
        </w:rPr>
      </w:pPr>
    </w:p>
    <w:p w:rsidR="00F27986" w:rsidRPr="005C5ED8" w:rsidRDefault="00F27986" w:rsidP="003C0894">
      <w:pPr>
        <w:spacing w:before="0" w:line="276" w:lineRule="auto"/>
        <w:ind w:left="1418" w:hanging="1"/>
        <w:rPr>
          <w:rFonts w:ascii="Times New Roman" w:hAnsi="Times New Roman"/>
          <w:color w:val="000000"/>
          <w:sz w:val="24"/>
          <w:szCs w:val="24"/>
        </w:rPr>
      </w:pPr>
      <w:r w:rsidRPr="005C5ED8">
        <w:rPr>
          <w:rFonts w:ascii="Times New Roman" w:hAnsi="Times New Roman"/>
          <w:color w:val="000000"/>
          <w:sz w:val="24"/>
          <w:szCs w:val="24"/>
        </w:rPr>
        <w:t>w tym:</w:t>
      </w:r>
    </w:p>
    <w:p w:rsidR="00F27986" w:rsidRPr="00FA6FE6" w:rsidRDefault="00F27986" w:rsidP="00745458">
      <w:pPr>
        <w:pStyle w:val="Nagwek"/>
        <w:tabs>
          <w:tab w:val="clear" w:pos="4536"/>
          <w:tab w:val="clear" w:pos="9072"/>
        </w:tabs>
        <w:spacing w:before="60" w:afterLines="60" w:line="276" w:lineRule="auto"/>
        <w:ind w:left="1418" w:hanging="1"/>
        <w:jc w:val="both"/>
        <w:rPr>
          <w:rFonts w:ascii="Times New Roman" w:hAnsi="Times New Roman"/>
          <w:b/>
          <w:sz w:val="24"/>
          <w:szCs w:val="24"/>
        </w:rPr>
      </w:pPr>
      <w:r w:rsidRPr="00FA6FE6">
        <w:rPr>
          <w:rFonts w:ascii="Times New Roman" w:hAnsi="Times New Roman"/>
          <w:color w:val="000000"/>
          <w:sz w:val="24"/>
          <w:szCs w:val="24"/>
        </w:rPr>
        <w:t>- wsparcie finansowe EFS:  </w:t>
      </w:r>
      <w:r w:rsidRPr="00FA6FE6">
        <w:rPr>
          <w:rFonts w:ascii="Times New Roman" w:hAnsi="Times New Roman"/>
          <w:color w:val="000000"/>
          <w:sz w:val="24"/>
          <w:szCs w:val="24"/>
        </w:rPr>
        <w:tab/>
      </w:r>
      <w:r w:rsidR="003C0894">
        <w:rPr>
          <w:rFonts w:ascii="Times New Roman" w:hAnsi="Times New Roman"/>
          <w:color w:val="000000"/>
          <w:sz w:val="24"/>
          <w:szCs w:val="24"/>
        </w:rPr>
        <w:tab/>
      </w:r>
      <w:r w:rsidR="00456A48" w:rsidRPr="00456A48">
        <w:rPr>
          <w:rFonts w:ascii="Times New Roman" w:hAnsi="Times New Roman"/>
          <w:b/>
          <w:color w:val="000000"/>
          <w:sz w:val="24"/>
          <w:szCs w:val="24"/>
        </w:rPr>
        <w:t>2 550 000,00</w:t>
      </w:r>
      <w:r w:rsidRPr="00FA6FE6">
        <w:rPr>
          <w:rFonts w:ascii="Times New Roman" w:hAnsi="Times New Roman"/>
          <w:b/>
          <w:bCs/>
          <w:sz w:val="24"/>
          <w:szCs w:val="24"/>
        </w:rPr>
        <w:t xml:space="preserve"> </w:t>
      </w:r>
      <w:r w:rsidRPr="00FA6FE6">
        <w:rPr>
          <w:rFonts w:ascii="Times New Roman" w:hAnsi="Times New Roman"/>
          <w:b/>
          <w:sz w:val="24"/>
          <w:szCs w:val="24"/>
        </w:rPr>
        <w:t>zł</w:t>
      </w:r>
    </w:p>
    <w:p w:rsidR="00F27986" w:rsidRDefault="00F27986" w:rsidP="00745458">
      <w:pPr>
        <w:pStyle w:val="Nagwek"/>
        <w:tabs>
          <w:tab w:val="clear" w:pos="4536"/>
          <w:tab w:val="clear" w:pos="9072"/>
        </w:tabs>
        <w:spacing w:before="60" w:afterLines="60" w:line="276" w:lineRule="auto"/>
        <w:ind w:left="1418" w:hanging="1"/>
        <w:jc w:val="both"/>
        <w:rPr>
          <w:rFonts w:ascii="Times New Roman" w:hAnsi="Times New Roman"/>
          <w:b/>
          <w:sz w:val="24"/>
          <w:szCs w:val="24"/>
        </w:rPr>
      </w:pPr>
      <w:r w:rsidRPr="00FA6FE6">
        <w:rPr>
          <w:rFonts w:ascii="Times New Roman" w:hAnsi="Times New Roman"/>
          <w:color w:val="000000"/>
          <w:sz w:val="24"/>
          <w:szCs w:val="24"/>
        </w:rPr>
        <w:t xml:space="preserve">- wsparcie finansowe krajowe: </w:t>
      </w:r>
      <w:r w:rsidRPr="00FA6FE6">
        <w:rPr>
          <w:rFonts w:ascii="Times New Roman" w:hAnsi="Times New Roman"/>
          <w:color w:val="000000"/>
          <w:sz w:val="24"/>
          <w:szCs w:val="24"/>
        </w:rPr>
        <w:tab/>
      </w:r>
      <w:r w:rsidR="00456A48">
        <w:rPr>
          <w:rFonts w:ascii="Times New Roman" w:hAnsi="Times New Roman"/>
          <w:b/>
          <w:bCs/>
          <w:sz w:val="24"/>
          <w:szCs w:val="24"/>
        </w:rPr>
        <w:t>450 000,00</w:t>
      </w:r>
      <w:r w:rsidRPr="00FA6FE6">
        <w:rPr>
          <w:rFonts w:ascii="Times New Roman" w:hAnsi="Times New Roman"/>
          <w:b/>
          <w:color w:val="000000"/>
          <w:sz w:val="24"/>
          <w:szCs w:val="24"/>
        </w:rPr>
        <w:t xml:space="preserve"> </w:t>
      </w:r>
      <w:r w:rsidRPr="00FA6FE6">
        <w:rPr>
          <w:rFonts w:ascii="Times New Roman" w:hAnsi="Times New Roman"/>
          <w:b/>
          <w:sz w:val="24"/>
          <w:szCs w:val="24"/>
        </w:rPr>
        <w:t>zł</w:t>
      </w:r>
    </w:p>
    <w:p w:rsidR="00F27986" w:rsidRDefault="00F27986" w:rsidP="00745458">
      <w:pPr>
        <w:pStyle w:val="Nagwek"/>
        <w:tabs>
          <w:tab w:val="clear" w:pos="4536"/>
          <w:tab w:val="clear" w:pos="9072"/>
        </w:tabs>
        <w:spacing w:before="0" w:afterLines="60" w:line="240" w:lineRule="auto"/>
        <w:ind w:left="3544"/>
        <w:jc w:val="both"/>
        <w:rPr>
          <w:rFonts w:ascii="Times New Roman" w:hAnsi="Times New Roman"/>
          <w:b/>
          <w:color w:val="000000"/>
          <w:sz w:val="24"/>
          <w:szCs w:val="24"/>
        </w:rPr>
      </w:pPr>
    </w:p>
    <w:p w:rsidR="00F27986" w:rsidRPr="009972B1" w:rsidRDefault="00F27986" w:rsidP="00745458">
      <w:pPr>
        <w:pStyle w:val="Nagwek"/>
        <w:tabs>
          <w:tab w:val="clear" w:pos="4536"/>
          <w:tab w:val="clear" w:pos="9072"/>
        </w:tabs>
        <w:spacing w:before="0" w:afterLines="60" w:line="240" w:lineRule="auto"/>
        <w:jc w:val="both"/>
        <w:rPr>
          <w:rFonts w:ascii="Times New Roman" w:hAnsi="Times New Roman"/>
          <w:b/>
          <w:color w:val="FF0000"/>
          <w:sz w:val="24"/>
          <w:szCs w:val="24"/>
        </w:rPr>
      </w:pPr>
      <w:r w:rsidRPr="00AF1F14">
        <w:rPr>
          <w:rFonts w:ascii="Times New Roman" w:hAnsi="Times New Roman"/>
          <w:b/>
          <w:sz w:val="24"/>
          <w:szCs w:val="24"/>
        </w:rPr>
        <w:t>UWAGA! W ramach konkursu do dofinansowania zostanie wybrany tylko jeden projekt</w:t>
      </w:r>
    </w:p>
    <w:p w:rsidR="00B328F2" w:rsidRDefault="00B328F2" w:rsidP="00745458">
      <w:pPr>
        <w:pStyle w:val="Nagwek"/>
        <w:spacing w:before="0" w:afterLines="60" w:line="240" w:lineRule="auto"/>
        <w:jc w:val="both"/>
        <w:rPr>
          <w:rFonts w:ascii="Times New Roman" w:hAnsi="Times New Roman"/>
          <w:b/>
          <w:sz w:val="24"/>
          <w:szCs w:val="24"/>
          <w:highlight w:val="lightGray"/>
        </w:rPr>
      </w:pPr>
    </w:p>
    <w:p w:rsidR="00C84CA6" w:rsidRDefault="00B45F23" w:rsidP="00745458">
      <w:pPr>
        <w:pStyle w:val="Nagwek"/>
        <w:spacing w:before="0" w:afterLines="60" w:line="240" w:lineRule="auto"/>
        <w:jc w:val="both"/>
        <w:rPr>
          <w:rFonts w:ascii="Times New Roman" w:hAnsi="Times New Roman"/>
          <w:b/>
          <w:sz w:val="24"/>
          <w:szCs w:val="24"/>
        </w:rPr>
      </w:pPr>
      <w:r w:rsidRPr="009631AF">
        <w:rPr>
          <w:rFonts w:ascii="Times New Roman" w:hAnsi="Times New Roman"/>
          <w:b/>
          <w:sz w:val="24"/>
          <w:szCs w:val="24"/>
        </w:rPr>
        <w:t>Ws</w:t>
      </w:r>
      <w:r w:rsidR="00F27986" w:rsidRPr="009631AF">
        <w:rPr>
          <w:rFonts w:ascii="Times New Roman" w:hAnsi="Times New Roman"/>
          <w:b/>
          <w:sz w:val="24"/>
          <w:szCs w:val="24"/>
        </w:rPr>
        <w:t>kaźniki konkursu</w:t>
      </w:r>
      <w:r w:rsidRPr="009631AF">
        <w:rPr>
          <w:rFonts w:ascii="Times New Roman" w:hAnsi="Times New Roman"/>
          <w:b/>
          <w:sz w:val="24"/>
          <w:szCs w:val="24"/>
        </w:rPr>
        <w:t>, planowane do osiągnięcia w ramach dostępnej alokacji na konkurs</w:t>
      </w:r>
      <w:r w:rsidR="00F27986" w:rsidRPr="009631AF">
        <w:rPr>
          <w:rFonts w:ascii="Times New Roman" w:hAnsi="Times New Roman"/>
          <w:b/>
          <w:sz w:val="24"/>
          <w:szCs w:val="24"/>
        </w:rPr>
        <w:t xml:space="preserve">: </w:t>
      </w:r>
    </w:p>
    <w:p w:rsidR="00F27986" w:rsidRPr="00C84CA6" w:rsidRDefault="00C84CA6" w:rsidP="00745458">
      <w:pPr>
        <w:pStyle w:val="Nagwek"/>
        <w:numPr>
          <w:ilvl w:val="0"/>
          <w:numId w:val="80"/>
        </w:numPr>
        <w:tabs>
          <w:tab w:val="clear" w:pos="4536"/>
          <w:tab w:val="center" w:pos="426"/>
        </w:tabs>
        <w:spacing w:before="0" w:afterLines="60" w:line="240" w:lineRule="auto"/>
        <w:ind w:left="426" w:hanging="426"/>
        <w:jc w:val="both"/>
        <w:rPr>
          <w:rFonts w:ascii="Times New Roman" w:hAnsi="Times New Roman"/>
          <w:sz w:val="24"/>
          <w:szCs w:val="24"/>
        </w:rPr>
      </w:pPr>
      <w:r w:rsidRPr="00C84CA6">
        <w:rPr>
          <w:rFonts w:ascii="Times New Roman" w:hAnsi="Times New Roman"/>
          <w:sz w:val="24"/>
          <w:szCs w:val="24"/>
        </w:rPr>
        <w:t>Liczba pracowników</w:t>
      </w:r>
      <w:r w:rsidR="00941E5B">
        <w:rPr>
          <w:rFonts w:ascii="Times New Roman" w:hAnsi="Times New Roman"/>
          <w:sz w:val="24"/>
          <w:szCs w:val="24"/>
        </w:rPr>
        <w:t xml:space="preserve"> sektora oświaty zwolnionych b</w:t>
      </w:r>
      <w:r w:rsidR="009E4E68">
        <w:rPr>
          <w:rFonts w:ascii="Times New Roman" w:hAnsi="Times New Roman"/>
          <w:sz w:val="24"/>
          <w:szCs w:val="24"/>
        </w:rPr>
        <w:t>ą</w:t>
      </w:r>
      <w:r w:rsidR="00941E5B">
        <w:rPr>
          <w:rFonts w:ascii="Times New Roman" w:hAnsi="Times New Roman"/>
          <w:sz w:val="24"/>
          <w:szCs w:val="24"/>
        </w:rPr>
        <w:t>dź</w:t>
      </w:r>
      <w:r w:rsidRPr="00C84CA6">
        <w:rPr>
          <w:rFonts w:ascii="Times New Roman" w:hAnsi="Times New Roman"/>
          <w:sz w:val="24"/>
          <w:szCs w:val="24"/>
        </w:rPr>
        <w:t xml:space="preserve"> zagrożonych zwolnieniem, objętych wsparciem</w:t>
      </w:r>
      <w:r w:rsidR="00B328F2">
        <w:rPr>
          <w:rFonts w:ascii="Times New Roman" w:hAnsi="Times New Roman"/>
          <w:sz w:val="24"/>
          <w:szCs w:val="24"/>
        </w:rPr>
        <w:t xml:space="preserve"> </w:t>
      </w:r>
      <w:r w:rsidRPr="00C84CA6">
        <w:rPr>
          <w:rFonts w:ascii="Times New Roman" w:hAnsi="Times New Roman"/>
          <w:sz w:val="24"/>
          <w:szCs w:val="24"/>
        </w:rPr>
        <w:t>– 15</w:t>
      </w:r>
      <w:r w:rsidR="00B328F2">
        <w:rPr>
          <w:rFonts w:ascii="Times New Roman" w:hAnsi="Times New Roman"/>
          <w:sz w:val="24"/>
          <w:szCs w:val="24"/>
        </w:rPr>
        <w:t>5.</w:t>
      </w:r>
      <w:r w:rsidRPr="00C84CA6">
        <w:rPr>
          <w:rFonts w:ascii="Times New Roman" w:hAnsi="Times New Roman"/>
          <w:sz w:val="24"/>
          <w:szCs w:val="24"/>
        </w:rPr>
        <w:t xml:space="preserve"> </w:t>
      </w:r>
      <w:r w:rsidRPr="00C84CA6">
        <w:rPr>
          <w:rFonts w:ascii="Times New Roman" w:hAnsi="Times New Roman"/>
          <w:sz w:val="24"/>
          <w:szCs w:val="24"/>
        </w:rPr>
        <w:cr/>
      </w:r>
    </w:p>
    <w:p w:rsidR="00F27986" w:rsidRPr="00AA20E0" w:rsidRDefault="00F27986" w:rsidP="00465CEC">
      <w:pPr>
        <w:tabs>
          <w:tab w:val="left" w:pos="2835"/>
        </w:tabs>
        <w:spacing w:before="0" w:line="276" w:lineRule="auto"/>
        <w:jc w:val="both"/>
        <w:rPr>
          <w:rFonts w:ascii="Times New Roman" w:hAnsi="Times New Roman"/>
          <w:color w:val="000000"/>
          <w:sz w:val="24"/>
          <w:u w:val="single"/>
        </w:rPr>
      </w:pPr>
      <w:r w:rsidRPr="00156C42">
        <w:rPr>
          <w:rFonts w:ascii="Times New Roman" w:hAnsi="Times New Roman"/>
          <w:b/>
          <w:color w:val="000000"/>
          <w:sz w:val="24"/>
        </w:rPr>
        <w:t>Uwaga!</w:t>
      </w:r>
      <w:r>
        <w:rPr>
          <w:rFonts w:ascii="Times New Roman" w:hAnsi="Times New Roman"/>
          <w:b/>
          <w:color w:val="000000"/>
          <w:sz w:val="24"/>
        </w:rPr>
        <w:t xml:space="preserve"> </w:t>
      </w:r>
      <w:r w:rsidRPr="00356E7C">
        <w:rPr>
          <w:rFonts w:ascii="Times New Roman" w:hAnsi="Times New Roman"/>
          <w:b/>
          <w:iCs/>
          <w:sz w:val="24"/>
          <w:szCs w:val="24"/>
        </w:rPr>
        <w:t>Wojewódzki Urząd Pracy w Szczecinie informuje, iż kwota jaka może zostać zakontraktowana w ramach zawieranych umów o dofinansowan</w:t>
      </w:r>
      <w:r>
        <w:rPr>
          <w:rFonts w:ascii="Times New Roman" w:hAnsi="Times New Roman"/>
          <w:b/>
          <w:iCs/>
          <w:sz w:val="24"/>
          <w:szCs w:val="24"/>
        </w:rPr>
        <w:t xml:space="preserve">ie projektów </w:t>
      </w:r>
      <w:r w:rsidR="00264FFA">
        <w:rPr>
          <w:rFonts w:ascii="Times New Roman" w:hAnsi="Times New Roman"/>
          <w:b/>
          <w:iCs/>
          <w:sz w:val="24"/>
          <w:szCs w:val="24"/>
        </w:rPr>
        <w:br/>
      </w:r>
      <w:r w:rsidRPr="00356E7C">
        <w:rPr>
          <w:rFonts w:ascii="Times New Roman" w:hAnsi="Times New Roman"/>
          <w:b/>
          <w:iCs/>
          <w:sz w:val="24"/>
          <w:szCs w:val="24"/>
        </w:rPr>
        <w:t>uzależniona jest od aktualnego w danym miesiącu kursu euro oraz wartości algorytmu wyrażającego w PLN miesięczny limit środków wspólnotowych możliwych do zakontraktowania</w:t>
      </w:r>
      <w:r>
        <w:rPr>
          <w:rFonts w:ascii="Times New Roman" w:hAnsi="Times New Roman"/>
          <w:b/>
          <w:iCs/>
          <w:sz w:val="24"/>
          <w:szCs w:val="24"/>
        </w:rPr>
        <w:t xml:space="preserve">. </w:t>
      </w:r>
      <w:r w:rsidR="00465CEC" w:rsidRPr="00AA20E0">
        <w:rPr>
          <w:rFonts w:ascii="Times New Roman" w:hAnsi="Times New Roman"/>
          <w:b/>
          <w:i/>
          <w:sz w:val="24"/>
          <w:szCs w:val="24"/>
          <w:u w:val="single"/>
        </w:rPr>
        <w:t>Kwota alokacji na konkurs oraz ostateczna kontraktacja środków w ramach konkursu może być wyższa od zakładanej, w zależności od wysokości dostępnych środków. IP planuje wykorzystać wszystkie dostępne środki w ramach Priorytetu.</w:t>
      </w:r>
    </w:p>
    <w:p w:rsidR="00F27986" w:rsidRPr="00E82439" w:rsidRDefault="00F27986" w:rsidP="00745458">
      <w:pPr>
        <w:pStyle w:val="Nagwek"/>
        <w:spacing w:before="60" w:afterLines="60" w:line="312" w:lineRule="auto"/>
        <w:jc w:val="both"/>
        <w:rPr>
          <w:rFonts w:ascii="Times New Roman" w:hAnsi="Times New Roman"/>
          <w:sz w:val="24"/>
        </w:rPr>
      </w:pPr>
    </w:p>
    <w:p w:rsidR="00F27986" w:rsidRDefault="00F27986" w:rsidP="00745458">
      <w:pPr>
        <w:pStyle w:val="Nagwek2"/>
        <w:numPr>
          <w:ilvl w:val="1"/>
          <w:numId w:val="5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6" w:name="_Toc379636019"/>
      <w:r>
        <w:t>Kryteria wyboru projektów</w:t>
      </w:r>
      <w:bookmarkEnd w:id="6"/>
      <w:r>
        <w:t xml:space="preserve"> </w:t>
      </w:r>
    </w:p>
    <w:p w:rsidR="00F27986" w:rsidRDefault="00F27986" w:rsidP="00745458">
      <w:pPr>
        <w:pStyle w:val="Nagwek"/>
        <w:tabs>
          <w:tab w:val="clear" w:pos="4536"/>
        </w:tabs>
        <w:spacing w:before="60" w:afterLines="60" w:line="276" w:lineRule="auto"/>
        <w:jc w:val="both"/>
        <w:rPr>
          <w:rFonts w:ascii="Times New Roman" w:hAnsi="Times New Roman"/>
          <w:sz w:val="24"/>
        </w:rPr>
      </w:pPr>
      <w:r w:rsidRPr="00C32DFE">
        <w:rPr>
          <w:rFonts w:ascii="Times New Roman" w:hAnsi="Times New Roman"/>
          <w:sz w:val="24"/>
        </w:rPr>
        <w:t>Ocena formalna i merytoryczna wniosków</w:t>
      </w:r>
      <w:r>
        <w:rPr>
          <w:rFonts w:ascii="Times New Roman" w:hAnsi="Times New Roman"/>
          <w:sz w:val="24"/>
        </w:rPr>
        <w:t xml:space="preserve"> </w:t>
      </w:r>
      <w:r w:rsidRPr="00C32DFE">
        <w:rPr>
          <w:rFonts w:ascii="Times New Roman" w:hAnsi="Times New Roman"/>
          <w:sz w:val="24"/>
        </w:rPr>
        <w:t xml:space="preserve">o dofinansowanie projektów będzie prowadzona </w:t>
      </w:r>
      <w:r>
        <w:rPr>
          <w:rFonts w:ascii="Times New Roman" w:hAnsi="Times New Roman"/>
          <w:sz w:val="24"/>
        </w:rPr>
        <w:br/>
      </w:r>
      <w:r w:rsidRPr="00C32DFE">
        <w:rPr>
          <w:rFonts w:ascii="Times New Roman" w:hAnsi="Times New Roman"/>
          <w:sz w:val="24"/>
        </w:rPr>
        <w:t xml:space="preserve">w oparciu o </w:t>
      </w:r>
      <w:r>
        <w:rPr>
          <w:rFonts w:ascii="Times New Roman" w:hAnsi="Times New Roman"/>
          <w:sz w:val="24"/>
        </w:rPr>
        <w:t>poniższe</w:t>
      </w:r>
      <w:r w:rsidRPr="00C32DFE">
        <w:rPr>
          <w:rFonts w:ascii="Times New Roman" w:hAnsi="Times New Roman"/>
          <w:sz w:val="24"/>
        </w:rPr>
        <w:t xml:space="preserve"> kryteria wyboru projektów i metodologię ich zastosowania.</w:t>
      </w:r>
      <w:r>
        <w:rPr>
          <w:rFonts w:ascii="Times New Roman" w:hAnsi="Times New Roman"/>
          <w:sz w:val="24"/>
        </w:rPr>
        <w:t xml:space="preserve"> </w:t>
      </w:r>
    </w:p>
    <w:p w:rsidR="00F27986" w:rsidRDefault="00F27986" w:rsidP="00745458">
      <w:pPr>
        <w:pStyle w:val="Nagwek"/>
        <w:tabs>
          <w:tab w:val="clear" w:pos="4536"/>
        </w:tabs>
        <w:spacing w:before="60" w:afterLines="60" w:line="276" w:lineRule="auto"/>
        <w:jc w:val="both"/>
        <w:rPr>
          <w:rFonts w:ascii="Times New Roman" w:hAnsi="Times New Roman"/>
          <w:sz w:val="24"/>
        </w:rPr>
      </w:pPr>
      <w:r w:rsidRPr="00125452">
        <w:rPr>
          <w:rFonts w:ascii="Times New Roman" w:hAnsi="Times New Roman"/>
          <w:b/>
          <w:sz w:val="24"/>
        </w:rPr>
        <w:lastRenderedPageBreak/>
        <w:t>Uwaga! WUP w Szczecinie w trakcie oceny wniosku posiłkuje się</w:t>
      </w:r>
      <w:r>
        <w:rPr>
          <w:rFonts w:ascii="Times New Roman" w:hAnsi="Times New Roman"/>
          <w:b/>
          <w:sz w:val="24"/>
        </w:rPr>
        <w:t xml:space="preserve"> m.in. </w:t>
      </w:r>
      <w:r w:rsidRPr="004D1439">
        <w:rPr>
          <w:rFonts w:ascii="Times New Roman" w:hAnsi="Times New Roman"/>
          <w:b/>
          <w:i/>
          <w:sz w:val="24"/>
        </w:rPr>
        <w:t>Instrukcją wypełniania wniosku o dofinansowanie w ramach PO KL</w:t>
      </w:r>
      <w:r w:rsidRPr="00125452">
        <w:rPr>
          <w:rFonts w:ascii="Times New Roman" w:hAnsi="Times New Roman"/>
          <w:b/>
          <w:i/>
          <w:sz w:val="24"/>
        </w:rPr>
        <w:t>.</w:t>
      </w:r>
      <w:r>
        <w:rPr>
          <w:rFonts w:ascii="Times New Roman" w:hAnsi="Times New Roman"/>
          <w:b/>
          <w:i/>
          <w:sz w:val="24"/>
        </w:rPr>
        <w:t xml:space="preserve"> </w:t>
      </w:r>
      <w:r>
        <w:rPr>
          <w:rFonts w:ascii="Times New Roman" w:hAnsi="Times New Roman"/>
          <w:sz w:val="24"/>
        </w:rPr>
        <w:t>Projektodawca</w:t>
      </w:r>
      <w:r w:rsidR="00766DC5">
        <w:rPr>
          <w:rFonts w:ascii="Times New Roman" w:hAnsi="Times New Roman"/>
          <w:sz w:val="24"/>
        </w:rPr>
        <w:t>,</w:t>
      </w:r>
      <w:r>
        <w:rPr>
          <w:rFonts w:ascii="Times New Roman" w:hAnsi="Times New Roman"/>
          <w:sz w:val="24"/>
        </w:rPr>
        <w:t xml:space="preserve"> przygotowując wniosek</w:t>
      </w:r>
      <w:r w:rsidR="00766DC5">
        <w:rPr>
          <w:rFonts w:ascii="Times New Roman" w:hAnsi="Times New Roman"/>
          <w:sz w:val="24"/>
        </w:rPr>
        <w:t>,</w:t>
      </w:r>
      <w:r>
        <w:rPr>
          <w:rFonts w:ascii="Times New Roman" w:hAnsi="Times New Roman"/>
          <w:sz w:val="24"/>
        </w:rPr>
        <w:t xml:space="preserve"> powinien zwrócić uwagę na zapisy zawarte w Rozdziale III </w:t>
      </w:r>
      <w:r w:rsidRPr="003B1F21">
        <w:rPr>
          <w:rFonts w:ascii="Times New Roman" w:hAnsi="Times New Roman"/>
          <w:i/>
          <w:sz w:val="24"/>
        </w:rPr>
        <w:t>Szczegółowe informacje o konkursie</w:t>
      </w:r>
      <w:r w:rsidRPr="00B67AFE">
        <w:rPr>
          <w:rFonts w:ascii="Times New Roman" w:hAnsi="Times New Roman"/>
          <w:sz w:val="24"/>
        </w:rPr>
        <w:t xml:space="preserve"> </w:t>
      </w:r>
      <w:r>
        <w:rPr>
          <w:rFonts w:ascii="Times New Roman" w:hAnsi="Times New Roman"/>
          <w:sz w:val="24"/>
        </w:rPr>
        <w:t>niniejszej Dokumentacji, gdzie znajdują się najważniejsze informacje pozwalające uniknąć najczęściej popełnianych błędów przy sporządzaniu wniosku.</w:t>
      </w:r>
    </w:p>
    <w:p w:rsidR="00F27986" w:rsidRPr="00E95EB6" w:rsidRDefault="00F27986" w:rsidP="00745458">
      <w:pPr>
        <w:pStyle w:val="Nagwek"/>
        <w:tabs>
          <w:tab w:val="clear" w:pos="4536"/>
        </w:tabs>
        <w:spacing w:before="60" w:afterLines="60" w:line="276" w:lineRule="auto"/>
        <w:jc w:val="both"/>
        <w:rPr>
          <w:rFonts w:ascii="Times New Roman" w:hAnsi="Times New Roman"/>
          <w:sz w:val="24"/>
        </w:rPr>
      </w:pPr>
      <w:r>
        <w:rPr>
          <w:rFonts w:ascii="Times New Roman" w:hAnsi="Times New Roman"/>
          <w:sz w:val="24"/>
        </w:rPr>
        <w:t xml:space="preserve">Nowy formularz wniosku o dofinansowanie jest zgodny z założeniami metodyki Zarządzania Cyklem Projektu (PCM). Przygotowanie wniosku zgodnie </w:t>
      </w:r>
      <w:r w:rsidR="00E6155B">
        <w:rPr>
          <w:rFonts w:ascii="Times New Roman" w:hAnsi="Times New Roman"/>
          <w:sz w:val="24"/>
        </w:rPr>
        <w:t xml:space="preserve">z </w:t>
      </w:r>
      <w:r>
        <w:rPr>
          <w:rFonts w:ascii="Times New Roman" w:hAnsi="Times New Roman"/>
          <w:sz w:val="24"/>
        </w:rPr>
        <w:t xml:space="preserve">PCM ułatwia projektodawcy realizację projektu i sprawia, że jest on przejrzyście sporządzony. Schemat przygotowania wniosku w oparciu o metodykę PCM jest zgodny z częściami wniosku zawartymi w formularzu. W związku </w:t>
      </w:r>
      <w:r w:rsidR="002D762F">
        <w:rPr>
          <w:rFonts w:ascii="Times New Roman" w:hAnsi="Times New Roman"/>
          <w:sz w:val="24"/>
        </w:rPr>
        <w:br/>
      </w:r>
      <w:r>
        <w:rPr>
          <w:rFonts w:ascii="Times New Roman" w:hAnsi="Times New Roman"/>
          <w:sz w:val="24"/>
        </w:rPr>
        <w:t>z powyższym</w:t>
      </w:r>
      <w:r w:rsidR="00766DC5">
        <w:rPr>
          <w:rFonts w:ascii="Times New Roman" w:hAnsi="Times New Roman"/>
          <w:sz w:val="24"/>
        </w:rPr>
        <w:t>,</w:t>
      </w:r>
      <w:r>
        <w:rPr>
          <w:rFonts w:ascii="Times New Roman" w:hAnsi="Times New Roman"/>
          <w:sz w:val="24"/>
        </w:rPr>
        <w:t xml:space="preserve"> </w:t>
      </w:r>
      <w:r w:rsidRPr="00622583">
        <w:rPr>
          <w:rFonts w:ascii="Times New Roman" w:hAnsi="Times New Roman"/>
          <w:b/>
          <w:sz w:val="24"/>
        </w:rPr>
        <w:t xml:space="preserve">zalecane jest wypełniane poszczególnych pól wniosku zgodnie z ich zawartością opisaną w </w:t>
      </w:r>
      <w:r w:rsidRPr="00622583">
        <w:rPr>
          <w:rFonts w:ascii="Times New Roman" w:hAnsi="Times New Roman"/>
          <w:b/>
          <w:i/>
          <w:sz w:val="24"/>
        </w:rPr>
        <w:t>Instrukcji wypełniania wniosku o dofinansowanie w ramach PO KL</w:t>
      </w:r>
      <w:r w:rsidRPr="00622583">
        <w:rPr>
          <w:rFonts w:ascii="Times New Roman" w:hAnsi="Times New Roman"/>
          <w:b/>
          <w:sz w:val="24"/>
        </w:rPr>
        <w:t>.</w:t>
      </w:r>
      <w:r>
        <w:rPr>
          <w:rFonts w:ascii="Times New Roman" w:hAnsi="Times New Roman"/>
          <w:sz w:val="24"/>
        </w:rPr>
        <w:t xml:space="preserve">  Zastosowanie się do powyższego ułatwi również ocenę wniosku o dofinansowanie.  </w:t>
      </w:r>
    </w:p>
    <w:p w:rsidR="00F27986" w:rsidRPr="00F92CBB" w:rsidRDefault="00F27986" w:rsidP="00F27986">
      <w:pPr>
        <w:jc w:val="both"/>
        <w:rPr>
          <w:rFonts w:ascii="Times New Roman" w:hAnsi="Times New Roman"/>
          <w:b/>
          <w:sz w:val="24"/>
          <w:szCs w:val="24"/>
        </w:rPr>
      </w:pPr>
      <w:bookmarkStart w:id="7" w:name="_Toc282517967"/>
      <w:r w:rsidRPr="008A65B6">
        <w:rPr>
          <w:rFonts w:ascii="Times New Roman" w:hAnsi="Times New Roman"/>
          <w:b/>
          <w:sz w:val="24"/>
          <w:szCs w:val="24"/>
        </w:rPr>
        <w:t>W celu sprawdzenia, czy wniosek jest poprawny pod względem formalnym</w:t>
      </w:r>
      <w:r w:rsidR="00E6155B">
        <w:rPr>
          <w:rFonts w:ascii="Times New Roman" w:hAnsi="Times New Roman"/>
          <w:b/>
          <w:sz w:val="24"/>
          <w:szCs w:val="24"/>
        </w:rPr>
        <w:t>,</w:t>
      </w:r>
      <w:r w:rsidRPr="008A65B6">
        <w:rPr>
          <w:rFonts w:ascii="Times New Roman" w:hAnsi="Times New Roman"/>
          <w:b/>
          <w:sz w:val="24"/>
          <w:szCs w:val="24"/>
        </w:rPr>
        <w:t xml:space="preserve"> zaleca się użycie</w:t>
      </w:r>
      <w:r w:rsidRPr="008A65B6">
        <w:rPr>
          <w:rFonts w:ascii="Times New Roman" w:hAnsi="Times New Roman"/>
          <w:sz w:val="24"/>
          <w:szCs w:val="24"/>
        </w:rPr>
        <w:t xml:space="preserve"> </w:t>
      </w:r>
      <w:r w:rsidRPr="008A65B6">
        <w:rPr>
          <w:rFonts w:ascii="Times New Roman" w:hAnsi="Times New Roman"/>
          <w:b/>
          <w:i/>
          <w:sz w:val="24"/>
          <w:szCs w:val="24"/>
        </w:rPr>
        <w:t>Listy sprawdzającej dla wnioskodawcy</w:t>
      </w:r>
      <w:r w:rsidRPr="00F92CBB">
        <w:rPr>
          <w:rFonts w:ascii="Times New Roman" w:hAnsi="Times New Roman"/>
          <w:b/>
          <w:sz w:val="24"/>
          <w:szCs w:val="24"/>
        </w:rPr>
        <w:t xml:space="preserve">, będącej załącznikiem do </w:t>
      </w:r>
      <w:r w:rsidR="00F92CBB">
        <w:rPr>
          <w:rFonts w:ascii="Times New Roman" w:hAnsi="Times New Roman"/>
          <w:b/>
          <w:sz w:val="24"/>
          <w:szCs w:val="24"/>
        </w:rPr>
        <w:t xml:space="preserve">niniejszej </w:t>
      </w:r>
      <w:r w:rsidRPr="00F92CBB">
        <w:rPr>
          <w:rFonts w:ascii="Times New Roman" w:hAnsi="Times New Roman"/>
          <w:b/>
          <w:sz w:val="24"/>
          <w:szCs w:val="24"/>
        </w:rPr>
        <w:t>Dokumentacji konkursowej.</w:t>
      </w:r>
      <w:bookmarkEnd w:id="7"/>
      <w:r w:rsidRPr="00F92CBB">
        <w:rPr>
          <w:rFonts w:ascii="Times New Roman" w:hAnsi="Times New Roman"/>
          <w:b/>
          <w:sz w:val="24"/>
          <w:szCs w:val="24"/>
        </w:rPr>
        <w:t xml:space="preserve"> </w:t>
      </w:r>
    </w:p>
    <w:p w:rsidR="00F27986" w:rsidRPr="008A65B6" w:rsidRDefault="00F27986" w:rsidP="00F27986">
      <w:pPr>
        <w:rPr>
          <w:rFonts w:ascii="Times New Roman" w:hAnsi="Times New Roman"/>
        </w:rPr>
      </w:pPr>
    </w:p>
    <w:p w:rsidR="00F27986" w:rsidRPr="00953A6E" w:rsidRDefault="00F27986" w:rsidP="00745458">
      <w:pPr>
        <w:pStyle w:val="Nagwek2"/>
        <w:numPr>
          <w:ilvl w:val="2"/>
          <w:numId w:val="5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bookmarkStart w:id="8" w:name="_Toc379636020"/>
      <w:r w:rsidRPr="00156C42">
        <w:rPr>
          <w:b w:val="0"/>
        </w:rPr>
        <w:t>Ocena formalna: Ogólne kryteria formalne</w:t>
      </w:r>
      <w:bookmarkEnd w:id="8"/>
      <w:r w:rsidRPr="00953A6E">
        <w:rPr>
          <w:b w:val="0"/>
        </w:rPr>
        <w:t xml:space="preserve"> </w:t>
      </w:r>
    </w:p>
    <w:p w:rsidR="00F27986" w:rsidRDefault="00F27986" w:rsidP="008E0C91">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sidRPr="00A10551">
        <w:rPr>
          <w:rFonts w:ascii="Times New Roman" w:hAnsi="Times New Roman"/>
          <w:sz w:val="24"/>
        </w:rPr>
        <w:t xml:space="preserve">Procedura oceny formalnej wniosku o dofinansowanie dokonywana jest zgodnie </w:t>
      </w:r>
      <w:r w:rsidRPr="00A10551">
        <w:rPr>
          <w:rFonts w:ascii="Times New Roman" w:hAnsi="Times New Roman"/>
          <w:sz w:val="24"/>
        </w:rPr>
        <w:br/>
        <w:t xml:space="preserve">z </w:t>
      </w:r>
      <w:r w:rsidRPr="00A10551">
        <w:rPr>
          <w:rFonts w:ascii="Times New Roman" w:hAnsi="Times New Roman"/>
          <w:i/>
          <w:sz w:val="24"/>
        </w:rPr>
        <w:t>Zasadami dokonywania wyboru projektów w ramach PO KL</w:t>
      </w:r>
      <w:r w:rsidRPr="00A10551">
        <w:rPr>
          <w:rFonts w:ascii="Times New Roman" w:hAnsi="Times New Roman"/>
          <w:sz w:val="24"/>
        </w:rPr>
        <w:t xml:space="preserve">. Dokument dostępny jest </w:t>
      </w:r>
      <w:r w:rsidRPr="00A10551">
        <w:rPr>
          <w:rFonts w:ascii="Times New Roman" w:hAnsi="Times New Roman"/>
          <w:sz w:val="24"/>
        </w:rPr>
        <w:br/>
        <w:t xml:space="preserve">na stronie internetowej Wojewódzkiego Urzędu Pracy w Szczecinie </w:t>
      </w:r>
      <w:hyperlink r:id="rId13" w:history="1">
        <w:r w:rsidRPr="00A10551">
          <w:rPr>
            <w:rStyle w:val="Hipercze"/>
            <w:rFonts w:ascii="Times New Roman" w:hAnsi="Times New Roman"/>
            <w:sz w:val="24"/>
          </w:rPr>
          <w:t>www.pokl.wup.pl</w:t>
        </w:r>
      </w:hyperlink>
      <w:r w:rsidR="009A033C">
        <w:rPr>
          <w:rFonts w:ascii="Times New Roman" w:hAnsi="Times New Roman"/>
          <w:sz w:val="24"/>
        </w:rPr>
        <w:t>,</w:t>
      </w:r>
      <w:r w:rsidRPr="00A10551">
        <w:rPr>
          <w:rFonts w:ascii="Times New Roman" w:hAnsi="Times New Roman"/>
          <w:sz w:val="24"/>
        </w:rPr>
        <w:t xml:space="preserve">jak również na Portalu Funduszy Strukturalnych </w:t>
      </w:r>
      <w:hyperlink r:id="rId14" w:history="1">
        <w:r w:rsidRPr="00A10551">
          <w:rPr>
            <w:rStyle w:val="Hipercze"/>
            <w:rFonts w:ascii="Times New Roman" w:hAnsi="Times New Roman"/>
            <w:sz w:val="24"/>
          </w:rPr>
          <w:t>www.efs.gov.pl</w:t>
        </w:r>
      </w:hyperlink>
      <w:r w:rsidRPr="00A10551">
        <w:rPr>
          <w:rFonts w:ascii="Times New Roman" w:hAnsi="Times New Roman"/>
          <w:sz w:val="24"/>
        </w:rPr>
        <w:t>.</w:t>
      </w:r>
    </w:p>
    <w:p w:rsidR="00F27986" w:rsidRDefault="00F27986" w:rsidP="008E0C91">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sidRPr="001A1BF7">
        <w:rPr>
          <w:rFonts w:ascii="Times New Roman" w:hAnsi="Times New Roman"/>
          <w:sz w:val="24"/>
        </w:rPr>
        <w:t>Obowiązek spełniania ogólnych kryteriów formalnych dotyczy wszystkich rodzajów projektów realizowanych w ramach PO KL. Ich weryfikacja ma miejsce na etapie oceny form</w:t>
      </w:r>
      <w:r>
        <w:rPr>
          <w:rFonts w:ascii="Times New Roman" w:hAnsi="Times New Roman"/>
          <w:sz w:val="24"/>
        </w:rPr>
        <w:t>a</w:t>
      </w:r>
      <w:r w:rsidRPr="001A1BF7">
        <w:rPr>
          <w:rFonts w:ascii="Times New Roman" w:hAnsi="Times New Roman"/>
          <w:sz w:val="24"/>
        </w:rPr>
        <w:t xml:space="preserve">lnej. </w:t>
      </w:r>
      <w:r>
        <w:rPr>
          <w:rFonts w:ascii="Times New Roman" w:hAnsi="Times New Roman"/>
          <w:sz w:val="24"/>
        </w:rPr>
        <w:br/>
      </w:r>
      <w:r w:rsidRPr="001A1BF7">
        <w:rPr>
          <w:rFonts w:ascii="Times New Roman" w:hAnsi="Times New Roman"/>
          <w:sz w:val="24"/>
        </w:rPr>
        <w:tab/>
        <w:t xml:space="preserve">Dotyczą one zagadnień związanych ze spełnieniem wymogów rejestracyjnych oraz wypełnieniem wniosku zgodnie </w:t>
      </w:r>
      <w:r>
        <w:rPr>
          <w:rFonts w:ascii="Times New Roman" w:hAnsi="Times New Roman"/>
          <w:sz w:val="24"/>
        </w:rPr>
        <w:t xml:space="preserve">z ogólnie przyjętymi dla PO KL </w:t>
      </w:r>
      <w:r w:rsidRPr="001A1BF7">
        <w:rPr>
          <w:rFonts w:ascii="Times New Roman" w:hAnsi="Times New Roman"/>
          <w:sz w:val="24"/>
        </w:rPr>
        <w:t>zasadami.</w:t>
      </w:r>
      <w:r>
        <w:rPr>
          <w:rFonts w:ascii="Times New Roman" w:hAnsi="Times New Roman"/>
          <w:sz w:val="24"/>
        </w:rPr>
        <w:t xml:space="preserve"> </w:t>
      </w:r>
    </w:p>
    <w:p w:rsidR="00F27986" w:rsidRPr="00041EEB" w:rsidRDefault="00F27986" w:rsidP="00F27986">
      <w:pPr>
        <w:pStyle w:val="Nagwek"/>
        <w:tabs>
          <w:tab w:val="clear" w:pos="4536"/>
          <w:tab w:val="clear" w:pos="9072"/>
          <w:tab w:val="right" w:pos="794"/>
        </w:tabs>
        <w:spacing w:before="60" w:after="60" w:line="276" w:lineRule="auto"/>
        <w:jc w:val="both"/>
        <w:rPr>
          <w:rFonts w:ascii="Times New Roman" w:hAnsi="Times New Roman"/>
          <w:b/>
          <w:sz w:val="24"/>
        </w:rPr>
      </w:pPr>
      <w:r w:rsidRPr="00041EEB">
        <w:rPr>
          <w:rFonts w:ascii="Times New Roman" w:hAnsi="Times New Roman"/>
          <w:b/>
          <w:sz w:val="24"/>
        </w:rPr>
        <w:t>Stosowane będą następujące kryteria formalne:</w:t>
      </w:r>
    </w:p>
    <w:p w:rsidR="00F27986" w:rsidRPr="004B1165" w:rsidRDefault="00F27986" w:rsidP="00F27986">
      <w:pPr>
        <w:numPr>
          <w:ilvl w:val="0"/>
          <w:numId w:val="2"/>
        </w:numPr>
        <w:spacing w:before="60" w:after="60" w:line="276" w:lineRule="auto"/>
        <w:ind w:left="568" w:hanging="284"/>
        <w:jc w:val="both"/>
        <w:rPr>
          <w:rFonts w:ascii="Times New Roman" w:hAnsi="Times New Roman"/>
          <w:b/>
          <w:sz w:val="24"/>
        </w:rPr>
      </w:pPr>
      <w:r w:rsidRPr="004B1165">
        <w:rPr>
          <w:rFonts w:ascii="Times New Roman" w:hAnsi="Times New Roman"/>
          <w:b/>
          <w:sz w:val="24"/>
        </w:rPr>
        <w:t>wniosek złożono w terminie wskazanym przez instytucję prowadzącą nabór projektów;</w:t>
      </w:r>
      <w:r w:rsidRPr="004B1165" w:rsidDel="00F155F4">
        <w:rPr>
          <w:rFonts w:ascii="Times New Roman" w:hAnsi="Times New Roman"/>
          <w:b/>
          <w:sz w:val="24"/>
        </w:rPr>
        <w:t xml:space="preserve"> </w:t>
      </w:r>
    </w:p>
    <w:p w:rsidR="00F27986" w:rsidRPr="004B1165" w:rsidRDefault="00F27986" w:rsidP="00F27986">
      <w:pPr>
        <w:numPr>
          <w:ilvl w:val="0"/>
          <w:numId w:val="2"/>
        </w:numPr>
        <w:spacing w:before="60" w:after="60" w:line="276" w:lineRule="auto"/>
        <w:ind w:left="568" w:hanging="284"/>
        <w:jc w:val="both"/>
        <w:rPr>
          <w:rFonts w:ascii="Times New Roman" w:hAnsi="Times New Roman"/>
          <w:b/>
          <w:sz w:val="24"/>
        </w:rPr>
      </w:pPr>
      <w:r w:rsidRPr="004B1165">
        <w:rPr>
          <w:rFonts w:ascii="Times New Roman" w:hAnsi="Times New Roman"/>
          <w:b/>
          <w:sz w:val="24"/>
        </w:rPr>
        <w:t>wniosek złożono we właściwej instytucji;</w:t>
      </w:r>
    </w:p>
    <w:p w:rsidR="00F27986" w:rsidRPr="004B1165" w:rsidRDefault="00F27986" w:rsidP="00F27986">
      <w:pPr>
        <w:numPr>
          <w:ilvl w:val="0"/>
          <w:numId w:val="2"/>
        </w:numPr>
        <w:spacing w:before="60" w:after="60" w:line="276" w:lineRule="auto"/>
        <w:ind w:left="568" w:hanging="284"/>
        <w:jc w:val="both"/>
        <w:rPr>
          <w:rFonts w:ascii="Times New Roman" w:hAnsi="Times New Roman"/>
          <w:b/>
          <w:sz w:val="24"/>
        </w:rPr>
      </w:pPr>
      <w:r w:rsidRPr="004B1165">
        <w:rPr>
          <w:rFonts w:ascii="Times New Roman" w:hAnsi="Times New Roman"/>
          <w:b/>
          <w:sz w:val="24"/>
        </w:rPr>
        <w:t>wniosek wypełniono w języku polskim;</w:t>
      </w:r>
    </w:p>
    <w:p w:rsidR="00F27986" w:rsidRPr="00007505" w:rsidRDefault="00F27986" w:rsidP="00F27986">
      <w:pPr>
        <w:numPr>
          <w:ilvl w:val="0"/>
          <w:numId w:val="2"/>
        </w:numPr>
        <w:spacing w:before="60" w:after="60" w:line="276" w:lineRule="auto"/>
        <w:ind w:left="738" w:hanging="454"/>
        <w:jc w:val="both"/>
        <w:rPr>
          <w:rFonts w:ascii="Times New Roman" w:hAnsi="Times New Roman"/>
          <w:b/>
          <w:sz w:val="24"/>
        </w:rPr>
      </w:pPr>
      <w:r w:rsidRPr="004B1165">
        <w:rPr>
          <w:rFonts w:ascii="Times New Roman" w:hAnsi="Times New Roman"/>
          <w:b/>
          <w:sz w:val="24"/>
        </w:rPr>
        <w:t>wniosek jest kompletny</w:t>
      </w:r>
      <w:r w:rsidRPr="004B1165">
        <w:rPr>
          <w:rStyle w:val="Odwoanieprzypisudolnego"/>
          <w:rFonts w:ascii="Times New Roman" w:hAnsi="Times New Roman"/>
          <w:b/>
          <w:sz w:val="24"/>
        </w:rPr>
        <w:footnoteReference w:id="12"/>
      </w:r>
      <w:r w:rsidRPr="004B1165">
        <w:rPr>
          <w:rFonts w:ascii="Times New Roman" w:hAnsi="Times New Roman"/>
          <w:b/>
          <w:sz w:val="24"/>
        </w:rPr>
        <w:t xml:space="preserve"> i został sporządzony i złożony zgodnie z obowiązującą instrukcją wypełniania wniosku o dofinansowanie</w:t>
      </w:r>
      <w:r w:rsidRPr="004B1165">
        <w:rPr>
          <w:rStyle w:val="Odwoanieprzypisudolnego"/>
          <w:rFonts w:ascii="Times New Roman" w:hAnsi="Times New Roman"/>
          <w:b/>
          <w:sz w:val="24"/>
        </w:rPr>
        <w:footnoteReference w:id="13"/>
      </w:r>
      <w:r w:rsidRPr="004B1165">
        <w:rPr>
          <w:rFonts w:ascii="Times New Roman" w:hAnsi="Times New Roman"/>
          <w:b/>
          <w:sz w:val="24"/>
        </w:rPr>
        <w:t xml:space="preserve"> i właściwą dokumentacją konkursową</w:t>
      </w:r>
      <w:r>
        <w:rPr>
          <w:rFonts w:ascii="Times New Roman" w:hAnsi="Times New Roman"/>
          <w:b/>
          <w:sz w:val="24"/>
        </w:rPr>
        <w:t>;</w:t>
      </w:r>
      <w:r w:rsidRPr="004B1165">
        <w:rPr>
          <w:rFonts w:ascii="Times New Roman" w:hAnsi="Times New Roman"/>
          <w:b/>
          <w:sz w:val="24"/>
        </w:rPr>
        <w:t xml:space="preserve"> </w:t>
      </w:r>
    </w:p>
    <w:p w:rsidR="00F27986" w:rsidRPr="004B1165" w:rsidRDefault="00F27986" w:rsidP="00F27986">
      <w:pPr>
        <w:numPr>
          <w:ilvl w:val="0"/>
          <w:numId w:val="2"/>
        </w:numPr>
        <w:spacing w:before="60" w:after="60" w:line="276" w:lineRule="auto"/>
        <w:ind w:left="738" w:hanging="454"/>
        <w:jc w:val="both"/>
        <w:rPr>
          <w:rFonts w:ascii="Times New Roman" w:hAnsi="Times New Roman"/>
          <w:b/>
          <w:sz w:val="24"/>
        </w:rPr>
      </w:pPr>
      <w:r w:rsidRPr="004B1165">
        <w:rPr>
          <w:rFonts w:ascii="Times New Roman" w:hAnsi="Times New Roman"/>
          <w:b/>
          <w:sz w:val="24"/>
        </w:rPr>
        <w:t>wydatki  przewidziane w projekcie nie są współfinansowane z innych wspólnotowych instrumentów finansowych;</w:t>
      </w:r>
    </w:p>
    <w:p w:rsidR="00F27986" w:rsidRPr="004B1165" w:rsidRDefault="00F27986" w:rsidP="00F27986">
      <w:pPr>
        <w:numPr>
          <w:ilvl w:val="0"/>
          <w:numId w:val="2"/>
        </w:numPr>
        <w:spacing w:before="60" w:after="60" w:line="276" w:lineRule="auto"/>
        <w:ind w:left="568" w:hanging="284"/>
        <w:jc w:val="both"/>
        <w:rPr>
          <w:rFonts w:ascii="Times New Roman" w:hAnsi="Times New Roman"/>
          <w:b/>
          <w:sz w:val="24"/>
        </w:rPr>
      </w:pPr>
      <w:r w:rsidRPr="004B1165">
        <w:rPr>
          <w:rFonts w:ascii="Times New Roman" w:hAnsi="Times New Roman"/>
          <w:b/>
          <w:sz w:val="24"/>
        </w:rPr>
        <w:t>okres realizacji projektu jest zgodny z Systemem Realizacji PO KL;</w:t>
      </w:r>
      <w:r w:rsidRPr="004B1165" w:rsidDel="00F155F4">
        <w:rPr>
          <w:rFonts w:ascii="Times New Roman" w:hAnsi="Times New Roman"/>
          <w:b/>
          <w:sz w:val="24"/>
        </w:rPr>
        <w:t xml:space="preserve"> </w:t>
      </w:r>
    </w:p>
    <w:p w:rsidR="00F27986" w:rsidRPr="004B1165" w:rsidRDefault="00F27986" w:rsidP="00F27986">
      <w:pPr>
        <w:numPr>
          <w:ilvl w:val="0"/>
          <w:numId w:val="2"/>
        </w:numPr>
        <w:spacing w:before="60" w:after="60" w:line="276" w:lineRule="auto"/>
        <w:ind w:left="709" w:hanging="425"/>
        <w:jc w:val="both"/>
        <w:rPr>
          <w:rFonts w:ascii="Times New Roman" w:hAnsi="Times New Roman"/>
          <w:b/>
          <w:sz w:val="24"/>
        </w:rPr>
      </w:pPr>
      <w:r w:rsidRPr="004B1165">
        <w:rPr>
          <w:rFonts w:ascii="Times New Roman" w:hAnsi="Times New Roman"/>
          <w:b/>
          <w:sz w:val="24"/>
        </w:rPr>
        <w:t>roczny obrót</w:t>
      </w:r>
      <w:r w:rsidRPr="004B1165">
        <w:rPr>
          <w:rStyle w:val="Odwoanieprzypisudolnego"/>
          <w:rFonts w:ascii="Times New Roman" w:hAnsi="Times New Roman"/>
          <w:b/>
          <w:sz w:val="24"/>
        </w:rPr>
        <w:footnoteReference w:id="14"/>
      </w:r>
      <w:r w:rsidRPr="004B1165">
        <w:rPr>
          <w:rFonts w:ascii="Times New Roman" w:hAnsi="Times New Roman"/>
          <w:b/>
          <w:sz w:val="24"/>
        </w:rPr>
        <w:t xml:space="preserve"> </w:t>
      </w:r>
      <w:r>
        <w:rPr>
          <w:rFonts w:ascii="Times New Roman" w:hAnsi="Times New Roman"/>
          <w:b/>
          <w:sz w:val="24"/>
        </w:rPr>
        <w:t>p</w:t>
      </w:r>
      <w:r w:rsidRPr="004B1165">
        <w:rPr>
          <w:rFonts w:ascii="Times New Roman" w:hAnsi="Times New Roman"/>
          <w:b/>
          <w:sz w:val="24"/>
        </w:rPr>
        <w:t xml:space="preserve">rojektodawcy i </w:t>
      </w:r>
      <w:r>
        <w:rPr>
          <w:rFonts w:ascii="Times New Roman" w:hAnsi="Times New Roman"/>
          <w:b/>
          <w:sz w:val="24"/>
        </w:rPr>
        <w:t>p</w:t>
      </w:r>
      <w:r w:rsidRPr="004B1165">
        <w:rPr>
          <w:rFonts w:ascii="Times New Roman" w:hAnsi="Times New Roman"/>
          <w:b/>
          <w:sz w:val="24"/>
        </w:rPr>
        <w:t xml:space="preserve">artnerów (o ile budżet projektu uwzględnia wydatki </w:t>
      </w:r>
      <w:r>
        <w:rPr>
          <w:rFonts w:ascii="Times New Roman" w:hAnsi="Times New Roman"/>
          <w:b/>
          <w:sz w:val="24"/>
        </w:rPr>
        <w:t>p</w:t>
      </w:r>
      <w:r w:rsidRPr="004B1165">
        <w:rPr>
          <w:rFonts w:ascii="Times New Roman" w:hAnsi="Times New Roman"/>
          <w:b/>
          <w:sz w:val="24"/>
        </w:rPr>
        <w:t>artnera) jest równy lub wyższy od rocznych wydatków w projekcie</w:t>
      </w:r>
      <w:r w:rsidRPr="004B1165">
        <w:rPr>
          <w:rStyle w:val="Odwoanieprzypisudolnego"/>
          <w:rFonts w:ascii="Times New Roman" w:hAnsi="Times New Roman"/>
          <w:b/>
          <w:sz w:val="24"/>
        </w:rPr>
        <w:footnoteReference w:id="15"/>
      </w:r>
      <w:r w:rsidRPr="004B1165">
        <w:rPr>
          <w:rFonts w:ascii="Times New Roman" w:hAnsi="Times New Roman"/>
          <w:b/>
          <w:sz w:val="24"/>
        </w:rPr>
        <w:t xml:space="preserve"> (zgodnie </w:t>
      </w:r>
      <w:r w:rsidR="002D762F">
        <w:rPr>
          <w:rFonts w:ascii="Times New Roman" w:hAnsi="Times New Roman"/>
          <w:b/>
          <w:sz w:val="24"/>
        </w:rPr>
        <w:br/>
      </w:r>
      <w:r w:rsidRPr="004B1165">
        <w:rPr>
          <w:rFonts w:ascii="Times New Roman" w:hAnsi="Times New Roman"/>
          <w:b/>
          <w:sz w:val="24"/>
        </w:rPr>
        <w:t>z zapisami pkt. 3.6 wniosku oraz z budżetem projektu);</w:t>
      </w:r>
    </w:p>
    <w:p w:rsidR="00F27986" w:rsidRPr="004B1165" w:rsidRDefault="00F27986" w:rsidP="00F27986">
      <w:pPr>
        <w:numPr>
          <w:ilvl w:val="0"/>
          <w:numId w:val="2"/>
        </w:numPr>
        <w:spacing w:before="60" w:after="60" w:line="276" w:lineRule="auto"/>
        <w:ind w:left="738" w:hanging="454"/>
        <w:jc w:val="both"/>
        <w:rPr>
          <w:rFonts w:ascii="Times New Roman" w:hAnsi="Times New Roman"/>
          <w:b/>
          <w:sz w:val="24"/>
        </w:rPr>
      </w:pPr>
      <w:r w:rsidRPr="004B1165">
        <w:rPr>
          <w:rFonts w:ascii="Times New Roman" w:hAnsi="Times New Roman"/>
          <w:b/>
          <w:sz w:val="24"/>
        </w:rPr>
        <w:lastRenderedPageBreak/>
        <w:t xml:space="preserve">wniosek stanowi odpowiedź na konkurs (wpłynął w odpowiedzi na ogłoszenie </w:t>
      </w:r>
      <w:r w:rsidR="002D762F">
        <w:rPr>
          <w:rFonts w:ascii="Times New Roman" w:hAnsi="Times New Roman"/>
          <w:b/>
          <w:sz w:val="24"/>
        </w:rPr>
        <w:br/>
      </w:r>
      <w:r w:rsidRPr="004B1165">
        <w:rPr>
          <w:rFonts w:ascii="Times New Roman" w:hAnsi="Times New Roman"/>
          <w:b/>
          <w:sz w:val="24"/>
        </w:rPr>
        <w:t>o konkursie).</w:t>
      </w:r>
    </w:p>
    <w:p w:rsidR="00F27986" w:rsidRPr="00156C42" w:rsidRDefault="00F27986" w:rsidP="008E0C91">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sidRPr="00156C42">
        <w:rPr>
          <w:rFonts w:ascii="Times New Roman" w:hAnsi="Times New Roman"/>
          <w:sz w:val="24"/>
          <w:szCs w:val="24"/>
        </w:rPr>
        <w:t xml:space="preserve">Lista </w:t>
      </w:r>
      <w:r>
        <w:rPr>
          <w:rFonts w:ascii="Times New Roman" w:hAnsi="Times New Roman"/>
          <w:sz w:val="24"/>
          <w:szCs w:val="24"/>
        </w:rPr>
        <w:t>uchybień</w:t>
      </w:r>
      <w:r w:rsidRPr="00156C42">
        <w:rPr>
          <w:rFonts w:ascii="Times New Roman" w:hAnsi="Times New Roman"/>
          <w:sz w:val="24"/>
          <w:szCs w:val="24"/>
        </w:rPr>
        <w:t xml:space="preserve"> formalnych, których </w:t>
      </w:r>
      <w:r>
        <w:rPr>
          <w:rFonts w:ascii="Times New Roman" w:hAnsi="Times New Roman"/>
          <w:sz w:val="24"/>
          <w:szCs w:val="24"/>
        </w:rPr>
        <w:t>popełnienie</w:t>
      </w:r>
      <w:r w:rsidRPr="00156C42">
        <w:rPr>
          <w:rFonts w:ascii="Times New Roman" w:hAnsi="Times New Roman"/>
          <w:sz w:val="24"/>
          <w:szCs w:val="24"/>
        </w:rPr>
        <w:t xml:space="preserve"> skutkuje negatywnym wynikiem oceny formalnej wniosku </w:t>
      </w:r>
      <w:r>
        <w:rPr>
          <w:rFonts w:ascii="Times New Roman" w:hAnsi="Times New Roman"/>
          <w:sz w:val="24"/>
          <w:szCs w:val="24"/>
        </w:rPr>
        <w:t xml:space="preserve">o dofinansowanie projektu </w:t>
      </w:r>
      <w:r w:rsidRPr="00156C42">
        <w:rPr>
          <w:rFonts w:ascii="Times New Roman" w:hAnsi="Times New Roman"/>
          <w:sz w:val="24"/>
          <w:szCs w:val="24"/>
        </w:rPr>
        <w:t>ze względu na niespełnienie wymogu kompletności wniosku:</w:t>
      </w:r>
      <w:r w:rsidRPr="00156C42">
        <w:rPr>
          <w:rFonts w:ascii="Times New Roman" w:hAnsi="Times New Roman"/>
          <w:sz w:val="24"/>
        </w:rPr>
        <w:t xml:space="preserve"> </w:t>
      </w:r>
    </w:p>
    <w:p w:rsidR="00F27986" w:rsidRPr="00156C42" w:rsidRDefault="00F27986" w:rsidP="008E0C91">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Brak w części V wniosku wymaganej (wymaganych) w dokumentacji konkursowej pieczęci oraz czytelnego podpisu osoby upoważnionej;</w:t>
      </w:r>
    </w:p>
    <w:p w:rsidR="00F27986" w:rsidRPr="00156C42" w:rsidRDefault="00F27986" w:rsidP="008E0C91">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Podpisanie wniosku w części V przez inną osobę (osoby) niż wskazana (wskazane) w pkt 2.6 wniosku;</w:t>
      </w:r>
    </w:p>
    <w:p w:rsidR="00F27986" w:rsidRPr="00156C42" w:rsidRDefault="00F27986" w:rsidP="008E0C91">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Niezłożenie wniosku w 2 egzemplarzach papierowych (oryginał + kopia poświadczona za zgodność z oryginałem zgodnie ze sposobem określonym w dokumentacji konkursowej albo 2 oryginały) oraz w wersji elektronicznej (plik XML);</w:t>
      </w:r>
    </w:p>
    <w:p w:rsidR="00F27986" w:rsidRPr="00156C42" w:rsidRDefault="00F27986" w:rsidP="008E0C91">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Niezłożenie wraz z wnioskiem 2 egzemplarzy (2 kopii) listu intencyjnego w sprawie partnerstwa ponadnarodowego – wyłącznie w przypadku projektów współpracy ponadnarodowej;</w:t>
      </w:r>
    </w:p>
    <w:p w:rsidR="00F27986" w:rsidRPr="00156C42" w:rsidRDefault="00F27986" w:rsidP="008E0C91">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Niedająca się odczytać wersja elektroniczna wniosku (plik XML);</w:t>
      </w:r>
    </w:p>
    <w:p w:rsidR="00F27986" w:rsidRPr="00156C42" w:rsidRDefault="00F27986" w:rsidP="008E0C91">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Inna suma kontrolna w wersji papierowej i elektronicznej wniosku i/lub różne sumy kontrolne na stronach wersji papierowej;</w:t>
      </w:r>
    </w:p>
    <w:p w:rsidR="00F27986" w:rsidRPr="00156C42" w:rsidRDefault="00F27986" w:rsidP="008E0C91">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 xml:space="preserve">Typ nośnika danych, na którym zapisano wersję elektroniczną, jest niezgodny </w:t>
      </w:r>
      <w:r w:rsidRPr="00156C42">
        <w:rPr>
          <w:rFonts w:ascii="Times New Roman" w:hAnsi="Times New Roman"/>
          <w:sz w:val="24"/>
          <w:szCs w:val="24"/>
        </w:rPr>
        <w:br/>
        <w:t>z wymaganiami określonymi w dokumentacji konkursowej;</w:t>
      </w:r>
    </w:p>
    <w:p w:rsidR="00F27986" w:rsidRPr="00156C42" w:rsidRDefault="00F27986" w:rsidP="008E0C91">
      <w:pPr>
        <w:numPr>
          <w:ilvl w:val="0"/>
          <w:numId w:val="40"/>
        </w:numPr>
        <w:autoSpaceDE w:val="0"/>
        <w:autoSpaceDN w:val="0"/>
        <w:adjustRightInd w:val="0"/>
        <w:spacing w:before="0" w:after="120" w:line="240" w:lineRule="atLeast"/>
        <w:jc w:val="both"/>
        <w:rPr>
          <w:rFonts w:ascii="Times New Roman" w:hAnsi="Times New Roman"/>
          <w:sz w:val="24"/>
          <w:szCs w:val="24"/>
        </w:rPr>
      </w:pPr>
      <w:r w:rsidRPr="00156C42">
        <w:rPr>
          <w:rFonts w:ascii="Times New Roman" w:hAnsi="Times New Roman"/>
          <w:sz w:val="24"/>
          <w:szCs w:val="24"/>
        </w:rPr>
        <w:t>Brak co najmniej jednej strony w którymkolwiek egzemplarzu wniosku.</w:t>
      </w:r>
    </w:p>
    <w:p w:rsidR="00F27986" w:rsidRDefault="00F27986" w:rsidP="00F27986">
      <w:pPr>
        <w:pStyle w:val="Tekstpodstawowy"/>
        <w:spacing w:before="0" w:after="60" w:line="240" w:lineRule="auto"/>
        <w:jc w:val="both"/>
      </w:pPr>
    </w:p>
    <w:p w:rsidR="00F27986" w:rsidRDefault="00F27986" w:rsidP="008E0C91">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Ocena wniosku na podstawie kryteriów formalnych ma postać „0-1”, </w:t>
      </w:r>
      <w:r>
        <w:rPr>
          <w:rFonts w:ascii="Times New Roman" w:hAnsi="Times New Roman"/>
          <w:sz w:val="24"/>
        </w:rPr>
        <w:br/>
        <w:t xml:space="preserve">tzn. „spełnia – nie spełnia”. </w:t>
      </w:r>
      <w:r w:rsidRPr="004F3029">
        <w:rPr>
          <w:rFonts w:ascii="Times New Roman" w:hAnsi="Times New Roman"/>
          <w:sz w:val="24"/>
          <w:szCs w:val="24"/>
        </w:rPr>
        <w:t>Treść wniosku o dofinansowanie musi pozwalać na jednoznaczne stwierdzenie, czy dane kryterium dostępu weryfikowane na etapie oceny formalnej jest spełnione.</w:t>
      </w:r>
    </w:p>
    <w:p w:rsidR="00F27986" w:rsidRPr="00524DCB" w:rsidRDefault="00F27986" w:rsidP="00F27986">
      <w:pPr>
        <w:pStyle w:val="Nagwek"/>
        <w:numPr>
          <w:ilvl w:val="3"/>
          <w:numId w:val="53"/>
        </w:numPr>
        <w:tabs>
          <w:tab w:val="right" w:pos="794"/>
        </w:tabs>
        <w:spacing w:before="60" w:after="60"/>
        <w:ind w:left="0" w:firstLine="0"/>
        <w:jc w:val="both"/>
        <w:rPr>
          <w:rFonts w:ascii="Times New Roman" w:hAnsi="Times New Roman"/>
          <w:i/>
          <w:sz w:val="24"/>
        </w:rPr>
      </w:pPr>
      <w:r w:rsidRPr="005C72B0">
        <w:rPr>
          <w:rFonts w:ascii="Times New Roman" w:hAnsi="Times New Roman"/>
          <w:sz w:val="24"/>
        </w:rPr>
        <w:t xml:space="preserve"> </w:t>
      </w:r>
      <w:r w:rsidRPr="00156C42">
        <w:rPr>
          <w:rFonts w:ascii="Times New Roman" w:hAnsi="Times New Roman"/>
          <w:sz w:val="24"/>
        </w:rPr>
        <w:t>WUP w Szczecinie umożliwia projektodawcy skorygowanie bądź uzupełnienie wniosku niespełniającego ogólnych kryteriów formalnych w następującym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0"/>
        <w:gridCol w:w="4930"/>
      </w:tblGrid>
      <w:tr w:rsidR="00F27986" w:rsidRPr="002327D3">
        <w:tc>
          <w:tcPr>
            <w:tcW w:w="4930" w:type="dxa"/>
          </w:tcPr>
          <w:p w:rsidR="00F27986" w:rsidRPr="00156C42" w:rsidRDefault="00F27986" w:rsidP="00F27986">
            <w:pPr>
              <w:pStyle w:val="Nagwek"/>
              <w:tabs>
                <w:tab w:val="right" w:pos="794"/>
              </w:tabs>
              <w:spacing w:before="60" w:after="60" w:line="276" w:lineRule="auto"/>
              <w:jc w:val="center"/>
              <w:rPr>
                <w:rFonts w:ascii="Times New Roman" w:hAnsi="Times New Roman"/>
                <w:b/>
                <w:i/>
                <w:sz w:val="24"/>
              </w:rPr>
            </w:pPr>
            <w:r w:rsidRPr="00156C42">
              <w:rPr>
                <w:rFonts w:ascii="Times New Roman" w:hAnsi="Times New Roman"/>
                <w:b/>
                <w:i/>
                <w:sz w:val="24"/>
              </w:rPr>
              <w:t>Kryterium</w:t>
            </w:r>
          </w:p>
        </w:tc>
        <w:tc>
          <w:tcPr>
            <w:tcW w:w="4930" w:type="dxa"/>
          </w:tcPr>
          <w:p w:rsidR="00F27986" w:rsidRPr="002327D3" w:rsidRDefault="00F27986" w:rsidP="00F27986">
            <w:pPr>
              <w:pStyle w:val="Nagwek"/>
              <w:tabs>
                <w:tab w:val="right" w:pos="794"/>
              </w:tabs>
              <w:spacing w:before="60" w:after="60" w:line="276" w:lineRule="auto"/>
              <w:jc w:val="center"/>
              <w:rPr>
                <w:rFonts w:ascii="Times New Roman" w:hAnsi="Times New Roman"/>
                <w:b/>
                <w:i/>
                <w:sz w:val="24"/>
              </w:rPr>
            </w:pPr>
            <w:r w:rsidRPr="00156C42">
              <w:rPr>
                <w:rFonts w:ascii="Times New Roman" w:hAnsi="Times New Roman"/>
                <w:b/>
                <w:i/>
                <w:sz w:val="24"/>
              </w:rPr>
              <w:t>Zakres możliwej korekty/uzupełnienia</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wniosek złożono w terminie wskazanym przez instytucję prowadzącą nabór projektów</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nie dotyczy – brak możliwości korekty/uzupełniania</w:t>
            </w:r>
            <w:r>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Pr>
                <w:rFonts w:ascii="Times New Roman" w:hAnsi="Times New Roman"/>
                <w:i/>
                <w:sz w:val="24"/>
              </w:rPr>
              <w:t>w</w:t>
            </w:r>
            <w:r w:rsidRPr="002327D3">
              <w:rPr>
                <w:rFonts w:ascii="Times New Roman" w:hAnsi="Times New Roman"/>
                <w:i/>
                <w:sz w:val="24"/>
              </w:rPr>
              <w:t>niosek złożono we właściwej instytucji</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 xml:space="preserve">korekta jest możliwa jeśli projektodawca w polu </w:t>
            </w:r>
            <w:r w:rsidRPr="00C206D9">
              <w:rPr>
                <w:rFonts w:ascii="Times New Roman" w:hAnsi="Times New Roman"/>
                <w:i/>
                <w:sz w:val="24"/>
              </w:rPr>
              <w:t>1.5 Instytucja, w której wniosek zostanie złożony</w:t>
            </w:r>
            <w:r>
              <w:rPr>
                <w:rFonts w:ascii="Times New Roman" w:hAnsi="Times New Roman"/>
                <w:sz w:val="24"/>
              </w:rPr>
              <w:t>,</w:t>
            </w:r>
            <w:r w:rsidRPr="002327D3">
              <w:rPr>
                <w:rFonts w:ascii="Times New Roman" w:hAnsi="Times New Roman"/>
                <w:sz w:val="24"/>
              </w:rPr>
              <w:t xml:space="preserve"> wskazał inną niż Wojewódzki Urząd Pracy w Szczecinie instytucję</w:t>
            </w:r>
            <w:r w:rsidR="00F92CBB">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wniosek wypełniono w języku polskim</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nie dotyczy – brak możliwości korekty/uzupełniania</w:t>
            </w:r>
            <w:r>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Pr>
                <w:rFonts w:ascii="Times New Roman" w:hAnsi="Times New Roman"/>
                <w:i/>
                <w:sz w:val="24"/>
              </w:rPr>
              <w:t>w</w:t>
            </w:r>
            <w:r w:rsidRPr="002327D3">
              <w:rPr>
                <w:rFonts w:ascii="Times New Roman" w:hAnsi="Times New Roman"/>
                <w:i/>
                <w:sz w:val="24"/>
              </w:rPr>
              <w:t xml:space="preserve">niosek jest kompletny i został sporządzony </w:t>
            </w:r>
            <w:r w:rsidR="00B45C7A">
              <w:rPr>
                <w:rFonts w:ascii="Times New Roman" w:hAnsi="Times New Roman"/>
                <w:i/>
                <w:sz w:val="24"/>
              </w:rPr>
              <w:br/>
            </w:r>
            <w:r w:rsidRPr="002327D3">
              <w:rPr>
                <w:rFonts w:ascii="Times New Roman" w:hAnsi="Times New Roman"/>
                <w:i/>
                <w:sz w:val="24"/>
              </w:rPr>
              <w:t xml:space="preserve">i złożony zgodnie z obowiązującą instrukcją wypełniania wniosku o dofinansowanie </w:t>
            </w:r>
            <w:r w:rsidR="00B45C7A">
              <w:rPr>
                <w:rFonts w:ascii="Times New Roman" w:hAnsi="Times New Roman"/>
                <w:i/>
                <w:sz w:val="24"/>
              </w:rPr>
              <w:br/>
            </w:r>
            <w:r w:rsidRPr="002327D3">
              <w:rPr>
                <w:rFonts w:ascii="Times New Roman" w:hAnsi="Times New Roman"/>
                <w:i/>
                <w:sz w:val="24"/>
              </w:rPr>
              <w:lastRenderedPageBreak/>
              <w:t>i właściwą dokumentacją konkursową</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lastRenderedPageBreak/>
              <w:t xml:space="preserve">WUP w Szczecinie nie ogranicza zakresu możliwości dokonania korekty/uzupełniania </w:t>
            </w:r>
            <w:r w:rsidR="00F92CBB">
              <w:rPr>
                <w:rFonts w:ascii="Times New Roman" w:hAnsi="Times New Roman"/>
                <w:sz w:val="24"/>
              </w:rPr>
              <w:br/>
            </w:r>
            <w:r w:rsidRPr="002327D3">
              <w:rPr>
                <w:rFonts w:ascii="Times New Roman" w:hAnsi="Times New Roman"/>
                <w:sz w:val="24"/>
              </w:rPr>
              <w:t>w przypadku nie spełniania kryterium</w:t>
            </w:r>
            <w:r w:rsidR="00F92CBB">
              <w:rPr>
                <w:rFonts w:ascii="Times New Roman" w:hAnsi="Times New Roman"/>
                <w:sz w:val="24"/>
              </w:rPr>
              <w:t>.</w:t>
            </w:r>
          </w:p>
          <w:p w:rsidR="00F27986" w:rsidRPr="002327D3" w:rsidRDefault="00F92CBB" w:rsidP="00F27986">
            <w:pPr>
              <w:pStyle w:val="Nagwek"/>
              <w:tabs>
                <w:tab w:val="right" w:pos="794"/>
              </w:tabs>
              <w:spacing w:before="60" w:after="60" w:line="276" w:lineRule="auto"/>
              <w:jc w:val="both"/>
              <w:rPr>
                <w:rFonts w:ascii="Times New Roman" w:hAnsi="Times New Roman"/>
                <w:sz w:val="24"/>
              </w:rPr>
            </w:pPr>
            <w:r>
              <w:rPr>
                <w:rFonts w:ascii="Times New Roman" w:hAnsi="Times New Roman"/>
                <w:sz w:val="24"/>
              </w:rPr>
              <w:lastRenderedPageBreak/>
              <w:t>O</w:t>
            </w:r>
            <w:r w:rsidR="00F27986" w:rsidRPr="002327D3">
              <w:rPr>
                <w:rFonts w:ascii="Times New Roman" w:hAnsi="Times New Roman"/>
                <w:sz w:val="24"/>
              </w:rPr>
              <w:t xml:space="preserve">znacza to, że możliwe jest dokonanie korekty/uzupełnienia </w:t>
            </w:r>
            <w:r w:rsidR="00F27986" w:rsidRPr="002327D3">
              <w:rPr>
                <w:rFonts w:ascii="Times New Roman" w:hAnsi="Times New Roman"/>
                <w:b/>
                <w:sz w:val="24"/>
              </w:rPr>
              <w:t>wszystkich</w:t>
            </w:r>
            <w:r w:rsidR="00F27986" w:rsidRPr="002327D3">
              <w:rPr>
                <w:rFonts w:ascii="Times New Roman" w:hAnsi="Times New Roman"/>
                <w:sz w:val="24"/>
              </w:rPr>
              <w:t xml:space="preserve"> błędów powodujących niespełnianie tego kryterium, np.</w:t>
            </w:r>
            <w:r w:rsidR="009A033C">
              <w:rPr>
                <w:rFonts w:ascii="Times New Roman" w:hAnsi="Times New Roman"/>
                <w:sz w:val="24"/>
              </w:rPr>
              <w:t>:</w:t>
            </w:r>
          </w:p>
          <w:p w:rsidR="009A033C" w:rsidRPr="002327D3" w:rsidRDefault="00F27986" w:rsidP="008E0C91">
            <w:pPr>
              <w:pStyle w:val="Nagwek"/>
              <w:numPr>
                <w:ilvl w:val="0"/>
                <w:numId w:val="47"/>
              </w:numPr>
              <w:tabs>
                <w:tab w:val="right" w:pos="173"/>
              </w:tabs>
              <w:spacing w:before="0" w:line="276" w:lineRule="auto"/>
              <w:ind w:left="173" w:hanging="141"/>
              <w:jc w:val="both"/>
              <w:rPr>
                <w:rFonts w:ascii="Times New Roman" w:hAnsi="Times New Roman"/>
                <w:sz w:val="24"/>
              </w:rPr>
            </w:pPr>
            <w:r w:rsidRPr="002327D3">
              <w:rPr>
                <w:rFonts w:ascii="Times New Roman" w:hAnsi="Times New Roman"/>
                <w:sz w:val="24"/>
              </w:rPr>
              <w:t>niewypełnienie lub błędne wypełnienie pól we wniosku</w:t>
            </w:r>
            <w:r>
              <w:rPr>
                <w:rFonts w:ascii="Times New Roman" w:hAnsi="Times New Roman"/>
                <w:sz w:val="24"/>
              </w:rPr>
              <w:t xml:space="preserve"> (m.in. dot. nazwy projektodawcy, numeru NIP, harmonogramu itp.)</w:t>
            </w:r>
          </w:p>
          <w:p w:rsidR="009A033C" w:rsidRPr="009A033C" w:rsidRDefault="00F27986" w:rsidP="008E0C91">
            <w:pPr>
              <w:pStyle w:val="Nagwek"/>
              <w:numPr>
                <w:ilvl w:val="0"/>
                <w:numId w:val="47"/>
              </w:numPr>
              <w:tabs>
                <w:tab w:val="right" w:pos="173"/>
              </w:tabs>
              <w:spacing w:before="0" w:line="276" w:lineRule="auto"/>
              <w:ind w:left="173" w:hanging="141"/>
              <w:jc w:val="both"/>
              <w:rPr>
                <w:rFonts w:ascii="Times New Roman" w:hAnsi="Times New Roman"/>
                <w:sz w:val="24"/>
              </w:rPr>
            </w:pPr>
            <w:r w:rsidRPr="009A033C">
              <w:rPr>
                <w:rFonts w:ascii="Times New Roman" w:hAnsi="Times New Roman"/>
                <w:sz w:val="24"/>
              </w:rPr>
              <w:t xml:space="preserve">niepodpisanie wniosku w części </w:t>
            </w:r>
            <w:r w:rsidR="00F92CBB" w:rsidRPr="009A033C">
              <w:rPr>
                <w:rFonts w:ascii="Times New Roman" w:hAnsi="Times New Roman"/>
                <w:sz w:val="24"/>
              </w:rPr>
              <w:br/>
            </w:r>
            <w:r w:rsidRPr="009A033C">
              <w:rPr>
                <w:rFonts w:ascii="Times New Roman" w:hAnsi="Times New Roman"/>
                <w:sz w:val="24"/>
              </w:rPr>
              <w:t xml:space="preserve">V </w:t>
            </w:r>
            <w:r w:rsidRPr="009A033C">
              <w:rPr>
                <w:rFonts w:ascii="Times New Roman" w:hAnsi="Times New Roman"/>
                <w:i/>
                <w:sz w:val="24"/>
              </w:rPr>
              <w:t>Oświadczenie</w:t>
            </w:r>
            <w:r w:rsidRPr="009A033C">
              <w:rPr>
                <w:rFonts w:ascii="Times New Roman" w:hAnsi="Times New Roman"/>
                <w:sz w:val="24"/>
              </w:rPr>
              <w:t xml:space="preserve">, przez osobę/osoby wskazane </w:t>
            </w:r>
            <w:r w:rsidR="00F92CBB" w:rsidRPr="009A033C">
              <w:rPr>
                <w:rFonts w:ascii="Times New Roman" w:hAnsi="Times New Roman"/>
                <w:sz w:val="24"/>
              </w:rPr>
              <w:br/>
            </w:r>
            <w:r w:rsidRPr="009A033C">
              <w:rPr>
                <w:rFonts w:ascii="Times New Roman" w:hAnsi="Times New Roman"/>
                <w:sz w:val="24"/>
              </w:rPr>
              <w:t>w polu 2.6 wniosku</w:t>
            </w:r>
            <w:r w:rsidR="00F92CBB" w:rsidRPr="009A033C">
              <w:rPr>
                <w:rFonts w:ascii="Times New Roman" w:hAnsi="Times New Roman"/>
                <w:sz w:val="24"/>
              </w:rPr>
              <w:t>,</w:t>
            </w:r>
          </w:p>
          <w:p w:rsidR="009A033C" w:rsidRPr="009A033C" w:rsidRDefault="00F27986" w:rsidP="008E0C91">
            <w:pPr>
              <w:pStyle w:val="Nagwek"/>
              <w:numPr>
                <w:ilvl w:val="0"/>
                <w:numId w:val="47"/>
              </w:numPr>
              <w:tabs>
                <w:tab w:val="right" w:pos="173"/>
              </w:tabs>
              <w:spacing w:before="0" w:line="276" w:lineRule="auto"/>
              <w:ind w:left="173" w:hanging="141"/>
              <w:jc w:val="both"/>
              <w:rPr>
                <w:rFonts w:ascii="Times New Roman" w:hAnsi="Times New Roman"/>
                <w:sz w:val="24"/>
              </w:rPr>
            </w:pPr>
            <w:r w:rsidRPr="009A033C">
              <w:rPr>
                <w:rFonts w:ascii="Times New Roman" w:hAnsi="Times New Roman"/>
                <w:sz w:val="24"/>
              </w:rPr>
              <w:t xml:space="preserve">niezłożenie pieczęci instytucji w części </w:t>
            </w:r>
            <w:r w:rsidR="00F92CBB" w:rsidRPr="009A033C">
              <w:rPr>
                <w:rFonts w:ascii="Times New Roman" w:hAnsi="Times New Roman"/>
                <w:sz w:val="24"/>
              </w:rPr>
              <w:br/>
            </w:r>
            <w:r w:rsidRPr="009A033C">
              <w:rPr>
                <w:rFonts w:ascii="Times New Roman" w:hAnsi="Times New Roman"/>
                <w:sz w:val="24"/>
              </w:rPr>
              <w:t xml:space="preserve">V wniosku </w:t>
            </w:r>
            <w:r w:rsidRPr="009A033C">
              <w:rPr>
                <w:rFonts w:ascii="Times New Roman" w:hAnsi="Times New Roman"/>
                <w:i/>
                <w:sz w:val="24"/>
              </w:rPr>
              <w:t>Oświadczenie</w:t>
            </w:r>
            <w:r w:rsidR="00F92CBB" w:rsidRPr="009A033C">
              <w:rPr>
                <w:rFonts w:ascii="Times New Roman" w:hAnsi="Times New Roman"/>
                <w:i/>
                <w:sz w:val="24"/>
              </w:rPr>
              <w:t>,</w:t>
            </w:r>
          </w:p>
          <w:p w:rsidR="00F27986" w:rsidRPr="009A033C" w:rsidRDefault="00F27986" w:rsidP="008E0C91">
            <w:pPr>
              <w:pStyle w:val="Nagwek"/>
              <w:numPr>
                <w:ilvl w:val="0"/>
                <w:numId w:val="47"/>
              </w:numPr>
              <w:tabs>
                <w:tab w:val="right" w:pos="173"/>
              </w:tabs>
              <w:spacing w:before="0" w:line="276" w:lineRule="auto"/>
              <w:ind w:left="173" w:hanging="141"/>
              <w:jc w:val="both"/>
              <w:rPr>
                <w:rFonts w:ascii="Times New Roman" w:hAnsi="Times New Roman"/>
                <w:sz w:val="24"/>
              </w:rPr>
            </w:pPr>
            <w:r w:rsidRPr="009A033C">
              <w:rPr>
                <w:rFonts w:ascii="Times New Roman" w:hAnsi="Times New Roman"/>
                <w:sz w:val="24"/>
              </w:rPr>
              <w:t>brak wersji elektronicznej wniosku.</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lastRenderedPageBreak/>
              <w:t>wydatki  przewidziane w projekcie nie są współfinansowane z innych wspólnotowych instrumentów finansowych</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nie dotyczy – brak możliwości korekty/uzupełniania</w:t>
            </w:r>
            <w:r w:rsidR="00F92CBB">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okres realizacji projektu jest zgodny z Systemem Realizacji PO KL</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możliwe jest skorygowanie okresu realizacji projektu wskazanego w polu 1.8 wniosku, jeśli wybiega on poza daty graniczne</w:t>
            </w:r>
            <w:r w:rsidR="00766DC5">
              <w:rPr>
                <w:rFonts w:ascii="Times New Roman" w:hAnsi="Times New Roman"/>
                <w:sz w:val="24"/>
              </w:rPr>
              <w:t>,</w:t>
            </w:r>
            <w:r w:rsidRPr="002327D3">
              <w:rPr>
                <w:rFonts w:ascii="Times New Roman" w:hAnsi="Times New Roman"/>
                <w:sz w:val="24"/>
              </w:rPr>
              <w:t xml:space="preserve"> tj. projekt rozpoczyna się przed złożeniem wniosku lub kończy się po 31 grudnia 2015 r.</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 xml:space="preserve">roczny obrót </w:t>
            </w:r>
            <w:r>
              <w:rPr>
                <w:rFonts w:ascii="Times New Roman" w:hAnsi="Times New Roman"/>
                <w:i/>
                <w:sz w:val="24"/>
              </w:rPr>
              <w:t>p</w:t>
            </w:r>
            <w:r w:rsidRPr="002327D3">
              <w:rPr>
                <w:rFonts w:ascii="Times New Roman" w:hAnsi="Times New Roman"/>
                <w:i/>
                <w:sz w:val="24"/>
              </w:rPr>
              <w:t xml:space="preserve">rojektodawcy i </w:t>
            </w:r>
            <w:r>
              <w:rPr>
                <w:rFonts w:ascii="Times New Roman" w:hAnsi="Times New Roman"/>
                <w:i/>
                <w:sz w:val="24"/>
              </w:rPr>
              <w:t>p</w:t>
            </w:r>
            <w:r w:rsidRPr="002327D3">
              <w:rPr>
                <w:rFonts w:ascii="Times New Roman" w:hAnsi="Times New Roman"/>
                <w:i/>
                <w:sz w:val="24"/>
              </w:rPr>
              <w:t xml:space="preserve">artnerów (o ile budżet projektu uwzględnia wydatki </w:t>
            </w:r>
            <w:r>
              <w:rPr>
                <w:rFonts w:ascii="Times New Roman" w:hAnsi="Times New Roman"/>
                <w:i/>
                <w:sz w:val="24"/>
              </w:rPr>
              <w:t>p</w:t>
            </w:r>
            <w:r w:rsidRPr="002327D3">
              <w:rPr>
                <w:rFonts w:ascii="Times New Roman" w:hAnsi="Times New Roman"/>
                <w:i/>
                <w:sz w:val="24"/>
              </w:rPr>
              <w:t xml:space="preserve">artnera)   jest równy lub wyższy od rocznych wydatków </w:t>
            </w:r>
            <w:r w:rsidR="00B45C7A">
              <w:rPr>
                <w:rFonts w:ascii="Times New Roman" w:hAnsi="Times New Roman"/>
                <w:i/>
                <w:sz w:val="24"/>
              </w:rPr>
              <w:br/>
            </w:r>
            <w:r w:rsidRPr="002327D3">
              <w:rPr>
                <w:rFonts w:ascii="Times New Roman" w:hAnsi="Times New Roman"/>
                <w:i/>
                <w:sz w:val="24"/>
              </w:rPr>
              <w:t>w projekcie (zgodnie z zapisami pkt. 3.6 wniosku oraz z budżetem projektu)</w:t>
            </w:r>
          </w:p>
        </w:tc>
        <w:tc>
          <w:tcPr>
            <w:tcW w:w="4930" w:type="dxa"/>
          </w:tcPr>
          <w:p w:rsidR="00F27986" w:rsidRPr="002327D3" w:rsidRDefault="00F27986" w:rsidP="00F27986">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możliwa jest korekta jeśli projektodawca nie wskazał obrotu albo sposób wskazania obrotu uniemożliwia zweryfikowanie kryterium</w:t>
            </w:r>
            <w:r w:rsidR="00F92CBB">
              <w:rPr>
                <w:rFonts w:ascii="Times New Roman" w:hAnsi="Times New Roman"/>
                <w:sz w:val="24"/>
              </w:rPr>
              <w:t>.</w:t>
            </w:r>
          </w:p>
        </w:tc>
      </w:tr>
      <w:tr w:rsidR="00F27986" w:rsidRPr="002327D3">
        <w:tc>
          <w:tcPr>
            <w:tcW w:w="4930" w:type="dxa"/>
          </w:tcPr>
          <w:p w:rsidR="00F27986" w:rsidRPr="002327D3" w:rsidRDefault="00F27986" w:rsidP="00F27986">
            <w:pPr>
              <w:spacing w:before="60" w:after="60" w:line="276" w:lineRule="auto"/>
              <w:jc w:val="both"/>
              <w:rPr>
                <w:rFonts w:ascii="Times New Roman" w:hAnsi="Times New Roman"/>
                <w:i/>
                <w:sz w:val="24"/>
              </w:rPr>
            </w:pPr>
            <w:r w:rsidRPr="002327D3">
              <w:rPr>
                <w:rFonts w:ascii="Times New Roman" w:hAnsi="Times New Roman"/>
                <w:i/>
                <w:sz w:val="24"/>
              </w:rPr>
              <w:t>wniosek stanowi odpowiedź na konkurs (wpłynął w odpowiedzi na ogłoszenie o konkursie)</w:t>
            </w:r>
          </w:p>
        </w:tc>
        <w:tc>
          <w:tcPr>
            <w:tcW w:w="4930" w:type="dxa"/>
          </w:tcPr>
          <w:p w:rsidR="00F27986" w:rsidRPr="00F92CBB" w:rsidRDefault="00F27986" w:rsidP="00E17DEF">
            <w:pPr>
              <w:pStyle w:val="Nagwek"/>
              <w:tabs>
                <w:tab w:val="right" w:pos="794"/>
              </w:tabs>
              <w:spacing w:before="60" w:after="60" w:line="276" w:lineRule="auto"/>
              <w:jc w:val="both"/>
              <w:rPr>
                <w:rFonts w:ascii="Times New Roman" w:hAnsi="Times New Roman"/>
                <w:sz w:val="24"/>
              </w:rPr>
            </w:pPr>
            <w:r w:rsidRPr="002327D3">
              <w:rPr>
                <w:rFonts w:ascii="Times New Roman" w:hAnsi="Times New Roman"/>
                <w:sz w:val="24"/>
              </w:rPr>
              <w:t>możliwa jest korekta numer</w:t>
            </w:r>
            <w:r>
              <w:rPr>
                <w:rFonts w:ascii="Times New Roman" w:hAnsi="Times New Roman"/>
                <w:sz w:val="24"/>
              </w:rPr>
              <w:t>u</w:t>
            </w:r>
            <w:r w:rsidRPr="002327D3">
              <w:rPr>
                <w:rFonts w:ascii="Times New Roman" w:hAnsi="Times New Roman"/>
                <w:sz w:val="24"/>
              </w:rPr>
              <w:t xml:space="preserve"> konkurs</w:t>
            </w:r>
            <w:r w:rsidR="00F92CBB">
              <w:rPr>
                <w:rFonts w:ascii="Times New Roman" w:hAnsi="Times New Roman"/>
                <w:sz w:val="24"/>
              </w:rPr>
              <w:t>,</w:t>
            </w:r>
            <w:r w:rsidRPr="002327D3">
              <w:rPr>
                <w:rFonts w:ascii="Times New Roman" w:hAnsi="Times New Roman"/>
                <w:sz w:val="24"/>
              </w:rPr>
              <w:t xml:space="preserve"> jeśli został on wskazany błędnie</w:t>
            </w:r>
            <w:r w:rsidR="00766DC5">
              <w:rPr>
                <w:rFonts w:ascii="Times New Roman" w:hAnsi="Times New Roman"/>
                <w:sz w:val="24"/>
              </w:rPr>
              <w:t>,</w:t>
            </w:r>
            <w:r w:rsidRPr="002327D3">
              <w:rPr>
                <w:rFonts w:ascii="Times New Roman" w:hAnsi="Times New Roman"/>
                <w:sz w:val="24"/>
              </w:rPr>
              <w:t xml:space="preserve"> tj. w zmienionej formie </w:t>
            </w:r>
            <w:r w:rsidRPr="002327D3">
              <w:rPr>
                <w:rFonts w:ascii="Times New Roman" w:hAnsi="Times New Roman"/>
                <w:sz w:val="24"/>
                <w:szCs w:val="24"/>
              </w:rPr>
              <w:t>np. poprzez dodanie lub odjęcie cyfr/liter</w:t>
            </w:r>
            <w:r w:rsidR="00F92CBB">
              <w:rPr>
                <w:rFonts w:ascii="Times New Roman" w:hAnsi="Times New Roman"/>
                <w:sz w:val="24"/>
                <w:szCs w:val="24"/>
              </w:rPr>
              <w:t>. K</w:t>
            </w:r>
            <w:r>
              <w:rPr>
                <w:rFonts w:ascii="Times New Roman" w:hAnsi="Times New Roman"/>
                <w:sz w:val="24"/>
                <w:szCs w:val="24"/>
              </w:rPr>
              <w:t xml:space="preserve">orekta jest również dopuszczalna </w:t>
            </w:r>
            <w:r w:rsidR="00F92CBB">
              <w:rPr>
                <w:rFonts w:ascii="Times New Roman" w:hAnsi="Times New Roman"/>
                <w:sz w:val="24"/>
                <w:szCs w:val="24"/>
              </w:rPr>
              <w:br/>
            </w:r>
            <w:r>
              <w:rPr>
                <w:rFonts w:ascii="Times New Roman" w:hAnsi="Times New Roman"/>
                <w:sz w:val="24"/>
                <w:szCs w:val="24"/>
              </w:rPr>
              <w:t>w sytuacji</w:t>
            </w:r>
            <w:r w:rsidR="00F01E5D">
              <w:rPr>
                <w:rFonts w:ascii="Times New Roman" w:hAnsi="Times New Roman"/>
                <w:sz w:val="24"/>
                <w:szCs w:val="24"/>
              </w:rPr>
              <w:t>,</w:t>
            </w:r>
            <w:r>
              <w:rPr>
                <w:rFonts w:ascii="Times New Roman" w:hAnsi="Times New Roman"/>
                <w:sz w:val="24"/>
                <w:szCs w:val="24"/>
              </w:rPr>
              <w:t xml:space="preserve"> kiedy p</w:t>
            </w:r>
            <w:r w:rsidRPr="00672E5B">
              <w:rPr>
                <w:rFonts w:ascii="Times New Roman" w:hAnsi="Times New Roman"/>
                <w:sz w:val="24"/>
                <w:szCs w:val="24"/>
              </w:rPr>
              <w:t xml:space="preserve">rojektodawca wypełniając wniosek o dofinansowanie, który składa </w:t>
            </w:r>
            <w:r w:rsidR="00F92CBB">
              <w:rPr>
                <w:rFonts w:ascii="Times New Roman" w:hAnsi="Times New Roman"/>
                <w:sz w:val="24"/>
                <w:szCs w:val="24"/>
              </w:rPr>
              <w:br/>
            </w:r>
            <w:r w:rsidRPr="00672E5B">
              <w:rPr>
                <w:rFonts w:ascii="Times New Roman" w:hAnsi="Times New Roman"/>
                <w:sz w:val="24"/>
                <w:szCs w:val="24"/>
              </w:rPr>
              <w:t xml:space="preserve">w czasie trwania naboru, zaznaczy (poprzez zaznaczenie „tak” w polach 1.10, 1.11, 1.12), </w:t>
            </w:r>
            <w:r w:rsidR="00F01E5D">
              <w:rPr>
                <w:rFonts w:ascii="Times New Roman" w:hAnsi="Times New Roman"/>
                <w:sz w:val="24"/>
                <w:szCs w:val="24"/>
              </w:rPr>
              <w:t>ponadnarodowy</w:t>
            </w:r>
            <w:r w:rsidR="00BE7B5E">
              <w:rPr>
                <w:rFonts w:ascii="Times New Roman" w:hAnsi="Times New Roman"/>
                <w:sz w:val="24"/>
                <w:szCs w:val="24"/>
              </w:rPr>
              <w:t xml:space="preserve"> lub </w:t>
            </w:r>
            <w:r w:rsidR="00F01E5D">
              <w:rPr>
                <w:rFonts w:ascii="Times New Roman" w:hAnsi="Times New Roman"/>
                <w:sz w:val="24"/>
                <w:szCs w:val="24"/>
              </w:rPr>
              <w:t xml:space="preserve">innowacyjny </w:t>
            </w:r>
            <w:r w:rsidRPr="00672E5B">
              <w:rPr>
                <w:rFonts w:ascii="Times New Roman" w:hAnsi="Times New Roman"/>
                <w:sz w:val="24"/>
                <w:szCs w:val="24"/>
              </w:rPr>
              <w:t xml:space="preserve">charakter </w:t>
            </w:r>
            <w:r w:rsidR="00F01E5D">
              <w:rPr>
                <w:rFonts w:ascii="Times New Roman" w:hAnsi="Times New Roman"/>
                <w:sz w:val="24"/>
                <w:szCs w:val="24"/>
              </w:rPr>
              <w:t xml:space="preserve">projektu, </w:t>
            </w:r>
            <w:r w:rsidR="00BE7B5E">
              <w:rPr>
                <w:rFonts w:ascii="Times New Roman" w:hAnsi="Times New Roman"/>
                <w:sz w:val="24"/>
                <w:szCs w:val="24"/>
              </w:rPr>
              <w:t>bądź</w:t>
            </w:r>
            <w:r w:rsidRPr="00672E5B">
              <w:rPr>
                <w:rFonts w:ascii="Times New Roman" w:hAnsi="Times New Roman"/>
                <w:sz w:val="24"/>
                <w:szCs w:val="24"/>
              </w:rPr>
              <w:t xml:space="preserve"> </w:t>
            </w:r>
            <w:r w:rsidR="00E17DEF">
              <w:rPr>
                <w:rFonts w:ascii="Times New Roman" w:hAnsi="Times New Roman"/>
                <w:sz w:val="24"/>
                <w:szCs w:val="24"/>
              </w:rPr>
              <w:t xml:space="preserve">też, że jest to </w:t>
            </w:r>
            <w:r w:rsidRPr="00672E5B">
              <w:rPr>
                <w:rFonts w:ascii="Times New Roman" w:hAnsi="Times New Roman"/>
                <w:sz w:val="24"/>
                <w:szCs w:val="24"/>
              </w:rPr>
              <w:t xml:space="preserve">projekt </w:t>
            </w:r>
            <w:r w:rsidR="00AA20E0">
              <w:rPr>
                <w:rFonts w:ascii="Times New Roman" w:hAnsi="Times New Roman"/>
                <w:sz w:val="24"/>
                <w:szCs w:val="24"/>
              </w:rPr>
              <w:br/>
            </w:r>
            <w:r w:rsidRPr="00672E5B">
              <w:rPr>
                <w:rFonts w:ascii="Times New Roman" w:hAnsi="Times New Roman"/>
                <w:sz w:val="24"/>
                <w:szCs w:val="24"/>
              </w:rPr>
              <w:t>z komponentem ponadnarodowym</w:t>
            </w:r>
            <w:r w:rsidR="00F92CBB">
              <w:rPr>
                <w:rFonts w:ascii="Times New Roman" w:hAnsi="Times New Roman"/>
                <w:sz w:val="24"/>
                <w:szCs w:val="24"/>
              </w:rPr>
              <w:t>.</w:t>
            </w:r>
          </w:p>
        </w:tc>
      </w:tr>
    </w:tbl>
    <w:p w:rsidR="00F27986" w:rsidRDefault="00F27986" w:rsidP="00F27986">
      <w:pPr>
        <w:pStyle w:val="Nagwek"/>
        <w:tabs>
          <w:tab w:val="right" w:pos="794"/>
        </w:tabs>
        <w:spacing w:before="60" w:after="60" w:line="276" w:lineRule="auto"/>
        <w:jc w:val="both"/>
        <w:rPr>
          <w:rFonts w:ascii="Times New Roman" w:hAnsi="Times New Roman"/>
          <w:sz w:val="24"/>
        </w:rPr>
      </w:pPr>
    </w:p>
    <w:p w:rsidR="00F27986" w:rsidRDefault="00F27986" w:rsidP="00F27986">
      <w:pPr>
        <w:pStyle w:val="Nagwek"/>
        <w:tabs>
          <w:tab w:val="clear" w:pos="4536"/>
          <w:tab w:val="left" w:pos="851"/>
        </w:tabs>
        <w:spacing w:before="60" w:after="60" w:line="276" w:lineRule="auto"/>
        <w:jc w:val="both"/>
        <w:rPr>
          <w:rFonts w:ascii="Times New Roman" w:hAnsi="Times New Roman"/>
          <w:sz w:val="24"/>
        </w:rPr>
      </w:pPr>
      <w:r>
        <w:rPr>
          <w:rFonts w:ascii="Times New Roman" w:hAnsi="Times New Roman"/>
          <w:sz w:val="24"/>
        </w:rPr>
        <w:t>Tylko wymienione uchybienia formalne podlegają korektom/uzupełnieniom. Wnioski posiadające inne uchybienia formalne będą odrzucane na etapie oceny formalnej bez możliwości ich skorygowania/uzupełnienia.</w:t>
      </w:r>
    </w:p>
    <w:p w:rsidR="00F27986" w:rsidRDefault="00F27986" w:rsidP="00F27986">
      <w:pPr>
        <w:pStyle w:val="Nagwek"/>
        <w:tabs>
          <w:tab w:val="clear" w:pos="4536"/>
          <w:tab w:val="left" w:pos="851"/>
        </w:tabs>
        <w:spacing w:before="60" w:after="60" w:line="276" w:lineRule="auto"/>
        <w:jc w:val="both"/>
        <w:rPr>
          <w:rFonts w:ascii="Times New Roman" w:hAnsi="Times New Roman"/>
          <w:sz w:val="24"/>
        </w:rPr>
      </w:pPr>
      <w:r>
        <w:rPr>
          <w:rFonts w:ascii="Times New Roman" w:hAnsi="Times New Roman"/>
          <w:sz w:val="24"/>
        </w:rPr>
        <w:t>Wnioski nieskorygowane/nieuzupełnione lub skorygowanie/uzupełnione bez zachowania poniższych zasad będą odrzucane na etapie oceny formalnej.</w:t>
      </w:r>
    </w:p>
    <w:p w:rsidR="00F27986" w:rsidRPr="00050BBC" w:rsidRDefault="00F27986" w:rsidP="008E0C91">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sidRPr="00050BBC">
        <w:rPr>
          <w:rFonts w:ascii="Times New Roman" w:hAnsi="Times New Roman"/>
          <w:sz w:val="24"/>
        </w:rPr>
        <w:t>Zasady korygowania/uzupełniania wniosku:</w:t>
      </w:r>
    </w:p>
    <w:p w:rsidR="00F922E7" w:rsidRDefault="00F27986" w:rsidP="00F922E7">
      <w:pPr>
        <w:numPr>
          <w:ilvl w:val="0"/>
          <w:numId w:val="2"/>
        </w:numPr>
        <w:spacing w:before="60" w:after="60" w:line="276" w:lineRule="auto"/>
        <w:ind w:left="738" w:hanging="454"/>
        <w:jc w:val="both"/>
        <w:rPr>
          <w:rFonts w:ascii="Times New Roman" w:hAnsi="Times New Roman"/>
          <w:sz w:val="24"/>
        </w:rPr>
      </w:pPr>
      <w:r>
        <w:rPr>
          <w:rFonts w:ascii="Times New Roman" w:hAnsi="Times New Roman"/>
          <w:sz w:val="24"/>
        </w:rPr>
        <w:t xml:space="preserve">możliwe jest jednokrotne dokonanie korekty/uzupełniania wniosku, </w:t>
      </w:r>
      <w:r w:rsidRPr="004C1499">
        <w:rPr>
          <w:rFonts w:ascii="Times New Roman" w:hAnsi="Times New Roman"/>
          <w:sz w:val="24"/>
        </w:rPr>
        <w:t>wyłącznie w przypadku wniosku, który  podlega korektom/uzupełnieniom</w:t>
      </w:r>
      <w:r>
        <w:rPr>
          <w:rFonts w:ascii="Times New Roman" w:hAnsi="Times New Roman"/>
          <w:sz w:val="24"/>
        </w:rPr>
        <w:t>;</w:t>
      </w:r>
    </w:p>
    <w:p w:rsidR="004B520B" w:rsidRPr="00F922E7" w:rsidRDefault="004B520B" w:rsidP="00F922E7">
      <w:pPr>
        <w:numPr>
          <w:ilvl w:val="0"/>
          <w:numId w:val="2"/>
        </w:numPr>
        <w:spacing w:before="60" w:after="60" w:line="276" w:lineRule="auto"/>
        <w:ind w:left="738" w:hanging="454"/>
        <w:jc w:val="both"/>
        <w:rPr>
          <w:rFonts w:ascii="Times New Roman" w:hAnsi="Times New Roman"/>
          <w:sz w:val="24"/>
        </w:rPr>
      </w:pPr>
      <w:r>
        <w:rPr>
          <w:rFonts w:ascii="Times New Roman" w:hAnsi="Times New Roman"/>
          <w:sz w:val="24"/>
        </w:rPr>
        <w:lastRenderedPageBreak/>
        <w:t>możliwe jest dokonanie korekty/uzupełnienia wniosku jedynie w zakresie wskazanym przez WUP w Szczecinie;</w:t>
      </w:r>
    </w:p>
    <w:p w:rsidR="00F27986" w:rsidRDefault="00F27986" w:rsidP="00F27986">
      <w:pPr>
        <w:numPr>
          <w:ilvl w:val="0"/>
          <w:numId w:val="2"/>
        </w:numPr>
        <w:spacing w:before="60" w:after="60" w:line="276" w:lineRule="auto"/>
        <w:ind w:left="738" w:hanging="454"/>
        <w:jc w:val="both"/>
        <w:rPr>
          <w:rFonts w:ascii="Times New Roman" w:hAnsi="Times New Roman"/>
          <w:sz w:val="24"/>
        </w:rPr>
      </w:pPr>
      <w:r w:rsidRPr="004C1499">
        <w:rPr>
          <w:rFonts w:ascii="Times New Roman" w:hAnsi="Times New Roman"/>
          <w:sz w:val="24"/>
        </w:rPr>
        <w:t>dokonanie korekty/uzupełniania wniosku musi odbyć się w termi</w:t>
      </w:r>
      <w:r>
        <w:rPr>
          <w:rFonts w:ascii="Times New Roman" w:hAnsi="Times New Roman"/>
          <w:sz w:val="24"/>
        </w:rPr>
        <w:t xml:space="preserve">nie 5 dni roboczych lub </w:t>
      </w:r>
      <w:r w:rsidR="008E27BF">
        <w:rPr>
          <w:rFonts w:ascii="Times New Roman" w:hAnsi="Times New Roman"/>
          <w:sz w:val="24"/>
        </w:rPr>
        <w:br/>
      </w:r>
      <w:r>
        <w:rPr>
          <w:rFonts w:ascii="Times New Roman" w:hAnsi="Times New Roman"/>
          <w:sz w:val="24"/>
        </w:rPr>
        <w:t>do 10 dni roboczych</w:t>
      </w:r>
      <w:r w:rsidR="00BE7B5E">
        <w:rPr>
          <w:rFonts w:ascii="Times New Roman" w:hAnsi="Times New Roman"/>
          <w:sz w:val="24"/>
        </w:rPr>
        <w:t>,</w:t>
      </w:r>
      <w:r>
        <w:rPr>
          <w:rFonts w:ascii="Times New Roman" w:hAnsi="Times New Roman"/>
          <w:sz w:val="24"/>
        </w:rPr>
        <w:t xml:space="preserve"> w przypadku projektów przewidzianych do realizacji w partnerstwie</w:t>
      </w:r>
      <w:r w:rsidR="00BE7B5E">
        <w:rPr>
          <w:rFonts w:ascii="Times New Roman" w:hAnsi="Times New Roman"/>
          <w:sz w:val="24"/>
        </w:rPr>
        <w:t>,</w:t>
      </w:r>
      <w:r>
        <w:rPr>
          <w:rFonts w:ascii="Times New Roman" w:hAnsi="Times New Roman"/>
          <w:sz w:val="24"/>
        </w:rPr>
        <w:t xml:space="preserve"> od dnia otrzymania pisma informującego o takiej możliwości;</w:t>
      </w:r>
    </w:p>
    <w:p w:rsidR="00F27986" w:rsidRDefault="00F27986" w:rsidP="00F27986">
      <w:pPr>
        <w:numPr>
          <w:ilvl w:val="0"/>
          <w:numId w:val="2"/>
        </w:numPr>
        <w:spacing w:before="60" w:after="60" w:line="276" w:lineRule="auto"/>
        <w:ind w:left="738" w:hanging="454"/>
        <w:jc w:val="both"/>
        <w:rPr>
          <w:rFonts w:ascii="Times New Roman" w:hAnsi="Times New Roman"/>
          <w:sz w:val="24"/>
        </w:rPr>
      </w:pPr>
      <w:r w:rsidRPr="00A401DC">
        <w:rPr>
          <w:rFonts w:ascii="Times New Roman" w:hAnsi="Times New Roman"/>
          <w:sz w:val="24"/>
        </w:rPr>
        <w:t xml:space="preserve">dokonanie korekty/uzupełnienia może zostać dokonane w siedzibie WUP w Szczecinie lub poprzez przesłanie przez projektodawcę </w:t>
      </w:r>
      <w:r w:rsidR="00492B0C">
        <w:rPr>
          <w:rFonts w:ascii="Times New Roman" w:hAnsi="Times New Roman"/>
          <w:sz w:val="24"/>
        </w:rPr>
        <w:t xml:space="preserve">(w </w:t>
      </w:r>
      <w:r w:rsidR="00016F92">
        <w:rPr>
          <w:rFonts w:ascii="Times New Roman" w:hAnsi="Times New Roman"/>
          <w:sz w:val="24"/>
        </w:rPr>
        <w:t>2 egzemplarz</w:t>
      </w:r>
      <w:r w:rsidR="00492B0C">
        <w:rPr>
          <w:rFonts w:ascii="Times New Roman" w:hAnsi="Times New Roman"/>
          <w:sz w:val="24"/>
        </w:rPr>
        <w:t>ach</w:t>
      </w:r>
      <w:r w:rsidR="00016F92">
        <w:rPr>
          <w:rFonts w:ascii="Times New Roman" w:hAnsi="Times New Roman"/>
          <w:sz w:val="24"/>
        </w:rPr>
        <w:t xml:space="preserve"> </w:t>
      </w:r>
      <w:r w:rsidR="00492B0C">
        <w:rPr>
          <w:rFonts w:ascii="Times New Roman" w:hAnsi="Times New Roman"/>
          <w:sz w:val="24"/>
        </w:rPr>
        <w:t xml:space="preserve">papierowych </w:t>
      </w:r>
      <w:r w:rsidR="00492B0C" w:rsidRPr="00156C42">
        <w:rPr>
          <w:rFonts w:ascii="Times New Roman" w:hAnsi="Times New Roman"/>
          <w:sz w:val="24"/>
          <w:szCs w:val="24"/>
        </w:rPr>
        <w:t>oraz w wersji elektronicznej</w:t>
      </w:r>
      <w:r w:rsidR="00492B0C">
        <w:rPr>
          <w:rFonts w:ascii="Times New Roman" w:hAnsi="Times New Roman"/>
          <w:sz w:val="24"/>
          <w:szCs w:val="24"/>
        </w:rPr>
        <w:t xml:space="preserve">) </w:t>
      </w:r>
      <w:r w:rsidRPr="00A401DC">
        <w:rPr>
          <w:rFonts w:ascii="Times New Roman" w:hAnsi="Times New Roman"/>
          <w:sz w:val="24"/>
        </w:rPr>
        <w:t>uzupełnionego/skorygowanego wniosku</w:t>
      </w:r>
      <w:r w:rsidR="00766DC5">
        <w:rPr>
          <w:rFonts w:ascii="Times New Roman" w:hAnsi="Times New Roman"/>
          <w:sz w:val="24"/>
        </w:rPr>
        <w:t>;</w:t>
      </w:r>
      <w:r>
        <w:rPr>
          <w:rFonts w:ascii="Times New Roman" w:hAnsi="Times New Roman"/>
          <w:sz w:val="24"/>
        </w:rPr>
        <w:t xml:space="preserve"> </w:t>
      </w:r>
      <w:r w:rsidR="00766DC5">
        <w:rPr>
          <w:rFonts w:ascii="Times New Roman" w:hAnsi="Times New Roman"/>
          <w:sz w:val="24"/>
        </w:rPr>
        <w:t>z</w:t>
      </w:r>
      <w:r>
        <w:rPr>
          <w:rFonts w:ascii="Times New Roman" w:hAnsi="Times New Roman"/>
          <w:sz w:val="24"/>
        </w:rPr>
        <w:t xml:space="preserve">a datę złożenia uzupełnienia, </w:t>
      </w:r>
      <w:r w:rsidRPr="00156C42">
        <w:rPr>
          <w:rFonts w:ascii="Times New Roman" w:hAnsi="Times New Roman"/>
          <w:sz w:val="24"/>
        </w:rPr>
        <w:t>uznaje się datę potwierdzenia nadania dokumentów w placówce pocztowej</w:t>
      </w:r>
      <w:r>
        <w:rPr>
          <w:rFonts w:ascii="Times New Roman" w:hAnsi="Times New Roman"/>
          <w:sz w:val="24"/>
        </w:rPr>
        <w:t>;</w:t>
      </w:r>
    </w:p>
    <w:p w:rsidR="00F27986" w:rsidRPr="00A67FC0" w:rsidRDefault="00F27986" w:rsidP="00766DC5">
      <w:pPr>
        <w:pStyle w:val="Tekstpodstawowy"/>
        <w:numPr>
          <w:ilvl w:val="0"/>
          <w:numId w:val="2"/>
        </w:numPr>
        <w:spacing w:before="60" w:after="60" w:line="276" w:lineRule="auto"/>
        <w:ind w:left="714" w:hanging="357"/>
        <w:jc w:val="both"/>
        <w:rPr>
          <w:rFonts w:ascii="Times New Roman" w:hAnsi="Times New Roman"/>
          <w:sz w:val="24"/>
        </w:rPr>
      </w:pPr>
      <w:r>
        <w:rPr>
          <w:rFonts w:ascii="Times New Roman" w:hAnsi="Times New Roman"/>
          <w:sz w:val="24"/>
        </w:rPr>
        <w:t>o</w:t>
      </w:r>
      <w:r w:rsidRPr="00A67FC0">
        <w:rPr>
          <w:rFonts w:ascii="Times New Roman" w:hAnsi="Times New Roman"/>
          <w:sz w:val="24"/>
        </w:rPr>
        <w:t xml:space="preserve"> zachowaniu przez projektodawcę terminu 5 dni </w:t>
      </w:r>
      <w:r>
        <w:rPr>
          <w:rFonts w:ascii="Times New Roman" w:hAnsi="Times New Roman"/>
          <w:sz w:val="24"/>
        </w:rPr>
        <w:t xml:space="preserve">roboczych </w:t>
      </w:r>
      <w:r w:rsidRPr="00A67FC0">
        <w:rPr>
          <w:rFonts w:ascii="Times New Roman" w:hAnsi="Times New Roman"/>
          <w:sz w:val="24"/>
        </w:rPr>
        <w:t xml:space="preserve">na </w:t>
      </w:r>
      <w:r>
        <w:rPr>
          <w:rFonts w:ascii="Times New Roman" w:hAnsi="Times New Roman"/>
          <w:sz w:val="24"/>
        </w:rPr>
        <w:t>dokonanie korekty/uzupełniania</w:t>
      </w:r>
      <w:r w:rsidRPr="00A67FC0">
        <w:rPr>
          <w:rFonts w:ascii="Times New Roman" w:hAnsi="Times New Roman"/>
          <w:sz w:val="24"/>
        </w:rPr>
        <w:t xml:space="preserve"> wniosku decyduje data nadania przez projektodawcę skorygowanego</w:t>
      </w:r>
      <w:r>
        <w:rPr>
          <w:rFonts w:ascii="Times New Roman" w:hAnsi="Times New Roman"/>
          <w:sz w:val="24"/>
        </w:rPr>
        <w:t>/</w:t>
      </w:r>
      <w:r w:rsidRPr="00A67FC0">
        <w:rPr>
          <w:rFonts w:ascii="Times New Roman" w:hAnsi="Times New Roman"/>
          <w:sz w:val="24"/>
        </w:rPr>
        <w:t xml:space="preserve"> </w:t>
      </w:r>
      <w:r>
        <w:rPr>
          <w:rFonts w:ascii="Times New Roman" w:hAnsi="Times New Roman"/>
          <w:sz w:val="24"/>
        </w:rPr>
        <w:t>uzupełnionego</w:t>
      </w:r>
      <w:r w:rsidRPr="00A67FC0">
        <w:rPr>
          <w:rFonts w:ascii="Times New Roman" w:hAnsi="Times New Roman"/>
          <w:sz w:val="24"/>
        </w:rPr>
        <w:t xml:space="preserve"> wniosku </w:t>
      </w:r>
      <w:r>
        <w:rPr>
          <w:rFonts w:ascii="Times New Roman" w:hAnsi="Times New Roman"/>
          <w:sz w:val="24"/>
        </w:rPr>
        <w:t xml:space="preserve">albo </w:t>
      </w:r>
      <w:r w:rsidRPr="00A67FC0">
        <w:rPr>
          <w:rFonts w:ascii="Times New Roman" w:hAnsi="Times New Roman"/>
          <w:sz w:val="24"/>
        </w:rPr>
        <w:t xml:space="preserve">data </w:t>
      </w:r>
      <w:r>
        <w:rPr>
          <w:rFonts w:ascii="Times New Roman" w:hAnsi="Times New Roman"/>
          <w:sz w:val="24"/>
        </w:rPr>
        <w:t>skorygowania/</w:t>
      </w:r>
      <w:r w:rsidRPr="00A67FC0">
        <w:rPr>
          <w:rFonts w:ascii="Times New Roman" w:hAnsi="Times New Roman"/>
          <w:sz w:val="24"/>
        </w:rPr>
        <w:t xml:space="preserve">uzupełnienia przez projektodawcę wniosku w siedzibie </w:t>
      </w:r>
      <w:r>
        <w:rPr>
          <w:rFonts w:ascii="Times New Roman" w:hAnsi="Times New Roman"/>
          <w:sz w:val="24"/>
        </w:rPr>
        <w:t>WUP w Szczecinie</w:t>
      </w:r>
      <w:r w:rsidRPr="00A67FC0">
        <w:rPr>
          <w:rFonts w:ascii="Times New Roman" w:hAnsi="Times New Roman"/>
          <w:sz w:val="24"/>
        </w:rPr>
        <w:t xml:space="preserve">. </w:t>
      </w:r>
    </w:p>
    <w:p w:rsidR="004B520B" w:rsidRDefault="00F27986" w:rsidP="00F27986">
      <w:pPr>
        <w:pStyle w:val="Nagwek"/>
        <w:tabs>
          <w:tab w:val="clear" w:pos="4536"/>
        </w:tabs>
        <w:spacing w:before="60" w:after="60" w:line="276" w:lineRule="auto"/>
        <w:jc w:val="both"/>
        <w:rPr>
          <w:rFonts w:ascii="Times New Roman" w:hAnsi="Times New Roman"/>
          <w:sz w:val="24"/>
        </w:rPr>
      </w:pPr>
      <w:r>
        <w:rPr>
          <w:rFonts w:ascii="Times New Roman" w:hAnsi="Times New Roman"/>
          <w:sz w:val="24"/>
        </w:rPr>
        <w:t>W</w:t>
      </w:r>
      <w:r w:rsidRPr="00EA44C6">
        <w:rPr>
          <w:rFonts w:ascii="Times New Roman" w:hAnsi="Times New Roman"/>
          <w:sz w:val="24"/>
        </w:rPr>
        <w:t>eryfikacja skorygowanego/uzupełnionego wniosku odbywa się w ciągu 5 dni</w:t>
      </w:r>
      <w:r>
        <w:rPr>
          <w:rFonts w:ascii="Times New Roman" w:hAnsi="Times New Roman"/>
          <w:sz w:val="24"/>
        </w:rPr>
        <w:t xml:space="preserve"> roboczych</w:t>
      </w:r>
      <w:r w:rsidRPr="00EA44C6">
        <w:rPr>
          <w:rFonts w:ascii="Times New Roman" w:hAnsi="Times New Roman"/>
          <w:sz w:val="24"/>
        </w:rPr>
        <w:t>.</w:t>
      </w:r>
    </w:p>
    <w:p w:rsidR="00F27986" w:rsidRPr="00993977" w:rsidRDefault="004B520B" w:rsidP="00F27986">
      <w:pPr>
        <w:pStyle w:val="Nagwek"/>
        <w:tabs>
          <w:tab w:val="clear" w:pos="4536"/>
        </w:tabs>
        <w:spacing w:before="60" w:after="60" w:line="276" w:lineRule="auto"/>
        <w:jc w:val="both"/>
        <w:rPr>
          <w:rFonts w:ascii="Times New Roman" w:hAnsi="Times New Roman"/>
          <w:b/>
          <w:sz w:val="24"/>
        </w:rPr>
      </w:pPr>
      <w:r w:rsidRPr="00993977">
        <w:rPr>
          <w:rFonts w:ascii="Times New Roman" w:hAnsi="Times New Roman"/>
          <w:b/>
          <w:sz w:val="24"/>
        </w:rPr>
        <w:t xml:space="preserve">Wniosek skorygowany i/lub uzupełniony w zakresie innym niż wskazany w piśmie informującym o wyniku oceny formalnej </w:t>
      </w:r>
      <w:r w:rsidR="00993977" w:rsidRPr="00993977">
        <w:rPr>
          <w:rFonts w:ascii="Times New Roman" w:hAnsi="Times New Roman"/>
          <w:b/>
          <w:sz w:val="24"/>
        </w:rPr>
        <w:t>zostanie odrzucony.</w:t>
      </w:r>
      <w:r w:rsidR="00F27986" w:rsidRPr="00993977">
        <w:rPr>
          <w:rFonts w:ascii="Times New Roman" w:hAnsi="Times New Roman"/>
          <w:b/>
          <w:sz w:val="24"/>
        </w:rPr>
        <w:t xml:space="preserve"> </w:t>
      </w:r>
    </w:p>
    <w:p w:rsidR="00F27986" w:rsidRPr="006017B5" w:rsidRDefault="00F27986" w:rsidP="00F27986">
      <w:pPr>
        <w:pStyle w:val="Nagwek"/>
        <w:spacing w:before="60" w:after="60" w:line="276" w:lineRule="auto"/>
        <w:jc w:val="both"/>
        <w:rPr>
          <w:rFonts w:ascii="Times New Roman" w:hAnsi="Times New Roman"/>
          <w:sz w:val="24"/>
        </w:rPr>
      </w:pPr>
      <w:r w:rsidRPr="00EA44C6">
        <w:rPr>
          <w:rFonts w:ascii="Times New Roman" w:hAnsi="Times New Roman"/>
          <w:sz w:val="24"/>
        </w:rPr>
        <w:t xml:space="preserve">W przypadku, gdy weryfikacja przez </w:t>
      </w:r>
      <w:r>
        <w:rPr>
          <w:rFonts w:ascii="Times New Roman" w:hAnsi="Times New Roman"/>
          <w:sz w:val="24"/>
        </w:rPr>
        <w:t xml:space="preserve">WUP w Szczecinie </w:t>
      </w:r>
      <w:r w:rsidRPr="00EA44C6">
        <w:rPr>
          <w:rFonts w:ascii="Times New Roman" w:hAnsi="Times New Roman"/>
          <w:sz w:val="24"/>
        </w:rPr>
        <w:t>uzupełnionego i/lub skorygowanego wniosku nie jest mo</w:t>
      </w:r>
      <w:r>
        <w:rPr>
          <w:rFonts w:ascii="Times New Roman" w:hAnsi="Times New Roman"/>
          <w:sz w:val="24"/>
        </w:rPr>
        <w:t>ż</w:t>
      </w:r>
      <w:r w:rsidRPr="00EA44C6">
        <w:rPr>
          <w:rFonts w:ascii="Times New Roman" w:hAnsi="Times New Roman"/>
          <w:sz w:val="24"/>
        </w:rPr>
        <w:t>liwa w terminie pozwalającym na przekazanie</w:t>
      </w:r>
      <w:r>
        <w:rPr>
          <w:rFonts w:ascii="Times New Roman" w:hAnsi="Times New Roman"/>
          <w:sz w:val="24"/>
        </w:rPr>
        <w:t xml:space="preserve"> </w:t>
      </w:r>
      <w:r w:rsidRPr="00EA44C6">
        <w:rPr>
          <w:rFonts w:ascii="Times New Roman" w:hAnsi="Times New Roman"/>
          <w:sz w:val="24"/>
        </w:rPr>
        <w:t>wniosku do oceny merytorycznej na posiedzeniu KOP, na którym wniosek byłby oceniany,</w:t>
      </w:r>
      <w:r>
        <w:rPr>
          <w:rFonts w:ascii="Times New Roman" w:hAnsi="Times New Roman"/>
          <w:sz w:val="24"/>
        </w:rPr>
        <w:t xml:space="preserve"> </w:t>
      </w:r>
      <w:r w:rsidRPr="00EA44C6">
        <w:rPr>
          <w:rFonts w:ascii="Times New Roman" w:hAnsi="Times New Roman"/>
          <w:sz w:val="24"/>
        </w:rPr>
        <w:t>gdyby nie został skierowany do poprawy lub uzupełnienia, wniosek nadal podlega weryfikacji</w:t>
      </w:r>
      <w:r>
        <w:rPr>
          <w:rFonts w:ascii="Times New Roman" w:hAnsi="Times New Roman"/>
          <w:sz w:val="24"/>
        </w:rPr>
        <w:t xml:space="preserve"> </w:t>
      </w:r>
      <w:r w:rsidRPr="00EA44C6">
        <w:rPr>
          <w:rFonts w:ascii="Times New Roman" w:hAnsi="Times New Roman"/>
          <w:sz w:val="24"/>
        </w:rPr>
        <w:t>oraz zosta</w:t>
      </w:r>
      <w:r>
        <w:rPr>
          <w:rFonts w:ascii="Times New Roman" w:hAnsi="Times New Roman"/>
          <w:sz w:val="24"/>
        </w:rPr>
        <w:t>nie</w:t>
      </w:r>
      <w:r w:rsidRPr="00EA44C6">
        <w:rPr>
          <w:rFonts w:ascii="Times New Roman" w:hAnsi="Times New Roman"/>
          <w:sz w:val="24"/>
        </w:rPr>
        <w:t xml:space="preserve"> przekazany do oceny merytorycznej na kolejnym posiedzeniu KOP –</w:t>
      </w:r>
      <w:r>
        <w:rPr>
          <w:rFonts w:ascii="Times New Roman" w:hAnsi="Times New Roman"/>
          <w:sz w:val="24"/>
        </w:rPr>
        <w:t xml:space="preserve"> </w:t>
      </w:r>
      <w:r w:rsidRPr="00EA44C6">
        <w:rPr>
          <w:rFonts w:ascii="Times New Roman" w:hAnsi="Times New Roman"/>
          <w:sz w:val="24"/>
        </w:rPr>
        <w:t>nawet w sytuacji, gdy alokacja przewidziana na dany konkurs została ju</w:t>
      </w:r>
      <w:r>
        <w:rPr>
          <w:rFonts w:ascii="Times New Roman" w:hAnsi="Times New Roman"/>
          <w:sz w:val="24"/>
        </w:rPr>
        <w:t>ż</w:t>
      </w:r>
      <w:r w:rsidRPr="00EA44C6">
        <w:rPr>
          <w:rFonts w:ascii="Times New Roman" w:hAnsi="Times New Roman"/>
          <w:sz w:val="24"/>
        </w:rPr>
        <w:t xml:space="preserve"> wyczerpan</w:t>
      </w:r>
      <w:r w:rsidRPr="006017B5">
        <w:rPr>
          <w:rFonts w:ascii="Times New Roman" w:hAnsi="Times New Roman"/>
          <w:sz w:val="24"/>
        </w:rPr>
        <w:t xml:space="preserve">a </w:t>
      </w:r>
      <w:r w:rsidRPr="006017B5">
        <w:rPr>
          <w:rFonts w:ascii="Times New Roman" w:hAnsi="Times New Roman"/>
          <w:bCs/>
          <w:sz w:val="24"/>
        </w:rPr>
        <w:t>przez wnioski oceniane wcześniej.</w:t>
      </w:r>
      <w:r w:rsidRPr="006017B5">
        <w:rPr>
          <w:rFonts w:ascii="Times New Roman" w:hAnsi="Times New Roman"/>
          <w:sz w:val="24"/>
        </w:rPr>
        <w:t xml:space="preserve"> </w:t>
      </w:r>
    </w:p>
    <w:p w:rsidR="00F27986" w:rsidRDefault="00F27986" w:rsidP="008E0C91">
      <w:pPr>
        <w:pStyle w:val="Nagwek"/>
        <w:numPr>
          <w:ilvl w:val="3"/>
          <w:numId w:val="53"/>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Wszystkie wnioski, podczas oceny merytorycznej, są poddawane ponownemu sprawdzeniu zgodności z kryteriami formalnymi. Wnioski nie spełniające jednego lub więcej kryteriów nie są poddawane ocenie merytorycznej i trafiają do ponownej oceny formalnej.</w:t>
      </w:r>
    </w:p>
    <w:p w:rsidR="00F27986" w:rsidRDefault="00F27986" w:rsidP="00745458">
      <w:pPr>
        <w:pStyle w:val="Nagwek"/>
        <w:tabs>
          <w:tab w:val="clear" w:pos="4536"/>
        </w:tabs>
        <w:spacing w:before="60" w:afterLines="60" w:line="312" w:lineRule="auto"/>
        <w:jc w:val="both"/>
        <w:rPr>
          <w:rFonts w:ascii="Times New Roman" w:hAnsi="Times New Roman"/>
          <w:sz w:val="24"/>
        </w:rPr>
      </w:pPr>
    </w:p>
    <w:p w:rsidR="00F27986" w:rsidRPr="00D41BF2" w:rsidRDefault="00F27986" w:rsidP="00745458">
      <w:pPr>
        <w:pStyle w:val="Nagwek2"/>
        <w:numPr>
          <w:ilvl w:val="2"/>
          <w:numId w:val="53"/>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bookmarkStart w:id="9" w:name="_Toc379636021"/>
      <w:r w:rsidRPr="00916B5A">
        <w:rPr>
          <w:b w:val="0"/>
        </w:rPr>
        <w:t>Ocena formalna: Szczegółowe kryteria dostępu</w:t>
      </w:r>
      <w:bookmarkEnd w:id="9"/>
    </w:p>
    <w:p w:rsidR="00F27986" w:rsidRDefault="00F27986" w:rsidP="00465CEC">
      <w:pPr>
        <w:pStyle w:val="Nagwek"/>
        <w:numPr>
          <w:ilvl w:val="3"/>
          <w:numId w:val="53"/>
        </w:numPr>
        <w:tabs>
          <w:tab w:val="clear" w:pos="4536"/>
          <w:tab w:val="clear" w:pos="9072"/>
          <w:tab w:val="right" w:pos="794"/>
        </w:tabs>
        <w:spacing w:before="60" w:line="276" w:lineRule="auto"/>
        <w:ind w:left="0" w:firstLine="0"/>
        <w:jc w:val="both"/>
        <w:rPr>
          <w:rFonts w:ascii="Times New Roman" w:hAnsi="Times New Roman"/>
          <w:sz w:val="24"/>
        </w:rPr>
      </w:pPr>
      <w:r>
        <w:rPr>
          <w:rFonts w:ascii="Times New Roman" w:hAnsi="Times New Roman"/>
          <w:sz w:val="24"/>
        </w:rPr>
        <w:t xml:space="preserve">Szczegółowe kryteria dostępu </w:t>
      </w:r>
      <w:r w:rsidRPr="001A1BF7">
        <w:rPr>
          <w:rFonts w:ascii="Times New Roman" w:hAnsi="Times New Roman"/>
          <w:sz w:val="24"/>
        </w:rPr>
        <w:t xml:space="preserve">są obowiązkowe dla wszystkich </w:t>
      </w:r>
      <w:r w:rsidR="00F7203E">
        <w:rPr>
          <w:rFonts w:ascii="Times New Roman" w:hAnsi="Times New Roman"/>
          <w:sz w:val="24"/>
        </w:rPr>
        <w:t>w</w:t>
      </w:r>
      <w:r w:rsidRPr="001A1BF7">
        <w:rPr>
          <w:rFonts w:ascii="Times New Roman" w:hAnsi="Times New Roman"/>
          <w:sz w:val="24"/>
        </w:rPr>
        <w:t xml:space="preserve">nioskodawców i podlegają weryfikacji podczas oceny formalnej </w:t>
      </w:r>
      <w:r>
        <w:rPr>
          <w:rFonts w:ascii="Times New Roman" w:hAnsi="Times New Roman"/>
          <w:sz w:val="24"/>
        </w:rPr>
        <w:t>lub merytorycznej (patrz</w:t>
      </w:r>
      <w:r w:rsidR="0080016E">
        <w:rPr>
          <w:rFonts w:ascii="Times New Roman" w:hAnsi="Times New Roman"/>
          <w:sz w:val="24"/>
        </w:rPr>
        <w:t>:</w:t>
      </w:r>
      <w:r>
        <w:rPr>
          <w:rFonts w:ascii="Times New Roman" w:hAnsi="Times New Roman"/>
          <w:sz w:val="24"/>
        </w:rPr>
        <w:t xml:space="preserve"> pkt </w:t>
      </w:r>
      <w:r w:rsidRPr="005A2478">
        <w:rPr>
          <w:rFonts w:ascii="Times New Roman" w:hAnsi="Times New Roman"/>
          <w:sz w:val="24"/>
        </w:rPr>
        <w:t>1.4.3</w:t>
      </w:r>
      <w:r>
        <w:rPr>
          <w:rFonts w:ascii="Times New Roman" w:hAnsi="Times New Roman"/>
          <w:sz w:val="24"/>
        </w:rPr>
        <w:t xml:space="preserve"> Dokumentacji) </w:t>
      </w:r>
      <w:r w:rsidRPr="001A1BF7">
        <w:rPr>
          <w:rFonts w:ascii="Times New Roman" w:hAnsi="Times New Roman"/>
          <w:sz w:val="24"/>
        </w:rPr>
        <w:t xml:space="preserve">wniosku. Projekty, które nie spełniają kryteriów dostępu, są odrzucane. Kryteria dostępu mogą dotyczyć np.: </w:t>
      </w:r>
      <w:r>
        <w:rPr>
          <w:rFonts w:ascii="Times New Roman" w:hAnsi="Times New Roman"/>
          <w:sz w:val="24"/>
        </w:rPr>
        <w:t>w</w:t>
      </w:r>
      <w:r w:rsidRPr="001A1BF7">
        <w:rPr>
          <w:rFonts w:ascii="Times New Roman" w:hAnsi="Times New Roman"/>
          <w:sz w:val="24"/>
        </w:rPr>
        <w:t>nioskodawcy, grup docelowych</w:t>
      </w:r>
      <w:r>
        <w:rPr>
          <w:rFonts w:ascii="Times New Roman" w:hAnsi="Times New Roman"/>
          <w:sz w:val="24"/>
        </w:rPr>
        <w:t xml:space="preserve">, </w:t>
      </w:r>
      <w:r w:rsidRPr="001A1BF7">
        <w:rPr>
          <w:rFonts w:ascii="Times New Roman" w:hAnsi="Times New Roman"/>
          <w:sz w:val="24"/>
        </w:rPr>
        <w:t>obszaru realizacji projektu, poziomu wymaganego wkładu własnego</w:t>
      </w:r>
      <w:r w:rsidR="000931A1">
        <w:rPr>
          <w:rFonts w:ascii="Times New Roman" w:hAnsi="Times New Roman"/>
          <w:sz w:val="24"/>
        </w:rPr>
        <w:t>,</w:t>
      </w:r>
      <w:r w:rsidRPr="001A1BF7">
        <w:rPr>
          <w:rFonts w:ascii="Times New Roman" w:hAnsi="Times New Roman"/>
          <w:sz w:val="24"/>
        </w:rPr>
        <w:t xml:space="preserve"> itp.</w:t>
      </w:r>
      <w:r>
        <w:rPr>
          <w:rFonts w:ascii="Times New Roman" w:hAnsi="Times New Roman"/>
          <w:sz w:val="24"/>
        </w:rPr>
        <w:t xml:space="preserve"> W ramach konkursu podczas oceny formalnej sprawdzana będzie zgodność projektu </w:t>
      </w:r>
      <w:r w:rsidR="008E27BF">
        <w:rPr>
          <w:rFonts w:ascii="Times New Roman" w:hAnsi="Times New Roman"/>
          <w:sz w:val="24"/>
        </w:rPr>
        <w:br/>
      </w:r>
      <w:r>
        <w:rPr>
          <w:rFonts w:ascii="Times New Roman" w:hAnsi="Times New Roman"/>
          <w:sz w:val="24"/>
        </w:rPr>
        <w:t>z następującymi szczegółowymi kryteriami dostępu:</w:t>
      </w:r>
    </w:p>
    <w:p w:rsidR="00AA20E0" w:rsidRDefault="00AA20E0" w:rsidP="00AA20E0">
      <w:pPr>
        <w:pStyle w:val="Nagwek"/>
        <w:tabs>
          <w:tab w:val="clear" w:pos="4536"/>
          <w:tab w:val="clear" w:pos="9072"/>
          <w:tab w:val="right" w:pos="794"/>
        </w:tabs>
        <w:spacing w:before="60" w:after="240" w:line="276" w:lineRule="auto"/>
        <w:jc w:val="both"/>
        <w:rPr>
          <w:rFonts w:ascii="Times New Roman" w:hAnsi="Times New Roman"/>
          <w:sz w:val="24"/>
        </w:rPr>
      </w:pPr>
    </w:p>
    <w:p w:rsidR="00AF1F14" w:rsidRPr="00AA20E0" w:rsidRDefault="00181A9C" w:rsidP="00AA20E0">
      <w:pPr>
        <w:numPr>
          <w:ilvl w:val="0"/>
          <w:numId w:val="88"/>
        </w:numPr>
        <w:spacing w:before="60" w:line="276" w:lineRule="auto"/>
        <w:jc w:val="both"/>
        <w:rPr>
          <w:rFonts w:ascii="Times New Roman" w:hAnsi="Times New Roman"/>
          <w:b/>
          <w:i/>
          <w:sz w:val="24"/>
          <w:szCs w:val="24"/>
        </w:rPr>
      </w:pPr>
      <w:r w:rsidRPr="00C84CA6">
        <w:rPr>
          <w:rFonts w:ascii="Times New Roman" w:hAnsi="Times New Roman"/>
          <w:b/>
          <w:sz w:val="24"/>
          <w:szCs w:val="24"/>
        </w:rPr>
        <w:t>Projektodawca składa nie więcej niż 1 wniosek o dofinansowanie projektu w ramach danego konkursu, przy czym minimal</w:t>
      </w:r>
      <w:r w:rsidR="00AA20E0">
        <w:rPr>
          <w:rFonts w:ascii="Times New Roman" w:hAnsi="Times New Roman"/>
          <w:b/>
          <w:sz w:val="24"/>
          <w:szCs w:val="24"/>
        </w:rPr>
        <w:t xml:space="preserve">na wartość składanego projektu </w:t>
      </w:r>
      <w:r w:rsidRPr="00C84CA6">
        <w:rPr>
          <w:rFonts w:ascii="Times New Roman" w:hAnsi="Times New Roman"/>
          <w:b/>
          <w:sz w:val="24"/>
          <w:szCs w:val="24"/>
        </w:rPr>
        <w:t>wynosi 3 mln zł.</w:t>
      </w:r>
    </w:p>
    <w:p w:rsidR="00AA20E0" w:rsidRPr="00AA20E0" w:rsidRDefault="00AA20E0" w:rsidP="00AA20E0">
      <w:pPr>
        <w:spacing w:before="60" w:after="240" w:line="276" w:lineRule="auto"/>
        <w:ind w:left="480"/>
        <w:jc w:val="both"/>
        <w:rPr>
          <w:rFonts w:ascii="Times New Roman" w:hAnsi="Times New Roman"/>
          <w:b/>
          <w:i/>
          <w:sz w:val="24"/>
          <w:szCs w:val="24"/>
        </w:rPr>
      </w:pPr>
    </w:p>
    <w:p w:rsidR="00F27986" w:rsidRDefault="00AF1F14" w:rsidP="00AF1F14">
      <w:pPr>
        <w:pStyle w:val="Nagwek"/>
        <w:tabs>
          <w:tab w:val="clear" w:pos="4536"/>
          <w:tab w:val="clear" w:pos="9072"/>
          <w:tab w:val="right" w:pos="794"/>
        </w:tabs>
        <w:spacing w:before="60" w:after="60" w:line="276" w:lineRule="auto"/>
        <w:jc w:val="both"/>
        <w:rPr>
          <w:rFonts w:ascii="Times New Roman" w:hAnsi="Times New Roman"/>
          <w:sz w:val="24"/>
        </w:rPr>
      </w:pPr>
      <w:r>
        <w:rPr>
          <w:rFonts w:ascii="Times New Roman" w:hAnsi="Times New Roman"/>
          <w:sz w:val="24"/>
        </w:rPr>
        <w:t xml:space="preserve">1.4.2.2. </w:t>
      </w:r>
      <w:r w:rsidR="00F27986">
        <w:rPr>
          <w:rFonts w:ascii="Times New Roman" w:hAnsi="Times New Roman"/>
          <w:sz w:val="24"/>
        </w:rPr>
        <w:t xml:space="preserve">Ocena formalna wniosku na podstawie szczegółowych kryteriów dostępu ma postać „0-1”, </w:t>
      </w:r>
      <w:r w:rsidR="00F27986">
        <w:rPr>
          <w:rFonts w:ascii="Times New Roman" w:hAnsi="Times New Roman"/>
          <w:sz w:val="24"/>
        </w:rPr>
        <w:br/>
        <w:t>tzn. „spełnia – nie spełnia”. Wnioski</w:t>
      </w:r>
      <w:r w:rsidR="00F27986" w:rsidRPr="001A1BF7">
        <w:rPr>
          <w:rFonts w:ascii="Times New Roman" w:hAnsi="Times New Roman"/>
          <w:sz w:val="24"/>
        </w:rPr>
        <w:t xml:space="preserve"> niespełniające jednego </w:t>
      </w:r>
      <w:r w:rsidR="00F27986">
        <w:rPr>
          <w:rFonts w:ascii="Times New Roman" w:hAnsi="Times New Roman"/>
          <w:sz w:val="24"/>
        </w:rPr>
        <w:t>lub więcej k</w:t>
      </w:r>
      <w:r w:rsidR="00F27986" w:rsidRPr="001A1BF7">
        <w:rPr>
          <w:rFonts w:ascii="Times New Roman" w:hAnsi="Times New Roman"/>
          <w:sz w:val="24"/>
        </w:rPr>
        <w:t xml:space="preserve">ryteriów są odrzucane </w:t>
      </w:r>
      <w:r w:rsidR="00F27986">
        <w:rPr>
          <w:rFonts w:ascii="Times New Roman" w:hAnsi="Times New Roman"/>
          <w:sz w:val="24"/>
        </w:rPr>
        <w:br/>
      </w:r>
      <w:r w:rsidR="00F27986" w:rsidRPr="001A1BF7">
        <w:rPr>
          <w:rFonts w:ascii="Times New Roman" w:hAnsi="Times New Roman"/>
          <w:sz w:val="24"/>
        </w:rPr>
        <w:t>na etapie oceny formalnej</w:t>
      </w:r>
      <w:r w:rsidR="00F27986" w:rsidRPr="00EC435F">
        <w:rPr>
          <w:rFonts w:ascii="Times New Roman" w:hAnsi="Times New Roman"/>
          <w:sz w:val="24"/>
        </w:rPr>
        <w:t>, bez możliwości ich uzupełnienia.</w:t>
      </w:r>
      <w:r w:rsidR="00F27986">
        <w:rPr>
          <w:rFonts w:ascii="Times New Roman" w:hAnsi="Times New Roman"/>
          <w:sz w:val="24"/>
        </w:rPr>
        <w:t xml:space="preserve"> </w:t>
      </w:r>
      <w:r w:rsidR="00F7203E" w:rsidRPr="004F3029">
        <w:rPr>
          <w:rFonts w:ascii="Times New Roman" w:hAnsi="Times New Roman"/>
          <w:sz w:val="24"/>
          <w:szCs w:val="24"/>
        </w:rPr>
        <w:t>Treść wniosku o dofinansowanie musi pozwalać na jednoznaczne stwierdzenie, czy dane kryterium dostępu weryfikowane na etapie oceny formalnej jest spełnione.</w:t>
      </w:r>
    </w:p>
    <w:p w:rsidR="00F27986" w:rsidRDefault="00AF1F14" w:rsidP="00AF1F14">
      <w:pPr>
        <w:pStyle w:val="Nagwek"/>
        <w:tabs>
          <w:tab w:val="clear" w:pos="4536"/>
          <w:tab w:val="clear" w:pos="9072"/>
          <w:tab w:val="right" w:pos="794"/>
        </w:tabs>
        <w:spacing w:before="60" w:after="60" w:line="276" w:lineRule="auto"/>
        <w:jc w:val="both"/>
        <w:rPr>
          <w:rFonts w:ascii="Times New Roman" w:hAnsi="Times New Roman"/>
          <w:sz w:val="24"/>
        </w:rPr>
      </w:pPr>
      <w:r>
        <w:rPr>
          <w:rFonts w:ascii="Times New Roman" w:hAnsi="Times New Roman"/>
          <w:sz w:val="24"/>
        </w:rPr>
        <w:lastRenderedPageBreak/>
        <w:t>1.4.2.3.</w:t>
      </w:r>
      <w:r w:rsidR="00F27986">
        <w:rPr>
          <w:rFonts w:ascii="Times New Roman" w:hAnsi="Times New Roman"/>
          <w:sz w:val="24"/>
        </w:rPr>
        <w:t>Wszystkie wnioski podczas oceny merytorycznej są poddawane ponownej ocenie zgodności z kryteriami formalnymi. Wnioski nie spełniające jednego lub więcej kryteriów nie są poddawane ocenie merytorycznej i trafiają do ponownej oceny formalnej.</w:t>
      </w:r>
    </w:p>
    <w:p w:rsidR="00F27986" w:rsidRDefault="00F27986" w:rsidP="00F27986">
      <w:pPr>
        <w:pStyle w:val="Nagwek"/>
        <w:tabs>
          <w:tab w:val="clear" w:pos="4536"/>
          <w:tab w:val="clear" w:pos="9072"/>
          <w:tab w:val="right" w:pos="794"/>
        </w:tabs>
        <w:spacing w:before="60" w:after="60" w:line="276" w:lineRule="auto"/>
        <w:jc w:val="both"/>
        <w:rPr>
          <w:rFonts w:ascii="Times New Roman" w:hAnsi="Times New Roman"/>
          <w:sz w:val="24"/>
        </w:rPr>
      </w:pPr>
    </w:p>
    <w:p w:rsidR="00F27986" w:rsidRPr="009F5967" w:rsidRDefault="00F27986" w:rsidP="00745458">
      <w:pPr>
        <w:pStyle w:val="Nagwek2"/>
        <w:numPr>
          <w:ilvl w:val="2"/>
          <w:numId w:val="5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bookmarkStart w:id="10" w:name="_Toc379636022"/>
      <w:r>
        <w:rPr>
          <w:b w:val="0"/>
        </w:rPr>
        <w:t xml:space="preserve">Ocena merytoryczna: </w:t>
      </w:r>
      <w:r w:rsidRPr="009F5967">
        <w:rPr>
          <w:b w:val="0"/>
        </w:rPr>
        <w:t>Szczegółowe kryteria dostępu</w:t>
      </w:r>
      <w:bookmarkEnd w:id="10"/>
    </w:p>
    <w:p w:rsidR="00F27986"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Szczegółowe kryteria dostępu </w:t>
      </w:r>
      <w:r w:rsidRPr="001A1BF7">
        <w:rPr>
          <w:rFonts w:ascii="Times New Roman" w:hAnsi="Times New Roman"/>
          <w:sz w:val="24"/>
        </w:rPr>
        <w:t xml:space="preserve">są obowiązkowe dla wszystkich </w:t>
      </w:r>
      <w:r w:rsidR="00A77F59">
        <w:rPr>
          <w:rFonts w:ascii="Times New Roman" w:hAnsi="Times New Roman"/>
          <w:sz w:val="24"/>
        </w:rPr>
        <w:t>w</w:t>
      </w:r>
      <w:r w:rsidRPr="001A1BF7">
        <w:rPr>
          <w:rFonts w:ascii="Times New Roman" w:hAnsi="Times New Roman"/>
          <w:sz w:val="24"/>
        </w:rPr>
        <w:t xml:space="preserve">nioskodawców i podlegają weryfikacji podczas oceny formalnej </w:t>
      </w:r>
      <w:r>
        <w:rPr>
          <w:rFonts w:ascii="Times New Roman" w:hAnsi="Times New Roman"/>
          <w:sz w:val="24"/>
        </w:rPr>
        <w:t>lub merytorycznej (patrz</w:t>
      </w:r>
      <w:r w:rsidR="0080016E">
        <w:rPr>
          <w:rFonts w:ascii="Times New Roman" w:hAnsi="Times New Roman"/>
          <w:sz w:val="24"/>
        </w:rPr>
        <w:t>:</w:t>
      </w:r>
      <w:r>
        <w:rPr>
          <w:rFonts w:ascii="Times New Roman" w:hAnsi="Times New Roman"/>
          <w:sz w:val="24"/>
        </w:rPr>
        <w:t xml:space="preserve"> </w:t>
      </w:r>
      <w:r w:rsidRPr="005A2478">
        <w:rPr>
          <w:rFonts w:ascii="Times New Roman" w:hAnsi="Times New Roman"/>
          <w:sz w:val="24"/>
        </w:rPr>
        <w:t>pkt 1.4.2</w:t>
      </w:r>
      <w:r>
        <w:rPr>
          <w:rFonts w:ascii="Times New Roman" w:hAnsi="Times New Roman"/>
          <w:sz w:val="24"/>
        </w:rPr>
        <w:t xml:space="preserve"> Dokumentacji) </w:t>
      </w:r>
      <w:r w:rsidRPr="001A1BF7">
        <w:rPr>
          <w:rFonts w:ascii="Times New Roman" w:hAnsi="Times New Roman"/>
          <w:sz w:val="24"/>
        </w:rPr>
        <w:t xml:space="preserve">wniosku. Projekty, które nie spełniają kryteriów dostępu są odrzucane. Kryteria dostępu mogą dotyczyć np.: </w:t>
      </w:r>
      <w:r w:rsidR="00A77F59">
        <w:rPr>
          <w:rFonts w:ascii="Times New Roman" w:hAnsi="Times New Roman"/>
          <w:sz w:val="24"/>
        </w:rPr>
        <w:t>w</w:t>
      </w:r>
      <w:r w:rsidRPr="001A1BF7">
        <w:rPr>
          <w:rFonts w:ascii="Times New Roman" w:hAnsi="Times New Roman"/>
          <w:sz w:val="24"/>
        </w:rPr>
        <w:t>nioskodawcy, grup docelowych</w:t>
      </w:r>
      <w:r>
        <w:rPr>
          <w:rFonts w:ascii="Times New Roman" w:hAnsi="Times New Roman"/>
          <w:sz w:val="24"/>
        </w:rPr>
        <w:t xml:space="preserve">, </w:t>
      </w:r>
      <w:r w:rsidRPr="001A1BF7">
        <w:rPr>
          <w:rFonts w:ascii="Times New Roman" w:hAnsi="Times New Roman"/>
          <w:sz w:val="24"/>
        </w:rPr>
        <w:t>obszaru realizacji projektu, poziomu wymaganego wkładu własnego</w:t>
      </w:r>
      <w:r>
        <w:rPr>
          <w:rFonts w:ascii="Times New Roman" w:hAnsi="Times New Roman"/>
          <w:sz w:val="24"/>
        </w:rPr>
        <w:t>,</w:t>
      </w:r>
      <w:r w:rsidRPr="001A1BF7">
        <w:rPr>
          <w:rFonts w:ascii="Times New Roman" w:hAnsi="Times New Roman"/>
          <w:sz w:val="24"/>
        </w:rPr>
        <w:t xml:space="preserve"> itp.</w:t>
      </w:r>
      <w:r>
        <w:rPr>
          <w:rFonts w:ascii="Times New Roman" w:hAnsi="Times New Roman"/>
          <w:sz w:val="24"/>
        </w:rPr>
        <w:t xml:space="preserve"> </w:t>
      </w:r>
    </w:p>
    <w:p w:rsidR="00F27986" w:rsidRDefault="00F27986" w:rsidP="00AA20E0">
      <w:pPr>
        <w:pStyle w:val="Nagwek"/>
        <w:tabs>
          <w:tab w:val="clear" w:pos="4536"/>
          <w:tab w:val="clear" w:pos="9072"/>
          <w:tab w:val="right" w:pos="794"/>
        </w:tabs>
        <w:spacing w:before="60" w:after="240" w:line="276" w:lineRule="auto"/>
        <w:jc w:val="both"/>
        <w:rPr>
          <w:rFonts w:ascii="Times New Roman" w:hAnsi="Times New Roman"/>
          <w:sz w:val="24"/>
        </w:rPr>
      </w:pPr>
      <w:r>
        <w:rPr>
          <w:rFonts w:ascii="Times New Roman" w:hAnsi="Times New Roman"/>
          <w:sz w:val="24"/>
        </w:rPr>
        <w:t xml:space="preserve">W ramach konkursu podczas oceny merytorycznej sprawdzana będzie zgodność projektu </w:t>
      </w:r>
      <w:r>
        <w:rPr>
          <w:rFonts w:ascii="Times New Roman" w:hAnsi="Times New Roman"/>
          <w:sz w:val="24"/>
        </w:rPr>
        <w:br/>
        <w:t>z następującymi szczegółowymi kryteriami dostępu:</w:t>
      </w:r>
    </w:p>
    <w:p w:rsidR="00F27986" w:rsidRPr="00C84CA6" w:rsidRDefault="00C84CA6" w:rsidP="008E0C91">
      <w:pPr>
        <w:numPr>
          <w:ilvl w:val="0"/>
          <w:numId w:val="61"/>
        </w:numPr>
        <w:spacing w:before="60" w:after="60" w:line="276" w:lineRule="auto"/>
        <w:ind w:left="567" w:hanging="283"/>
        <w:jc w:val="both"/>
        <w:rPr>
          <w:rFonts w:ascii="Times New Roman" w:hAnsi="Times New Roman"/>
          <w:b/>
          <w:i/>
          <w:sz w:val="24"/>
          <w:szCs w:val="24"/>
        </w:rPr>
      </w:pPr>
      <w:r w:rsidRPr="00C84CA6">
        <w:rPr>
          <w:rFonts w:ascii="Times New Roman" w:hAnsi="Times New Roman"/>
          <w:b/>
          <w:sz w:val="24"/>
          <w:szCs w:val="24"/>
        </w:rPr>
        <w:t>Projekt skierowany jest do pracowników instytucji sektora oświaty zwolnionych, przewidzianych do zwolnienia lub zagrożonych zwolnieniem z pracy z przyczyn dotyczących zakładu pracy, w tym minimum 50% stanowią nauczyciele.</w:t>
      </w:r>
    </w:p>
    <w:p w:rsidR="00C84CA6" w:rsidRPr="00C84CA6" w:rsidRDefault="00C84CA6" w:rsidP="008E0C91">
      <w:pPr>
        <w:numPr>
          <w:ilvl w:val="0"/>
          <w:numId w:val="61"/>
        </w:numPr>
        <w:spacing w:before="60" w:after="60" w:line="276" w:lineRule="auto"/>
        <w:ind w:left="567" w:hanging="283"/>
        <w:jc w:val="both"/>
        <w:rPr>
          <w:rFonts w:ascii="Times New Roman" w:hAnsi="Times New Roman"/>
          <w:b/>
          <w:i/>
          <w:sz w:val="24"/>
          <w:szCs w:val="24"/>
        </w:rPr>
      </w:pPr>
      <w:r w:rsidRPr="00C84CA6">
        <w:rPr>
          <w:rFonts w:ascii="Times New Roman" w:hAnsi="Times New Roman"/>
          <w:b/>
          <w:sz w:val="24"/>
          <w:szCs w:val="24"/>
        </w:rPr>
        <w:t>Projekt jest skierowany do minimum 155 osób z obszaru województwa zachodniopomorskiego (w przypadku osób fizycznych uczą się, pracują lub  zamieszkują one na obszarze województwa zachodniopomorskiego w rozumieniu przepisów Kodeksu Cywilnego, w przypadku innych podmiotów posiadają one jednostkę organizacyjną na obszarze województwa zachodniopomorskiego).</w:t>
      </w:r>
    </w:p>
    <w:p w:rsidR="00C84CA6" w:rsidRPr="00C84CA6" w:rsidRDefault="00C84CA6" w:rsidP="008E0C91">
      <w:pPr>
        <w:numPr>
          <w:ilvl w:val="0"/>
          <w:numId w:val="61"/>
        </w:numPr>
        <w:spacing w:before="60" w:after="60" w:line="276" w:lineRule="auto"/>
        <w:ind w:left="567" w:hanging="283"/>
        <w:jc w:val="both"/>
        <w:rPr>
          <w:rFonts w:ascii="Times New Roman" w:hAnsi="Times New Roman"/>
          <w:b/>
          <w:i/>
          <w:sz w:val="24"/>
          <w:szCs w:val="24"/>
        </w:rPr>
      </w:pPr>
      <w:r w:rsidRPr="00C84CA6">
        <w:rPr>
          <w:rFonts w:ascii="Times New Roman" w:hAnsi="Times New Roman"/>
          <w:b/>
          <w:sz w:val="24"/>
          <w:szCs w:val="24"/>
        </w:rPr>
        <w:t xml:space="preserve">Projekt </w:t>
      </w:r>
      <w:proofErr w:type="spellStart"/>
      <w:r w:rsidRPr="00C84CA6">
        <w:rPr>
          <w:rFonts w:ascii="Times New Roman" w:hAnsi="Times New Roman"/>
          <w:b/>
          <w:sz w:val="24"/>
          <w:szCs w:val="24"/>
        </w:rPr>
        <w:t>outplacementowy</w:t>
      </w:r>
      <w:proofErr w:type="spellEnd"/>
      <w:r w:rsidRPr="00C84CA6">
        <w:rPr>
          <w:rFonts w:ascii="Times New Roman" w:hAnsi="Times New Roman"/>
          <w:b/>
          <w:sz w:val="24"/>
          <w:szCs w:val="24"/>
        </w:rPr>
        <w:t xml:space="preserve"> musi obowiązkowo zawierać: szkolenia i poradnictwo zawodowe jako obligatoryjne formy wsparcia, pośrednictwo pracy oraz przynajmniej jeden instrument dodatkowy.</w:t>
      </w:r>
    </w:p>
    <w:p w:rsidR="00C84CA6" w:rsidRPr="00C84CA6" w:rsidRDefault="00C84CA6" w:rsidP="008E0C91">
      <w:pPr>
        <w:numPr>
          <w:ilvl w:val="0"/>
          <w:numId w:val="61"/>
        </w:numPr>
        <w:spacing w:before="60" w:after="60" w:line="276" w:lineRule="auto"/>
        <w:ind w:left="567" w:hanging="283"/>
        <w:jc w:val="both"/>
        <w:rPr>
          <w:rFonts w:ascii="Times New Roman" w:hAnsi="Times New Roman"/>
          <w:b/>
          <w:i/>
          <w:sz w:val="24"/>
          <w:szCs w:val="24"/>
        </w:rPr>
      </w:pPr>
      <w:r w:rsidRPr="00C84CA6">
        <w:rPr>
          <w:rFonts w:ascii="Times New Roman" w:hAnsi="Times New Roman"/>
          <w:b/>
          <w:sz w:val="24"/>
          <w:szCs w:val="24"/>
        </w:rPr>
        <w:t>Wskaźnik efektywności zatrudnieniowej mierzony w odniesieniu do uczestników, któr</w:t>
      </w:r>
      <w:r w:rsidR="00941E5B">
        <w:rPr>
          <w:rFonts w:ascii="Times New Roman" w:hAnsi="Times New Roman"/>
          <w:b/>
          <w:sz w:val="24"/>
          <w:szCs w:val="24"/>
        </w:rPr>
        <w:t xml:space="preserve">zy podejmą pracę lub rozpoczną </w:t>
      </w:r>
      <w:r w:rsidRPr="00C84CA6">
        <w:rPr>
          <w:rFonts w:ascii="Times New Roman" w:hAnsi="Times New Roman"/>
          <w:b/>
          <w:sz w:val="24"/>
          <w:szCs w:val="24"/>
        </w:rPr>
        <w:t xml:space="preserve">prowadzenie działalności gospodarczej w okresie do </w:t>
      </w:r>
      <w:r w:rsidRPr="00C84CA6">
        <w:rPr>
          <w:rFonts w:ascii="Times New Roman" w:hAnsi="Times New Roman"/>
          <w:b/>
          <w:sz w:val="24"/>
          <w:szCs w:val="24"/>
        </w:rPr>
        <w:br/>
        <w:t xml:space="preserve">3 </w:t>
      </w:r>
      <w:proofErr w:type="spellStart"/>
      <w:r w:rsidRPr="00C84CA6">
        <w:rPr>
          <w:rFonts w:ascii="Times New Roman" w:hAnsi="Times New Roman"/>
          <w:b/>
          <w:sz w:val="24"/>
          <w:szCs w:val="24"/>
        </w:rPr>
        <w:t>m-cy</w:t>
      </w:r>
      <w:proofErr w:type="spellEnd"/>
      <w:r w:rsidRPr="00C84CA6">
        <w:rPr>
          <w:rFonts w:ascii="Times New Roman" w:hAnsi="Times New Roman"/>
          <w:b/>
          <w:sz w:val="24"/>
          <w:szCs w:val="24"/>
        </w:rPr>
        <w:t xml:space="preserve"> od zakończenia udziału w projekcie, wynosi 50%.</w:t>
      </w:r>
    </w:p>
    <w:p w:rsidR="00C84CA6" w:rsidRPr="004B5D34" w:rsidRDefault="00C84CA6" w:rsidP="008E0C91">
      <w:pPr>
        <w:numPr>
          <w:ilvl w:val="0"/>
          <w:numId w:val="61"/>
        </w:numPr>
        <w:spacing w:before="60" w:after="60" w:line="276" w:lineRule="auto"/>
        <w:ind w:left="567" w:hanging="283"/>
        <w:jc w:val="both"/>
        <w:rPr>
          <w:rFonts w:ascii="Times New Roman" w:hAnsi="Times New Roman"/>
          <w:b/>
          <w:i/>
          <w:sz w:val="24"/>
          <w:szCs w:val="24"/>
        </w:rPr>
      </w:pPr>
      <w:r w:rsidRPr="00C84CA6">
        <w:rPr>
          <w:rFonts w:ascii="Times New Roman" w:hAnsi="Times New Roman"/>
          <w:b/>
          <w:sz w:val="24"/>
          <w:szCs w:val="24"/>
        </w:rPr>
        <w:t xml:space="preserve">Projektodawca w okresie realizacji projektu prowadzi biuro projektu (lub posiada </w:t>
      </w:r>
      <w:r w:rsidRPr="004B5D34">
        <w:rPr>
          <w:rFonts w:ascii="Times New Roman" w:hAnsi="Times New Roman"/>
          <w:b/>
          <w:sz w:val="24"/>
          <w:szCs w:val="24"/>
        </w:rPr>
        <w:t>siedzibę, filię, delegaturę, oddział czy inną prawnie dozwoloną formę organizacyjną działalności podmiotu) na terenie województwa zachodniopomorskiego z możliwością udostępnienia pełnej dokumentacji wdrażanego projektu oraz zapewniające uczestnikom projektu możliwość osobistego kontaktu z kadrą projektu.</w:t>
      </w:r>
    </w:p>
    <w:p w:rsidR="00C84CA6" w:rsidRPr="00C84CA6" w:rsidRDefault="00C84CA6" w:rsidP="00AA20E0">
      <w:pPr>
        <w:numPr>
          <w:ilvl w:val="0"/>
          <w:numId w:val="61"/>
        </w:numPr>
        <w:spacing w:before="60" w:after="240" w:line="276" w:lineRule="auto"/>
        <w:ind w:left="567" w:hanging="283"/>
        <w:jc w:val="both"/>
        <w:rPr>
          <w:rFonts w:ascii="Times New Roman" w:hAnsi="Times New Roman"/>
          <w:b/>
          <w:i/>
          <w:sz w:val="24"/>
          <w:szCs w:val="24"/>
        </w:rPr>
      </w:pPr>
      <w:r w:rsidRPr="00C84CA6">
        <w:rPr>
          <w:rFonts w:ascii="Times New Roman" w:hAnsi="Times New Roman"/>
          <w:b/>
          <w:sz w:val="24"/>
          <w:szCs w:val="24"/>
        </w:rPr>
        <w:t xml:space="preserve">Okres zakończenia realizacji </w:t>
      </w:r>
      <w:r w:rsidR="00941E5B">
        <w:rPr>
          <w:rFonts w:ascii="Times New Roman" w:hAnsi="Times New Roman"/>
          <w:b/>
          <w:sz w:val="24"/>
          <w:szCs w:val="24"/>
        </w:rPr>
        <w:t>projektu nie przekracza terminu</w:t>
      </w:r>
      <w:r w:rsidRPr="00C84CA6">
        <w:rPr>
          <w:rFonts w:ascii="Times New Roman" w:hAnsi="Times New Roman"/>
          <w:b/>
          <w:sz w:val="24"/>
          <w:szCs w:val="24"/>
        </w:rPr>
        <w:t xml:space="preserve"> 30 września 2015 r.</w:t>
      </w:r>
    </w:p>
    <w:p w:rsidR="00F27986"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Ocena merytoryczna wniosku na podstawie szczegółowych kryteriów dostępu ma postać </w:t>
      </w:r>
      <w:r>
        <w:rPr>
          <w:rFonts w:ascii="Times New Roman" w:hAnsi="Times New Roman"/>
          <w:sz w:val="24"/>
        </w:rPr>
        <w:br/>
        <w:t>„0-1”, tzn. „spełnia – nie spełnia”. Wnioski</w:t>
      </w:r>
      <w:r w:rsidRPr="001A1BF7">
        <w:rPr>
          <w:rFonts w:ascii="Times New Roman" w:hAnsi="Times New Roman"/>
          <w:sz w:val="24"/>
        </w:rPr>
        <w:t xml:space="preserve"> niespełniające jednego </w:t>
      </w:r>
      <w:r>
        <w:rPr>
          <w:rFonts w:ascii="Times New Roman" w:hAnsi="Times New Roman"/>
          <w:sz w:val="24"/>
        </w:rPr>
        <w:t>lub więcej k</w:t>
      </w:r>
      <w:r w:rsidRPr="001A1BF7">
        <w:rPr>
          <w:rFonts w:ascii="Times New Roman" w:hAnsi="Times New Roman"/>
          <w:sz w:val="24"/>
        </w:rPr>
        <w:t>ryteriów są odrzucane</w:t>
      </w:r>
      <w:r>
        <w:rPr>
          <w:rFonts w:ascii="Times New Roman" w:hAnsi="Times New Roman"/>
          <w:sz w:val="24"/>
        </w:rPr>
        <w:t xml:space="preserve">, jednakże podlegają one dalszej ocenie merytorycznej w zakresie kryteriów </w:t>
      </w:r>
      <w:r w:rsidRPr="00156C42">
        <w:rPr>
          <w:rFonts w:ascii="Times New Roman" w:hAnsi="Times New Roman"/>
          <w:sz w:val="24"/>
        </w:rPr>
        <w:t>horyzontalnych, merytorycznych</w:t>
      </w:r>
      <w:r>
        <w:rPr>
          <w:rFonts w:ascii="Times New Roman" w:hAnsi="Times New Roman"/>
          <w:sz w:val="24"/>
        </w:rPr>
        <w:t xml:space="preserve"> i ewentualnie strategicznych.</w:t>
      </w:r>
    </w:p>
    <w:p w:rsidR="00F27986"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W sytuacji, gdy projekt nie spełnia jednego z kryteriów dostępu weryfikowanych na etapie oceny merytorycznej i ma to wpływ na ocenę spełniania przez projekt określonych ogólnych kryteriów merytorycznych, fakt ten może zostać odnotowany w tych częściach </w:t>
      </w:r>
      <w:r w:rsidRPr="005D1E29">
        <w:rPr>
          <w:rFonts w:ascii="Times New Roman" w:hAnsi="Times New Roman"/>
          <w:i/>
          <w:sz w:val="24"/>
        </w:rPr>
        <w:t>Karty oceny merytorycznej</w:t>
      </w:r>
      <w:r>
        <w:rPr>
          <w:rFonts w:ascii="Times New Roman" w:hAnsi="Times New Roman"/>
          <w:sz w:val="24"/>
        </w:rPr>
        <w:t>, w odniesieniu do których dokonanie oceny nie jest możliwe i części te nie muszą być wypełniane.</w:t>
      </w:r>
    </w:p>
    <w:p w:rsidR="00F27986" w:rsidRDefault="00F27986" w:rsidP="00745458">
      <w:pPr>
        <w:spacing w:before="60" w:afterLines="60" w:line="312" w:lineRule="auto"/>
        <w:jc w:val="both"/>
        <w:rPr>
          <w:rFonts w:ascii="Times New Roman" w:hAnsi="Times New Roman"/>
          <w:sz w:val="24"/>
        </w:rPr>
      </w:pPr>
    </w:p>
    <w:p w:rsidR="00F27986" w:rsidRPr="00F033E3" w:rsidRDefault="00F27986" w:rsidP="00745458">
      <w:pPr>
        <w:pStyle w:val="Nagwek2"/>
        <w:numPr>
          <w:ilvl w:val="2"/>
          <w:numId w:val="5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bookmarkStart w:id="11" w:name="_Toc379636023"/>
      <w:r>
        <w:rPr>
          <w:b w:val="0"/>
        </w:rPr>
        <w:lastRenderedPageBreak/>
        <w:t xml:space="preserve">Ocena merytoryczna: </w:t>
      </w:r>
      <w:r w:rsidRPr="00F033E3">
        <w:rPr>
          <w:b w:val="0"/>
        </w:rPr>
        <w:t>Ogólne kryteria horyzontalne</w:t>
      </w:r>
      <w:bookmarkEnd w:id="11"/>
    </w:p>
    <w:p w:rsidR="00F27986"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A640A5">
        <w:rPr>
          <w:rFonts w:ascii="Times New Roman" w:hAnsi="Times New Roman"/>
          <w:sz w:val="24"/>
        </w:rPr>
        <w:t xml:space="preserve">Ogólne kryteria horyzontalne mają charakter przekrojowy i </w:t>
      </w:r>
      <w:r>
        <w:rPr>
          <w:rFonts w:ascii="Times New Roman" w:hAnsi="Times New Roman"/>
          <w:sz w:val="24"/>
        </w:rPr>
        <w:t xml:space="preserve">ustanowione są </w:t>
      </w:r>
      <w:r w:rsidRPr="00A640A5">
        <w:rPr>
          <w:rFonts w:ascii="Times New Roman" w:hAnsi="Times New Roman"/>
          <w:sz w:val="24"/>
        </w:rPr>
        <w:t xml:space="preserve">w związku </w:t>
      </w:r>
      <w:r>
        <w:rPr>
          <w:rFonts w:ascii="Times New Roman" w:hAnsi="Times New Roman"/>
          <w:sz w:val="24"/>
        </w:rPr>
        <w:br/>
      </w:r>
      <w:r w:rsidRPr="00A640A5">
        <w:rPr>
          <w:rFonts w:ascii="Times New Roman" w:hAnsi="Times New Roman"/>
          <w:sz w:val="24"/>
        </w:rPr>
        <w:t>z koniecznością zapewnienia realizacji strategicznych celów na poziomie całego PO KL.</w:t>
      </w:r>
      <w:r>
        <w:rPr>
          <w:rFonts w:ascii="Times New Roman" w:hAnsi="Times New Roman"/>
          <w:sz w:val="24"/>
        </w:rPr>
        <w:t xml:space="preserve"> Ocena wniosków złożonych w ramach konkursu prowadzona będzie w oparciu o następujące kryteria horyzontalne:</w:t>
      </w:r>
    </w:p>
    <w:p w:rsidR="00F27986" w:rsidRPr="003F4B2A" w:rsidRDefault="00F27986" w:rsidP="00F27986">
      <w:pPr>
        <w:numPr>
          <w:ilvl w:val="0"/>
          <w:numId w:val="2"/>
        </w:numPr>
        <w:spacing w:before="60" w:after="60" w:line="276" w:lineRule="auto"/>
        <w:ind w:left="738" w:hanging="454"/>
        <w:jc w:val="both"/>
        <w:rPr>
          <w:rFonts w:ascii="Times New Roman" w:hAnsi="Times New Roman"/>
          <w:sz w:val="24"/>
        </w:rPr>
      </w:pPr>
      <w:r w:rsidRPr="003F4B2A">
        <w:rPr>
          <w:rFonts w:ascii="Times New Roman" w:hAnsi="Times New Roman"/>
          <w:sz w:val="24"/>
        </w:rPr>
        <w:t>zgodność z właściwymi politykami i zasadami wspólnotowymi (w tym: polityką równych szans</w:t>
      </w:r>
      <w:r>
        <w:rPr>
          <w:rFonts w:ascii="Times New Roman" w:hAnsi="Times New Roman"/>
          <w:sz w:val="24"/>
        </w:rPr>
        <w:t>, zasadą równości szans kobiet i mężczyzn</w:t>
      </w:r>
      <w:r w:rsidRPr="003F4B2A">
        <w:rPr>
          <w:rFonts w:ascii="Times New Roman" w:hAnsi="Times New Roman"/>
          <w:sz w:val="24"/>
        </w:rPr>
        <w:t xml:space="preserve"> i koncepcją zrównoważonego rozwoju) oraz prawodawstwem wspólnotowym</w:t>
      </w:r>
      <w:r>
        <w:rPr>
          <w:rFonts w:ascii="Times New Roman" w:hAnsi="Times New Roman"/>
          <w:sz w:val="24"/>
        </w:rPr>
        <w:t>;</w:t>
      </w:r>
    </w:p>
    <w:p w:rsidR="00F27986" w:rsidRPr="003F4B2A" w:rsidRDefault="00F27986" w:rsidP="00F27986">
      <w:pPr>
        <w:numPr>
          <w:ilvl w:val="0"/>
          <w:numId w:val="2"/>
        </w:numPr>
        <w:spacing w:before="60" w:after="60" w:line="276" w:lineRule="auto"/>
        <w:ind w:left="738" w:hanging="454"/>
        <w:jc w:val="both"/>
        <w:rPr>
          <w:rFonts w:ascii="Times New Roman" w:hAnsi="Times New Roman"/>
          <w:sz w:val="24"/>
        </w:rPr>
      </w:pPr>
      <w:r w:rsidRPr="003F4B2A">
        <w:rPr>
          <w:rFonts w:ascii="Times New Roman" w:hAnsi="Times New Roman"/>
          <w:sz w:val="24"/>
        </w:rPr>
        <w:t>zgodność z prawodawstwem krajowym;</w:t>
      </w:r>
    </w:p>
    <w:p w:rsidR="00F27986" w:rsidRDefault="00F27986" w:rsidP="00F27986">
      <w:pPr>
        <w:numPr>
          <w:ilvl w:val="0"/>
          <w:numId w:val="2"/>
        </w:numPr>
        <w:spacing w:before="60" w:after="60" w:line="276" w:lineRule="auto"/>
        <w:ind w:left="738" w:hanging="454"/>
        <w:jc w:val="both"/>
        <w:rPr>
          <w:rFonts w:ascii="Times New Roman" w:hAnsi="Times New Roman"/>
          <w:sz w:val="24"/>
        </w:rPr>
      </w:pPr>
      <w:r w:rsidRPr="003F4B2A">
        <w:rPr>
          <w:rFonts w:ascii="Times New Roman" w:hAnsi="Times New Roman"/>
          <w:sz w:val="24"/>
        </w:rPr>
        <w:t>zgodność ze Szczegółowym Opisem Priorytetów PO KL</w:t>
      </w:r>
      <w:r w:rsidR="00693A5F">
        <w:rPr>
          <w:rFonts w:ascii="Times New Roman" w:hAnsi="Times New Roman"/>
          <w:sz w:val="24"/>
        </w:rPr>
        <w:t xml:space="preserve"> i właściwymi wytycznymi IZ </w:t>
      </w:r>
      <w:r w:rsidR="00AA20E0">
        <w:rPr>
          <w:rFonts w:ascii="Times New Roman" w:hAnsi="Times New Roman"/>
          <w:sz w:val="24"/>
        </w:rPr>
        <w:br/>
      </w:r>
      <w:r w:rsidR="00693A5F">
        <w:rPr>
          <w:rFonts w:ascii="Times New Roman" w:hAnsi="Times New Roman"/>
          <w:sz w:val="24"/>
        </w:rPr>
        <w:t>PO KL w Systemie Realizacji PO KL</w:t>
      </w:r>
      <w:r w:rsidR="00693A5F">
        <w:rPr>
          <w:rStyle w:val="Odwoanieprzypisudolnego"/>
          <w:rFonts w:ascii="Times New Roman" w:hAnsi="Times New Roman"/>
          <w:sz w:val="24"/>
        </w:rPr>
        <w:footnoteReference w:id="16"/>
      </w:r>
      <w:r>
        <w:rPr>
          <w:rFonts w:ascii="Times New Roman" w:hAnsi="Times New Roman"/>
          <w:sz w:val="24"/>
        </w:rPr>
        <w:t>.</w:t>
      </w:r>
    </w:p>
    <w:p w:rsidR="00F27986" w:rsidRPr="004F3B7F" w:rsidRDefault="00F27986" w:rsidP="00F27986">
      <w:pPr>
        <w:numPr>
          <w:ilvl w:val="0"/>
          <w:numId w:val="2"/>
        </w:numPr>
        <w:spacing w:before="60" w:after="60" w:line="276" w:lineRule="auto"/>
        <w:ind w:left="738" w:hanging="454"/>
        <w:jc w:val="both"/>
        <w:rPr>
          <w:rFonts w:ascii="Times New Roman" w:hAnsi="Times New Roman"/>
          <w:b/>
          <w:sz w:val="24"/>
        </w:rPr>
      </w:pPr>
      <w:r w:rsidRPr="004F3B7F">
        <w:rPr>
          <w:rFonts w:ascii="Times New Roman" w:hAnsi="Times New Roman"/>
          <w:b/>
          <w:sz w:val="24"/>
        </w:rPr>
        <w:t>w przypadku gdy całkowita wartość projektu nie przekracza 100 tys. zł, a w przypadku projektów systemowych w ramach Poddziałania 7.1.1 i 7.1.2 wartość ta dotyczy jednego roku realizacji projektu</w:t>
      </w:r>
      <w:r w:rsidR="0064773D">
        <w:rPr>
          <w:rFonts w:ascii="Times New Roman" w:hAnsi="Times New Roman"/>
          <w:b/>
          <w:sz w:val="24"/>
        </w:rPr>
        <w:t>,</w:t>
      </w:r>
      <w:r w:rsidR="0064773D" w:rsidRPr="0064773D">
        <w:rPr>
          <w:rFonts w:ascii="Times New Roman" w:hAnsi="Times New Roman"/>
          <w:b/>
          <w:sz w:val="24"/>
        </w:rPr>
        <w:t xml:space="preserve"> </w:t>
      </w:r>
      <w:r w:rsidR="0064773D" w:rsidRPr="004F3B7F">
        <w:rPr>
          <w:rFonts w:ascii="Times New Roman" w:hAnsi="Times New Roman"/>
          <w:b/>
          <w:sz w:val="24"/>
        </w:rPr>
        <w:t xml:space="preserve">rozliczanie kosztów projektu </w:t>
      </w:r>
      <w:r w:rsidR="0064773D">
        <w:rPr>
          <w:rFonts w:ascii="Times New Roman" w:hAnsi="Times New Roman"/>
          <w:b/>
          <w:sz w:val="24"/>
        </w:rPr>
        <w:t xml:space="preserve">następuje </w:t>
      </w:r>
      <w:r w:rsidR="0064773D" w:rsidRPr="004F3B7F">
        <w:rPr>
          <w:rFonts w:ascii="Times New Roman" w:hAnsi="Times New Roman"/>
          <w:b/>
          <w:sz w:val="24"/>
        </w:rPr>
        <w:t>w oparciu o kwoty ryczałtowe</w:t>
      </w:r>
      <w:r w:rsidR="0064773D" w:rsidRPr="004F3B7F">
        <w:rPr>
          <w:rStyle w:val="Odwoanieprzypisudolnego"/>
          <w:rFonts w:ascii="Times New Roman" w:hAnsi="Times New Roman"/>
          <w:b/>
          <w:sz w:val="24"/>
        </w:rPr>
        <w:footnoteReference w:id="17"/>
      </w:r>
      <w:r w:rsidR="0080016E">
        <w:rPr>
          <w:rFonts w:ascii="Times New Roman" w:hAnsi="Times New Roman"/>
          <w:b/>
          <w:sz w:val="24"/>
          <w:szCs w:val="24"/>
        </w:rPr>
        <w:t>; k</w:t>
      </w:r>
      <w:r w:rsidR="00C75871" w:rsidRPr="00C75871">
        <w:rPr>
          <w:rFonts w:ascii="Times New Roman" w:hAnsi="Times New Roman"/>
          <w:b/>
          <w:sz w:val="24"/>
          <w:szCs w:val="24"/>
        </w:rPr>
        <w:t>ryterium nie ma zastosowania w przypadku projektów realizowanych przez beneficjentów będących jednostkami sektora finansów publicznych</w:t>
      </w:r>
      <w:r w:rsidRPr="00C75871">
        <w:rPr>
          <w:rFonts w:ascii="Times New Roman" w:hAnsi="Times New Roman"/>
          <w:b/>
          <w:sz w:val="24"/>
          <w:szCs w:val="24"/>
        </w:rPr>
        <w:t>;</w:t>
      </w:r>
    </w:p>
    <w:p w:rsidR="00F27986" w:rsidRDefault="00F27986" w:rsidP="00F27986">
      <w:pPr>
        <w:numPr>
          <w:ilvl w:val="0"/>
          <w:numId w:val="2"/>
        </w:numPr>
        <w:spacing w:before="60" w:after="60" w:line="276" w:lineRule="auto"/>
        <w:ind w:left="738" w:hanging="454"/>
        <w:jc w:val="both"/>
        <w:rPr>
          <w:rFonts w:ascii="Times New Roman" w:hAnsi="Times New Roman"/>
          <w:b/>
          <w:sz w:val="24"/>
        </w:rPr>
      </w:pPr>
      <w:r w:rsidRPr="004F3B7F">
        <w:rPr>
          <w:rFonts w:ascii="Times New Roman" w:hAnsi="Times New Roman"/>
          <w:b/>
          <w:sz w:val="24"/>
        </w:rPr>
        <w:t xml:space="preserve">w przypadku gdy projekt obejmuje usługi szkoleń językowych i/lub szkoleń komputerowych w zakresie wskazanym odpowiednio w załączniku 2 i/lub załączniku </w:t>
      </w:r>
      <w:r w:rsidR="008E27BF">
        <w:rPr>
          <w:rFonts w:ascii="Times New Roman" w:hAnsi="Times New Roman"/>
          <w:b/>
          <w:sz w:val="24"/>
        </w:rPr>
        <w:br/>
      </w:r>
      <w:r w:rsidRPr="004F3B7F">
        <w:rPr>
          <w:rFonts w:ascii="Times New Roman" w:hAnsi="Times New Roman"/>
          <w:b/>
          <w:sz w:val="24"/>
        </w:rPr>
        <w:t xml:space="preserve">3 do </w:t>
      </w:r>
      <w:r w:rsidRPr="004F3B7F">
        <w:rPr>
          <w:rFonts w:ascii="Times New Roman" w:hAnsi="Times New Roman"/>
          <w:b/>
          <w:i/>
          <w:sz w:val="24"/>
        </w:rPr>
        <w:t>Wytycznych w zakresie kwalifikowania wydatków w ramach PO KL</w:t>
      </w:r>
      <w:r w:rsidR="0064773D">
        <w:rPr>
          <w:rFonts w:ascii="Times New Roman" w:hAnsi="Times New Roman"/>
          <w:b/>
          <w:i/>
          <w:sz w:val="24"/>
        </w:rPr>
        <w:t xml:space="preserve">, </w:t>
      </w:r>
      <w:r w:rsidR="0064773D" w:rsidRPr="004F3B7F">
        <w:rPr>
          <w:rFonts w:ascii="Times New Roman" w:hAnsi="Times New Roman"/>
          <w:b/>
          <w:sz w:val="24"/>
        </w:rPr>
        <w:t xml:space="preserve">rozliczanie kosztów usługi szkoleń językowych i/lub szkoleń komputerowych </w:t>
      </w:r>
      <w:r w:rsidR="0064773D">
        <w:rPr>
          <w:rFonts w:ascii="Times New Roman" w:hAnsi="Times New Roman"/>
          <w:b/>
          <w:sz w:val="24"/>
        </w:rPr>
        <w:t xml:space="preserve">następuje </w:t>
      </w:r>
      <w:r w:rsidR="0064773D" w:rsidRPr="004F3B7F">
        <w:rPr>
          <w:rFonts w:ascii="Times New Roman" w:hAnsi="Times New Roman"/>
          <w:b/>
          <w:sz w:val="24"/>
        </w:rPr>
        <w:t xml:space="preserve">w oparciu </w:t>
      </w:r>
      <w:r w:rsidR="008E27BF">
        <w:rPr>
          <w:rFonts w:ascii="Times New Roman" w:hAnsi="Times New Roman"/>
          <w:b/>
          <w:sz w:val="24"/>
        </w:rPr>
        <w:br/>
      </w:r>
      <w:r w:rsidR="0064773D" w:rsidRPr="004F3B7F">
        <w:rPr>
          <w:rFonts w:ascii="Times New Roman" w:hAnsi="Times New Roman"/>
          <w:b/>
          <w:sz w:val="24"/>
        </w:rPr>
        <w:t>o stawki jednostkowe</w:t>
      </w:r>
      <w:r w:rsidR="0064773D" w:rsidRPr="004F3B7F">
        <w:rPr>
          <w:rStyle w:val="Odwoanieprzypisudolnego"/>
          <w:rFonts w:ascii="Times New Roman" w:hAnsi="Times New Roman"/>
          <w:b/>
          <w:sz w:val="24"/>
        </w:rPr>
        <w:footnoteReference w:id="18"/>
      </w:r>
      <w:r w:rsidR="0080016E">
        <w:rPr>
          <w:rFonts w:ascii="Times New Roman" w:hAnsi="Times New Roman"/>
          <w:b/>
          <w:sz w:val="24"/>
        </w:rPr>
        <w:t>;</w:t>
      </w:r>
      <w:r w:rsidR="00C75871">
        <w:rPr>
          <w:rFonts w:ascii="Times New Roman" w:hAnsi="Times New Roman"/>
          <w:b/>
          <w:sz w:val="24"/>
        </w:rPr>
        <w:t xml:space="preserve"> </w:t>
      </w:r>
      <w:r w:rsidR="0080016E">
        <w:rPr>
          <w:rFonts w:ascii="Times New Roman" w:hAnsi="Times New Roman"/>
          <w:b/>
          <w:sz w:val="24"/>
          <w:szCs w:val="24"/>
        </w:rPr>
        <w:t>k</w:t>
      </w:r>
      <w:r w:rsidR="00C75871" w:rsidRPr="00C75871">
        <w:rPr>
          <w:rFonts w:ascii="Times New Roman" w:hAnsi="Times New Roman"/>
          <w:b/>
          <w:sz w:val="24"/>
          <w:szCs w:val="24"/>
        </w:rPr>
        <w:t>ryterium nie ma zastosowania w przypadku projektów realizowanych przez beneficjentów będących jednostkami sektora finansów publicznych</w:t>
      </w:r>
      <w:r w:rsidR="00C75871">
        <w:rPr>
          <w:rFonts w:ascii="Times New Roman" w:hAnsi="Times New Roman"/>
          <w:b/>
          <w:sz w:val="24"/>
          <w:szCs w:val="24"/>
        </w:rPr>
        <w:t>.</w:t>
      </w:r>
    </w:p>
    <w:p w:rsidR="00F27986" w:rsidRPr="004F3B7F" w:rsidRDefault="00F27986" w:rsidP="00F27986">
      <w:pPr>
        <w:spacing w:before="60" w:after="60" w:line="276" w:lineRule="auto"/>
        <w:jc w:val="both"/>
        <w:rPr>
          <w:rFonts w:ascii="Times New Roman" w:hAnsi="Times New Roman"/>
          <w:b/>
          <w:sz w:val="24"/>
        </w:rPr>
      </w:pPr>
      <w:r>
        <w:rPr>
          <w:rFonts w:ascii="Times New Roman" w:hAnsi="Times New Roman"/>
          <w:b/>
          <w:sz w:val="24"/>
        </w:rPr>
        <w:t xml:space="preserve">Uwaga! Kryteria dotyczące przypadków rozliczania kosztów projektu w oparciu o kwoty ryczałtowe oraz w oparciu o stawki jednostkowe są nowymi kryteriami horyzontalnymi, zatwierdzonymi uchwałą nr 88 Komitetu Monitorującego PO KL z dnia 6 grudnia 2011 r. Szczegółowe informacje na temat ich spełniania zostały zawarte w tabeli w </w:t>
      </w:r>
      <w:r w:rsidR="0080016E">
        <w:rPr>
          <w:rFonts w:ascii="Times New Roman" w:hAnsi="Times New Roman"/>
          <w:b/>
          <w:sz w:val="24"/>
        </w:rPr>
        <w:t>podrozdziale</w:t>
      </w:r>
      <w:r>
        <w:rPr>
          <w:rFonts w:ascii="Times New Roman" w:hAnsi="Times New Roman"/>
          <w:b/>
          <w:sz w:val="24"/>
        </w:rPr>
        <w:t xml:space="preserve"> 3.2 niniejszej dokumentacji.</w:t>
      </w:r>
    </w:p>
    <w:p w:rsidR="00F27986"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Ocena wniosku na podstawie ogólnych kryteriów horyzontalnych ma postać „0-1”, </w:t>
      </w:r>
      <w:r>
        <w:rPr>
          <w:rFonts w:ascii="Times New Roman" w:hAnsi="Times New Roman"/>
          <w:sz w:val="24"/>
        </w:rPr>
        <w:br/>
        <w:t>tzn. „spełnia – nie spełnia”. Wnioski</w:t>
      </w:r>
      <w:r w:rsidRPr="001A1BF7">
        <w:rPr>
          <w:rFonts w:ascii="Times New Roman" w:hAnsi="Times New Roman"/>
          <w:sz w:val="24"/>
        </w:rPr>
        <w:t xml:space="preserve"> niespełniające jednego </w:t>
      </w:r>
      <w:r>
        <w:rPr>
          <w:rFonts w:ascii="Times New Roman" w:hAnsi="Times New Roman"/>
          <w:sz w:val="24"/>
        </w:rPr>
        <w:t>lub więcej k</w:t>
      </w:r>
      <w:r w:rsidRPr="001A1BF7">
        <w:rPr>
          <w:rFonts w:ascii="Times New Roman" w:hAnsi="Times New Roman"/>
          <w:sz w:val="24"/>
        </w:rPr>
        <w:t xml:space="preserve">ryteriów są odrzucane </w:t>
      </w:r>
      <w:r>
        <w:rPr>
          <w:rFonts w:ascii="Times New Roman" w:hAnsi="Times New Roman"/>
          <w:sz w:val="24"/>
        </w:rPr>
        <w:br/>
      </w:r>
      <w:r w:rsidRPr="001A1BF7">
        <w:rPr>
          <w:rFonts w:ascii="Times New Roman" w:hAnsi="Times New Roman"/>
          <w:sz w:val="24"/>
        </w:rPr>
        <w:t xml:space="preserve">na </w:t>
      </w:r>
      <w:r>
        <w:rPr>
          <w:rFonts w:ascii="Times New Roman" w:hAnsi="Times New Roman"/>
          <w:sz w:val="24"/>
        </w:rPr>
        <w:t xml:space="preserve">tym </w:t>
      </w:r>
      <w:r w:rsidRPr="001A1BF7">
        <w:rPr>
          <w:rFonts w:ascii="Times New Roman" w:hAnsi="Times New Roman"/>
          <w:sz w:val="24"/>
        </w:rPr>
        <w:t>etapie oceny</w:t>
      </w:r>
      <w:r>
        <w:rPr>
          <w:rFonts w:ascii="Times New Roman" w:hAnsi="Times New Roman"/>
          <w:sz w:val="24"/>
        </w:rPr>
        <w:t xml:space="preserve"> merytorycznej.</w:t>
      </w:r>
    </w:p>
    <w:p w:rsidR="00F27986"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szCs w:val="24"/>
        </w:rPr>
      </w:pPr>
      <w:r w:rsidRPr="000A6DA2">
        <w:rPr>
          <w:rFonts w:ascii="Times New Roman" w:hAnsi="Times New Roman"/>
          <w:sz w:val="24"/>
        </w:rPr>
        <w:t>Wnioskodawca</w:t>
      </w:r>
      <w:r w:rsidRPr="000A6DA2">
        <w:rPr>
          <w:rFonts w:ascii="Times New Roman" w:hAnsi="Times New Roman"/>
          <w:sz w:val="24"/>
          <w:szCs w:val="24"/>
        </w:rPr>
        <w:t xml:space="preserve"> powinien zwrócić szczególną uwagę na to, czy projekt jest zgodny </w:t>
      </w:r>
      <w:r w:rsidRPr="000A6DA2">
        <w:rPr>
          <w:rFonts w:ascii="Times New Roman" w:hAnsi="Times New Roman"/>
          <w:sz w:val="24"/>
          <w:szCs w:val="24"/>
        </w:rPr>
        <w:br/>
        <w:t>z zasadą równości szans kobiet i mężczyzn</w:t>
      </w:r>
      <w:r>
        <w:rPr>
          <w:rFonts w:ascii="Times New Roman" w:hAnsi="Times New Roman"/>
          <w:sz w:val="24"/>
          <w:szCs w:val="24"/>
        </w:rPr>
        <w:t>, gdyż</w:t>
      </w:r>
      <w:r w:rsidRPr="000A6DA2">
        <w:rPr>
          <w:rFonts w:ascii="Times New Roman" w:hAnsi="Times New Roman"/>
          <w:sz w:val="24"/>
          <w:szCs w:val="24"/>
        </w:rPr>
        <w:t xml:space="preserve"> </w:t>
      </w:r>
      <w:r>
        <w:rPr>
          <w:rFonts w:ascii="Times New Roman" w:hAnsi="Times New Roman"/>
          <w:sz w:val="24"/>
          <w:szCs w:val="24"/>
        </w:rPr>
        <w:t>z</w:t>
      </w:r>
      <w:r w:rsidRPr="000A6DA2">
        <w:rPr>
          <w:rFonts w:ascii="Times New Roman" w:hAnsi="Times New Roman"/>
          <w:sz w:val="24"/>
          <w:szCs w:val="24"/>
        </w:rPr>
        <w:t>godnie z zapisami Programu Operacyjnego Kapitał Ludzki</w:t>
      </w:r>
      <w:r w:rsidR="001335F1">
        <w:rPr>
          <w:rFonts w:ascii="Times New Roman" w:hAnsi="Times New Roman"/>
          <w:sz w:val="24"/>
          <w:szCs w:val="24"/>
        </w:rPr>
        <w:t>,</w:t>
      </w:r>
      <w:r w:rsidRPr="000A6DA2">
        <w:rPr>
          <w:rFonts w:ascii="Times New Roman" w:hAnsi="Times New Roman"/>
          <w:sz w:val="24"/>
          <w:szCs w:val="24"/>
        </w:rPr>
        <w:t xml:space="preserve"> każdy wniosek o dofinansowanie projektu powinien zawierać analizę sytuacji kobiet </w:t>
      </w:r>
      <w:r w:rsidRPr="000A6DA2">
        <w:rPr>
          <w:rFonts w:ascii="Times New Roman" w:hAnsi="Times New Roman"/>
          <w:sz w:val="24"/>
          <w:szCs w:val="24"/>
        </w:rPr>
        <w:br/>
        <w:t xml:space="preserve">i mężczyzn, niezależnie od tego czy wsparcie kierowane jest do osób czy do instytucji. Stwierdzenie, czy projekt jest zgodny z zasadą równości szans kobiet i mężczyzn odbywa się na podstawie standardu minimum zamieszczonego w części A </w:t>
      </w:r>
      <w:r w:rsidRPr="00B45C7A">
        <w:rPr>
          <w:rFonts w:ascii="Times New Roman" w:hAnsi="Times New Roman"/>
          <w:i/>
          <w:sz w:val="24"/>
          <w:szCs w:val="24"/>
        </w:rPr>
        <w:t xml:space="preserve">Karty </w:t>
      </w:r>
      <w:r w:rsidR="00B45C7A" w:rsidRPr="00B45C7A">
        <w:rPr>
          <w:rFonts w:ascii="Times New Roman" w:hAnsi="Times New Roman"/>
          <w:i/>
          <w:sz w:val="24"/>
          <w:szCs w:val="24"/>
        </w:rPr>
        <w:t>o</w:t>
      </w:r>
      <w:r w:rsidRPr="00B45C7A">
        <w:rPr>
          <w:rFonts w:ascii="Times New Roman" w:hAnsi="Times New Roman"/>
          <w:i/>
          <w:sz w:val="24"/>
          <w:szCs w:val="24"/>
        </w:rPr>
        <w:t xml:space="preserve">ceny </w:t>
      </w:r>
      <w:r w:rsidR="00B45C7A" w:rsidRPr="00B45C7A">
        <w:rPr>
          <w:rFonts w:ascii="Times New Roman" w:hAnsi="Times New Roman"/>
          <w:i/>
          <w:sz w:val="24"/>
          <w:szCs w:val="24"/>
        </w:rPr>
        <w:t>m</w:t>
      </w:r>
      <w:r w:rsidRPr="00B45C7A">
        <w:rPr>
          <w:rFonts w:ascii="Times New Roman" w:hAnsi="Times New Roman"/>
          <w:i/>
          <w:sz w:val="24"/>
          <w:szCs w:val="24"/>
        </w:rPr>
        <w:t>erytorycznej</w:t>
      </w:r>
      <w:r w:rsidRPr="000A6DA2">
        <w:rPr>
          <w:rFonts w:ascii="Times New Roman" w:hAnsi="Times New Roman"/>
          <w:sz w:val="24"/>
          <w:szCs w:val="24"/>
        </w:rPr>
        <w:t xml:space="preserve">. Nieuzyskanie </w:t>
      </w:r>
      <w:r w:rsidR="008E27BF">
        <w:rPr>
          <w:rFonts w:ascii="Times New Roman" w:hAnsi="Times New Roman"/>
          <w:sz w:val="24"/>
          <w:szCs w:val="24"/>
        </w:rPr>
        <w:br/>
      </w:r>
      <w:r w:rsidRPr="000A6DA2">
        <w:rPr>
          <w:rFonts w:ascii="Times New Roman" w:hAnsi="Times New Roman"/>
          <w:sz w:val="24"/>
          <w:szCs w:val="24"/>
        </w:rPr>
        <w:lastRenderedPageBreak/>
        <w:t xml:space="preserve">co najmniej dwóch pozytywnych odpowiedzi w standardzie minimum </w:t>
      </w:r>
      <w:r w:rsidR="00127948">
        <w:rPr>
          <w:rFonts w:ascii="Times New Roman" w:hAnsi="Times New Roman"/>
          <w:sz w:val="24"/>
          <w:szCs w:val="24"/>
        </w:rPr>
        <w:t>skutkuje</w:t>
      </w:r>
      <w:r w:rsidRPr="000A6DA2">
        <w:rPr>
          <w:rFonts w:ascii="Times New Roman" w:hAnsi="Times New Roman"/>
          <w:sz w:val="24"/>
          <w:szCs w:val="24"/>
        </w:rPr>
        <w:t xml:space="preserve"> odrzuceniem wniosku</w:t>
      </w:r>
      <w:r>
        <w:rPr>
          <w:rFonts w:ascii="Times New Roman" w:hAnsi="Times New Roman"/>
          <w:sz w:val="24"/>
          <w:szCs w:val="24"/>
        </w:rPr>
        <w:t>. W nawiązaniu do powyższego</w:t>
      </w:r>
      <w:r w:rsidR="00C75871">
        <w:rPr>
          <w:rFonts w:ascii="Times New Roman" w:hAnsi="Times New Roman"/>
          <w:sz w:val="24"/>
          <w:szCs w:val="24"/>
        </w:rPr>
        <w:t>,</w:t>
      </w:r>
      <w:r w:rsidRPr="000A6DA2">
        <w:rPr>
          <w:rFonts w:ascii="Times New Roman" w:hAnsi="Times New Roman"/>
          <w:sz w:val="24"/>
          <w:szCs w:val="24"/>
        </w:rPr>
        <w:t xml:space="preserve"> wniosek o dofinansowanie projektu nie musi spełniać wszystkich punktów ze standardu minimum (wymagane są co najmniej 2 z 6 punktów standardu minimum). </w:t>
      </w:r>
      <w:r w:rsidRPr="00597841">
        <w:rPr>
          <w:rFonts w:ascii="Times New Roman" w:hAnsi="Times New Roman"/>
          <w:sz w:val="24"/>
          <w:szCs w:val="24"/>
        </w:rPr>
        <w:t>Wnioskodawca ma obowiązek wskazać we wniosku o dofinansowanie projektu informacje niezbędne do określenia, czy spełniony został standard minimum zasady równości szans kobiet i mężczyzn.</w:t>
      </w:r>
    </w:p>
    <w:p w:rsidR="00F27986" w:rsidRPr="00597841"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szCs w:val="24"/>
        </w:rPr>
      </w:pPr>
      <w:r w:rsidRPr="00597841">
        <w:rPr>
          <w:rFonts w:ascii="Times New Roman" w:hAnsi="Times New Roman"/>
          <w:sz w:val="24"/>
          <w:szCs w:val="24"/>
        </w:rPr>
        <w:t>Wyjątki stanowią projekty, w których niestosowanie standardu minimum wynika z:</w:t>
      </w:r>
    </w:p>
    <w:p w:rsidR="00F27986" w:rsidRPr="00597841" w:rsidRDefault="00F27986" w:rsidP="008E0C91">
      <w:pPr>
        <w:numPr>
          <w:ilvl w:val="0"/>
          <w:numId w:val="46"/>
        </w:numPr>
        <w:autoSpaceDE w:val="0"/>
        <w:autoSpaceDN w:val="0"/>
        <w:adjustRightInd w:val="0"/>
        <w:spacing w:before="60" w:after="60" w:line="276" w:lineRule="auto"/>
        <w:jc w:val="both"/>
        <w:rPr>
          <w:rFonts w:ascii="Times New Roman" w:hAnsi="Times New Roman"/>
          <w:sz w:val="24"/>
          <w:szCs w:val="24"/>
        </w:rPr>
      </w:pPr>
      <w:r w:rsidRPr="00597841">
        <w:rPr>
          <w:rFonts w:ascii="Times New Roman" w:hAnsi="Times New Roman"/>
          <w:sz w:val="24"/>
          <w:szCs w:val="24"/>
        </w:rPr>
        <w:t xml:space="preserve">profilu działalności </w:t>
      </w:r>
      <w:r w:rsidR="00E25340">
        <w:rPr>
          <w:rFonts w:ascii="Times New Roman" w:hAnsi="Times New Roman"/>
          <w:sz w:val="24"/>
          <w:szCs w:val="24"/>
        </w:rPr>
        <w:t>wnioskodawcy</w:t>
      </w:r>
      <w:r w:rsidR="00E25340" w:rsidRPr="00597841">
        <w:rPr>
          <w:rFonts w:ascii="Times New Roman" w:hAnsi="Times New Roman"/>
          <w:sz w:val="24"/>
          <w:szCs w:val="24"/>
        </w:rPr>
        <w:t xml:space="preserve"> </w:t>
      </w:r>
      <w:r w:rsidRPr="00597841">
        <w:rPr>
          <w:rFonts w:ascii="Times New Roman" w:hAnsi="Times New Roman"/>
          <w:sz w:val="24"/>
          <w:szCs w:val="24"/>
        </w:rPr>
        <w:t>ze względu na ograniczenia statutowe (np. Stowarzyszenie Samotnych Ojców lub</w:t>
      </w:r>
      <w:r>
        <w:rPr>
          <w:rFonts w:ascii="Times New Roman" w:hAnsi="Times New Roman"/>
          <w:sz w:val="24"/>
          <w:szCs w:val="24"/>
        </w:rPr>
        <w:t xml:space="preserve"> </w:t>
      </w:r>
      <w:r w:rsidRPr="00597841">
        <w:rPr>
          <w:rFonts w:ascii="Times New Roman" w:hAnsi="Times New Roman"/>
          <w:sz w:val="24"/>
          <w:szCs w:val="24"/>
        </w:rPr>
        <w:t>teren zakładu karnego)</w:t>
      </w:r>
      <w:r>
        <w:rPr>
          <w:rFonts w:ascii="Times New Roman" w:hAnsi="Times New Roman"/>
          <w:sz w:val="24"/>
          <w:szCs w:val="24"/>
        </w:rPr>
        <w:t>.</w:t>
      </w:r>
    </w:p>
    <w:p w:rsidR="00F27986" w:rsidRPr="00C206F7" w:rsidRDefault="00682404" w:rsidP="00F27986">
      <w:pPr>
        <w:autoSpaceDE w:val="0"/>
        <w:autoSpaceDN w:val="0"/>
        <w:adjustRightInd w:val="0"/>
        <w:spacing w:before="60" w:after="60" w:line="276" w:lineRule="auto"/>
        <w:jc w:val="both"/>
        <w:rPr>
          <w:rFonts w:ascii="Times New Roman" w:hAnsi="Times New Roman"/>
          <w:b/>
          <w:bCs/>
          <w:sz w:val="24"/>
          <w:szCs w:val="24"/>
        </w:rPr>
      </w:pPr>
      <w:r>
        <w:rPr>
          <w:rFonts w:ascii="Times New Roman" w:hAnsi="Times New Roman"/>
          <w:sz w:val="24"/>
          <w:szCs w:val="24"/>
        </w:rPr>
        <w:t>W tym przypadku</w:t>
      </w:r>
      <w:r w:rsidR="00F27986" w:rsidRPr="00597841">
        <w:rPr>
          <w:rFonts w:ascii="Times New Roman" w:hAnsi="Times New Roman"/>
          <w:sz w:val="24"/>
          <w:szCs w:val="24"/>
        </w:rPr>
        <w:t xml:space="preserve"> w ramach statutu </w:t>
      </w:r>
      <w:r>
        <w:rPr>
          <w:rFonts w:ascii="Times New Roman" w:hAnsi="Times New Roman"/>
          <w:sz w:val="24"/>
          <w:szCs w:val="24"/>
        </w:rPr>
        <w:t xml:space="preserve">podmiotu </w:t>
      </w:r>
      <w:r w:rsidR="00F27986" w:rsidRPr="00597841">
        <w:rPr>
          <w:rFonts w:ascii="Times New Roman" w:hAnsi="Times New Roman"/>
          <w:sz w:val="24"/>
          <w:szCs w:val="24"/>
        </w:rPr>
        <w:t>(lub innego równowa</w:t>
      </w:r>
      <w:r w:rsidR="00F27986">
        <w:rPr>
          <w:rFonts w:ascii="Times New Roman" w:hAnsi="Times New Roman"/>
          <w:sz w:val="24"/>
          <w:szCs w:val="24"/>
        </w:rPr>
        <w:t>ż</w:t>
      </w:r>
      <w:r w:rsidR="00F27986" w:rsidRPr="00597841">
        <w:rPr>
          <w:rFonts w:ascii="Times New Roman" w:hAnsi="Times New Roman"/>
          <w:sz w:val="24"/>
          <w:szCs w:val="24"/>
        </w:rPr>
        <w:t>nego dokumentu) istnieje jednoznaczny</w:t>
      </w:r>
      <w:r w:rsidR="00F27986">
        <w:rPr>
          <w:rFonts w:ascii="Times New Roman" w:hAnsi="Times New Roman"/>
          <w:sz w:val="24"/>
          <w:szCs w:val="24"/>
        </w:rPr>
        <w:t xml:space="preserve"> </w:t>
      </w:r>
      <w:r w:rsidR="00F27986" w:rsidRPr="00597841">
        <w:rPr>
          <w:rFonts w:ascii="Times New Roman" w:hAnsi="Times New Roman"/>
          <w:sz w:val="24"/>
          <w:szCs w:val="24"/>
        </w:rPr>
        <w:t>zapis, i</w:t>
      </w:r>
      <w:r w:rsidR="00F27986">
        <w:rPr>
          <w:rFonts w:ascii="Times New Roman" w:hAnsi="Times New Roman"/>
          <w:sz w:val="24"/>
          <w:szCs w:val="24"/>
        </w:rPr>
        <w:t>ż</w:t>
      </w:r>
      <w:r w:rsidR="00F27986" w:rsidRPr="00597841">
        <w:rPr>
          <w:rFonts w:ascii="Times New Roman" w:hAnsi="Times New Roman"/>
          <w:sz w:val="24"/>
          <w:szCs w:val="24"/>
        </w:rPr>
        <w:t xml:space="preserve"> przewiduje </w:t>
      </w:r>
      <w:r>
        <w:rPr>
          <w:rFonts w:ascii="Times New Roman" w:hAnsi="Times New Roman"/>
          <w:sz w:val="24"/>
          <w:szCs w:val="24"/>
        </w:rPr>
        <w:t xml:space="preserve">on </w:t>
      </w:r>
      <w:r w:rsidR="00F27986" w:rsidRPr="00597841">
        <w:rPr>
          <w:rFonts w:ascii="Times New Roman" w:hAnsi="Times New Roman"/>
          <w:sz w:val="24"/>
          <w:szCs w:val="24"/>
        </w:rPr>
        <w:t>w ramach swojej działalności wsparcie skierowane tylko do jednej z płci. W przypadku tego</w:t>
      </w:r>
      <w:r w:rsidR="00F27986">
        <w:rPr>
          <w:rFonts w:ascii="Times New Roman" w:hAnsi="Times New Roman"/>
          <w:sz w:val="24"/>
          <w:szCs w:val="24"/>
        </w:rPr>
        <w:t xml:space="preserve"> </w:t>
      </w:r>
      <w:r w:rsidR="00F27986" w:rsidRPr="00597841">
        <w:rPr>
          <w:rFonts w:ascii="Times New Roman" w:hAnsi="Times New Roman"/>
          <w:sz w:val="24"/>
          <w:szCs w:val="24"/>
        </w:rPr>
        <w:t>wyjątku</w:t>
      </w:r>
      <w:r w:rsidR="00127948">
        <w:rPr>
          <w:rFonts w:ascii="Times New Roman" w:hAnsi="Times New Roman"/>
          <w:sz w:val="24"/>
          <w:szCs w:val="24"/>
        </w:rPr>
        <w:t>,</w:t>
      </w:r>
      <w:r w:rsidR="00F27986" w:rsidRPr="00597841">
        <w:rPr>
          <w:rFonts w:ascii="Times New Roman" w:hAnsi="Times New Roman"/>
          <w:sz w:val="24"/>
          <w:szCs w:val="24"/>
        </w:rPr>
        <w:t xml:space="preserve"> statut organizacji mo</w:t>
      </w:r>
      <w:r w:rsidR="00F27986">
        <w:rPr>
          <w:rFonts w:ascii="Times New Roman" w:hAnsi="Times New Roman"/>
          <w:sz w:val="24"/>
          <w:szCs w:val="24"/>
        </w:rPr>
        <w:t>ż</w:t>
      </w:r>
      <w:r w:rsidR="00F27986" w:rsidRPr="00597841">
        <w:rPr>
          <w:rFonts w:ascii="Times New Roman" w:hAnsi="Times New Roman"/>
          <w:sz w:val="24"/>
          <w:szCs w:val="24"/>
        </w:rPr>
        <w:t xml:space="preserve">e być zweryfikowany przed podpisaniem umowy. </w:t>
      </w:r>
      <w:r w:rsidR="00F27986">
        <w:rPr>
          <w:rFonts w:ascii="Times New Roman" w:hAnsi="Times New Roman"/>
          <w:b/>
          <w:bCs/>
          <w:sz w:val="24"/>
          <w:szCs w:val="24"/>
        </w:rPr>
        <w:t>Wnioskodawca</w:t>
      </w:r>
      <w:r w:rsidR="00F27986" w:rsidRPr="00C206F7">
        <w:rPr>
          <w:rFonts w:ascii="Times New Roman" w:hAnsi="Times New Roman"/>
          <w:b/>
          <w:bCs/>
          <w:sz w:val="24"/>
          <w:szCs w:val="24"/>
        </w:rPr>
        <w:t xml:space="preserve"> musi poda</w:t>
      </w:r>
      <w:r w:rsidR="00F27986" w:rsidRPr="00C206F7">
        <w:rPr>
          <w:rFonts w:ascii="Times New Roman" w:hAnsi="Times New Roman"/>
          <w:b/>
          <w:sz w:val="24"/>
          <w:szCs w:val="24"/>
        </w:rPr>
        <w:t xml:space="preserve">ć </w:t>
      </w:r>
      <w:r w:rsidR="00F27986" w:rsidRPr="00C206F7">
        <w:rPr>
          <w:rFonts w:ascii="Times New Roman" w:hAnsi="Times New Roman"/>
          <w:b/>
          <w:bCs/>
          <w:sz w:val="24"/>
          <w:szCs w:val="24"/>
        </w:rPr>
        <w:t>w tre</w:t>
      </w:r>
      <w:r w:rsidR="00F27986" w:rsidRPr="00C206F7">
        <w:rPr>
          <w:rFonts w:ascii="Times New Roman" w:hAnsi="Times New Roman"/>
          <w:b/>
          <w:sz w:val="24"/>
          <w:szCs w:val="24"/>
        </w:rPr>
        <w:t>ś</w:t>
      </w:r>
      <w:r w:rsidR="00F27986" w:rsidRPr="00C206F7">
        <w:rPr>
          <w:rFonts w:ascii="Times New Roman" w:hAnsi="Times New Roman"/>
          <w:b/>
          <w:bCs/>
          <w:sz w:val="24"/>
          <w:szCs w:val="24"/>
        </w:rPr>
        <w:t>ci wniosku informacj</w:t>
      </w:r>
      <w:r w:rsidR="00F27986" w:rsidRPr="00C206F7">
        <w:rPr>
          <w:rFonts w:ascii="Times New Roman" w:hAnsi="Times New Roman"/>
          <w:b/>
          <w:sz w:val="24"/>
          <w:szCs w:val="24"/>
        </w:rPr>
        <w:t>ę</w:t>
      </w:r>
      <w:r w:rsidR="00F27986" w:rsidRPr="00C206F7">
        <w:rPr>
          <w:rFonts w:ascii="Times New Roman" w:hAnsi="Times New Roman"/>
          <w:b/>
          <w:bCs/>
          <w:sz w:val="24"/>
          <w:szCs w:val="24"/>
        </w:rPr>
        <w:t>, że projekt należy do wyj</w:t>
      </w:r>
      <w:r w:rsidR="00F27986" w:rsidRPr="00C206F7">
        <w:rPr>
          <w:rFonts w:ascii="Times New Roman" w:hAnsi="Times New Roman"/>
          <w:b/>
          <w:sz w:val="24"/>
          <w:szCs w:val="24"/>
        </w:rPr>
        <w:t>ą</w:t>
      </w:r>
      <w:r w:rsidR="00F27986" w:rsidRPr="00C206F7">
        <w:rPr>
          <w:rFonts w:ascii="Times New Roman" w:hAnsi="Times New Roman"/>
          <w:b/>
          <w:bCs/>
          <w:sz w:val="24"/>
          <w:szCs w:val="24"/>
        </w:rPr>
        <w:t>tku od standardu minimum ze wzgl</w:t>
      </w:r>
      <w:r w:rsidR="00F27986" w:rsidRPr="00C206F7">
        <w:rPr>
          <w:rFonts w:ascii="Times New Roman" w:hAnsi="Times New Roman"/>
          <w:b/>
          <w:sz w:val="24"/>
          <w:szCs w:val="24"/>
        </w:rPr>
        <w:t>ę</w:t>
      </w:r>
      <w:r w:rsidR="00F27986" w:rsidRPr="00C206F7">
        <w:rPr>
          <w:rFonts w:ascii="Times New Roman" w:hAnsi="Times New Roman"/>
          <w:b/>
          <w:bCs/>
          <w:sz w:val="24"/>
          <w:szCs w:val="24"/>
        </w:rPr>
        <w:t>du na ograniczenia statutowe. Brak niniejszej informacji we wniosku o dofinansowanie wyklucza mo</w:t>
      </w:r>
      <w:r w:rsidR="00F27986" w:rsidRPr="00C206F7">
        <w:rPr>
          <w:rFonts w:ascii="Times New Roman" w:hAnsi="Times New Roman"/>
          <w:b/>
          <w:sz w:val="24"/>
          <w:szCs w:val="24"/>
        </w:rPr>
        <w:t>ż</w:t>
      </w:r>
      <w:r w:rsidR="00F27986" w:rsidRPr="00C206F7">
        <w:rPr>
          <w:rFonts w:ascii="Times New Roman" w:hAnsi="Times New Roman"/>
          <w:b/>
          <w:bCs/>
          <w:sz w:val="24"/>
          <w:szCs w:val="24"/>
        </w:rPr>
        <w:t>liwo</w:t>
      </w:r>
      <w:r w:rsidR="00F27986" w:rsidRPr="00C206F7">
        <w:rPr>
          <w:rFonts w:ascii="Times New Roman" w:hAnsi="Times New Roman"/>
          <w:b/>
          <w:sz w:val="24"/>
          <w:szCs w:val="24"/>
        </w:rPr>
        <w:t xml:space="preserve">ść </w:t>
      </w:r>
      <w:r w:rsidR="00F27986" w:rsidRPr="00C206F7">
        <w:rPr>
          <w:rFonts w:ascii="Times New Roman" w:hAnsi="Times New Roman"/>
          <w:b/>
          <w:bCs/>
          <w:sz w:val="24"/>
          <w:szCs w:val="24"/>
        </w:rPr>
        <w:t>zakwalifikowania tego wniosku do niniejszego wyj</w:t>
      </w:r>
      <w:r w:rsidR="00F27986" w:rsidRPr="00C206F7">
        <w:rPr>
          <w:rFonts w:ascii="Times New Roman" w:hAnsi="Times New Roman"/>
          <w:b/>
          <w:sz w:val="24"/>
          <w:szCs w:val="24"/>
        </w:rPr>
        <w:t>ą</w:t>
      </w:r>
      <w:r w:rsidR="00F27986" w:rsidRPr="00C206F7">
        <w:rPr>
          <w:rFonts w:ascii="Times New Roman" w:hAnsi="Times New Roman"/>
          <w:b/>
          <w:bCs/>
          <w:sz w:val="24"/>
          <w:szCs w:val="24"/>
        </w:rPr>
        <w:t>tku.</w:t>
      </w:r>
    </w:p>
    <w:p w:rsidR="00F27986" w:rsidRPr="00597841" w:rsidRDefault="00F27986" w:rsidP="008E0C91">
      <w:pPr>
        <w:numPr>
          <w:ilvl w:val="0"/>
          <w:numId w:val="46"/>
        </w:numPr>
        <w:autoSpaceDE w:val="0"/>
        <w:autoSpaceDN w:val="0"/>
        <w:adjustRightInd w:val="0"/>
        <w:spacing w:before="60" w:after="60" w:line="276" w:lineRule="auto"/>
        <w:jc w:val="both"/>
        <w:rPr>
          <w:rFonts w:ascii="Times New Roman" w:hAnsi="Times New Roman"/>
          <w:sz w:val="24"/>
          <w:szCs w:val="24"/>
        </w:rPr>
      </w:pPr>
      <w:r w:rsidRPr="00597841">
        <w:rPr>
          <w:rFonts w:ascii="Times New Roman" w:hAnsi="Times New Roman"/>
          <w:sz w:val="24"/>
          <w:szCs w:val="24"/>
        </w:rPr>
        <w:t xml:space="preserve">realizacji działań pozytywnych (działania te pozwalają </w:t>
      </w:r>
      <w:r w:rsidR="002322DA">
        <w:rPr>
          <w:rFonts w:ascii="Times New Roman" w:hAnsi="Times New Roman"/>
          <w:sz w:val="24"/>
          <w:szCs w:val="24"/>
        </w:rPr>
        <w:t>wpłynąć</w:t>
      </w:r>
      <w:r w:rsidRPr="00597841">
        <w:rPr>
          <w:rFonts w:ascii="Times New Roman" w:hAnsi="Times New Roman"/>
          <w:sz w:val="24"/>
          <w:szCs w:val="24"/>
        </w:rPr>
        <w:t xml:space="preserve"> na niekorzystną sytuację danej płci w</w:t>
      </w:r>
      <w:r>
        <w:rPr>
          <w:rFonts w:ascii="Times New Roman" w:hAnsi="Times New Roman"/>
          <w:sz w:val="24"/>
          <w:szCs w:val="24"/>
        </w:rPr>
        <w:t xml:space="preserve"> </w:t>
      </w:r>
      <w:r w:rsidRPr="00597841">
        <w:rPr>
          <w:rFonts w:ascii="Times New Roman" w:hAnsi="Times New Roman"/>
          <w:sz w:val="24"/>
          <w:szCs w:val="24"/>
        </w:rPr>
        <w:t>konkretnym obszarze interwencji projektu, a tym samym wyrównanie jej szans społecznych i zawodowych)</w:t>
      </w:r>
      <w:r>
        <w:rPr>
          <w:rFonts w:ascii="Times New Roman" w:hAnsi="Times New Roman"/>
          <w:sz w:val="24"/>
          <w:szCs w:val="24"/>
        </w:rPr>
        <w:t>.</w:t>
      </w:r>
    </w:p>
    <w:p w:rsidR="00F27986" w:rsidRPr="00C206F7" w:rsidRDefault="00F27986" w:rsidP="00F27986">
      <w:pPr>
        <w:autoSpaceDE w:val="0"/>
        <w:autoSpaceDN w:val="0"/>
        <w:adjustRightInd w:val="0"/>
        <w:spacing w:before="60" w:after="60" w:line="276" w:lineRule="auto"/>
        <w:jc w:val="both"/>
        <w:rPr>
          <w:rFonts w:ascii="Times New Roman" w:hAnsi="Times New Roman"/>
          <w:b/>
          <w:bCs/>
          <w:sz w:val="24"/>
          <w:szCs w:val="24"/>
        </w:rPr>
      </w:pPr>
      <w:r w:rsidRPr="00597841">
        <w:rPr>
          <w:rFonts w:ascii="Times New Roman" w:hAnsi="Times New Roman"/>
          <w:sz w:val="24"/>
          <w:szCs w:val="24"/>
        </w:rPr>
        <w:t>Z działaniami pozytywnymi mamy do czynienia wtedy, kiedy istnieje potrzeba skierowania projektu tylko i wyłącznie do</w:t>
      </w:r>
      <w:r>
        <w:rPr>
          <w:rFonts w:ascii="Times New Roman" w:hAnsi="Times New Roman"/>
          <w:sz w:val="24"/>
          <w:szCs w:val="24"/>
        </w:rPr>
        <w:t xml:space="preserve"> </w:t>
      </w:r>
      <w:r w:rsidRPr="00597841">
        <w:rPr>
          <w:rFonts w:ascii="Times New Roman" w:hAnsi="Times New Roman"/>
          <w:sz w:val="24"/>
          <w:szCs w:val="24"/>
        </w:rPr>
        <w:t xml:space="preserve">jednej płci. Konieczność realizacji tego typu działań wynikać powinna </w:t>
      </w:r>
      <w:r>
        <w:rPr>
          <w:rFonts w:ascii="Times New Roman" w:hAnsi="Times New Roman"/>
          <w:sz w:val="24"/>
          <w:szCs w:val="24"/>
        </w:rPr>
        <w:br/>
      </w:r>
      <w:r w:rsidRPr="00597841">
        <w:rPr>
          <w:rFonts w:ascii="Times New Roman" w:hAnsi="Times New Roman"/>
          <w:sz w:val="24"/>
          <w:szCs w:val="24"/>
        </w:rPr>
        <w:t>z gorszego poło</w:t>
      </w:r>
      <w:r>
        <w:rPr>
          <w:rFonts w:ascii="Times New Roman" w:hAnsi="Times New Roman"/>
          <w:sz w:val="24"/>
          <w:szCs w:val="24"/>
        </w:rPr>
        <w:t>ż</w:t>
      </w:r>
      <w:r w:rsidRPr="00597841">
        <w:rPr>
          <w:rFonts w:ascii="Times New Roman" w:hAnsi="Times New Roman"/>
          <w:sz w:val="24"/>
          <w:szCs w:val="24"/>
        </w:rPr>
        <w:t>enia danej płci w obszarze interwencji</w:t>
      </w:r>
      <w:r>
        <w:rPr>
          <w:rFonts w:ascii="Times New Roman" w:hAnsi="Times New Roman"/>
          <w:sz w:val="24"/>
          <w:szCs w:val="24"/>
        </w:rPr>
        <w:t xml:space="preserve"> </w:t>
      </w:r>
      <w:r w:rsidRPr="00597841">
        <w:rPr>
          <w:rFonts w:ascii="Times New Roman" w:hAnsi="Times New Roman"/>
          <w:sz w:val="24"/>
          <w:szCs w:val="24"/>
        </w:rPr>
        <w:t>i/lub zasięgu oddziaływania projektu, a tak</w:t>
      </w:r>
      <w:r>
        <w:rPr>
          <w:rFonts w:ascii="Times New Roman" w:hAnsi="Times New Roman"/>
          <w:sz w:val="24"/>
          <w:szCs w:val="24"/>
        </w:rPr>
        <w:t>ż</w:t>
      </w:r>
      <w:r w:rsidRPr="00597841">
        <w:rPr>
          <w:rFonts w:ascii="Times New Roman" w:hAnsi="Times New Roman"/>
          <w:sz w:val="24"/>
          <w:szCs w:val="24"/>
        </w:rPr>
        <w:t>e mieć swoje uzasadnienie w analizie sytuacji kobiet i mę</w:t>
      </w:r>
      <w:r>
        <w:rPr>
          <w:rFonts w:ascii="Times New Roman" w:hAnsi="Times New Roman"/>
          <w:sz w:val="24"/>
          <w:szCs w:val="24"/>
        </w:rPr>
        <w:t>ż</w:t>
      </w:r>
      <w:r w:rsidRPr="00597841">
        <w:rPr>
          <w:rFonts w:ascii="Times New Roman" w:hAnsi="Times New Roman"/>
          <w:sz w:val="24"/>
          <w:szCs w:val="24"/>
        </w:rPr>
        <w:t>czyzn zawartej we</w:t>
      </w:r>
      <w:r>
        <w:rPr>
          <w:rFonts w:ascii="Times New Roman" w:hAnsi="Times New Roman"/>
          <w:sz w:val="24"/>
          <w:szCs w:val="24"/>
        </w:rPr>
        <w:t xml:space="preserve"> </w:t>
      </w:r>
      <w:r w:rsidRPr="00597841">
        <w:rPr>
          <w:rFonts w:ascii="Times New Roman" w:hAnsi="Times New Roman"/>
          <w:sz w:val="24"/>
          <w:szCs w:val="24"/>
        </w:rPr>
        <w:t xml:space="preserve">wniosku </w:t>
      </w:r>
      <w:r>
        <w:rPr>
          <w:rFonts w:ascii="Times New Roman" w:hAnsi="Times New Roman"/>
          <w:sz w:val="24"/>
          <w:szCs w:val="24"/>
        </w:rPr>
        <w:br/>
      </w:r>
      <w:r w:rsidRPr="00597841">
        <w:rPr>
          <w:rFonts w:ascii="Times New Roman" w:hAnsi="Times New Roman"/>
          <w:sz w:val="24"/>
          <w:szCs w:val="24"/>
        </w:rPr>
        <w:t>o dofinansowanie projektu. Tak więc</w:t>
      </w:r>
      <w:r w:rsidR="002322DA">
        <w:rPr>
          <w:rFonts w:ascii="Times New Roman" w:hAnsi="Times New Roman"/>
          <w:sz w:val="24"/>
          <w:szCs w:val="24"/>
        </w:rPr>
        <w:t>,</w:t>
      </w:r>
      <w:r w:rsidRPr="00597841">
        <w:rPr>
          <w:rFonts w:ascii="Times New Roman" w:hAnsi="Times New Roman"/>
          <w:sz w:val="24"/>
          <w:szCs w:val="24"/>
        </w:rPr>
        <w:t xml:space="preserve"> </w:t>
      </w:r>
      <w:r w:rsidRPr="00C206F7">
        <w:rPr>
          <w:rFonts w:ascii="Times New Roman" w:hAnsi="Times New Roman"/>
          <w:b/>
          <w:bCs/>
          <w:sz w:val="24"/>
          <w:szCs w:val="24"/>
        </w:rPr>
        <w:t>nawet je</w:t>
      </w:r>
      <w:r w:rsidRPr="00C206F7">
        <w:rPr>
          <w:rFonts w:ascii="Times New Roman" w:hAnsi="Times New Roman"/>
          <w:b/>
          <w:sz w:val="24"/>
          <w:szCs w:val="24"/>
        </w:rPr>
        <w:t>ś</w:t>
      </w:r>
      <w:r w:rsidRPr="00C206F7">
        <w:rPr>
          <w:rFonts w:ascii="Times New Roman" w:hAnsi="Times New Roman"/>
          <w:b/>
          <w:bCs/>
          <w:sz w:val="24"/>
          <w:szCs w:val="24"/>
        </w:rPr>
        <w:t>li projekt mo</w:t>
      </w:r>
      <w:r w:rsidRPr="00C206F7">
        <w:rPr>
          <w:rFonts w:ascii="Times New Roman" w:hAnsi="Times New Roman"/>
          <w:b/>
          <w:sz w:val="24"/>
          <w:szCs w:val="24"/>
        </w:rPr>
        <w:t>ż</w:t>
      </w:r>
      <w:r w:rsidRPr="00C206F7">
        <w:rPr>
          <w:rFonts w:ascii="Times New Roman" w:hAnsi="Times New Roman"/>
          <w:b/>
          <w:bCs/>
          <w:sz w:val="24"/>
          <w:szCs w:val="24"/>
        </w:rPr>
        <w:t>na zaliczy</w:t>
      </w:r>
      <w:r w:rsidRPr="00C206F7">
        <w:rPr>
          <w:rFonts w:ascii="Times New Roman" w:hAnsi="Times New Roman"/>
          <w:b/>
          <w:sz w:val="24"/>
          <w:szCs w:val="24"/>
        </w:rPr>
        <w:t xml:space="preserve">ć </w:t>
      </w:r>
      <w:r w:rsidRPr="00C206F7">
        <w:rPr>
          <w:rFonts w:ascii="Times New Roman" w:hAnsi="Times New Roman"/>
          <w:b/>
          <w:bCs/>
          <w:sz w:val="24"/>
          <w:szCs w:val="24"/>
        </w:rPr>
        <w:t>do wyj</w:t>
      </w:r>
      <w:r w:rsidRPr="00C206F7">
        <w:rPr>
          <w:rFonts w:ascii="Times New Roman" w:hAnsi="Times New Roman"/>
          <w:b/>
          <w:sz w:val="24"/>
          <w:szCs w:val="24"/>
        </w:rPr>
        <w:t>ą</w:t>
      </w:r>
      <w:r w:rsidRPr="00C206F7">
        <w:rPr>
          <w:rFonts w:ascii="Times New Roman" w:hAnsi="Times New Roman"/>
          <w:b/>
          <w:bCs/>
          <w:sz w:val="24"/>
          <w:szCs w:val="24"/>
        </w:rPr>
        <w:t>tku z powodu realizacji działa</w:t>
      </w:r>
      <w:r w:rsidRPr="00C206F7">
        <w:rPr>
          <w:rFonts w:ascii="Times New Roman" w:hAnsi="Times New Roman"/>
          <w:b/>
          <w:sz w:val="24"/>
          <w:szCs w:val="24"/>
        </w:rPr>
        <w:t xml:space="preserve">ń </w:t>
      </w:r>
      <w:r w:rsidRPr="00C206F7">
        <w:rPr>
          <w:rFonts w:ascii="Times New Roman" w:hAnsi="Times New Roman"/>
          <w:b/>
          <w:bCs/>
          <w:sz w:val="24"/>
          <w:szCs w:val="24"/>
        </w:rPr>
        <w:t xml:space="preserve">pozytywnych, to </w:t>
      </w:r>
      <w:r w:rsidR="002322DA">
        <w:rPr>
          <w:rFonts w:ascii="Times New Roman" w:hAnsi="Times New Roman"/>
          <w:b/>
          <w:bCs/>
          <w:sz w:val="24"/>
          <w:szCs w:val="24"/>
        </w:rPr>
        <w:t>w</w:t>
      </w:r>
      <w:r>
        <w:rPr>
          <w:rFonts w:ascii="Times New Roman" w:hAnsi="Times New Roman"/>
          <w:b/>
          <w:bCs/>
          <w:sz w:val="24"/>
          <w:szCs w:val="24"/>
        </w:rPr>
        <w:t>nioskodawca</w:t>
      </w:r>
      <w:r w:rsidRPr="00C206F7">
        <w:rPr>
          <w:rFonts w:ascii="Times New Roman" w:hAnsi="Times New Roman"/>
          <w:b/>
          <w:bCs/>
          <w:sz w:val="24"/>
          <w:szCs w:val="24"/>
        </w:rPr>
        <w:t xml:space="preserve"> musi zawrze</w:t>
      </w:r>
      <w:r w:rsidRPr="00C206F7">
        <w:rPr>
          <w:rFonts w:ascii="Times New Roman" w:hAnsi="Times New Roman"/>
          <w:b/>
          <w:sz w:val="24"/>
          <w:szCs w:val="24"/>
        </w:rPr>
        <w:t xml:space="preserve">ć </w:t>
      </w:r>
      <w:r w:rsidRPr="00C206F7">
        <w:rPr>
          <w:rFonts w:ascii="Times New Roman" w:hAnsi="Times New Roman"/>
          <w:b/>
          <w:bCs/>
          <w:sz w:val="24"/>
          <w:szCs w:val="24"/>
        </w:rPr>
        <w:t>we wniosku o dofinansowanie projektu analiz</w:t>
      </w:r>
      <w:r w:rsidRPr="00C206F7">
        <w:rPr>
          <w:rFonts w:ascii="Times New Roman" w:hAnsi="Times New Roman"/>
          <w:b/>
          <w:sz w:val="24"/>
          <w:szCs w:val="24"/>
        </w:rPr>
        <w:t xml:space="preserve">ę </w:t>
      </w:r>
      <w:r w:rsidRPr="00C206F7">
        <w:rPr>
          <w:rFonts w:ascii="Times New Roman" w:hAnsi="Times New Roman"/>
          <w:b/>
          <w:bCs/>
          <w:sz w:val="24"/>
          <w:szCs w:val="24"/>
        </w:rPr>
        <w:t>sytuacji kobiet i m</w:t>
      </w:r>
      <w:r w:rsidRPr="00C206F7">
        <w:rPr>
          <w:rFonts w:ascii="Times New Roman" w:hAnsi="Times New Roman"/>
          <w:b/>
          <w:sz w:val="24"/>
          <w:szCs w:val="24"/>
        </w:rPr>
        <w:t>ęż</w:t>
      </w:r>
      <w:r w:rsidRPr="00C206F7">
        <w:rPr>
          <w:rFonts w:ascii="Times New Roman" w:hAnsi="Times New Roman"/>
          <w:b/>
          <w:bCs/>
          <w:sz w:val="24"/>
          <w:szCs w:val="24"/>
        </w:rPr>
        <w:t>czyzn wskazuj</w:t>
      </w:r>
      <w:r w:rsidRPr="00C206F7">
        <w:rPr>
          <w:rFonts w:ascii="Times New Roman" w:hAnsi="Times New Roman"/>
          <w:b/>
          <w:sz w:val="24"/>
          <w:szCs w:val="24"/>
        </w:rPr>
        <w:t>ą</w:t>
      </w:r>
      <w:r w:rsidRPr="00C206F7">
        <w:rPr>
          <w:rFonts w:ascii="Times New Roman" w:hAnsi="Times New Roman"/>
          <w:b/>
          <w:bCs/>
          <w:sz w:val="24"/>
          <w:szCs w:val="24"/>
        </w:rPr>
        <w:t>c</w:t>
      </w:r>
      <w:r w:rsidRPr="00C206F7">
        <w:rPr>
          <w:rFonts w:ascii="Times New Roman" w:hAnsi="Times New Roman"/>
          <w:b/>
          <w:sz w:val="24"/>
          <w:szCs w:val="24"/>
        </w:rPr>
        <w:t xml:space="preserve">ą </w:t>
      </w:r>
      <w:r w:rsidRPr="00C206F7">
        <w:rPr>
          <w:rFonts w:ascii="Times New Roman" w:hAnsi="Times New Roman"/>
          <w:b/>
          <w:bCs/>
          <w:sz w:val="24"/>
          <w:szCs w:val="24"/>
        </w:rPr>
        <w:t>na konieczno</w:t>
      </w:r>
      <w:r w:rsidRPr="00C206F7">
        <w:rPr>
          <w:rFonts w:ascii="Times New Roman" w:hAnsi="Times New Roman"/>
          <w:b/>
          <w:sz w:val="24"/>
          <w:szCs w:val="24"/>
        </w:rPr>
        <w:t xml:space="preserve">ść </w:t>
      </w:r>
      <w:r w:rsidRPr="00C206F7">
        <w:rPr>
          <w:rFonts w:ascii="Times New Roman" w:hAnsi="Times New Roman"/>
          <w:b/>
          <w:bCs/>
          <w:sz w:val="24"/>
          <w:szCs w:val="24"/>
        </w:rPr>
        <w:t>realizacji takich działa</w:t>
      </w:r>
      <w:r w:rsidRPr="00C206F7">
        <w:rPr>
          <w:rFonts w:ascii="Times New Roman" w:hAnsi="Times New Roman"/>
          <w:b/>
          <w:sz w:val="24"/>
          <w:szCs w:val="24"/>
        </w:rPr>
        <w:t>ń</w:t>
      </w:r>
      <w:r w:rsidRPr="00C206F7">
        <w:rPr>
          <w:rFonts w:ascii="Times New Roman" w:hAnsi="Times New Roman"/>
          <w:b/>
          <w:bCs/>
          <w:sz w:val="24"/>
          <w:szCs w:val="24"/>
        </w:rPr>
        <w:t>.</w:t>
      </w:r>
    </w:p>
    <w:p w:rsidR="00F27986" w:rsidRPr="00597841" w:rsidRDefault="00F27986" w:rsidP="008E0C91">
      <w:pPr>
        <w:numPr>
          <w:ilvl w:val="0"/>
          <w:numId w:val="46"/>
        </w:numPr>
        <w:autoSpaceDE w:val="0"/>
        <w:autoSpaceDN w:val="0"/>
        <w:adjustRightInd w:val="0"/>
        <w:spacing w:before="60" w:after="60" w:line="276" w:lineRule="auto"/>
        <w:jc w:val="both"/>
        <w:rPr>
          <w:rFonts w:ascii="Times New Roman" w:hAnsi="Times New Roman"/>
          <w:sz w:val="24"/>
          <w:szCs w:val="24"/>
        </w:rPr>
      </w:pPr>
      <w:r w:rsidRPr="00597841">
        <w:rPr>
          <w:rFonts w:ascii="Times New Roman" w:hAnsi="Times New Roman"/>
          <w:sz w:val="24"/>
          <w:szCs w:val="24"/>
        </w:rPr>
        <w:t>zamkniętej rekrutacji</w:t>
      </w:r>
      <w:r w:rsidR="002322DA">
        <w:rPr>
          <w:rFonts w:ascii="Times New Roman" w:hAnsi="Times New Roman"/>
          <w:sz w:val="24"/>
          <w:szCs w:val="24"/>
        </w:rPr>
        <w:t>.</w:t>
      </w:r>
    </w:p>
    <w:p w:rsidR="00F27986" w:rsidRDefault="002322DA" w:rsidP="00F27986">
      <w:pPr>
        <w:autoSpaceDE w:val="0"/>
        <w:autoSpaceDN w:val="0"/>
        <w:adjustRightInd w:val="0"/>
        <w:spacing w:before="60" w:after="60" w:line="276" w:lineRule="auto"/>
        <w:jc w:val="both"/>
        <w:rPr>
          <w:rFonts w:ascii="Times New Roman" w:hAnsi="Times New Roman"/>
          <w:sz w:val="24"/>
          <w:szCs w:val="24"/>
        </w:rPr>
      </w:pPr>
      <w:r>
        <w:rPr>
          <w:rFonts w:ascii="Times New Roman" w:hAnsi="Times New Roman"/>
          <w:sz w:val="24"/>
          <w:szCs w:val="24"/>
        </w:rPr>
        <w:t>Z</w:t>
      </w:r>
      <w:r w:rsidR="00F27986" w:rsidRPr="00597841">
        <w:rPr>
          <w:rFonts w:ascii="Times New Roman" w:hAnsi="Times New Roman"/>
          <w:sz w:val="24"/>
          <w:szCs w:val="24"/>
        </w:rPr>
        <w:t>amknięt</w:t>
      </w:r>
      <w:r>
        <w:rPr>
          <w:rFonts w:ascii="Times New Roman" w:hAnsi="Times New Roman"/>
          <w:sz w:val="24"/>
          <w:szCs w:val="24"/>
        </w:rPr>
        <w:t>a</w:t>
      </w:r>
      <w:r w:rsidR="00F27986" w:rsidRPr="00597841">
        <w:rPr>
          <w:rFonts w:ascii="Times New Roman" w:hAnsi="Times New Roman"/>
          <w:sz w:val="24"/>
          <w:szCs w:val="24"/>
        </w:rPr>
        <w:t xml:space="preserve"> </w:t>
      </w:r>
      <w:r>
        <w:rPr>
          <w:rFonts w:ascii="Times New Roman" w:hAnsi="Times New Roman"/>
          <w:sz w:val="24"/>
          <w:szCs w:val="24"/>
        </w:rPr>
        <w:t>rekrutacja ma miejsce wówczas,</w:t>
      </w:r>
      <w:r w:rsidR="00F27986" w:rsidRPr="00597841">
        <w:rPr>
          <w:rFonts w:ascii="Times New Roman" w:hAnsi="Times New Roman"/>
          <w:sz w:val="24"/>
          <w:szCs w:val="24"/>
        </w:rPr>
        <w:t xml:space="preserve"> gdy projekt obejmuje </w:t>
      </w:r>
      <w:r w:rsidR="001335F1">
        <w:rPr>
          <w:rFonts w:ascii="Times New Roman" w:hAnsi="Times New Roman"/>
          <w:sz w:val="24"/>
          <w:szCs w:val="24"/>
        </w:rPr>
        <w:t>(</w:t>
      </w:r>
      <w:r w:rsidR="00F27986" w:rsidRPr="00597841">
        <w:rPr>
          <w:rFonts w:ascii="Times New Roman" w:hAnsi="Times New Roman"/>
          <w:sz w:val="24"/>
          <w:szCs w:val="24"/>
        </w:rPr>
        <w:t>ze względu na swój zakres oddziaływania</w:t>
      </w:r>
      <w:r w:rsidR="001335F1">
        <w:rPr>
          <w:rFonts w:ascii="Times New Roman" w:hAnsi="Times New Roman"/>
          <w:sz w:val="24"/>
          <w:szCs w:val="24"/>
        </w:rPr>
        <w:t>)</w:t>
      </w:r>
      <w:r w:rsidR="00F27986">
        <w:rPr>
          <w:rFonts w:ascii="Times New Roman" w:hAnsi="Times New Roman"/>
          <w:sz w:val="24"/>
          <w:szCs w:val="24"/>
        </w:rPr>
        <w:t xml:space="preserve"> </w:t>
      </w:r>
      <w:r w:rsidR="00F27986" w:rsidRPr="00597841">
        <w:rPr>
          <w:rFonts w:ascii="Times New Roman" w:hAnsi="Times New Roman"/>
          <w:sz w:val="24"/>
          <w:szCs w:val="24"/>
        </w:rPr>
        <w:t>wsparciem wszystkich pracowników/personel konkretnego podmiotu, wyodrębnionej organizacyjnie części danego podmiotu</w:t>
      </w:r>
      <w:r w:rsidR="00F27986">
        <w:rPr>
          <w:rFonts w:ascii="Times New Roman" w:hAnsi="Times New Roman"/>
          <w:sz w:val="24"/>
          <w:szCs w:val="24"/>
        </w:rPr>
        <w:t xml:space="preserve"> </w:t>
      </w:r>
      <w:r w:rsidR="00F27986" w:rsidRPr="00597841">
        <w:rPr>
          <w:rFonts w:ascii="Times New Roman" w:hAnsi="Times New Roman"/>
          <w:sz w:val="24"/>
          <w:szCs w:val="24"/>
        </w:rPr>
        <w:t xml:space="preserve">lub konkretnej grupy podmiotów wskazanych we wniosku o dofinansowanie. </w:t>
      </w:r>
      <w:r w:rsidR="0032022F">
        <w:rPr>
          <w:rFonts w:ascii="Times New Roman" w:hAnsi="Times New Roman"/>
          <w:sz w:val="24"/>
          <w:szCs w:val="24"/>
        </w:rPr>
        <w:t>Projekt</w:t>
      </w:r>
      <w:r w:rsidR="0032022F" w:rsidRPr="00597841">
        <w:rPr>
          <w:rFonts w:ascii="Times New Roman" w:hAnsi="Times New Roman"/>
          <w:sz w:val="24"/>
          <w:szCs w:val="24"/>
        </w:rPr>
        <w:t xml:space="preserve"> </w:t>
      </w:r>
      <w:r w:rsidR="00F27986" w:rsidRPr="00597841">
        <w:rPr>
          <w:rFonts w:ascii="Times New Roman" w:hAnsi="Times New Roman"/>
          <w:sz w:val="24"/>
          <w:szCs w:val="24"/>
        </w:rPr>
        <w:t>mo</w:t>
      </w:r>
      <w:r w:rsidR="00F27986">
        <w:rPr>
          <w:rFonts w:ascii="Times New Roman" w:hAnsi="Times New Roman"/>
          <w:sz w:val="24"/>
          <w:szCs w:val="24"/>
        </w:rPr>
        <w:t>ż</w:t>
      </w:r>
      <w:r w:rsidR="00F27986" w:rsidRPr="00597841">
        <w:rPr>
          <w:rFonts w:ascii="Times New Roman" w:hAnsi="Times New Roman"/>
          <w:sz w:val="24"/>
          <w:szCs w:val="24"/>
        </w:rPr>
        <w:t>e być</w:t>
      </w:r>
      <w:r w:rsidR="0032022F">
        <w:rPr>
          <w:rFonts w:ascii="Times New Roman" w:hAnsi="Times New Roman"/>
          <w:sz w:val="24"/>
          <w:szCs w:val="24"/>
        </w:rPr>
        <w:t xml:space="preserve"> przykładowo</w:t>
      </w:r>
      <w:r w:rsidR="00F27986" w:rsidRPr="00597841">
        <w:rPr>
          <w:rFonts w:ascii="Times New Roman" w:hAnsi="Times New Roman"/>
          <w:sz w:val="24"/>
          <w:szCs w:val="24"/>
        </w:rPr>
        <w:t xml:space="preserve"> </w:t>
      </w:r>
      <w:r w:rsidR="0032022F" w:rsidRPr="00597841">
        <w:rPr>
          <w:rFonts w:ascii="Times New Roman" w:hAnsi="Times New Roman"/>
          <w:sz w:val="24"/>
          <w:szCs w:val="24"/>
        </w:rPr>
        <w:t>skierowan</w:t>
      </w:r>
      <w:r w:rsidR="0032022F">
        <w:rPr>
          <w:rFonts w:ascii="Times New Roman" w:hAnsi="Times New Roman"/>
          <w:sz w:val="24"/>
          <w:szCs w:val="24"/>
        </w:rPr>
        <w:t>y</w:t>
      </w:r>
      <w:r w:rsidR="0032022F" w:rsidRPr="00597841">
        <w:rPr>
          <w:rFonts w:ascii="Times New Roman" w:hAnsi="Times New Roman"/>
          <w:sz w:val="24"/>
          <w:szCs w:val="24"/>
        </w:rPr>
        <w:t xml:space="preserve"> </w:t>
      </w:r>
      <w:r w:rsidR="00F27986" w:rsidRPr="00597841">
        <w:rPr>
          <w:rFonts w:ascii="Times New Roman" w:hAnsi="Times New Roman"/>
          <w:sz w:val="24"/>
          <w:szCs w:val="24"/>
        </w:rPr>
        <w:t xml:space="preserve">tylko </w:t>
      </w:r>
      <w:r w:rsidR="008E27BF">
        <w:rPr>
          <w:rFonts w:ascii="Times New Roman" w:hAnsi="Times New Roman"/>
          <w:sz w:val="24"/>
          <w:szCs w:val="24"/>
        </w:rPr>
        <w:br/>
      </w:r>
      <w:r w:rsidR="00F27986" w:rsidRPr="00597841">
        <w:rPr>
          <w:rFonts w:ascii="Times New Roman" w:hAnsi="Times New Roman"/>
          <w:sz w:val="24"/>
          <w:szCs w:val="24"/>
        </w:rPr>
        <w:t xml:space="preserve">i wyłącznie </w:t>
      </w:r>
      <w:r w:rsidR="00F27986" w:rsidRPr="00D949C6">
        <w:rPr>
          <w:rFonts w:ascii="Times New Roman" w:hAnsi="Times New Roman"/>
          <w:sz w:val="24"/>
          <w:szCs w:val="24"/>
        </w:rPr>
        <w:t xml:space="preserve">do pracowników </w:t>
      </w:r>
      <w:r w:rsidR="0032022F">
        <w:rPr>
          <w:rFonts w:ascii="Times New Roman" w:hAnsi="Times New Roman"/>
          <w:sz w:val="24"/>
          <w:szCs w:val="24"/>
        </w:rPr>
        <w:t xml:space="preserve">konkretnego </w:t>
      </w:r>
      <w:r w:rsidR="00F27986" w:rsidRPr="00D949C6">
        <w:rPr>
          <w:rFonts w:ascii="Times New Roman" w:hAnsi="Times New Roman"/>
          <w:sz w:val="24"/>
          <w:szCs w:val="24"/>
        </w:rPr>
        <w:t xml:space="preserve">działu </w:t>
      </w:r>
      <w:r w:rsidR="0032022F">
        <w:rPr>
          <w:rFonts w:ascii="Times New Roman" w:hAnsi="Times New Roman"/>
          <w:sz w:val="24"/>
          <w:szCs w:val="24"/>
        </w:rPr>
        <w:t>przedsiębiorstwa</w:t>
      </w:r>
      <w:r w:rsidR="00F27986" w:rsidRPr="00D949C6">
        <w:rPr>
          <w:rFonts w:ascii="Times New Roman" w:hAnsi="Times New Roman"/>
          <w:sz w:val="24"/>
          <w:szCs w:val="24"/>
        </w:rPr>
        <w:t xml:space="preserve"> </w:t>
      </w:r>
      <w:r w:rsidR="0032022F">
        <w:rPr>
          <w:rFonts w:ascii="Times New Roman" w:hAnsi="Times New Roman"/>
          <w:sz w:val="24"/>
          <w:szCs w:val="24"/>
        </w:rPr>
        <w:t>(</w:t>
      </w:r>
      <w:r w:rsidR="00F27986" w:rsidRPr="00D949C6">
        <w:rPr>
          <w:rFonts w:ascii="Times New Roman" w:hAnsi="Times New Roman"/>
          <w:sz w:val="24"/>
          <w:szCs w:val="24"/>
        </w:rPr>
        <w:t>pod warunkiem, że wsparciem zostaną objęte wszystkie osoby pracujące w tym dziale</w:t>
      </w:r>
      <w:r w:rsidR="0032022F">
        <w:rPr>
          <w:rFonts w:ascii="Times New Roman" w:hAnsi="Times New Roman"/>
          <w:sz w:val="24"/>
          <w:szCs w:val="24"/>
        </w:rPr>
        <w:t>) czy też</w:t>
      </w:r>
      <w:r w:rsidR="00F27986" w:rsidRPr="00D949C6">
        <w:rPr>
          <w:rFonts w:ascii="Times New Roman" w:hAnsi="Times New Roman"/>
          <w:sz w:val="24"/>
          <w:szCs w:val="24"/>
        </w:rPr>
        <w:t xml:space="preserve"> do pracowników całego przedsiębiorstwa </w:t>
      </w:r>
      <w:r w:rsidR="0032022F">
        <w:rPr>
          <w:rFonts w:ascii="Times New Roman" w:hAnsi="Times New Roman"/>
          <w:sz w:val="24"/>
          <w:szCs w:val="24"/>
        </w:rPr>
        <w:t>(</w:t>
      </w:r>
      <w:r w:rsidR="00F27986" w:rsidRPr="00D949C6">
        <w:rPr>
          <w:rFonts w:ascii="Times New Roman" w:hAnsi="Times New Roman"/>
          <w:sz w:val="24"/>
          <w:szCs w:val="24"/>
        </w:rPr>
        <w:t>pod warunkiem, że wszystkie osoby z tego przedsiębiorstwa zostaną objęte wsparciem</w:t>
      </w:r>
      <w:r w:rsidR="0032022F">
        <w:rPr>
          <w:rFonts w:ascii="Times New Roman" w:hAnsi="Times New Roman"/>
          <w:sz w:val="24"/>
          <w:szCs w:val="24"/>
        </w:rPr>
        <w:t>)</w:t>
      </w:r>
      <w:r w:rsidR="00F27986" w:rsidRPr="00D949C6">
        <w:rPr>
          <w:rFonts w:ascii="Times New Roman" w:hAnsi="Times New Roman"/>
          <w:sz w:val="24"/>
          <w:szCs w:val="24"/>
        </w:rPr>
        <w:t>.</w:t>
      </w:r>
      <w:r w:rsidR="00F27986">
        <w:rPr>
          <w:rFonts w:ascii="Times New Roman" w:hAnsi="Times New Roman"/>
          <w:sz w:val="24"/>
          <w:szCs w:val="24"/>
        </w:rPr>
        <w:t xml:space="preserve"> Należy pamiętać, iż zamknięta rekrutacja dotyczy tylko </w:t>
      </w:r>
      <w:r w:rsidR="00812B46">
        <w:rPr>
          <w:rFonts w:ascii="Times New Roman" w:hAnsi="Times New Roman"/>
          <w:sz w:val="24"/>
          <w:szCs w:val="24"/>
        </w:rPr>
        <w:t>osób będących pracownikami</w:t>
      </w:r>
      <w:r w:rsidR="003908E9">
        <w:rPr>
          <w:rFonts w:ascii="Times New Roman" w:hAnsi="Times New Roman"/>
          <w:sz w:val="24"/>
          <w:szCs w:val="24"/>
        </w:rPr>
        <w:t>. O</w:t>
      </w:r>
      <w:r w:rsidR="00F27986">
        <w:rPr>
          <w:rFonts w:ascii="Times New Roman" w:hAnsi="Times New Roman"/>
          <w:sz w:val="24"/>
          <w:szCs w:val="24"/>
        </w:rPr>
        <w:t>znacza</w:t>
      </w:r>
      <w:r w:rsidR="003908E9">
        <w:rPr>
          <w:rFonts w:ascii="Times New Roman" w:hAnsi="Times New Roman"/>
          <w:sz w:val="24"/>
          <w:szCs w:val="24"/>
        </w:rPr>
        <w:t xml:space="preserve"> to</w:t>
      </w:r>
      <w:r w:rsidR="00F27986">
        <w:rPr>
          <w:rFonts w:ascii="Times New Roman" w:hAnsi="Times New Roman"/>
          <w:sz w:val="24"/>
          <w:szCs w:val="24"/>
        </w:rPr>
        <w:t xml:space="preserve">, że wyjątek ten nie ma zastosowania np. do uczniów danej szkoły. </w:t>
      </w:r>
      <w:r w:rsidR="00F27986">
        <w:rPr>
          <w:rFonts w:ascii="Times New Roman" w:hAnsi="Times New Roman"/>
          <w:b/>
          <w:bCs/>
          <w:sz w:val="24"/>
          <w:szCs w:val="24"/>
        </w:rPr>
        <w:t>Wnioskodawca</w:t>
      </w:r>
      <w:r w:rsidR="00F27986" w:rsidRPr="00C206F7">
        <w:rPr>
          <w:rFonts w:ascii="Times New Roman" w:hAnsi="Times New Roman"/>
          <w:b/>
          <w:bCs/>
          <w:sz w:val="24"/>
          <w:szCs w:val="24"/>
        </w:rPr>
        <w:t xml:space="preserve"> musi poda</w:t>
      </w:r>
      <w:r w:rsidR="00F27986" w:rsidRPr="00C206F7">
        <w:rPr>
          <w:rFonts w:ascii="Times New Roman" w:hAnsi="Times New Roman"/>
          <w:b/>
          <w:sz w:val="24"/>
          <w:szCs w:val="24"/>
        </w:rPr>
        <w:t xml:space="preserve">ć </w:t>
      </w:r>
      <w:r w:rsidR="00F27986" w:rsidRPr="00C206F7">
        <w:rPr>
          <w:rFonts w:ascii="Times New Roman" w:hAnsi="Times New Roman"/>
          <w:b/>
          <w:bCs/>
          <w:sz w:val="24"/>
          <w:szCs w:val="24"/>
        </w:rPr>
        <w:t>w tre</w:t>
      </w:r>
      <w:r w:rsidR="00F27986" w:rsidRPr="00C206F7">
        <w:rPr>
          <w:rFonts w:ascii="Times New Roman" w:hAnsi="Times New Roman"/>
          <w:b/>
          <w:sz w:val="24"/>
          <w:szCs w:val="24"/>
        </w:rPr>
        <w:t>ś</w:t>
      </w:r>
      <w:r w:rsidR="00F27986" w:rsidRPr="00C206F7">
        <w:rPr>
          <w:rFonts w:ascii="Times New Roman" w:hAnsi="Times New Roman"/>
          <w:b/>
          <w:bCs/>
          <w:sz w:val="24"/>
          <w:szCs w:val="24"/>
        </w:rPr>
        <w:t>ci wniosku informacj</w:t>
      </w:r>
      <w:r w:rsidR="00F27986" w:rsidRPr="00C206F7">
        <w:rPr>
          <w:rFonts w:ascii="Times New Roman" w:hAnsi="Times New Roman"/>
          <w:b/>
          <w:sz w:val="24"/>
          <w:szCs w:val="24"/>
        </w:rPr>
        <w:t>ę</w:t>
      </w:r>
      <w:r w:rsidR="003908E9" w:rsidRPr="003908E9">
        <w:rPr>
          <w:rFonts w:ascii="Times New Roman" w:hAnsi="Times New Roman"/>
          <w:b/>
          <w:bCs/>
          <w:sz w:val="24"/>
          <w:szCs w:val="24"/>
        </w:rPr>
        <w:t xml:space="preserve"> </w:t>
      </w:r>
      <w:r w:rsidR="003908E9" w:rsidRPr="00C206F7">
        <w:rPr>
          <w:rFonts w:ascii="Times New Roman" w:hAnsi="Times New Roman"/>
          <w:b/>
          <w:bCs/>
          <w:sz w:val="24"/>
          <w:szCs w:val="24"/>
        </w:rPr>
        <w:t>wraz z uzasadnieniem</w:t>
      </w:r>
      <w:r w:rsidR="00F27986" w:rsidRPr="00C206F7">
        <w:rPr>
          <w:rFonts w:ascii="Times New Roman" w:hAnsi="Times New Roman"/>
          <w:b/>
          <w:bCs/>
          <w:sz w:val="24"/>
          <w:szCs w:val="24"/>
        </w:rPr>
        <w:t>, że projekt należy do wyj</w:t>
      </w:r>
      <w:r w:rsidR="00F27986" w:rsidRPr="00C206F7">
        <w:rPr>
          <w:rFonts w:ascii="Times New Roman" w:hAnsi="Times New Roman"/>
          <w:b/>
          <w:sz w:val="24"/>
          <w:szCs w:val="24"/>
        </w:rPr>
        <w:t>ą</w:t>
      </w:r>
      <w:r w:rsidR="00F27986" w:rsidRPr="00C206F7">
        <w:rPr>
          <w:rFonts w:ascii="Times New Roman" w:hAnsi="Times New Roman"/>
          <w:b/>
          <w:bCs/>
          <w:sz w:val="24"/>
          <w:szCs w:val="24"/>
        </w:rPr>
        <w:t>tku od standardu minimum ze wzgl</w:t>
      </w:r>
      <w:r w:rsidR="00F27986" w:rsidRPr="00C206F7">
        <w:rPr>
          <w:rFonts w:ascii="Times New Roman" w:hAnsi="Times New Roman"/>
          <w:b/>
          <w:sz w:val="24"/>
          <w:szCs w:val="24"/>
        </w:rPr>
        <w:t>ę</w:t>
      </w:r>
      <w:r w:rsidR="00F27986" w:rsidRPr="00C206F7">
        <w:rPr>
          <w:rFonts w:ascii="Times New Roman" w:hAnsi="Times New Roman"/>
          <w:b/>
          <w:bCs/>
          <w:sz w:val="24"/>
          <w:szCs w:val="24"/>
        </w:rPr>
        <w:t>du na zamkni</w:t>
      </w:r>
      <w:r w:rsidR="00F27986" w:rsidRPr="00C206F7">
        <w:rPr>
          <w:rFonts w:ascii="Times New Roman" w:hAnsi="Times New Roman"/>
          <w:b/>
          <w:sz w:val="24"/>
          <w:szCs w:val="24"/>
        </w:rPr>
        <w:t>ę</w:t>
      </w:r>
      <w:r w:rsidR="00F27986" w:rsidRPr="00C206F7">
        <w:rPr>
          <w:rFonts w:ascii="Times New Roman" w:hAnsi="Times New Roman"/>
          <w:b/>
          <w:bCs/>
          <w:sz w:val="24"/>
          <w:szCs w:val="24"/>
        </w:rPr>
        <w:t>t</w:t>
      </w:r>
      <w:r w:rsidR="00F27986" w:rsidRPr="00C206F7">
        <w:rPr>
          <w:rFonts w:ascii="Times New Roman" w:hAnsi="Times New Roman"/>
          <w:b/>
          <w:sz w:val="24"/>
          <w:szCs w:val="24"/>
        </w:rPr>
        <w:t xml:space="preserve">ą </w:t>
      </w:r>
      <w:r w:rsidR="00F27986" w:rsidRPr="00C206F7">
        <w:rPr>
          <w:rFonts w:ascii="Times New Roman" w:hAnsi="Times New Roman"/>
          <w:b/>
          <w:bCs/>
          <w:sz w:val="24"/>
          <w:szCs w:val="24"/>
        </w:rPr>
        <w:t>rekrutacj</w:t>
      </w:r>
      <w:r w:rsidR="00F27986" w:rsidRPr="00C206F7">
        <w:rPr>
          <w:rFonts w:ascii="Times New Roman" w:hAnsi="Times New Roman"/>
          <w:b/>
          <w:sz w:val="24"/>
          <w:szCs w:val="24"/>
        </w:rPr>
        <w:t>ę</w:t>
      </w:r>
      <w:r w:rsidR="00F27986" w:rsidRPr="00C206F7">
        <w:rPr>
          <w:rFonts w:ascii="Times New Roman" w:hAnsi="Times New Roman"/>
          <w:b/>
          <w:bCs/>
          <w:sz w:val="24"/>
          <w:szCs w:val="24"/>
        </w:rPr>
        <w:t>.</w:t>
      </w:r>
      <w:r w:rsidR="00F27986" w:rsidRPr="00D949C6">
        <w:rPr>
          <w:rFonts w:ascii="Times New Roman" w:hAnsi="Times New Roman"/>
          <w:b/>
          <w:bCs/>
          <w:sz w:val="24"/>
          <w:szCs w:val="24"/>
        </w:rPr>
        <w:t xml:space="preserve"> </w:t>
      </w:r>
      <w:r w:rsidR="00F27986" w:rsidRPr="00D949C6">
        <w:rPr>
          <w:rFonts w:ascii="Times New Roman" w:hAnsi="Times New Roman"/>
          <w:sz w:val="24"/>
          <w:szCs w:val="24"/>
        </w:rPr>
        <w:t>W celu stwierdzenia, że dany projekt należy do wyjątku</w:t>
      </w:r>
      <w:r w:rsidR="003908E9">
        <w:rPr>
          <w:rFonts w:ascii="Times New Roman" w:hAnsi="Times New Roman"/>
          <w:sz w:val="24"/>
          <w:szCs w:val="24"/>
        </w:rPr>
        <w:t>,</w:t>
      </w:r>
      <w:r w:rsidR="00F27986" w:rsidRPr="00D949C6">
        <w:rPr>
          <w:rFonts w:ascii="Times New Roman" w:hAnsi="Times New Roman"/>
          <w:sz w:val="24"/>
          <w:szCs w:val="24"/>
        </w:rPr>
        <w:t xml:space="preserve"> </w:t>
      </w:r>
      <w:r w:rsidR="00F27986">
        <w:rPr>
          <w:rFonts w:ascii="Times New Roman" w:hAnsi="Times New Roman"/>
          <w:sz w:val="24"/>
          <w:szCs w:val="24"/>
        </w:rPr>
        <w:t>wnioskodawca</w:t>
      </w:r>
      <w:r w:rsidR="00F27986" w:rsidRPr="00D949C6">
        <w:rPr>
          <w:rFonts w:ascii="Times New Roman" w:hAnsi="Times New Roman"/>
          <w:sz w:val="24"/>
          <w:szCs w:val="24"/>
        </w:rPr>
        <w:t xml:space="preserve"> powinien wymienić z indywidualnej nazwy podmiot lub podmioty, do których skierowane jest wsparcie w ramach projektu.</w:t>
      </w:r>
      <w:r w:rsidR="00F27986">
        <w:rPr>
          <w:rFonts w:ascii="Times New Roman" w:hAnsi="Times New Roman"/>
          <w:sz w:val="24"/>
          <w:szCs w:val="24"/>
        </w:rPr>
        <w:t xml:space="preserve"> </w:t>
      </w:r>
    </w:p>
    <w:p w:rsidR="00F27986" w:rsidRPr="00D949C6" w:rsidRDefault="00F27986" w:rsidP="00F27986">
      <w:pPr>
        <w:autoSpaceDE w:val="0"/>
        <w:autoSpaceDN w:val="0"/>
        <w:adjustRightInd w:val="0"/>
        <w:spacing w:before="60" w:after="60" w:line="276" w:lineRule="auto"/>
        <w:jc w:val="both"/>
        <w:rPr>
          <w:rFonts w:ascii="Times New Roman" w:hAnsi="Times New Roman"/>
          <w:sz w:val="24"/>
          <w:szCs w:val="24"/>
        </w:rPr>
      </w:pPr>
      <w:r>
        <w:rPr>
          <w:rFonts w:ascii="Times New Roman" w:hAnsi="Times New Roman"/>
          <w:b/>
          <w:bCs/>
          <w:sz w:val="24"/>
          <w:szCs w:val="24"/>
        </w:rPr>
        <w:t>O</w:t>
      </w:r>
      <w:r w:rsidRPr="00A65A61">
        <w:rPr>
          <w:rFonts w:ascii="Times New Roman" w:hAnsi="Times New Roman"/>
          <w:b/>
          <w:bCs/>
          <w:sz w:val="24"/>
          <w:szCs w:val="24"/>
        </w:rPr>
        <w:t>stateczna decyzja o zakwalifikowaniu danego projektu do którego</w:t>
      </w:r>
      <w:r w:rsidRPr="00A65A61">
        <w:rPr>
          <w:rFonts w:ascii="TimesNewRoman" w:hAnsi="TimesNewRoman" w:cs="TimesNewRoman"/>
          <w:sz w:val="24"/>
          <w:szCs w:val="24"/>
        </w:rPr>
        <w:t xml:space="preserve">ś </w:t>
      </w:r>
      <w:r w:rsidRPr="00A65A61">
        <w:rPr>
          <w:rFonts w:ascii="Times New Roman" w:hAnsi="Times New Roman"/>
          <w:b/>
          <w:bCs/>
          <w:sz w:val="24"/>
          <w:szCs w:val="24"/>
        </w:rPr>
        <w:t>z powy</w:t>
      </w:r>
      <w:r w:rsidRPr="00A65A61">
        <w:rPr>
          <w:rFonts w:ascii="TimesNewRoman" w:hAnsi="TimesNewRoman" w:cs="TimesNewRoman"/>
          <w:sz w:val="24"/>
          <w:szCs w:val="24"/>
        </w:rPr>
        <w:t>ż</w:t>
      </w:r>
      <w:r w:rsidRPr="00A65A61">
        <w:rPr>
          <w:rFonts w:ascii="Times New Roman" w:hAnsi="Times New Roman"/>
          <w:b/>
          <w:bCs/>
          <w:sz w:val="24"/>
          <w:szCs w:val="24"/>
        </w:rPr>
        <w:t>szych wyj</w:t>
      </w:r>
      <w:r w:rsidRPr="00A65A61">
        <w:rPr>
          <w:rFonts w:ascii="TimesNewRoman" w:hAnsi="TimesNewRoman" w:cs="TimesNewRoman"/>
          <w:sz w:val="24"/>
          <w:szCs w:val="24"/>
        </w:rPr>
        <w:t>ą</w:t>
      </w:r>
      <w:r w:rsidRPr="00A65A61">
        <w:rPr>
          <w:rFonts w:ascii="Times New Roman" w:hAnsi="Times New Roman"/>
          <w:b/>
          <w:bCs/>
          <w:sz w:val="24"/>
          <w:szCs w:val="24"/>
        </w:rPr>
        <w:t>tków</w:t>
      </w:r>
      <w:r>
        <w:rPr>
          <w:rFonts w:ascii="Times New Roman" w:hAnsi="Times New Roman"/>
          <w:b/>
          <w:bCs/>
          <w:sz w:val="24"/>
          <w:szCs w:val="24"/>
        </w:rPr>
        <w:t xml:space="preserve"> </w:t>
      </w:r>
      <w:r w:rsidRPr="00A65A61">
        <w:rPr>
          <w:rFonts w:ascii="Times New Roman" w:hAnsi="Times New Roman"/>
          <w:b/>
          <w:bCs/>
          <w:sz w:val="24"/>
          <w:szCs w:val="24"/>
        </w:rPr>
        <w:t>nale</w:t>
      </w:r>
      <w:r w:rsidRPr="00A65A61">
        <w:rPr>
          <w:rFonts w:ascii="TimesNewRoman" w:hAnsi="TimesNewRoman" w:cs="TimesNewRoman"/>
          <w:sz w:val="24"/>
          <w:szCs w:val="24"/>
        </w:rPr>
        <w:t>ż</w:t>
      </w:r>
      <w:r w:rsidRPr="00A65A61">
        <w:rPr>
          <w:rFonts w:ascii="Times New Roman" w:hAnsi="Times New Roman"/>
          <w:b/>
          <w:bCs/>
          <w:sz w:val="24"/>
          <w:szCs w:val="24"/>
        </w:rPr>
        <w:t>y do instytucji oceniaj</w:t>
      </w:r>
      <w:r w:rsidRPr="00A65A61">
        <w:rPr>
          <w:rFonts w:ascii="TimesNewRoman" w:hAnsi="TimesNewRoman" w:cs="TimesNewRoman"/>
          <w:sz w:val="24"/>
          <w:szCs w:val="24"/>
        </w:rPr>
        <w:t>ą</w:t>
      </w:r>
      <w:r w:rsidRPr="00A65A61">
        <w:rPr>
          <w:rFonts w:ascii="Times New Roman" w:hAnsi="Times New Roman"/>
          <w:b/>
          <w:bCs/>
          <w:sz w:val="24"/>
          <w:szCs w:val="24"/>
        </w:rPr>
        <w:t>cej wniosek o dofinansowanie.</w:t>
      </w:r>
    </w:p>
    <w:p w:rsidR="00F27986" w:rsidRPr="00D949C6"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bCs/>
          <w:color w:val="000000"/>
          <w:sz w:val="24"/>
          <w:szCs w:val="24"/>
        </w:rPr>
      </w:pPr>
      <w:r w:rsidRPr="00D949C6">
        <w:rPr>
          <w:rFonts w:ascii="Times New Roman" w:hAnsi="Times New Roman"/>
          <w:bCs/>
          <w:color w:val="000000"/>
          <w:sz w:val="24"/>
          <w:szCs w:val="24"/>
        </w:rPr>
        <w:t>Poszczególne elementy standardu minimum:</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b/>
          <w:bCs/>
          <w:color w:val="000000"/>
          <w:sz w:val="24"/>
          <w:szCs w:val="24"/>
        </w:rPr>
        <w:t>UWAGA</w:t>
      </w:r>
      <w:r>
        <w:rPr>
          <w:rFonts w:ascii="Times New Roman" w:hAnsi="Times New Roman"/>
          <w:b/>
          <w:bCs/>
          <w:color w:val="000000"/>
          <w:sz w:val="24"/>
          <w:szCs w:val="24"/>
        </w:rPr>
        <w:t xml:space="preserve">! </w:t>
      </w:r>
      <w:r w:rsidRPr="00D949C6">
        <w:rPr>
          <w:rFonts w:ascii="Times New Roman" w:hAnsi="Times New Roman"/>
          <w:color w:val="000000"/>
          <w:sz w:val="24"/>
          <w:szCs w:val="24"/>
        </w:rPr>
        <w:t>Zasada równości szans kobiet i mę</w:t>
      </w:r>
      <w:r>
        <w:rPr>
          <w:rFonts w:ascii="Times New Roman" w:hAnsi="Times New Roman"/>
          <w:color w:val="000000"/>
          <w:sz w:val="24"/>
          <w:szCs w:val="24"/>
        </w:rPr>
        <w:t>ż</w:t>
      </w:r>
      <w:r w:rsidRPr="00D949C6">
        <w:rPr>
          <w:rFonts w:ascii="Times New Roman" w:hAnsi="Times New Roman"/>
          <w:color w:val="000000"/>
          <w:sz w:val="24"/>
          <w:szCs w:val="24"/>
        </w:rPr>
        <w:t>czyzn nie polega na automatycznym objęciu wsparciem 50% kobiet i 50% m</w:t>
      </w:r>
      <w:r>
        <w:rPr>
          <w:rFonts w:ascii="Times New Roman" w:hAnsi="Times New Roman"/>
          <w:color w:val="000000"/>
          <w:sz w:val="24"/>
          <w:szCs w:val="24"/>
        </w:rPr>
        <w:t>ęż</w:t>
      </w:r>
      <w:r w:rsidRPr="00D949C6">
        <w:rPr>
          <w:rFonts w:ascii="Times New Roman" w:hAnsi="Times New Roman"/>
          <w:color w:val="000000"/>
          <w:sz w:val="24"/>
          <w:szCs w:val="24"/>
        </w:rPr>
        <w:t>czyzn w</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projekcie, ale na odwzorowaniu istniejących proporcji </w:t>
      </w:r>
      <w:r w:rsidRPr="00D949C6">
        <w:rPr>
          <w:rFonts w:ascii="Times New Roman" w:hAnsi="Times New Roman"/>
          <w:color w:val="000000"/>
          <w:sz w:val="24"/>
          <w:szCs w:val="24"/>
        </w:rPr>
        <w:lastRenderedPageBreak/>
        <w:t>płci w danym obszarze lub zwiększaniu udziału grupy</w:t>
      </w:r>
      <w:r>
        <w:rPr>
          <w:rFonts w:ascii="Times New Roman" w:hAnsi="Times New Roman"/>
          <w:color w:val="000000"/>
          <w:sz w:val="24"/>
          <w:szCs w:val="24"/>
        </w:rPr>
        <w:t xml:space="preserve"> </w:t>
      </w:r>
      <w:r w:rsidRPr="00D949C6">
        <w:rPr>
          <w:rFonts w:ascii="Times New Roman" w:hAnsi="Times New Roman"/>
          <w:color w:val="000000"/>
          <w:sz w:val="24"/>
          <w:szCs w:val="24"/>
        </w:rPr>
        <w:t>niedoreprezentowanej. Mo</w:t>
      </w:r>
      <w:r>
        <w:rPr>
          <w:rFonts w:ascii="Times New Roman" w:hAnsi="Times New Roman"/>
          <w:color w:val="000000"/>
          <w:sz w:val="24"/>
          <w:szCs w:val="24"/>
        </w:rPr>
        <w:t>ż</w:t>
      </w:r>
      <w:r w:rsidRPr="00D949C6">
        <w:rPr>
          <w:rFonts w:ascii="Times New Roman" w:hAnsi="Times New Roman"/>
          <w:color w:val="000000"/>
          <w:sz w:val="24"/>
          <w:szCs w:val="24"/>
        </w:rPr>
        <w:t>liwe są jednak przypadki, w których proporcja 50/50 wynika z analizy sytuacji kobiet i m</w:t>
      </w:r>
      <w:r>
        <w:rPr>
          <w:rFonts w:ascii="Times New Roman" w:hAnsi="Times New Roman"/>
          <w:color w:val="000000"/>
          <w:sz w:val="24"/>
          <w:szCs w:val="24"/>
        </w:rPr>
        <w:t>ęż</w:t>
      </w:r>
      <w:r w:rsidRPr="00D949C6">
        <w:rPr>
          <w:rFonts w:ascii="Times New Roman" w:hAnsi="Times New Roman"/>
          <w:color w:val="000000"/>
          <w:sz w:val="24"/>
          <w:szCs w:val="24"/>
        </w:rPr>
        <w:t>czyzn i</w:t>
      </w:r>
      <w:r>
        <w:rPr>
          <w:rFonts w:ascii="Times New Roman" w:hAnsi="Times New Roman"/>
          <w:color w:val="000000"/>
          <w:sz w:val="24"/>
          <w:szCs w:val="24"/>
        </w:rPr>
        <w:t xml:space="preserve"> </w:t>
      </w:r>
      <w:r w:rsidRPr="00D949C6">
        <w:rPr>
          <w:rFonts w:ascii="Times New Roman" w:hAnsi="Times New Roman"/>
          <w:color w:val="000000"/>
          <w:sz w:val="24"/>
          <w:szCs w:val="24"/>
        </w:rPr>
        <w:t>stanowi proporcję prawidłową z perspektywy równości szans płci.</w:t>
      </w:r>
    </w:p>
    <w:p w:rsidR="00F27986" w:rsidRPr="00156C42" w:rsidRDefault="00F27986" w:rsidP="008E0C91">
      <w:pPr>
        <w:numPr>
          <w:ilvl w:val="0"/>
          <w:numId w:val="30"/>
        </w:numPr>
        <w:autoSpaceDE w:val="0"/>
        <w:autoSpaceDN w:val="0"/>
        <w:adjustRightInd w:val="0"/>
        <w:spacing w:before="60" w:after="60" w:line="276" w:lineRule="auto"/>
        <w:jc w:val="both"/>
        <w:rPr>
          <w:rFonts w:ascii="Times New Roman" w:hAnsi="Times New Roman"/>
          <w:bCs/>
          <w:color w:val="000000"/>
          <w:sz w:val="24"/>
          <w:szCs w:val="24"/>
        </w:rPr>
      </w:pPr>
      <w:r w:rsidRPr="00156C42">
        <w:rPr>
          <w:rFonts w:ascii="Times New Roman" w:hAnsi="Times New Roman"/>
          <w:bCs/>
          <w:color w:val="000000"/>
          <w:sz w:val="24"/>
          <w:szCs w:val="24"/>
        </w:rPr>
        <w:t>Analiza sytuacji kobiet i m</w:t>
      </w:r>
      <w:r w:rsidRPr="00156C42">
        <w:rPr>
          <w:rFonts w:ascii="Times New Roman" w:hAnsi="Times New Roman"/>
          <w:color w:val="000000"/>
          <w:sz w:val="24"/>
          <w:szCs w:val="24"/>
        </w:rPr>
        <w:t>ęż</w:t>
      </w:r>
      <w:r w:rsidRPr="00156C42">
        <w:rPr>
          <w:rFonts w:ascii="Times New Roman" w:hAnsi="Times New Roman"/>
          <w:bCs/>
          <w:color w:val="000000"/>
          <w:sz w:val="24"/>
          <w:szCs w:val="24"/>
        </w:rPr>
        <w:t xml:space="preserve">czyzn (pytania nr 1, 2 i 3 </w:t>
      </w:r>
      <w:r w:rsidRPr="00156C42">
        <w:rPr>
          <w:rFonts w:ascii="Times New Roman" w:hAnsi="Times New Roman"/>
          <w:color w:val="000000"/>
          <w:sz w:val="24"/>
          <w:szCs w:val="24"/>
        </w:rPr>
        <w:t>standardu minimum</w:t>
      </w:r>
      <w:r w:rsidRPr="00156C42">
        <w:rPr>
          <w:rFonts w:ascii="Times New Roman" w:hAnsi="Times New Roman"/>
          <w:bCs/>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156C42">
        <w:rPr>
          <w:rFonts w:ascii="Times New Roman" w:hAnsi="Times New Roman"/>
          <w:bCs/>
          <w:color w:val="000000"/>
          <w:sz w:val="24"/>
          <w:szCs w:val="24"/>
        </w:rPr>
        <w:t xml:space="preserve">) – </w:t>
      </w:r>
      <w:r w:rsidRPr="00156C42">
        <w:rPr>
          <w:rFonts w:ascii="Times New Roman" w:hAnsi="Times New Roman"/>
          <w:iCs/>
          <w:color w:val="000000"/>
          <w:sz w:val="24"/>
          <w:szCs w:val="24"/>
        </w:rPr>
        <w:t>sugerowane punkty 3.1 i 3.2 we wniosku o dofinansowanie projektu:</w:t>
      </w:r>
    </w:p>
    <w:p w:rsidR="00F2798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t>Analiza sytuacji kobiet i m</w:t>
      </w:r>
      <w:r>
        <w:rPr>
          <w:rFonts w:ascii="Times New Roman" w:hAnsi="Times New Roman"/>
          <w:color w:val="000000"/>
          <w:sz w:val="24"/>
          <w:szCs w:val="24"/>
        </w:rPr>
        <w:t>ęż</w:t>
      </w:r>
      <w:r w:rsidRPr="00D949C6">
        <w:rPr>
          <w:rFonts w:ascii="Times New Roman" w:hAnsi="Times New Roman"/>
          <w:color w:val="000000"/>
          <w:sz w:val="24"/>
          <w:szCs w:val="24"/>
        </w:rPr>
        <w:t>czyzn oznacza przedstawienie danych jakościowych i/lub ilościowych w podziale na płeć w</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obszarze interwencji i/lub zasięgu oddziaływania projektu oraz </w:t>
      </w:r>
      <w:r w:rsidRPr="00305D03">
        <w:rPr>
          <w:rFonts w:ascii="Times New Roman" w:hAnsi="Times New Roman"/>
          <w:b/>
          <w:color w:val="000000"/>
          <w:sz w:val="24"/>
          <w:szCs w:val="24"/>
        </w:rPr>
        <w:t>odniesienie się do występujących barier równości płci</w:t>
      </w:r>
      <w:r w:rsidRPr="00D949C6">
        <w:rPr>
          <w:rFonts w:ascii="Times New Roman" w:hAnsi="Times New Roman"/>
          <w:color w:val="000000"/>
          <w:sz w:val="24"/>
          <w:szCs w:val="24"/>
        </w:rPr>
        <w:t xml:space="preserve"> (pyt. 1</w:t>
      </w:r>
      <w:r>
        <w:rPr>
          <w:rFonts w:ascii="Times New Roman" w:hAnsi="Times New Roman"/>
          <w:color w:val="000000"/>
          <w:sz w:val="24"/>
          <w:szCs w:val="24"/>
        </w:rPr>
        <w:t xml:space="preserve"> </w:t>
      </w:r>
      <w:r w:rsidRPr="00D949C6">
        <w:rPr>
          <w:rFonts w:ascii="Times New Roman" w:hAnsi="Times New Roman"/>
          <w:color w:val="000000"/>
          <w:sz w:val="24"/>
          <w:szCs w:val="24"/>
        </w:rPr>
        <w:t>standardu minimum).</w:t>
      </w:r>
      <w:r>
        <w:rPr>
          <w:rFonts w:ascii="Times New Roman" w:hAnsi="Times New Roman"/>
          <w:color w:val="000000"/>
          <w:sz w:val="24"/>
          <w:szCs w:val="24"/>
        </w:rPr>
        <w:t xml:space="preserve"> </w:t>
      </w:r>
      <w:r w:rsidRPr="00D949C6">
        <w:rPr>
          <w:rFonts w:ascii="Times New Roman" w:hAnsi="Times New Roman"/>
          <w:color w:val="000000"/>
          <w:sz w:val="24"/>
          <w:szCs w:val="24"/>
        </w:rPr>
        <w:t>Analiza ma na celu ukazanie</w:t>
      </w:r>
      <w:r>
        <w:rPr>
          <w:rFonts w:ascii="Times New Roman" w:hAnsi="Times New Roman"/>
          <w:color w:val="000000"/>
          <w:sz w:val="24"/>
          <w:szCs w:val="24"/>
        </w:rPr>
        <w:t xml:space="preserve">, </w:t>
      </w:r>
      <w:r>
        <w:rPr>
          <w:rFonts w:ascii="Times New Roman" w:hAnsi="Times New Roman"/>
          <w:color w:val="000000"/>
          <w:sz w:val="24"/>
          <w:szCs w:val="24"/>
        </w:rPr>
        <w:br/>
        <w:t>w jakim</w:t>
      </w:r>
      <w:r w:rsidRPr="00D949C6">
        <w:rPr>
          <w:rFonts w:ascii="Times New Roman" w:hAnsi="Times New Roman"/>
          <w:color w:val="000000"/>
          <w:sz w:val="24"/>
          <w:szCs w:val="24"/>
        </w:rPr>
        <w:t xml:space="preserve"> poło</w:t>
      </w:r>
      <w:r>
        <w:rPr>
          <w:rFonts w:ascii="Times New Roman" w:hAnsi="Times New Roman"/>
          <w:color w:val="000000"/>
          <w:sz w:val="24"/>
          <w:szCs w:val="24"/>
        </w:rPr>
        <w:t>ż</w:t>
      </w:r>
      <w:r w:rsidRPr="00D949C6">
        <w:rPr>
          <w:rFonts w:ascii="Times New Roman" w:hAnsi="Times New Roman"/>
          <w:color w:val="000000"/>
          <w:sz w:val="24"/>
          <w:szCs w:val="24"/>
        </w:rPr>
        <w:t>eniu znajdują się kobiety i mę</w:t>
      </w:r>
      <w:r>
        <w:rPr>
          <w:rFonts w:ascii="Times New Roman" w:hAnsi="Times New Roman"/>
          <w:color w:val="000000"/>
          <w:sz w:val="24"/>
          <w:szCs w:val="24"/>
        </w:rPr>
        <w:t>ż</w:t>
      </w:r>
      <w:r w:rsidRPr="00D949C6">
        <w:rPr>
          <w:rFonts w:ascii="Times New Roman" w:hAnsi="Times New Roman"/>
          <w:color w:val="000000"/>
          <w:sz w:val="24"/>
          <w:szCs w:val="24"/>
        </w:rPr>
        <w:t>czyźni wchodzący w skład grupy docelowej.</w:t>
      </w:r>
      <w:r>
        <w:rPr>
          <w:rFonts w:ascii="Times New Roman" w:hAnsi="Times New Roman"/>
          <w:color w:val="000000"/>
          <w:sz w:val="24"/>
          <w:szCs w:val="24"/>
        </w:rPr>
        <w:t xml:space="preserve"> </w:t>
      </w:r>
      <w:r w:rsidRPr="00D949C6">
        <w:rPr>
          <w:rFonts w:ascii="Times New Roman" w:hAnsi="Times New Roman"/>
          <w:color w:val="000000"/>
          <w:sz w:val="24"/>
          <w:szCs w:val="24"/>
        </w:rPr>
        <w:t>Dlatego te</w:t>
      </w:r>
      <w:r>
        <w:rPr>
          <w:rFonts w:ascii="Times New Roman" w:hAnsi="Times New Roman"/>
          <w:color w:val="000000"/>
          <w:sz w:val="24"/>
          <w:szCs w:val="24"/>
        </w:rPr>
        <w:t>ż</w:t>
      </w:r>
      <w:r w:rsidRPr="00D949C6">
        <w:rPr>
          <w:rFonts w:ascii="Times New Roman" w:hAnsi="Times New Roman"/>
          <w:color w:val="000000"/>
          <w:sz w:val="24"/>
          <w:szCs w:val="24"/>
        </w:rPr>
        <w:t xml:space="preserve"> istotne jest podanie liczby kobiet i m</w:t>
      </w:r>
      <w:r>
        <w:rPr>
          <w:rFonts w:ascii="Times New Roman" w:hAnsi="Times New Roman"/>
          <w:color w:val="000000"/>
          <w:sz w:val="24"/>
          <w:szCs w:val="24"/>
        </w:rPr>
        <w:t>ęż</w:t>
      </w:r>
      <w:r w:rsidRPr="00D949C6">
        <w:rPr>
          <w:rFonts w:ascii="Times New Roman" w:hAnsi="Times New Roman"/>
          <w:color w:val="000000"/>
          <w:sz w:val="24"/>
          <w:szCs w:val="24"/>
        </w:rPr>
        <w:t>czyzn, a tak</w:t>
      </w:r>
      <w:r>
        <w:rPr>
          <w:rFonts w:ascii="Times New Roman" w:hAnsi="Times New Roman"/>
          <w:color w:val="000000"/>
          <w:sz w:val="24"/>
          <w:szCs w:val="24"/>
        </w:rPr>
        <w:t>ż</w:t>
      </w:r>
      <w:r w:rsidRPr="00D949C6">
        <w:rPr>
          <w:rFonts w:ascii="Times New Roman" w:hAnsi="Times New Roman"/>
          <w:color w:val="000000"/>
          <w:sz w:val="24"/>
          <w:szCs w:val="24"/>
        </w:rPr>
        <w:t>e odpowiedzenie m.in. na pytania: Czy któraś z grup znajduje</w:t>
      </w:r>
      <w:r>
        <w:rPr>
          <w:rFonts w:ascii="Times New Roman" w:hAnsi="Times New Roman"/>
          <w:color w:val="000000"/>
          <w:sz w:val="24"/>
          <w:szCs w:val="24"/>
        </w:rPr>
        <w:t xml:space="preserve"> </w:t>
      </w:r>
      <w:r w:rsidRPr="00D949C6">
        <w:rPr>
          <w:rFonts w:ascii="Times New Roman" w:hAnsi="Times New Roman"/>
          <w:color w:val="000000"/>
          <w:sz w:val="24"/>
          <w:szCs w:val="24"/>
        </w:rPr>
        <w:t>się w gorszym poło</w:t>
      </w:r>
      <w:r>
        <w:rPr>
          <w:rFonts w:ascii="Times New Roman" w:hAnsi="Times New Roman"/>
          <w:color w:val="000000"/>
          <w:sz w:val="24"/>
          <w:szCs w:val="24"/>
        </w:rPr>
        <w:t>ż</w:t>
      </w:r>
      <w:r w:rsidRPr="00D949C6">
        <w:rPr>
          <w:rFonts w:ascii="Times New Roman" w:hAnsi="Times New Roman"/>
          <w:color w:val="000000"/>
          <w:sz w:val="24"/>
          <w:szCs w:val="24"/>
        </w:rPr>
        <w:t>eniu? Jakie występują bariery równoś</w:t>
      </w:r>
      <w:r>
        <w:rPr>
          <w:rFonts w:ascii="Times New Roman" w:hAnsi="Times New Roman"/>
          <w:color w:val="000000"/>
          <w:sz w:val="24"/>
          <w:szCs w:val="24"/>
        </w:rPr>
        <w:t>ciowe</w:t>
      </w:r>
      <w:r w:rsidRPr="00D949C6">
        <w:rPr>
          <w:rFonts w:ascii="Times New Roman" w:hAnsi="Times New Roman"/>
          <w:color w:val="000000"/>
          <w:sz w:val="24"/>
          <w:szCs w:val="24"/>
        </w:rPr>
        <w:t>? Jakie są tego przyczyny?</w:t>
      </w:r>
      <w:r>
        <w:rPr>
          <w:rFonts w:ascii="Times New Roman" w:hAnsi="Times New Roman"/>
          <w:color w:val="000000"/>
          <w:sz w:val="24"/>
          <w:szCs w:val="24"/>
        </w:rPr>
        <w:t xml:space="preserve"> </w:t>
      </w:r>
      <w:r w:rsidRPr="00156C42">
        <w:rPr>
          <w:rFonts w:ascii="Times New Roman" w:hAnsi="Times New Roman"/>
          <w:sz w:val="24"/>
          <w:szCs w:val="24"/>
        </w:rPr>
        <w:t>Zwracamy uwagę, iż wskazany w instrukcji do standardu minimum „minimalny wymóg podania w analizie sytuacji kobiet i mężczyzn  przynajmniej jednej danej w podziale na płeć, dotyczącej obszaru interwencji i/lub zasięgu oddziaływania projektu”  dotyczy minimalnej liczby danych na podstawie których sporządza się analizę i nie jest interpretowane w taki sposób, iż samo podanie danej jest już jednocześnie analizą.</w:t>
      </w:r>
      <w:r>
        <w:rPr>
          <w:rFonts w:ascii="Times New Roman" w:hAnsi="Times New Roman"/>
          <w:color w:val="1F497D"/>
          <w:sz w:val="24"/>
          <w:szCs w:val="24"/>
        </w:rPr>
        <w:t xml:space="preserve"> </w:t>
      </w:r>
      <w:r w:rsidRPr="00D949C6">
        <w:rPr>
          <w:rFonts w:ascii="Times New Roman" w:hAnsi="Times New Roman"/>
          <w:color w:val="000000"/>
          <w:sz w:val="24"/>
          <w:szCs w:val="24"/>
        </w:rPr>
        <w:t>Dane ilościowe u</w:t>
      </w:r>
      <w:r>
        <w:rPr>
          <w:rFonts w:ascii="Times New Roman" w:hAnsi="Times New Roman"/>
          <w:color w:val="000000"/>
          <w:sz w:val="24"/>
          <w:szCs w:val="24"/>
        </w:rPr>
        <w:t>ż</w:t>
      </w:r>
      <w:r w:rsidRPr="00D949C6">
        <w:rPr>
          <w:rFonts w:ascii="Times New Roman" w:hAnsi="Times New Roman"/>
          <w:color w:val="000000"/>
          <w:sz w:val="24"/>
          <w:szCs w:val="24"/>
        </w:rPr>
        <w:t xml:space="preserve">yte w ramach analizy sytuacji kobiet </w:t>
      </w:r>
      <w:r w:rsidR="008E27BF">
        <w:rPr>
          <w:rFonts w:ascii="Times New Roman" w:hAnsi="Times New Roman"/>
          <w:color w:val="000000"/>
          <w:sz w:val="24"/>
          <w:szCs w:val="24"/>
        </w:rPr>
        <w:br/>
      </w:r>
      <w:r w:rsidRPr="00D949C6">
        <w:rPr>
          <w:rFonts w:ascii="Times New Roman" w:hAnsi="Times New Roman"/>
          <w:color w:val="000000"/>
          <w:sz w:val="24"/>
          <w:szCs w:val="24"/>
        </w:rPr>
        <w:t>i m</w:t>
      </w:r>
      <w:r>
        <w:rPr>
          <w:rFonts w:ascii="Times New Roman" w:hAnsi="Times New Roman"/>
          <w:color w:val="000000"/>
          <w:sz w:val="24"/>
          <w:szCs w:val="24"/>
        </w:rPr>
        <w:t>ęż</w:t>
      </w:r>
      <w:r w:rsidRPr="00D949C6">
        <w:rPr>
          <w:rFonts w:ascii="Times New Roman" w:hAnsi="Times New Roman"/>
          <w:color w:val="000000"/>
          <w:sz w:val="24"/>
          <w:szCs w:val="24"/>
        </w:rPr>
        <w:t>czyzn mogą wykazać, i</w:t>
      </w:r>
      <w:r>
        <w:rPr>
          <w:rFonts w:ascii="Times New Roman" w:hAnsi="Times New Roman"/>
          <w:color w:val="000000"/>
          <w:sz w:val="24"/>
          <w:szCs w:val="24"/>
        </w:rPr>
        <w:t>ż</w:t>
      </w:r>
      <w:r w:rsidRPr="00D949C6">
        <w:rPr>
          <w:rFonts w:ascii="Times New Roman" w:hAnsi="Times New Roman"/>
          <w:color w:val="000000"/>
          <w:sz w:val="24"/>
          <w:szCs w:val="24"/>
        </w:rPr>
        <w:t xml:space="preserve"> w obszarze interwencji i/lub zasięgu</w:t>
      </w:r>
      <w:r>
        <w:rPr>
          <w:rFonts w:ascii="Times New Roman" w:hAnsi="Times New Roman"/>
          <w:color w:val="000000"/>
          <w:sz w:val="24"/>
          <w:szCs w:val="24"/>
        </w:rPr>
        <w:t xml:space="preserve"> </w:t>
      </w:r>
      <w:r w:rsidRPr="00D949C6">
        <w:rPr>
          <w:rFonts w:ascii="Times New Roman" w:hAnsi="Times New Roman"/>
          <w:color w:val="000000"/>
          <w:sz w:val="24"/>
          <w:szCs w:val="24"/>
        </w:rPr>
        <w:t>oddziaływania projektu nie występują nierówności ze względu na płeć (pyt. 2 standardu minimum). Dane te muszą być</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bezpośrednio powiązane ze specyfiką i/lub zakresem oddziaływania projektu </w:t>
      </w:r>
      <w:r w:rsidR="001335F1">
        <w:rPr>
          <w:rFonts w:ascii="Times New Roman" w:hAnsi="Times New Roman"/>
          <w:color w:val="000000"/>
          <w:sz w:val="24"/>
          <w:szCs w:val="24"/>
        </w:rPr>
        <w:t>np.</w:t>
      </w:r>
      <w:r w:rsidRPr="00D949C6">
        <w:rPr>
          <w:rFonts w:ascii="Times New Roman" w:hAnsi="Times New Roman"/>
          <w:color w:val="000000"/>
          <w:sz w:val="24"/>
          <w:szCs w:val="24"/>
        </w:rPr>
        <w:t xml:space="preserve"> jeżeli wsparcie kierowane jest do</w:t>
      </w:r>
      <w:r>
        <w:rPr>
          <w:rFonts w:ascii="Times New Roman" w:hAnsi="Times New Roman"/>
          <w:color w:val="000000"/>
          <w:sz w:val="24"/>
          <w:szCs w:val="24"/>
        </w:rPr>
        <w:t xml:space="preserve"> </w:t>
      </w:r>
      <w:r w:rsidRPr="00D949C6">
        <w:rPr>
          <w:rFonts w:ascii="Times New Roman" w:hAnsi="Times New Roman"/>
          <w:color w:val="000000"/>
          <w:sz w:val="24"/>
          <w:szCs w:val="24"/>
        </w:rPr>
        <w:t>pracowników słu</w:t>
      </w:r>
      <w:r>
        <w:rPr>
          <w:rFonts w:ascii="Times New Roman" w:hAnsi="Times New Roman"/>
          <w:color w:val="000000"/>
          <w:sz w:val="24"/>
          <w:szCs w:val="24"/>
        </w:rPr>
        <w:t>ż</w:t>
      </w:r>
      <w:r w:rsidRPr="00D949C6">
        <w:rPr>
          <w:rFonts w:ascii="Times New Roman" w:hAnsi="Times New Roman"/>
          <w:color w:val="000000"/>
          <w:sz w:val="24"/>
          <w:szCs w:val="24"/>
        </w:rPr>
        <w:t>by zdrowia z terenu województwa to dane u</w:t>
      </w:r>
      <w:r>
        <w:rPr>
          <w:rFonts w:ascii="Times New Roman" w:hAnsi="Times New Roman"/>
          <w:color w:val="000000"/>
          <w:sz w:val="24"/>
          <w:szCs w:val="24"/>
        </w:rPr>
        <w:t>ż</w:t>
      </w:r>
      <w:r w:rsidRPr="00D949C6">
        <w:rPr>
          <w:rFonts w:ascii="Times New Roman" w:hAnsi="Times New Roman"/>
          <w:color w:val="000000"/>
          <w:sz w:val="24"/>
          <w:szCs w:val="24"/>
        </w:rPr>
        <w:t>yte w analizie powinny dotyczyć sektora słu</w:t>
      </w:r>
      <w:r>
        <w:rPr>
          <w:rFonts w:ascii="Times New Roman" w:hAnsi="Times New Roman"/>
          <w:color w:val="000000"/>
          <w:sz w:val="24"/>
          <w:szCs w:val="24"/>
        </w:rPr>
        <w:t>ż</w:t>
      </w:r>
      <w:r w:rsidRPr="00D949C6">
        <w:rPr>
          <w:rFonts w:ascii="Times New Roman" w:hAnsi="Times New Roman"/>
          <w:color w:val="000000"/>
          <w:sz w:val="24"/>
          <w:szCs w:val="24"/>
        </w:rPr>
        <w:t>by zdrowia i/lub</w:t>
      </w:r>
      <w:r>
        <w:rPr>
          <w:rFonts w:ascii="Times New Roman" w:hAnsi="Times New Roman"/>
          <w:color w:val="000000"/>
          <w:sz w:val="24"/>
          <w:szCs w:val="24"/>
        </w:rPr>
        <w:t xml:space="preserve"> </w:t>
      </w:r>
      <w:r w:rsidRPr="00D949C6">
        <w:rPr>
          <w:rFonts w:ascii="Times New Roman" w:hAnsi="Times New Roman"/>
          <w:color w:val="000000"/>
          <w:sz w:val="24"/>
          <w:szCs w:val="24"/>
        </w:rPr>
        <w:t>obszaru województwa.</w:t>
      </w:r>
      <w:r>
        <w:rPr>
          <w:rFonts w:ascii="Times New Roman" w:hAnsi="Times New Roman"/>
          <w:color w:val="000000"/>
          <w:sz w:val="24"/>
          <w:szCs w:val="24"/>
        </w:rPr>
        <w:t xml:space="preserve"> Wnioskodawca</w:t>
      </w:r>
      <w:r w:rsidRPr="00D949C6">
        <w:rPr>
          <w:rFonts w:ascii="Times New Roman" w:hAnsi="Times New Roman"/>
          <w:color w:val="000000"/>
          <w:sz w:val="24"/>
          <w:szCs w:val="24"/>
        </w:rPr>
        <w:t xml:space="preserve"> powinien wskazać na brak istniejących nierówności na podstawie danych ilościowych mo</w:t>
      </w:r>
      <w:r>
        <w:rPr>
          <w:rFonts w:ascii="Times New Roman" w:hAnsi="Times New Roman"/>
          <w:color w:val="000000"/>
          <w:sz w:val="24"/>
          <w:szCs w:val="24"/>
        </w:rPr>
        <w:t>ż</w:t>
      </w:r>
      <w:r w:rsidRPr="00D949C6">
        <w:rPr>
          <w:rFonts w:ascii="Times New Roman" w:hAnsi="Times New Roman"/>
          <w:color w:val="000000"/>
          <w:sz w:val="24"/>
          <w:szCs w:val="24"/>
        </w:rPr>
        <w:t>liwych do</w:t>
      </w:r>
      <w:r>
        <w:rPr>
          <w:rFonts w:ascii="Times New Roman" w:hAnsi="Times New Roman"/>
          <w:color w:val="000000"/>
          <w:sz w:val="24"/>
          <w:szCs w:val="24"/>
        </w:rPr>
        <w:t xml:space="preserve"> </w:t>
      </w:r>
      <w:r w:rsidRPr="00D949C6">
        <w:rPr>
          <w:rFonts w:ascii="Times New Roman" w:hAnsi="Times New Roman"/>
          <w:color w:val="000000"/>
          <w:sz w:val="24"/>
          <w:szCs w:val="24"/>
        </w:rPr>
        <w:t>zweryfikowania dla osób oceniających projekt.</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Poprzez </w:t>
      </w:r>
      <w:r w:rsidRPr="00D949C6">
        <w:rPr>
          <w:rFonts w:ascii="Times New Roman" w:hAnsi="Times New Roman"/>
          <w:b/>
          <w:bCs/>
          <w:color w:val="000000"/>
          <w:sz w:val="24"/>
          <w:szCs w:val="24"/>
        </w:rPr>
        <w:t xml:space="preserve">obszar interwencji </w:t>
      </w:r>
      <w:r w:rsidRPr="00D949C6">
        <w:rPr>
          <w:rFonts w:ascii="Times New Roman" w:hAnsi="Times New Roman"/>
          <w:color w:val="000000"/>
          <w:sz w:val="24"/>
          <w:szCs w:val="24"/>
        </w:rPr>
        <w:t>nale</w:t>
      </w:r>
      <w:r>
        <w:rPr>
          <w:rFonts w:ascii="Times New Roman" w:hAnsi="Times New Roman"/>
          <w:color w:val="000000"/>
          <w:sz w:val="24"/>
          <w:szCs w:val="24"/>
        </w:rPr>
        <w:t>ż</w:t>
      </w:r>
      <w:r w:rsidRPr="00D949C6">
        <w:rPr>
          <w:rFonts w:ascii="Times New Roman" w:hAnsi="Times New Roman"/>
          <w:color w:val="000000"/>
          <w:sz w:val="24"/>
          <w:szCs w:val="24"/>
        </w:rPr>
        <w:t>y rozumieć obszary objęte wsparciem w ramach PO KL np. zatrudnienie, integrację</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społeczną, edukację, adaptacyjność, natomiast </w:t>
      </w:r>
      <w:r w:rsidRPr="00D949C6">
        <w:rPr>
          <w:rFonts w:ascii="Times New Roman" w:hAnsi="Times New Roman"/>
          <w:b/>
          <w:bCs/>
          <w:color w:val="000000"/>
          <w:sz w:val="24"/>
          <w:szCs w:val="24"/>
        </w:rPr>
        <w:t>zasi</w:t>
      </w:r>
      <w:r w:rsidRPr="00D949C6">
        <w:rPr>
          <w:rFonts w:ascii="Times New Roman" w:hAnsi="Times New Roman"/>
          <w:color w:val="000000"/>
          <w:sz w:val="24"/>
          <w:szCs w:val="24"/>
        </w:rPr>
        <w:t>ę</w:t>
      </w:r>
      <w:r w:rsidRPr="00D949C6">
        <w:rPr>
          <w:rFonts w:ascii="Times New Roman" w:hAnsi="Times New Roman"/>
          <w:b/>
          <w:bCs/>
          <w:color w:val="000000"/>
          <w:sz w:val="24"/>
          <w:szCs w:val="24"/>
        </w:rPr>
        <w:t xml:space="preserve">g oddziaływania </w:t>
      </w:r>
      <w:r w:rsidRPr="00D949C6">
        <w:rPr>
          <w:rFonts w:ascii="Times New Roman" w:hAnsi="Times New Roman"/>
          <w:color w:val="000000"/>
          <w:sz w:val="24"/>
          <w:szCs w:val="24"/>
        </w:rPr>
        <w:t>projektu odnosi się do przestrzeni, której on dotyczy np.</w:t>
      </w:r>
      <w:r>
        <w:rPr>
          <w:rFonts w:ascii="Times New Roman" w:hAnsi="Times New Roman"/>
          <w:color w:val="000000"/>
          <w:sz w:val="24"/>
          <w:szCs w:val="24"/>
        </w:rPr>
        <w:t xml:space="preserve"> </w:t>
      </w:r>
      <w:r w:rsidRPr="00D949C6">
        <w:rPr>
          <w:rFonts w:ascii="Times New Roman" w:hAnsi="Times New Roman"/>
          <w:color w:val="000000"/>
          <w:sz w:val="24"/>
          <w:szCs w:val="24"/>
        </w:rPr>
        <w:t>regionu, powiatu, kraju, instytucji, przedsiębiorstwa, konkretnego działu w danej instytucji.</w:t>
      </w:r>
      <w:r>
        <w:rPr>
          <w:rFonts w:ascii="Times New Roman" w:hAnsi="Times New Roman"/>
          <w:color w:val="000000"/>
          <w:sz w:val="24"/>
          <w:szCs w:val="24"/>
        </w:rPr>
        <w:t xml:space="preserve"> </w:t>
      </w:r>
      <w:r w:rsidRPr="00D949C6">
        <w:rPr>
          <w:rFonts w:ascii="Times New Roman" w:hAnsi="Times New Roman"/>
          <w:color w:val="000000"/>
          <w:sz w:val="24"/>
          <w:szCs w:val="24"/>
        </w:rPr>
        <w:t>Nierówności ze względu na płeć to dysproporcje, które powstają w wyniku istnienia tzw. barier równości płci. Komisja</w:t>
      </w:r>
      <w:r>
        <w:rPr>
          <w:rFonts w:ascii="Times New Roman" w:hAnsi="Times New Roman"/>
          <w:color w:val="000000"/>
          <w:sz w:val="24"/>
          <w:szCs w:val="24"/>
        </w:rPr>
        <w:t xml:space="preserve"> </w:t>
      </w:r>
      <w:r w:rsidRPr="00D949C6">
        <w:rPr>
          <w:rFonts w:ascii="Times New Roman" w:hAnsi="Times New Roman"/>
          <w:color w:val="000000"/>
          <w:sz w:val="24"/>
          <w:szCs w:val="24"/>
        </w:rPr>
        <w:t>Europejska określiła dziesięć takich barier (nie jest to jednak katalog zamknięty), do których zalicza się: segregacja pozioma i</w:t>
      </w:r>
      <w:r>
        <w:rPr>
          <w:rFonts w:ascii="Times New Roman" w:hAnsi="Times New Roman"/>
          <w:color w:val="000000"/>
          <w:sz w:val="24"/>
          <w:szCs w:val="24"/>
        </w:rPr>
        <w:t xml:space="preserve"> </w:t>
      </w:r>
      <w:r w:rsidRPr="00D949C6">
        <w:rPr>
          <w:rFonts w:ascii="Times New Roman" w:hAnsi="Times New Roman"/>
          <w:color w:val="000000"/>
          <w:sz w:val="24"/>
          <w:szCs w:val="24"/>
        </w:rPr>
        <w:t>pionowa rynku pracy, ró</w:t>
      </w:r>
      <w:r>
        <w:rPr>
          <w:rFonts w:ascii="Times New Roman" w:hAnsi="Times New Roman"/>
          <w:color w:val="000000"/>
          <w:sz w:val="24"/>
          <w:szCs w:val="24"/>
        </w:rPr>
        <w:t>ż</w:t>
      </w:r>
      <w:r w:rsidRPr="00D949C6">
        <w:rPr>
          <w:rFonts w:ascii="Times New Roman" w:hAnsi="Times New Roman"/>
          <w:color w:val="000000"/>
          <w:sz w:val="24"/>
          <w:szCs w:val="24"/>
        </w:rPr>
        <w:t>nice w płacach kobiet i mę</w:t>
      </w:r>
      <w:r>
        <w:rPr>
          <w:rFonts w:ascii="Times New Roman" w:hAnsi="Times New Roman"/>
          <w:color w:val="000000"/>
          <w:sz w:val="24"/>
          <w:szCs w:val="24"/>
        </w:rPr>
        <w:t>ż</w:t>
      </w:r>
      <w:r w:rsidRPr="00D949C6">
        <w:rPr>
          <w:rFonts w:ascii="Times New Roman" w:hAnsi="Times New Roman"/>
          <w:color w:val="000000"/>
          <w:sz w:val="24"/>
          <w:szCs w:val="24"/>
        </w:rPr>
        <w:t>czyzn, mała dostępność elastycznych rozwiązań czasu pracy, niski udział</w:t>
      </w:r>
      <w:r>
        <w:rPr>
          <w:rFonts w:ascii="Times New Roman" w:hAnsi="Times New Roman"/>
          <w:color w:val="000000"/>
          <w:sz w:val="24"/>
          <w:szCs w:val="24"/>
        </w:rPr>
        <w:t xml:space="preserve"> </w:t>
      </w:r>
      <w:r w:rsidRPr="00D949C6">
        <w:rPr>
          <w:rFonts w:ascii="Times New Roman" w:hAnsi="Times New Roman"/>
          <w:color w:val="000000"/>
          <w:sz w:val="24"/>
          <w:szCs w:val="24"/>
        </w:rPr>
        <w:t>m</w:t>
      </w:r>
      <w:r>
        <w:rPr>
          <w:rFonts w:ascii="Times New Roman" w:hAnsi="Times New Roman"/>
          <w:color w:val="000000"/>
          <w:sz w:val="24"/>
          <w:szCs w:val="24"/>
        </w:rPr>
        <w:t>ęż</w:t>
      </w:r>
      <w:r w:rsidRPr="00D949C6">
        <w:rPr>
          <w:rFonts w:ascii="Times New Roman" w:hAnsi="Times New Roman"/>
          <w:color w:val="000000"/>
          <w:sz w:val="24"/>
          <w:szCs w:val="24"/>
        </w:rPr>
        <w:t xml:space="preserve">czyzn </w:t>
      </w:r>
      <w:r w:rsidR="008E27BF">
        <w:rPr>
          <w:rFonts w:ascii="Times New Roman" w:hAnsi="Times New Roman"/>
          <w:color w:val="000000"/>
          <w:sz w:val="24"/>
          <w:szCs w:val="24"/>
        </w:rPr>
        <w:br/>
      </w:r>
      <w:r w:rsidRPr="00D949C6">
        <w:rPr>
          <w:rFonts w:ascii="Times New Roman" w:hAnsi="Times New Roman"/>
          <w:color w:val="000000"/>
          <w:sz w:val="24"/>
          <w:szCs w:val="24"/>
        </w:rPr>
        <w:t>w wypełnianiu obowiązków rodzinnych, niski udział kobiet w procesach podejmowania decyzji, przemoc ze</w:t>
      </w:r>
      <w:r>
        <w:rPr>
          <w:rFonts w:ascii="Times New Roman" w:hAnsi="Times New Roman"/>
          <w:color w:val="000000"/>
          <w:sz w:val="24"/>
          <w:szCs w:val="24"/>
        </w:rPr>
        <w:t xml:space="preserve"> </w:t>
      </w:r>
      <w:r w:rsidRPr="00D949C6">
        <w:rPr>
          <w:rFonts w:ascii="Times New Roman" w:hAnsi="Times New Roman"/>
          <w:color w:val="000000"/>
          <w:sz w:val="24"/>
          <w:szCs w:val="24"/>
        </w:rPr>
        <w:t>względu na płeć, niewidoczność kwestii płci w ochronie zdrowia, niewystarczający system opieki przedszkolnej, stereotypy</w:t>
      </w:r>
      <w:r>
        <w:rPr>
          <w:rFonts w:ascii="Times New Roman" w:hAnsi="Times New Roman"/>
          <w:color w:val="000000"/>
          <w:sz w:val="24"/>
          <w:szCs w:val="24"/>
        </w:rPr>
        <w:t xml:space="preserve"> </w:t>
      </w:r>
      <w:r w:rsidRPr="00D949C6">
        <w:rPr>
          <w:rFonts w:ascii="Times New Roman" w:hAnsi="Times New Roman"/>
          <w:color w:val="000000"/>
          <w:sz w:val="24"/>
          <w:szCs w:val="24"/>
        </w:rPr>
        <w:t>płci we wszystkich obszarach, dyskryminacja wielokrotna, szczególnie w odniesieniu do kobiet starszych, imigrujących,</w:t>
      </w:r>
      <w:r>
        <w:rPr>
          <w:rFonts w:ascii="Times New Roman" w:hAnsi="Times New Roman"/>
          <w:color w:val="000000"/>
          <w:sz w:val="24"/>
          <w:szCs w:val="24"/>
        </w:rPr>
        <w:t xml:space="preserve"> </w:t>
      </w:r>
      <w:r w:rsidRPr="00D949C6">
        <w:rPr>
          <w:rFonts w:ascii="Times New Roman" w:hAnsi="Times New Roman"/>
          <w:color w:val="000000"/>
          <w:sz w:val="24"/>
          <w:szCs w:val="24"/>
        </w:rPr>
        <w:t>niepełnosprawnych oraz nale</w:t>
      </w:r>
      <w:r>
        <w:rPr>
          <w:rFonts w:ascii="Times New Roman" w:hAnsi="Times New Roman"/>
          <w:color w:val="000000"/>
          <w:sz w:val="24"/>
          <w:szCs w:val="24"/>
        </w:rPr>
        <w:t>ż</w:t>
      </w:r>
      <w:r w:rsidRPr="00D949C6">
        <w:rPr>
          <w:rFonts w:ascii="Times New Roman" w:hAnsi="Times New Roman"/>
          <w:color w:val="000000"/>
          <w:sz w:val="24"/>
          <w:szCs w:val="24"/>
        </w:rPr>
        <w:t>ących do mniejszości etnicznych.</w:t>
      </w:r>
      <w:r>
        <w:rPr>
          <w:rFonts w:ascii="Times New Roman" w:hAnsi="Times New Roman"/>
          <w:color w:val="000000"/>
          <w:sz w:val="24"/>
          <w:szCs w:val="24"/>
        </w:rPr>
        <w:t xml:space="preserve"> </w:t>
      </w:r>
    </w:p>
    <w:p w:rsidR="00F27986" w:rsidRPr="00305D03"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156C42">
        <w:rPr>
          <w:rFonts w:ascii="Times New Roman" w:hAnsi="Times New Roman"/>
          <w:sz w:val="24"/>
          <w:szCs w:val="24"/>
        </w:rPr>
        <w:t>Dla uzyskania pozytywnej odpowiedzi w pytaniu 3 standardu minimum konieczne jest sporządzenie analizy sytuacji kobiet i mężczyzn, w której to  </w:t>
      </w:r>
      <w:r w:rsidRPr="00156C42">
        <w:rPr>
          <w:rFonts w:ascii="Times New Roman" w:hAnsi="Times New Roman"/>
          <w:b/>
          <w:bCs/>
          <w:sz w:val="24"/>
          <w:szCs w:val="24"/>
        </w:rPr>
        <w:t>analizie należy podać dane jakościowe i ilościowe w podziale na płeć. Dane powinny</w:t>
      </w:r>
      <w:r w:rsidRPr="00156C42">
        <w:rPr>
          <w:rFonts w:ascii="Times New Roman" w:hAnsi="Times New Roman"/>
          <w:b/>
          <w:bCs/>
          <w:color w:val="000000"/>
          <w:sz w:val="24"/>
          <w:szCs w:val="24"/>
        </w:rPr>
        <w:t xml:space="preserve"> dotyczyć zarówno zasięgu oddziaływania projektu, jak również obszaru interwencji projektu</w:t>
      </w:r>
      <w:r w:rsidRPr="00156C42">
        <w:rPr>
          <w:rFonts w:ascii="Times New Roman" w:hAnsi="Times New Roman"/>
          <w:color w:val="000000"/>
          <w:sz w:val="24"/>
          <w:szCs w:val="24"/>
        </w:rPr>
        <w:t>. Podane dane powinny</w:t>
      </w:r>
      <w:r>
        <w:rPr>
          <w:rFonts w:ascii="Times New Roman" w:hAnsi="Times New Roman"/>
          <w:color w:val="000000"/>
          <w:sz w:val="24"/>
          <w:szCs w:val="24"/>
        </w:rPr>
        <w:t xml:space="preserve"> </w:t>
      </w:r>
      <w:r w:rsidRPr="00D949C6">
        <w:rPr>
          <w:rFonts w:ascii="Times New Roman" w:hAnsi="Times New Roman"/>
          <w:color w:val="000000"/>
          <w:sz w:val="24"/>
          <w:szCs w:val="24"/>
        </w:rPr>
        <w:t>odnosić się do specyfiki grupy docelowej np. je</w:t>
      </w:r>
      <w:r>
        <w:rPr>
          <w:rFonts w:ascii="Times New Roman" w:hAnsi="Times New Roman"/>
          <w:color w:val="000000"/>
          <w:sz w:val="24"/>
          <w:szCs w:val="24"/>
        </w:rPr>
        <w:t>ż</w:t>
      </w:r>
      <w:r w:rsidRPr="00D949C6">
        <w:rPr>
          <w:rFonts w:ascii="Times New Roman" w:hAnsi="Times New Roman"/>
          <w:color w:val="000000"/>
          <w:sz w:val="24"/>
          <w:szCs w:val="24"/>
        </w:rPr>
        <w:t>eli wsparcie kierowane jest do pracowników słu</w:t>
      </w:r>
      <w:r>
        <w:rPr>
          <w:rFonts w:ascii="Times New Roman" w:hAnsi="Times New Roman"/>
          <w:color w:val="000000"/>
          <w:sz w:val="24"/>
          <w:szCs w:val="24"/>
        </w:rPr>
        <w:t>ż</w:t>
      </w:r>
      <w:r w:rsidRPr="00D949C6">
        <w:rPr>
          <w:rFonts w:ascii="Times New Roman" w:hAnsi="Times New Roman"/>
          <w:color w:val="000000"/>
          <w:sz w:val="24"/>
          <w:szCs w:val="24"/>
        </w:rPr>
        <w:t>by zdrowia z terenu</w:t>
      </w:r>
      <w:r>
        <w:rPr>
          <w:rFonts w:ascii="Times New Roman" w:hAnsi="Times New Roman"/>
          <w:color w:val="000000"/>
          <w:sz w:val="24"/>
          <w:szCs w:val="24"/>
        </w:rPr>
        <w:t xml:space="preserve"> </w:t>
      </w:r>
      <w:r w:rsidRPr="00D949C6">
        <w:rPr>
          <w:rFonts w:ascii="Times New Roman" w:hAnsi="Times New Roman"/>
          <w:color w:val="000000"/>
          <w:sz w:val="24"/>
          <w:szCs w:val="24"/>
        </w:rPr>
        <w:t>województwa</w:t>
      </w:r>
      <w:r w:rsidR="003908E9">
        <w:rPr>
          <w:rFonts w:ascii="Times New Roman" w:hAnsi="Times New Roman"/>
          <w:color w:val="000000"/>
          <w:sz w:val="24"/>
          <w:szCs w:val="24"/>
        </w:rPr>
        <w:t>,</w:t>
      </w:r>
      <w:r w:rsidRPr="00D949C6">
        <w:rPr>
          <w:rFonts w:ascii="Times New Roman" w:hAnsi="Times New Roman"/>
          <w:color w:val="000000"/>
          <w:sz w:val="24"/>
          <w:szCs w:val="24"/>
        </w:rPr>
        <w:t xml:space="preserve"> to do analizy powinny zostać u</w:t>
      </w:r>
      <w:r>
        <w:rPr>
          <w:rFonts w:ascii="Times New Roman" w:hAnsi="Times New Roman"/>
          <w:color w:val="000000"/>
          <w:sz w:val="24"/>
          <w:szCs w:val="24"/>
        </w:rPr>
        <w:t>ż</w:t>
      </w:r>
      <w:r w:rsidRPr="00D949C6">
        <w:rPr>
          <w:rFonts w:ascii="Times New Roman" w:hAnsi="Times New Roman"/>
          <w:color w:val="000000"/>
          <w:sz w:val="24"/>
          <w:szCs w:val="24"/>
        </w:rPr>
        <w:t>yte dane dotyczące sektora słu</w:t>
      </w:r>
      <w:r>
        <w:rPr>
          <w:rFonts w:ascii="Times New Roman" w:hAnsi="Times New Roman"/>
          <w:color w:val="000000"/>
          <w:sz w:val="24"/>
          <w:szCs w:val="24"/>
        </w:rPr>
        <w:t>ż</w:t>
      </w:r>
      <w:r w:rsidRPr="00D949C6">
        <w:rPr>
          <w:rFonts w:ascii="Times New Roman" w:hAnsi="Times New Roman"/>
          <w:color w:val="000000"/>
          <w:sz w:val="24"/>
          <w:szCs w:val="24"/>
        </w:rPr>
        <w:t xml:space="preserve">by zdrowia, ale </w:t>
      </w:r>
      <w:r w:rsidR="008E27BF">
        <w:rPr>
          <w:rFonts w:ascii="Times New Roman" w:hAnsi="Times New Roman"/>
          <w:color w:val="000000"/>
          <w:sz w:val="24"/>
          <w:szCs w:val="24"/>
        </w:rPr>
        <w:br/>
      </w:r>
      <w:r w:rsidRPr="00D949C6">
        <w:rPr>
          <w:rFonts w:ascii="Times New Roman" w:hAnsi="Times New Roman"/>
          <w:color w:val="000000"/>
          <w:sz w:val="24"/>
          <w:szCs w:val="24"/>
        </w:rPr>
        <w:t>z obszaru tego konkretnego</w:t>
      </w:r>
      <w:r>
        <w:rPr>
          <w:rFonts w:ascii="Times New Roman" w:hAnsi="Times New Roman"/>
          <w:color w:val="000000"/>
          <w:sz w:val="24"/>
          <w:szCs w:val="24"/>
        </w:rPr>
        <w:t xml:space="preserve"> </w:t>
      </w:r>
      <w:r w:rsidRPr="00D949C6">
        <w:rPr>
          <w:rFonts w:ascii="Times New Roman" w:hAnsi="Times New Roman"/>
          <w:color w:val="000000"/>
          <w:sz w:val="24"/>
          <w:szCs w:val="24"/>
        </w:rPr>
        <w:t>województwa.</w:t>
      </w:r>
      <w:r>
        <w:rPr>
          <w:rFonts w:ascii="Times New Roman" w:hAnsi="Times New Roman"/>
          <w:color w:val="000000"/>
          <w:sz w:val="24"/>
          <w:szCs w:val="24"/>
        </w:rPr>
        <w:t xml:space="preserve"> Aby uzyskać pozytywną podpowiedź na pyt. 3 standardu minimum konieczne jest zawarcie we wniosku </w:t>
      </w:r>
      <w:r>
        <w:rPr>
          <w:rFonts w:ascii="Times New Roman" w:hAnsi="Times New Roman"/>
          <w:b/>
          <w:color w:val="000000"/>
          <w:sz w:val="24"/>
          <w:szCs w:val="24"/>
        </w:rPr>
        <w:t xml:space="preserve">analizy </w:t>
      </w:r>
      <w:r>
        <w:rPr>
          <w:rFonts w:ascii="Times New Roman" w:hAnsi="Times New Roman"/>
          <w:color w:val="000000"/>
          <w:sz w:val="24"/>
          <w:szCs w:val="24"/>
        </w:rPr>
        <w:t xml:space="preserve">sytuacji kobiet i mężczyzn, w której zawarte będą dane dotyczące zarówno zasięgu jak i obszaru oddziaływania projektu. W związku </w:t>
      </w:r>
      <w:r w:rsidR="008E27BF">
        <w:rPr>
          <w:rFonts w:ascii="Times New Roman" w:hAnsi="Times New Roman"/>
          <w:color w:val="000000"/>
          <w:sz w:val="24"/>
          <w:szCs w:val="24"/>
        </w:rPr>
        <w:br/>
      </w:r>
      <w:r>
        <w:rPr>
          <w:rFonts w:ascii="Times New Roman" w:hAnsi="Times New Roman"/>
          <w:color w:val="000000"/>
          <w:sz w:val="24"/>
          <w:szCs w:val="24"/>
        </w:rPr>
        <w:t xml:space="preserve">z powyższym </w:t>
      </w:r>
      <w:r w:rsidRPr="00E95EB6">
        <w:rPr>
          <w:rFonts w:ascii="Times New Roman" w:hAnsi="Times New Roman"/>
          <w:b/>
          <w:color w:val="000000"/>
          <w:sz w:val="24"/>
          <w:szCs w:val="24"/>
        </w:rPr>
        <w:t xml:space="preserve">samo podanie danych, bez sporządzenia analizy, jest niewystarczające do uzyskania pozytywnej odpowiedzi </w:t>
      </w:r>
      <w:r w:rsidR="003908E9">
        <w:rPr>
          <w:rFonts w:ascii="Times New Roman" w:hAnsi="Times New Roman"/>
          <w:b/>
          <w:color w:val="000000"/>
          <w:sz w:val="24"/>
          <w:szCs w:val="24"/>
        </w:rPr>
        <w:t>na</w:t>
      </w:r>
      <w:r w:rsidRPr="00E95EB6">
        <w:rPr>
          <w:rFonts w:ascii="Times New Roman" w:hAnsi="Times New Roman"/>
          <w:b/>
          <w:color w:val="000000"/>
          <w:sz w:val="24"/>
          <w:szCs w:val="24"/>
        </w:rPr>
        <w:t xml:space="preserve"> pyt. 3.</w:t>
      </w:r>
      <w:r>
        <w:rPr>
          <w:rFonts w:ascii="Times New Roman" w:hAnsi="Times New Roman"/>
          <w:color w:val="000000"/>
          <w:sz w:val="24"/>
          <w:szCs w:val="24"/>
        </w:rPr>
        <w:t xml:space="preserve"> </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b/>
          <w:bCs/>
          <w:color w:val="000000"/>
          <w:sz w:val="24"/>
          <w:szCs w:val="24"/>
        </w:rPr>
        <w:lastRenderedPageBreak/>
        <w:t>UWAGA</w:t>
      </w:r>
      <w:r>
        <w:rPr>
          <w:rFonts w:ascii="Times New Roman" w:hAnsi="Times New Roman"/>
          <w:b/>
          <w:bCs/>
          <w:color w:val="000000"/>
          <w:sz w:val="24"/>
          <w:szCs w:val="24"/>
        </w:rPr>
        <w:t>!</w:t>
      </w:r>
      <w:r w:rsidRPr="00D949C6">
        <w:rPr>
          <w:rFonts w:ascii="Times New Roman" w:hAnsi="Times New Roman"/>
          <w:b/>
          <w:bCs/>
          <w:color w:val="000000"/>
          <w:sz w:val="24"/>
          <w:szCs w:val="24"/>
        </w:rPr>
        <w:t xml:space="preserve"> </w:t>
      </w:r>
      <w:r w:rsidRPr="00D949C6">
        <w:rPr>
          <w:rFonts w:ascii="Times New Roman" w:hAnsi="Times New Roman"/>
          <w:color w:val="000000"/>
          <w:sz w:val="24"/>
          <w:szCs w:val="24"/>
        </w:rPr>
        <w:t>Je</w:t>
      </w:r>
      <w:r>
        <w:rPr>
          <w:rFonts w:ascii="Times New Roman" w:hAnsi="Times New Roman"/>
          <w:color w:val="000000"/>
          <w:sz w:val="24"/>
          <w:szCs w:val="24"/>
        </w:rPr>
        <w:t>ż</w:t>
      </w:r>
      <w:r w:rsidRPr="00D949C6">
        <w:rPr>
          <w:rFonts w:ascii="Times New Roman" w:hAnsi="Times New Roman"/>
          <w:color w:val="000000"/>
          <w:sz w:val="24"/>
          <w:szCs w:val="24"/>
        </w:rPr>
        <w:t>eli nie istnieją dokładne dane (jakościowe i/lub ilościowe), które mo</w:t>
      </w:r>
      <w:r>
        <w:rPr>
          <w:rFonts w:ascii="Times New Roman" w:hAnsi="Times New Roman"/>
          <w:color w:val="000000"/>
          <w:sz w:val="24"/>
          <w:szCs w:val="24"/>
        </w:rPr>
        <w:t>ż</w:t>
      </w:r>
      <w:r w:rsidRPr="00D949C6">
        <w:rPr>
          <w:rFonts w:ascii="Times New Roman" w:hAnsi="Times New Roman"/>
          <w:color w:val="000000"/>
          <w:sz w:val="24"/>
          <w:szCs w:val="24"/>
        </w:rPr>
        <w:t>na wykorzystać w analizie sytuacji kobiet i</w:t>
      </w:r>
      <w:r>
        <w:rPr>
          <w:rFonts w:ascii="Times New Roman" w:hAnsi="Times New Roman"/>
          <w:color w:val="000000"/>
          <w:sz w:val="24"/>
          <w:szCs w:val="24"/>
        </w:rPr>
        <w:t xml:space="preserve"> </w:t>
      </w:r>
      <w:r w:rsidRPr="00D949C6">
        <w:rPr>
          <w:rFonts w:ascii="Times New Roman" w:hAnsi="Times New Roman"/>
          <w:color w:val="000000"/>
          <w:sz w:val="24"/>
          <w:szCs w:val="24"/>
        </w:rPr>
        <w:t>mę</w:t>
      </w:r>
      <w:r>
        <w:rPr>
          <w:rFonts w:ascii="Times New Roman" w:hAnsi="Times New Roman"/>
          <w:color w:val="000000"/>
          <w:sz w:val="24"/>
          <w:szCs w:val="24"/>
        </w:rPr>
        <w:t>ż</w:t>
      </w:r>
      <w:r w:rsidRPr="00D949C6">
        <w:rPr>
          <w:rFonts w:ascii="Times New Roman" w:hAnsi="Times New Roman"/>
          <w:color w:val="000000"/>
          <w:sz w:val="24"/>
          <w:szCs w:val="24"/>
        </w:rPr>
        <w:t>czyzn, nale</w:t>
      </w:r>
      <w:r>
        <w:rPr>
          <w:rFonts w:ascii="Times New Roman" w:hAnsi="Times New Roman"/>
          <w:color w:val="000000"/>
          <w:sz w:val="24"/>
          <w:szCs w:val="24"/>
        </w:rPr>
        <w:t>ż</w:t>
      </w:r>
      <w:r w:rsidRPr="00D949C6">
        <w:rPr>
          <w:rFonts w:ascii="Times New Roman" w:hAnsi="Times New Roman"/>
          <w:color w:val="000000"/>
          <w:sz w:val="24"/>
          <w:szCs w:val="24"/>
        </w:rPr>
        <w:t>y skorzystać z informacji, które są jak najbardziej zbli</w:t>
      </w:r>
      <w:r>
        <w:rPr>
          <w:rFonts w:ascii="Times New Roman" w:hAnsi="Times New Roman"/>
          <w:color w:val="000000"/>
          <w:sz w:val="24"/>
          <w:szCs w:val="24"/>
        </w:rPr>
        <w:t>ż</w:t>
      </w:r>
      <w:r w:rsidRPr="00D949C6">
        <w:rPr>
          <w:rFonts w:ascii="Times New Roman" w:hAnsi="Times New Roman"/>
          <w:color w:val="000000"/>
          <w:sz w:val="24"/>
          <w:szCs w:val="24"/>
        </w:rPr>
        <w:t>one do obszaru interwencji i zasięgu oddziaływania</w:t>
      </w:r>
      <w:r>
        <w:rPr>
          <w:rFonts w:ascii="Times New Roman" w:hAnsi="Times New Roman"/>
          <w:color w:val="000000"/>
          <w:sz w:val="24"/>
          <w:szCs w:val="24"/>
        </w:rPr>
        <w:t xml:space="preserve"> </w:t>
      </w:r>
      <w:r w:rsidRPr="00D949C6">
        <w:rPr>
          <w:rFonts w:ascii="Times New Roman" w:hAnsi="Times New Roman"/>
          <w:color w:val="000000"/>
          <w:sz w:val="24"/>
          <w:szCs w:val="24"/>
        </w:rPr>
        <w:t>projektu. W analizie dopuszczalne jest tak</w:t>
      </w:r>
      <w:r>
        <w:rPr>
          <w:rFonts w:ascii="Times New Roman" w:hAnsi="Times New Roman"/>
          <w:color w:val="000000"/>
          <w:sz w:val="24"/>
          <w:szCs w:val="24"/>
        </w:rPr>
        <w:t>ż</w:t>
      </w:r>
      <w:r w:rsidRPr="00D949C6">
        <w:rPr>
          <w:rFonts w:ascii="Times New Roman" w:hAnsi="Times New Roman"/>
          <w:color w:val="000000"/>
          <w:sz w:val="24"/>
          <w:szCs w:val="24"/>
        </w:rPr>
        <w:t>e wykorzystanie danych pochodzących z badań własnych. Wymagane jest jednak w</w:t>
      </w:r>
      <w:r>
        <w:rPr>
          <w:rFonts w:ascii="Times New Roman" w:hAnsi="Times New Roman"/>
          <w:color w:val="000000"/>
          <w:sz w:val="24"/>
          <w:szCs w:val="24"/>
        </w:rPr>
        <w:t xml:space="preserve"> </w:t>
      </w:r>
      <w:r w:rsidRPr="00D949C6">
        <w:rPr>
          <w:rFonts w:ascii="Times New Roman" w:hAnsi="Times New Roman"/>
          <w:color w:val="000000"/>
          <w:sz w:val="24"/>
          <w:szCs w:val="24"/>
        </w:rPr>
        <w:t>takim przypadku podanie w miarę dokładnych informacji na temat tego badania (np. daty jego realizacji, wielkości próby,</w:t>
      </w:r>
      <w:r>
        <w:rPr>
          <w:rFonts w:ascii="Times New Roman" w:hAnsi="Times New Roman"/>
          <w:color w:val="000000"/>
          <w:sz w:val="24"/>
          <w:szCs w:val="24"/>
        </w:rPr>
        <w:t xml:space="preserve"> </w:t>
      </w:r>
      <w:r w:rsidRPr="00D949C6">
        <w:rPr>
          <w:rFonts w:ascii="Times New Roman" w:hAnsi="Times New Roman"/>
          <w:color w:val="000000"/>
          <w:sz w:val="24"/>
          <w:szCs w:val="24"/>
        </w:rPr>
        <w:t>metodologii pozyskiwania danych itd.).</w:t>
      </w:r>
    </w:p>
    <w:p w:rsidR="00F27986" w:rsidRPr="00636F62" w:rsidRDefault="00F27986" w:rsidP="008E0C91">
      <w:pPr>
        <w:numPr>
          <w:ilvl w:val="0"/>
          <w:numId w:val="30"/>
        </w:numPr>
        <w:autoSpaceDE w:val="0"/>
        <w:autoSpaceDN w:val="0"/>
        <w:adjustRightInd w:val="0"/>
        <w:spacing w:before="60" w:after="60" w:line="276" w:lineRule="auto"/>
        <w:jc w:val="both"/>
        <w:rPr>
          <w:rFonts w:ascii="Times New Roman" w:hAnsi="Times New Roman"/>
          <w:iCs/>
          <w:color w:val="000000"/>
          <w:sz w:val="24"/>
          <w:szCs w:val="24"/>
        </w:rPr>
      </w:pPr>
      <w:r w:rsidRPr="00737455">
        <w:rPr>
          <w:rFonts w:ascii="Times New Roman" w:hAnsi="Times New Roman"/>
          <w:bCs/>
          <w:color w:val="000000"/>
          <w:sz w:val="24"/>
          <w:szCs w:val="24"/>
        </w:rPr>
        <w:t xml:space="preserve">Działania (pytanie nr 4 </w:t>
      </w:r>
      <w:r w:rsidRPr="00D949C6">
        <w:rPr>
          <w:rFonts w:ascii="Times New Roman" w:hAnsi="Times New Roman"/>
          <w:color w:val="000000"/>
          <w:sz w:val="24"/>
          <w:szCs w:val="24"/>
        </w:rPr>
        <w:t>standardu minimum</w:t>
      </w:r>
      <w:r w:rsidRPr="00737455">
        <w:rPr>
          <w:rFonts w:ascii="Times New Roman" w:hAnsi="Times New Roman"/>
          <w:bCs/>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737455">
        <w:rPr>
          <w:rFonts w:ascii="Times New Roman" w:hAnsi="Times New Roman"/>
          <w:bCs/>
          <w:color w:val="000000"/>
          <w:sz w:val="24"/>
          <w:szCs w:val="24"/>
        </w:rPr>
        <w:t>)</w:t>
      </w:r>
      <w:r>
        <w:rPr>
          <w:rFonts w:ascii="Times New Roman" w:hAnsi="Times New Roman"/>
          <w:bCs/>
          <w:color w:val="000000"/>
          <w:sz w:val="24"/>
          <w:szCs w:val="24"/>
        </w:rPr>
        <w:t xml:space="preserve"> – </w:t>
      </w:r>
      <w:r>
        <w:rPr>
          <w:rFonts w:ascii="Times New Roman" w:hAnsi="Times New Roman"/>
          <w:iCs/>
          <w:color w:val="000000"/>
          <w:sz w:val="24"/>
          <w:szCs w:val="24"/>
        </w:rPr>
        <w:t>s</w:t>
      </w:r>
      <w:r w:rsidRPr="00636F62">
        <w:rPr>
          <w:rFonts w:ascii="Times New Roman" w:hAnsi="Times New Roman"/>
          <w:iCs/>
          <w:color w:val="000000"/>
          <w:sz w:val="24"/>
          <w:szCs w:val="24"/>
        </w:rPr>
        <w:t>ugerowan</w:t>
      </w:r>
      <w:r>
        <w:rPr>
          <w:rFonts w:ascii="Times New Roman" w:hAnsi="Times New Roman"/>
          <w:iCs/>
          <w:color w:val="000000"/>
          <w:sz w:val="24"/>
          <w:szCs w:val="24"/>
        </w:rPr>
        <w:t>e</w:t>
      </w:r>
      <w:r w:rsidRPr="00636F62">
        <w:rPr>
          <w:rFonts w:ascii="Times New Roman" w:hAnsi="Times New Roman"/>
          <w:iCs/>
          <w:color w:val="000000"/>
          <w:sz w:val="24"/>
          <w:szCs w:val="24"/>
        </w:rPr>
        <w:t xml:space="preserve"> punkt</w:t>
      </w:r>
      <w:r>
        <w:rPr>
          <w:rFonts w:ascii="Times New Roman" w:hAnsi="Times New Roman"/>
          <w:iCs/>
          <w:color w:val="000000"/>
          <w:sz w:val="24"/>
          <w:szCs w:val="24"/>
        </w:rPr>
        <w:t>y</w:t>
      </w:r>
      <w:r w:rsidRPr="00636F62">
        <w:rPr>
          <w:rFonts w:ascii="Times New Roman" w:hAnsi="Times New Roman"/>
          <w:iCs/>
          <w:color w:val="000000"/>
          <w:sz w:val="24"/>
          <w:szCs w:val="24"/>
        </w:rPr>
        <w:t xml:space="preserve"> 3.2</w:t>
      </w:r>
      <w:r>
        <w:rPr>
          <w:rFonts w:ascii="Times New Roman" w:hAnsi="Times New Roman"/>
          <w:iCs/>
          <w:color w:val="000000"/>
          <w:sz w:val="24"/>
          <w:szCs w:val="24"/>
        </w:rPr>
        <w:t>,</w:t>
      </w:r>
      <w:r w:rsidRPr="00636F62">
        <w:rPr>
          <w:rFonts w:ascii="Times New Roman" w:hAnsi="Times New Roman"/>
          <w:iCs/>
          <w:color w:val="000000"/>
          <w:sz w:val="24"/>
          <w:szCs w:val="24"/>
        </w:rPr>
        <w:t xml:space="preserve"> 3.3</w:t>
      </w:r>
      <w:r>
        <w:rPr>
          <w:rFonts w:ascii="Times New Roman" w:hAnsi="Times New Roman"/>
          <w:iCs/>
          <w:color w:val="000000"/>
          <w:sz w:val="24"/>
          <w:szCs w:val="24"/>
        </w:rPr>
        <w:t xml:space="preserve"> i 3.4</w:t>
      </w:r>
      <w:r w:rsidRPr="00636F62">
        <w:rPr>
          <w:rFonts w:ascii="Times New Roman" w:hAnsi="Times New Roman"/>
          <w:iCs/>
          <w:color w:val="000000"/>
          <w:sz w:val="24"/>
          <w:szCs w:val="24"/>
        </w:rPr>
        <w:t xml:space="preserve"> we wniosku o dofinansowanie projektu:</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t>Zaplanowane działania powinny odpowiadać na nierówności i bariery zdiagnozowane w analizie sytuacji kobiet i m</w:t>
      </w:r>
      <w:r>
        <w:rPr>
          <w:rFonts w:ascii="Times New Roman" w:hAnsi="Times New Roman"/>
          <w:color w:val="000000"/>
          <w:sz w:val="24"/>
          <w:szCs w:val="24"/>
        </w:rPr>
        <w:t>ęż</w:t>
      </w:r>
      <w:r w:rsidRPr="00D949C6">
        <w:rPr>
          <w:rFonts w:ascii="Times New Roman" w:hAnsi="Times New Roman"/>
          <w:color w:val="000000"/>
          <w:sz w:val="24"/>
          <w:szCs w:val="24"/>
        </w:rPr>
        <w:t>czyzn</w:t>
      </w:r>
      <w:r w:rsidR="00A56ED2">
        <w:rPr>
          <w:rFonts w:ascii="Times New Roman" w:hAnsi="Times New Roman"/>
          <w:color w:val="000000"/>
          <w:sz w:val="24"/>
          <w:szCs w:val="24"/>
        </w:rPr>
        <w:t>.</w:t>
      </w:r>
      <w:r w:rsidRPr="00D949C6">
        <w:rPr>
          <w:rFonts w:ascii="Times New Roman" w:hAnsi="Times New Roman"/>
          <w:color w:val="000000"/>
          <w:sz w:val="24"/>
          <w:szCs w:val="24"/>
        </w:rPr>
        <w:t xml:space="preserve"> </w:t>
      </w:r>
      <w:r w:rsidR="00A56ED2">
        <w:rPr>
          <w:rFonts w:ascii="Times New Roman" w:hAnsi="Times New Roman"/>
          <w:color w:val="000000"/>
          <w:sz w:val="24"/>
          <w:szCs w:val="24"/>
        </w:rPr>
        <w:t>W</w:t>
      </w:r>
      <w:r w:rsidRPr="00D949C6">
        <w:rPr>
          <w:rFonts w:ascii="Times New Roman" w:hAnsi="Times New Roman"/>
          <w:color w:val="000000"/>
          <w:sz w:val="24"/>
          <w:szCs w:val="24"/>
        </w:rPr>
        <w:t xml:space="preserve"> miarę mo</w:t>
      </w:r>
      <w:r>
        <w:rPr>
          <w:rFonts w:ascii="Times New Roman" w:hAnsi="Times New Roman"/>
          <w:color w:val="000000"/>
          <w:sz w:val="24"/>
          <w:szCs w:val="24"/>
        </w:rPr>
        <w:t>ż</w:t>
      </w:r>
      <w:r w:rsidRPr="00D949C6">
        <w:rPr>
          <w:rFonts w:ascii="Times New Roman" w:hAnsi="Times New Roman"/>
          <w:color w:val="000000"/>
          <w:sz w:val="24"/>
          <w:szCs w:val="24"/>
        </w:rPr>
        <w:t xml:space="preserve">liwości </w:t>
      </w:r>
      <w:r w:rsidR="00A56ED2">
        <w:rPr>
          <w:rFonts w:ascii="Times New Roman" w:hAnsi="Times New Roman"/>
          <w:color w:val="000000"/>
          <w:sz w:val="24"/>
          <w:szCs w:val="24"/>
        </w:rPr>
        <w:t xml:space="preserve">powinny </w:t>
      </w:r>
      <w:r w:rsidRPr="00D949C6">
        <w:rPr>
          <w:rFonts w:ascii="Times New Roman" w:hAnsi="Times New Roman"/>
          <w:color w:val="000000"/>
          <w:sz w:val="24"/>
          <w:szCs w:val="24"/>
        </w:rPr>
        <w:t>być zró</w:t>
      </w:r>
      <w:r>
        <w:rPr>
          <w:rFonts w:ascii="Times New Roman" w:hAnsi="Times New Roman"/>
          <w:color w:val="000000"/>
          <w:sz w:val="24"/>
          <w:szCs w:val="24"/>
        </w:rPr>
        <w:t>ż</w:t>
      </w:r>
      <w:r w:rsidRPr="00D949C6">
        <w:rPr>
          <w:rFonts w:ascii="Times New Roman" w:hAnsi="Times New Roman"/>
          <w:color w:val="000000"/>
          <w:sz w:val="24"/>
          <w:szCs w:val="24"/>
        </w:rPr>
        <w:t>nicowane pod kątem odmiennych potrzeb kobiet i m</w:t>
      </w:r>
      <w:r>
        <w:rPr>
          <w:rFonts w:ascii="Times New Roman" w:hAnsi="Times New Roman"/>
          <w:color w:val="000000"/>
          <w:sz w:val="24"/>
          <w:szCs w:val="24"/>
        </w:rPr>
        <w:t>ęż</w:t>
      </w:r>
      <w:r w:rsidRPr="00D949C6">
        <w:rPr>
          <w:rFonts w:ascii="Times New Roman" w:hAnsi="Times New Roman"/>
          <w:color w:val="000000"/>
          <w:sz w:val="24"/>
          <w:szCs w:val="24"/>
        </w:rPr>
        <w:t>czyzn (pyt. 4 standardu minimum).</w:t>
      </w:r>
      <w:r>
        <w:rPr>
          <w:rFonts w:ascii="Times New Roman" w:hAnsi="Times New Roman"/>
          <w:color w:val="000000"/>
          <w:sz w:val="24"/>
          <w:szCs w:val="24"/>
        </w:rPr>
        <w:t xml:space="preserve"> </w:t>
      </w:r>
      <w:r w:rsidRPr="00D949C6">
        <w:rPr>
          <w:rFonts w:ascii="Times New Roman" w:hAnsi="Times New Roman"/>
          <w:color w:val="000000"/>
          <w:sz w:val="24"/>
          <w:szCs w:val="24"/>
        </w:rPr>
        <w:t>Szczególną uwagę nale</w:t>
      </w:r>
      <w:r>
        <w:rPr>
          <w:rFonts w:ascii="Times New Roman" w:hAnsi="Times New Roman"/>
          <w:color w:val="000000"/>
          <w:sz w:val="24"/>
          <w:szCs w:val="24"/>
        </w:rPr>
        <w:t>ż</w:t>
      </w:r>
      <w:r w:rsidRPr="00D949C6">
        <w:rPr>
          <w:rFonts w:ascii="Times New Roman" w:hAnsi="Times New Roman"/>
          <w:color w:val="000000"/>
          <w:sz w:val="24"/>
          <w:szCs w:val="24"/>
        </w:rPr>
        <w:t xml:space="preserve">y zwrócić </w:t>
      </w:r>
      <w:r w:rsidR="008E27BF">
        <w:rPr>
          <w:rFonts w:ascii="Times New Roman" w:hAnsi="Times New Roman"/>
          <w:color w:val="000000"/>
          <w:sz w:val="24"/>
          <w:szCs w:val="24"/>
        </w:rPr>
        <w:br/>
      </w:r>
      <w:r w:rsidRPr="00D949C6">
        <w:rPr>
          <w:rFonts w:ascii="Times New Roman" w:hAnsi="Times New Roman"/>
          <w:color w:val="000000"/>
          <w:sz w:val="24"/>
          <w:szCs w:val="24"/>
        </w:rPr>
        <w:t>w przypadku rekrutacji do projektu i dopasowania odpowiednich form wsparcia dla</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uczestników/uczestniczek projektu wobec zdiagnozowanych nierówności w analizie sytuacji kobiet </w:t>
      </w:r>
      <w:r w:rsidR="008E27BF">
        <w:rPr>
          <w:rFonts w:ascii="Times New Roman" w:hAnsi="Times New Roman"/>
          <w:color w:val="000000"/>
          <w:sz w:val="24"/>
          <w:szCs w:val="24"/>
        </w:rPr>
        <w:br/>
      </w:r>
      <w:r w:rsidRPr="00D949C6">
        <w:rPr>
          <w:rFonts w:ascii="Times New Roman" w:hAnsi="Times New Roman"/>
          <w:color w:val="000000"/>
          <w:sz w:val="24"/>
          <w:szCs w:val="24"/>
        </w:rPr>
        <w:t>i m</w:t>
      </w:r>
      <w:r>
        <w:rPr>
          <w:rFonts w:ascii="Times New Roman" w:hAnsi="Times New Roman"/>
          <w:color w:val="000000"/>
          <w:sz w:val="24"/>
          <w:szCs w:val="24"/>
        </w:rPr>
        <w:t>ęż</w:t>
      </w:r>
      <w:r w:rsidRPr="00D949C6">
        <w:rPr>
          <w:rFonts w:ascii="Times New Roman" w:hAnsi="Times New Roman"/>
          <w:color w:val="000000"/>
          <w:sz w:val="24"/>
          <w:szCs w:val="24"/>
        </w:rPr>
        <w:t>czyzn.</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Minimalnym wymogiem we wniosku o dofinansowanie </w:t>
      </w:r>
      <w:r w:rsidR="00144C65">
        <w:rPr>
          <w:rFonts w:ascii="Times New Roman" w:hAnsi="Times New Roman"/>
          <w:color w:val="000000"/>
          <w:sz w:val="24"/>
          <w:szCs w:val="24"/>
        </w:rPr>
        <w:t>jest</w:t>
      </w:r>
      <w:r w:rsidRPr="00D949C6">
        <w:rPr>
          <w:rFonts w:ascii="Times New Roman" w:hAnsi="Times New Roman"/>
          <w:color w:val="000000"/>
          <w:sz w:val="24"/>
          <w:szCs w:val="24"/>
        </w:rPr>
        <w:t xml:space="preserve"> podanie przynajmniej jednego przykładu działania, jakie</w:t>
      </w:r>
      <w:r>
        <w:rPr>
          <w:rFonts w:ascii="Times New Roman" w:hAnsi="Times New Roman"/>
          <w:color w:val="000000"/>
          <w:sz w:val="24"/>
          <w:szCs w:val="24"/>
        </w:rPr>
        <w:t xml:space="preserve"> </w:t>
      </w:r>
      <w:r w:rsidRPr="00D949C6">
        <w:rPr>
          <w:rFonts w:ascii="Times New Roman" w:hAnsi="Times New Roman"/>
          <w:color w:val="000000"/>
          <w:sz w:val="24"/>
          <w:szCs w:val="24"/>
        </w:rPr>
        <w:t>zostanie zrealizowane w projekcie na rzecz wyrównywania nierówności i barier zdiagnozowanych w analizie sytuacji kobiet i</w:t>
      </w:r>
      <w:r>
        <w:rPr>
          <w:rFonts w:ascii="Times New Roman" w:hAnsi="Times New Roman"/>
          <w:color w:val="000000"/>
          <w:sz w:val="24"/>
          <w:szCs w:val="24"/>
        </w:rPr>
        <w:t xml:space="preserve"> </w:t>
      </w:r>
      <w:r w:rsidRPr="00D949C6">
        <w:rPr>
          <w:rFonts w:ascii="Times New Roman" w:hAnsi="Times New Roman"/>
          <w:color w:val="000000"/>
          <w:sz w:val="24"/>
          <w:szCs w:val="24"/>
        </w:rPr>
        <w:t>m</w:t>
      </w:r>
      <w:r>
        <w:rPr>
          <w:rFonts w:ascii="Times New Roman" w:hAnsi="Times New Roman"/>
          <w:color w:val="000000"/>
          <w:sz w:val="24"/>
          <w:szCs w:val="24"/>
        </w:rPr>
        <w:t>ęż</w:t>
      </w:r>
      <w:r w:rsidRPr="00D949C6">
        <w:rPr>
          <w:rFonts w:ascii="Times New Roman" w:hAnsi="Times New Roman"/>
          <w:color w:val="000000"/>
          <w:sz w:val="24"/>
          <w:szCs w:val="24"/>
        </w:rPr>
        <w:t>czyzn lub działania zró</w:t>
      </w:r>
      <w:r>
        <w:rPr>
          <w:rFonts w:ascii="Times New Roman" w:hAnsi="Times New Roman"/>
          <w:color w:val="000000"/>
          <w:sz w:val="24"/>
          <w:szCs w:val="24"/>
        </w:rPr>
        <w:t>ż</w:t>
      </w:r>
      <w:r w:rsidRPr="00D949C6">
        <w:rPr>
          <w:rFonts w:ascii="Times New Roman" w:hAnsi="Times New Roman"/>
          <w:color w:val="000000"/>
          <w:sz w:val="24"/>
          <w:szCs w:val="24"/>
        </w:rPr>
        <w:t>nicowanego pod kątem odmiennych potrzeb kobiet i m</w:t>
      </w:r>
      <w:r>
        <w:rPr>
          <w:rFonts w:ascii="Times New Roman" w:hAnsi="Times New Roman"/>
          <w:color w:val="000000"/>
          <w:sz w:val="24"/>
          <w:szCs w:val="24"/>
        </w:rPr>
        <w:t>ęż</w:t>
      </w:r>
      <w:r w:rsidRPr="00D949C6">
        <w:rPr>
          <w:rFonts w:ascii="Times New Roman" w:hAnsi="Times New Roman"/>
          <w:color w:val="000000"/>
          <w:sz w:val="24"/>
          <w:szCs w:val="24"/>
        </w:rPr>
        <w:t>czyzn.</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b/>
          <w:bCs/>
          <w:color w:val="000000"/>
          <w:sz w:val="24"/>
          <w:szCs w:val="24"/>
        </w:rPr>
        <w:t>UWAGA</w:t>
      </w:r>
      <w:r>
        <w:rPr>
          <w:rFonts w:ascii="Times New Roman" w:hAnsi="Times New Roman"/>
          <w:b/>
          <w:bCs/>
          <w:color w:val="000000"/>
          <w:sz w:val="24"/>
          <w:szCs w:val="24"/>
        </w:rPr>
        <w:t>!</w:t>
      </w:r>
      <w:r w:rsidRPr="00D949C6">
        <w:rPr>
          <w:rFonts w:ascii="Times New Roman" w:hAnsi="Times New Roman"/>
          <w:color w:val="000000"/>
          <w:sz w:val="24"/>
          <w:szCs w:val="24"/>
        </w:rPr>
        <w:t xml:space="preserve"> </w:t>
      </w:r>
      <w:r>
        <w:rPr>
          <w:rFonts w:ascii="Times New Roman" w:hAnsi="Times New Roman"/>
          <w:color w:val="000000"/>
          <w:sz w:val="24"/>
          <w:szCs w:val="24"/>
        </w:rPr>
        <w:t>Za</w:t>
      </w:r>
      <w:r w:rsidRPr="00D949C6">
        <w:rPr>
          <w:rFonts w:ascii="Times New Roman" w:hAnsi="Times New Roman"/>
          <w:color w:val="000000"/>
          <w:sz w:val="24"/>
          <w:szCs w:val="24"/>
        </w:rPr>
        <w:t>leca</w:t>
      </w:r>
      <w:r>
        <w:rPr>
          <w:rFonts w:ascii="Times New Roman" w:hAnsi="Times New Roman"/>
          <w:color w:val="000000"/>
          <w:sz w:val="24"/>
          <w:szCs w:val="24"/>
        </w:rPr>
        <w:t xml:space="preserve"> się</w:t>
      </w:r>
      <w:r w:rsidRPr="00D949C6">
        <w:rPr>
          <w:rFonts w:ascii="Times New Roman" w:hAnsi="Times New Roman"/>
          <w:color w:val="000000"/>
          <w:sz w:val="24"/>
          <w:szCs w:val="24"/>
        </w:rPr>
        <w:t>, aby w przypadku projektów, w których nie zdiagnozowano barier ze względu na płeć tak</w:t>
      </w:r>
      <w:r>
        <w:rPr>
          <w:rFonts w:ascii="Times New Roman" w:hAnsi="Times New Roman"/>
          <w:color w:val="000000"/>
          <w:sz w:val="24"/>
          <w:szCs w:val="24"/>
        </w:rPr>
        <w:t>ż</w:t>
      </w:r>
      <w:r w:rsidRPr="00D949C6">
        <w:rPr>
          <w:rFonts w:ascii="Times New Roman" w:hAnsi="Times New Roman"/>
          <w:color w:val="000000"/>
          <w:sz w:val="24"/>
          <w:szCs w:val="24"/>
        </w:rPr>
        <w:t>e</w:t>
      </w:r>
      <w:r>
        <w:rPr>
          <w:rFonts w:ascii="Times New Roman" w:hAnsi="Times New Roman"/>
          <w:color w:val="000000"/>
          <w:sz w:val="24"/>
          <w:szCs w:val="24"/>
        </w:rPr>
        <w:t xml:space="preserve"> </w:t>
      </w:r>
      <w:r w:rsidRPr="00D949C6">
        <w:rPr>
          <w:rFonts w:ascii="Times New Roman" w:hAnsi="Times New Roman"/>
          <w:color w:val="000000"/>
          <w:sz w:val="24"/>
          <w:szCs w:val="24"/>
        </w:rPr>
        <w:t>przewidywać działania zmierzające do przestrzegania zasady równości płci tak</w:t>
      </w:r>
      <w:r w:rsidR="00A56ED2">
        <w:rPr>
          <w:rFonts w:ascii="Times New Roman" w:hAnsi="Times New Roman"/>
          <w:color w:val="000000"/>
          <w:sz w:val="24"/>
          <w:szCs w:val="24"/>
        </w:rPr>
        <w:t>,</w:t>
      </w:r>
      <w:r w:rsidRPr="00D949C6">
        <w:rPr>
          <w:rFonts w:ascii="Times New Roman" w:hAnsi="Times New Roman"/>
          <w:color w:val="000000"/>
          <w:sz w:val="24"/>
          <w:szCs w:val="24"/>
        </w:rPr>
        <w:t xml:space="preserve"> aby na </w:t>
      </w:r>
      <w:r>
        <w:rPr>
          <w:rFonts w:ascii="Times New Roman" w:hAnsi="Times New Roman"/>
          <w:color w:val="000000"/>
          <w:sz w:val="24"/>
          <w:szCs w:val="24"/>
        </w:rPr>
        <w:t>ż</w:t>
      </w:r>
      <w:r w:rsidRPr="00D949C6">
        <w:rPr>
          <w:rFonts w:ascii="Times New Roman" w:hAnsi="Times New Roman"/>
          <w:color w:val="000000"/>
          <w:sz w:val="24"/>
          <w:szCs w:val="24"/>
        </w:rPr>
        <w:t>adnym etapie realizacji projektu te</w:t>
      </w:r>
      <w:r>
        <w:rPr>
          <w:rFonts w:ascii="Times New Roman" w:hAnsi="Times New Roman"/>
          <w:color w:val="000000"/>
          <w:sz w:val="24"/>
          <w:szCs w:val="24"/>
        </w:rPr>
        <w:t xml:space="preserve"> </w:t>
      </w:r>
      <w:r w:rsidRPr="00D949C6">
        <w:rPr>
          <w:rFonts w:ascii="Times New Roman" w:hAnsi="Times New Roman"/>
          <w:color w:val="000000"/>
          <w:sz w:val="24"/>
          <w:szCs w:val="24"/>
        </w:rPr>
        <w:t>bariery się nie pojawiły.</w:t>
      </w:r>
    </w:p>
    <w:p w:rsidR="00F27986" w:rsidRPr="00737455" w:rsidRDefault="00F27986" w:rsidP="008E0C91">
      <w:pPr>
        <w:numPr>
          <w:ilvl w:val="0"/>
          <w:numId w:val="30"/>
        </w:numPr>
        <w:autoSpaceDE w:val="0"/>
        <w:autoSpaceDN w:val="0"/>
        <w:adjustRightInd w:val="0"/>
        <w:spacing w:before="60" w:after="60" w:line="276" w:lineRule="auto"/>
        <w:jc w:val="both"/>
        <w:rPr>
          <w:rFonts w:ascii="Times New Roman" w:hAnsi="Times New Roman"/>
          <w:i/>
          <w:iCs/>
          <w:color w:val="000000"/>
          <w:sz w:val="24"/>
          <w:szCs w:val="24"/>
        </w:rPr>
      </w:pPr>
      <w:r w:rsidRPr="00737455">
        <w:rPr>
          <w:rFonts w:ascii="Times New Roman" w:hAnsi="Times New Roman"/>
          <w:bCs/>
          <w:color w:val="000000"/>
          <w:sz w:val="24"/>
          <w:szCs w:val="24"/>
        </w:rPr>
        <w:t>Rezultaty</w:t>
      </w:r>
      <w:r>
        <w:rPr>
          <w:rStyle w:val="Odwoanieprzypisudolnego"/>
          <w:rFonts w:ascii="Times New Roman" w:hAnsi="Times New Roman"/>
          <w:bCs/>
          <w:color w:val="000000"/>
          <w:sz w:val="24"/>
          <w:szCs w:val="24"/>
        </w:rPr>
        <w:footnoteReference w:id="19"/>
      </w:r>
      <w:r w:rsidRPr="00737455">
        <w:rPr>
          <w:rFonts w:ascii="Times New Roman" w:hAnsi="Times New Roman"/>
          <w:bCs/>
          <w:color w:val="000000"/>
          <w:sz w:val="24"/>
          <w:szCs w:val="24"/>
        </w:rPr>
        <w:t xml:space="preserve"> (pytanie nr 5 </w:t>
      </w:r>
      <w:r w:rsidRPr="00D949C6">
        <w:rPr>
          <w:rFonts w:ascii="Times New Roman" w:hAnsi="Times New Roman"/>
          <w:color w:val="000000"/>
          <w:sz w:val="24"/>
          <w:szCs w:val="24"/>
        </w:rPr>
        <w:t>standardu minimum</w:t>
      </w:r>
      <w:r w:rsidRPr="00737455">
        <w:rPr>
          <w:rFonts w:ascii="Times New Roman" w:hAnsi="Times New Roman"/>
          <w:bCs/>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737455">
        <w:rPr>
          <w:rFonts w:ascii="Times New Roman" w:hAnsi="Times New Roman"/>
          <w:bCs/>
          <w:color w:val="000000"/>
          <w:sz w:val="24"/>
          <w:szCs w:val="24"/>
        </w:rPr>
        <w:t>)</w:t>
      </w:r>
      <w:r w:rsidRPr="00636F62">
        <w:rPr>
          <w:rFonts w:ascii="Times New Roman" w:hAnsi="Times New Roman"/>
          <w:bCs/>
          <w:color w:val="000000"/>
          <w:sz w:val="24"/>
          <w:szCs w:val="24"/>
        </w:rPr>
        <w:t xml:space="preserve"> – s</w:t>
      </w:r>
      <w:r w:rsidRPr="00636F62">
        <w:rPr>
          <w:rFonts w:ascii="Times New Roman" w:hAnsi="Times New Roman"/>
          <w:iCs/>
          <w:color w:val="000000"/>
          <w:sz w:val="24"/>
          <w:szCs w:val="24"/>
        </w:rPr>
        <w:t>ugerowan</w:t>
      </w:r>
      <w:r>
        <w:rPr>
          <w:rFonts w:ascii="Times New Roman" w:hAnsi="Times New Roman"/>
          <w:iCs/>
          <w:color w:val="000000"/>
          <w:sz w:val="24"/>
          <w:szCs w:val="24"/>
        </w:rPr>
        <w:t>e</w:t>
      </w:r>
      <w:r w:rsidRPr="00636F62">
        <w:rPr>
          <w:rFonts w:ascii="Times New Roman" w:hAnsi="Times New Roman"/>
          <w:iCs/>
          <w:color w:val="000000"/>
          <w:sz w:val="24"/>
          <w:szCs w:val="24"/>
        </w:rPr>
        <w:t xml:space="preserve"> punkt</w:t>
      </w:r>
      <w:r>
        <w:rPr>
          <w:rFonts w:ascii="Times New Roman" w:hAnsi="Times New Roman"/>
          <w:iCs/>
          <w:color w:val="000000"/>
          <w:sz w:val="24"/>
          <w:szCs w:val="24"/>
        </w:rPr>
        <w:t>y 3.1, 3.3 i 3.5</w:t>
      </w:r>
      <w:r w:rsidRPr="00636F62">
        <w:rPr>
          <w:rFonts w:ascii="Times New Roman" w:hAnsi="Times New Roman"/>
          <w:iCs/>
          <w:color w:val="000000"/>
          <w:sz w:val="24"/>
          <w:szCs w:val="24"/>
        </w:rPr>
        <w:t xml:space="preserve">  we wniosku o dofinansowanie projektu:</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t>Rezultaty powinny wynikać z analizy sytuacji kobiet i m</w:t>
      </w:r>
      <w:r>
        <w:rPr>
          <w:rFonts w:ascii="Times New Roman" w:hAnsi="Times New Roman"/>
          <w:color w:val="000000"/>
          <w:sz w:val="24"/>
          <w:szCs w:val="24"/>
        </w:rPr>
        <w:t>ęż</w:t>
      </w:r>
      <w:r w:rsidRPr="00D949C6">
        <w:rPr>
          <w:rFonts w:ascii="Times New Roman" w:hAnsi="Times New Roman"/>
          <w:color w:val="000000"/>
          <w:sz w:val="24"/>
          <w:szCs w:val="24"/>
        </w:rPr>
        <w:t xml:space="preserve">czyzn </w:t>
      </w:r>
      <w:r w:rsidR="00A56ED2">
        <w:rPr>
          <w:rFonts w:ascii="Times New Roman" w:hAnsi="Times New Roman"/>
          <w:color w:val="000000"/>
          <w:sz w:val="24"/>
          <w:szCs w:val="24"/>
        </w:rPr>
        <w:t>oraz</w:t>
      </w:r>
      <w:r w:rsidRPr="00D949C6">
        <w:rPr>
          <w:rFonts w:ascii="Times New Roman" w:hAnsi="Times New Roman"/>
          <w:color w:val="000000"/>
          <w:sz w:val="24"/>
          <w:szCs w:val="24"/>
        </w:rPr>
        <w:t xml:space="preserve"> zaplanowanych działań </w:t>
      </w:r>
      <w:r>
        <w:rPr>
          <w:rFonts w:ascii="Times New Roman" w:hAnsi="Times New Roman"/>
          <w:color w:val="000000"/>
          <w:sz w:val="24"/>
          <w:szCs w:val="24"/>
        </w:rPr>
        <w:br/>
      </w:r>
      <w:r w:rsidRPr="00D949C6">
        <w:rPr>
          <w:rFonts w:ascii="Times New Roman" w:hAnsi="Times New Roman"/>
          <w:color w:val="000000"/>
          <w:sz w:val="24"/>
          <w:szCs w:val="24"/>
        </w:rPr>
        <w:t>w projekcie (pyt. 5 standardu</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minimum). Rezultaty w postaci </w:t>
      </w:r>
      <w:r w:rsidRPr="00D949C6">
        <w:rPr>
          <w:rFonts w:ascii="Times New Roman" w:hAnsi="Times New Roman"/>
          <w:i/>
          <w:iCs/>
          <w:color w:val="000000"/>
          <w:sz w:val="24"/>
          <w:szCs w:val="24"/>
        </w:rPr>
        <w:t xml:space="preserve">liczby osób </w:t>
      </w:r>
      <w:r w:rsidRPr="00D949C6">
        <w:rPr>
          <w:rFonts w:ascii="Times New Roman" w:hAnsi="Times New Roman"/>
          <w:color w:val="000000"/>
          <w:sz w:val="24"/>
          <w:szCs w:val="24"/>
        </w:rPr>
        <w:t>nale</w:t>
      </w:r>
      <w:r>
        <w:rPr>
          <w:rFonts w:ascii="Times New Roman" w:hAnsi="Times New Roman"/>
          <w:color w:val="000000"/>
          <w:sz w:val="24"/>
          <w:szCs w:val="24"/>
        </w:rPr>
        <w:t>ż</w:t>
      </w:r>
      <w:r w:rsidRPr="00D949C6">
        <w:rPr>
          <w:rFonts w:ascii="Times New Roman" w:hAnsi="Times New Roman"/>
          <w:color w:val="000000"/>
          <w:sz w:val="24"/>
          <w:szCs w:val="24"/>
        </w:rPr>
        <w:t xml:space="preserve">y podawać </w:t>
      </w:r>
      <w:r>
        <w:rPr>
          <w:rFonts w:ascii="Times New Roman" w:hAnsi="Times New Roman"/>
          <w:color w:val="000000"/>
          <w:sz w:val="24"/>
          <w:szCs w:val="24"/>
        </w:rPr>
        <w:br/>
      </w:r>
      <w:r w:rsidRPr="00D949C6">
        <w:rPr>
          <w:rFonts w:ascii="Times New Roman" w:hAnsi="Times New Roman"/>
          <w:color w:val="000000"/>
          <w:sz w:val="24"/>
          <w:szCs w:val="24"/>
        </w:rPr>
        <w:t>w podziale na płeć - wykazanie braku nierówności w obszarze</w:t>
      </w:r>
      <w:r>
        <w:rPr>
          <w:rFonts w:ascii="Times New Roman" w:hAnsi="Times New Roman"/>
          <w:color w:val="000000"/>
          <w:sz w:val="24"/>
          <w:szCs w:val="24"/>
        </w:rPr>
        <w:t xml:space="preserve"> </w:t>
      </w:r>
      <w:r w:rsidRPr="00D949C6">
        <w:rPr>
          <w:rFonts w:ascii="Times New Roman" w:hAnsi="Times New Roman"/>
          <w:color w:val="000000"/>
          <w:sz w:val="24"/>
          <w:szCs w:val="24"/>
        </w:rPr>
        <w:t>i/lub zasięgu oddziaływania projektu (punkt drugi standardu) nie zwalnia od podania ilościowych rezultatów w podziale na</w:t>
      </w:r>
      <w:r>
        <w:rPr>
          <w:rFonts w:ascii="Times New Roman" w:hAnsi="Times New Roman"/>
          <w:color w:val="000000"/>
          <w:sz w:val="24"/>
          <w:szCs w:val="24"/>
        </w:rPr>
        <w:t xml:space="preserve"> </w:t>
      </w:r>
      <w:r w:rsidRPr="00D949C6">
        <w:rPr>
          <w:rFonts w:ascii="Times New Roman" w:hAnsi="Times New Roman"/>
          <w:color w:val="000000"/>
          <w:sz w:val="24"/>
          <w:szCs w:val="24"/>
        </w:rPr>
        <w:t>płeć.</w:t>
      </w:r>
      <w:r>
        <w:rPr>
          <w:rFonts w:ascii="Times New Roman" w:hAnsi="Times New Roman"/>
          <w:color w:val="000000"/>
          <w:sz w:val="24"/>
          <w:szCs w:val="24"/>
        </w:rPr>
        <w:t xml:space="preserve"> </w:t>
      </w:r>
      <w:r w:rsidR="008E27BF">
        <w:rPr>
          <w:rFonts w:ascii="Times New Roman" w:hAnsi="Times New Roman"/>
          <w:color w:val="000000"/>
          <w:sz w:val="24"/>
          <w:szCs w:val="24"/>
        </w:rPr>
        <w:br/>
      </w:r>
      <w:r w:rsidRPr="00D949C6">
        <w:rPr>
          <w:rFonts w:ascii="Times New Roman" w:hAnsi="Times New Roman"/>
          <w:color w:val="000000"/>
          <w:sz w:val="24"/>
          <w:szCs w:val="24"/>
        </w:rPr>
        <w:t>We wniosku o dofinansowanie projektu w miarę mo</w:t>
      </w:r>
      <w:r>
        <w:rPr>
          <w:rFonts w:ascii="Times New Roman" w:hAnsi="Times New Roman"/>
          <w:color w:val="000000"/>
          <w:sz w:val="24"/>
          <w:szCs w:val="24"/>
        </w:rPr>
        <w:t>ż</w:t>
      </w:r>
      <w:r w:rsidRPr="00D949C6">
        <w:rPr>
          <w:rFonts w:ascii="Times New Roman" w:hAnsi="Times New Roman"/>
          <w:color w:val="000000"/>
          <w:sz w:val="24"/>
          <w:szCs w:val="24"/>
        </w:rPr>
        <w:t>liwości powinna równie</w:t>
      </w:r>
      <w:r>
        <w:rPr>
          <w:rFonts w:ascii="Times New Roman" w:hAnsi="Times New Roman"/>
          <w:color w:val="000000"/>
          <w:sz w:val="24"/>
          <w:szCs w:val="24"/>
        </w:rPr>
        <w:t>ż</w:t>
      </w:r>
      <w:r w:rsidRPr="00D949C6">
        <w:rPr>
          <w:rFonts w:ascii="Times New Roman" w:hAnsi="Times New Roman"/>
          <w:color w:val="000000"/>
          <w:sz w:val="24"/>
          <w:szCs w:val="24"/>
        </w:rPr>
        <w:t xml:space="preserve"> znaleźć się informacja, w jaki sposób rezultaty</w:t>
      </w:r>
      <w:r>
        <w:rPr>
          <w:rFonts w:ascii="Times New Roman" w:hAnsi="Times New Roman"/>
          <w:color w:val="000000"/>
          <w:sz w:val="24"/>
          <w:szCs w:val="24"/>
        </w:rPr>
        <w:t xml:space="preserve"> </w:t>
      </w:r>
      <w:r w:rsidRPr="00D949C6">
        <w:rPr>
          <w:rFonts w:ascii="Times New Roman" w:hAnsi="Times New Roman"/>
          <w:color w:val="000000"/>
          <w:sz w:val="24"/>
          <w:szCs w:val="24"/>
        </w:rPr>
        <w:t>przyczyniają się do zmniejszenia istniejących w obszarze interwencji i/lub zasięgu oddziaływania projektu nierówności ze</w:t>
      </w:r>
      <w:r>
        <w:rPr>
          <w:rFonts w:ascii="Times New Roman" w:hAnsi="Times New Roman"/>
          <w:color w:val="000000"/>
          <w:sz w:val="24"/>
          <w:szCs w:val="24"/>
        </w:rPr>
        <w:t xml:space="preserve"> </w:t>
      </w:r>
      <w:r w:rsidRPr="00D949C6">
        <w:rPr>
          <w:rFonts w:ascii="Times New Roman" w:hAnsi="Times New Roman"/>
          <w:color w:val="000000"/>
          <w:sz w:val="24"/>
          <w:szCs w:val="24"/>
        </w:rPr>
        <w:t>względu na płeć (dotyczy to zarówno projektów skierowanych wsparciem do osób, jak i instytucji).</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Minimalnym wymogiem we wniosku o dofinansowanie </w:t>
      </w:r>
      <w:r w:rsidR="00A56ED2">
        <w:rPr>
          <w:rFonts w:ascii="Times New Roman" w:hAnsi="Times New Roman"/>
          <w:color w:val="000000"/>
          <w:sz w:val="24"/>
          <w:szCs w:val="24"/>
        </w:rPr>
        <w:t>jest</w:t>
      </w:r>
      <w:r w:rsidRPr="00D949C6">
        <w:rPr>
          <w:rFonts w:ascii="Times New Roman" w:hAnsi="Times New Roman"/>
          <w:color w:val="000000"/>
          <w:sz w:val="24"/>
          <w:szCs w:val="24"/>
        </w:rPr>
        <w:t xml:space="preserve"> podanie przynajmniej jednego rezultatu w podziale na</w:t>
      </w:r>
      <w:r>
        <w:rPr>
          <w:rFonts w:ascii="Times New Roman" w:hAnsi="Times New Roman"/>
          <w:color w:val="000000"/>
          <w:sz w:val="24"/>
          <w:szCs w:val="24"/>
        </w:rPr>
        <w:t xml:space="preserve"> </w:t>
      </w:r>
      <w:r w:rsidRPr="00D949C6">
        <w:rPr>
          <w:rFonts w:ascii="Times New Roman" w:hAnsi="Times New Roman"/>
          <w:color w:val="000000"/>
          <w:sz w:val="24"/>
          <w:szCs w:val="24"/>
        </w:rPr>
        <w:t>płeć i/lub rezultatu wskazującego jak projekt wpłynie na sytuację kobiet i mę</w:t>
      </w:r>
      <w:r>
        <w:rPr>
          <w:rFonts w:ascii="Times New Roman" w:hAnsi="Times New Roman"/>
          <w:color w:val="000000"/>
          <w:sz w:val="24"/>
          <w:szCs w:val="24"/>
        </w:rPr>
        <w:t>ż</w:t>
      </w:r>
      <w:r w:rsidRPr="00D949C6">
        <w:rPr>
          <w:rFonts w:ascii="Times New Roman" w:hAnsi="Times New Roman"/>
          <w:color w:val="000000"/>
          <w:sz w:val="24"/>
          <w:szCs w:val="24"/>
        </w:rPr>
        <w:t>czyzn w obszarze interwencji i/lub zasięgu</w:t>
      </w:r>
      <w:r>
        <w:rPr>
          <w:rFonts w:ascii="Times New Roman" w:hAnsi="Times New Roman"/>
          <w:color w:val="000000"/>
          <w:sz w:val="24"/>
          <w:szCs w:val="24"/>
        </w:rPr>
        <w:t xml:space="preserve"> </w:t>
      </w:r>
      <w:r w:rsidRPr="00D949C6">
        <w:rPr>
          <w:rFonts w:ascii="Times New Roman" w:hAnsi="Times New Roman"/>
          <w:color w:val="000000"/>
          <w:sz w:val="24"/>
          <w:szCs w:val="24"/>
        </w:rPr>
        <w:t>oddziaływania projektu.</w:t>
      </w:r>
    </w:p>
    <w:p w:rsidR="00F27986" w:rsidRPr="00636F62" w:rsidRDefault="00F27986" w:rsidP="008E0C91">
      <w:pPr>
        <w:numPr>
          <w:ilvl w:val="0"/>
          <w:numId w:val="30"/>
        </w:numPr>
        <w:autoSpaceDE w:val="0"/>
        <w:autoSpaceDN w:val="0"/>
        <w:adjustRightInd w:val="0"/>
        <w:spacing w:before="60" w:after="60" w:line="276" w:lineRule="auto"/>
        <w:jc w:val="both"/>
        <w:rPr>
          <w:rFonts w:ascii="Times New Roman" w:hAnsi="Times New Roman"/>
          <w:iCs/>
          <w:color w:val="000000"/>
          <w:sz w:val="24"/>
          <w:szCs w:val="24"/>
        </w:rPr>
      </w:pPr>
      <w:r w:rsidRPr="005F269D">
        <w:rPr>
          <w:rFonts w:ascii="Times New Roman" w:hAnsi="Times New Roman"/>
          <w:bCs/>
          <w:color w:val="000000"/>
          <w:sz w:val="24"/>
          <w:szCs w:val="24"/>
        </w:rPr>
        <w:t>Zarz</w:t>
      </w:r>
      <w:r w:rsidRPr="005F269D">
        <w:rPr>
          <w:rFonts w:ascii="Times New Roman" w:hAnsi="Times New Roman"/>
          <w:color w:val="000000"/>
          <w:sz w:val="24"/>
          <w:szCs w:val="24"/>
        </w:rPr>
        <w:t>ą</w:t>
      </w:r>
      <w:r w:rsidRPr="005F269D">
        <w:rPr>
          <w:rFonts w:ascii="Times New Roman" w:hAnsi="Times New Roman"/>
          <w:bCs/>
          <w:color w:val="000000"/>
          <w:sz w:val="24"/>
          <w:szCs w:val="24"/>
        </w:rPr>
        <w:t>dzanie równo</w:t>
      </w:r>
      <w:r w:rsidRPr="005F269D">
        <w:rPr>
          <w:rFonts w:ascii="Times New Roman" w:hAnsi="Times New Roman"/>
          <w:color w:val="000000"/>
          <w:sz w:val="24"/>
          <w:szCs w:val="24"/>
        </w:rPr>
        <w:t>ś</w:t>
      </w:r>
      <w:r w:rsidRPr="005F269D">
        <w:rPr>
          <w:rFonts w:ascii="Times New Roman" w:hAnsi="Times New Roman"/>
          <w:bCs/>
          <w:color w:val="000000"/>
          <w:sz w:val="24"/>
          <w:szCs w:val="24"/>
        </w:rPr>
        <w:t xml:space="preserve">ciowe (pytanie nr 6 </w:t>
      </w:r>
      <w:r w:rsidRPr="00D949C6">
        <w:rPr>
          <w:rFonts w:ascii="Times New Roman" w:hAnsi="Times New Roman"/>
          <w:color w:val="000000"/>
          <w:sz w:val="24"/>
          <w:szCs w:val="24"/>
        </w:rPr>
        <w:t>standardu minimum</w:t>
      </w:r>
      <w:r w:rsidRPr="005F269D">
        <w:rPr>
          <w:rFonts w:ascii="Times New Roman" w:hAnsi="Times New Roman"/>
          <w:bCs/>
          <w:color w:val="000000"/>
          <w:sz w:val="24"/>
          <w:szCs w:val="24"/>
        </w:rPr>
        <w:t xml:space="preserve"> </w:t>
      </w:r>
      <w:r w:rsidRPr="008E27BF">
        <w:rPr>
          <w:rFonts w:ascii="Times New Roman" w:hAnsi="Times New Roman"/>
          <w:bCs/>
          <w:i/>
          <w:color w:val="000000"/>
          <w:sz w:val="24"/>
          <w:szCs w:val="24"/>
        </w:rPr>
        <w:t xml:space="preserve">Karty </w:t>
      </w:r>
      <w:r w:rsidR="008E27BF" w:rsidRPr="008E27BF">
        <w:rPr>
          <w:rFonts w:ascii="Times New Roman" w:hAnsi="Times New Roman"/>
          <w:bCs/>
          <w:i/>
          <w:color w:val="000000"/>
          <w:sz w:val="24"/>
          <w:szCs w:val="24"/>
        </w:rPr>
        <w:t>o</w:t>
      </w:r>
      <w:r w:rsidRPr="008E27BF">
        <w:rPr>
          <w:rFonts w:ascii="Times New Roman" w:hAnsi="Times New Roman"/>
          <w:bCs/>
          <w:i/>
          <w:color w:val="000000"/>
          <w:sz w:val="24"/>
          <w:szCs w:val="24"/>
        </w:rPr>
        <w:t xml:space="preserve">ceny </w:t>
      </w:r>
      <w:r w:rsidR="008E27BF" w:rsidRPr="008E27BF">
        <w:rPr>
          <w:rFonts w:ascii="Times New Roman" w:hAnsi="Times New Roman"/>
          <w:bCs/>
          <w:i/>
          <w:color w:val="000000"/>
          <w:sz w:val="24"/>
          <w:szCs w:val="24"/>
        </w:rPr>
        <w:t>m</w:t>
      </w:r>
      <w:r w:rsidRPr="008E27BF">
        <w:rPr>
          <w:rFonts w:ascii="Times New Roman" w:hAnsi="Times New Roman"/>
          <w:bCs/>
          <w:i/>
          <w:color w:val="000000"/>
          <w:sz w:val="24"/>
          <w:szCs w:val="24"/>
        </w:rPr>
        <w:t>erytorycznej</w:t>
      </w:r>
      <w:r w:rsidRPr="005F269D">
        <w:rPr>
          <w:rFonts w:ascii="Times New Roman" w:hAnsi="Times New Roman"/>
          <w:bCs/>
          <w:color w:val="000000"/>
          <w:sz w:val="24"/>
          <w:szCs w:val="24"/>
        </w:rPr>
        <w:t>)</w:t>
      </w:r>
      <w:r>
        <w:rPr>
          <w:rFonts w:ascii="Times New Roman" w:hAnsi="Times New Roman"/>
          <w:bCs/>
          <w:color w:val="000000"/>
          <w:sz w:val="24"/>
          <w:szCs w:val="24"/>
        </w:rPr>
        <w:t xml:space="preserve"> – </w:t>
      </w:r>
      <w:r w:rsidRPr="00636F62">
        <w:rPr>
          <w:rFonts w:ascii="Times New Roman" w:hAnsi="Times New Roman"/>
          <w:bCs/>
          <w:color w:val="000000"/>
          <w:sz w:val="24"/>
          <w:szCs w:val="24"/>
        </w:rPr>
        <w:t>s</w:t>
      </w:r>
      <w:r w:rsidRPr="00636F62">
        <w:rPr>
          <w:rFonts w:ascii="Times New Roman" w:hAnsi="Times New Roman"/>
          <w:iCs/>
          <w:color w:val="000000"/>
          <w:sz w:val="24"/>
          <w:szCs w:val="24"/>
        </w:rPr>
        <w:t>ugerowany punkt 3.</w:t>
      </w:r>
      <w:r>
        <w:rPr>
          <w:rFonts w:ascii="Times New Roman" w:hAnsi="Times New Roman"/>
          <w:iCs/>
          <w:color w:val="000000"/>
          <w:sz w:val="24"/>
          <w:szCs w:val="24"/>
        </w:rPr>
        <w:t>7</w:t>
      </w:r>
      <w:r w:rsidRPr="00636F62">
        <w:rPr>
          <w:rFonts w:ascii="Times New Roman" w:hAnsi="Times New Roman"/>
          <w:iCs/>
          <w:color w:val="000000"/>
          <w:sz w:val="24"/>
          <w:szCs w:val="24"/>
        </w:rPr>
        <w:t xml:space="preserve"> we wniosku o dofinansowanie projektu:</w:t>
      </w:r>
    </w:p>
    <w:p w:rsidR="00F27986" w:rsidRPr="00D949C6" w:rsidRDefault="00F27986" w:rsidP="00F27986">
      <w:pPr>
        <w:autoSpaceDE w:val="0"/>
        <w:autoSpaceDN w:val="0"/>
        <w:adjustRightInd w:val="0"/>
        <w:spacing w:before="60" w:after="60" w:line="276" w:lineRule="auto"/>
        <w:jc w:val="both"/>
        <w:rPr>
          <w:rFonts w:ascii="Times New Roman" w:hAnsi="Times New Roman"/>
          <w:color w:val="000000"/>
          <w:sz w:val="24"/>
          <w:szCs w:val="24"/>
        </w:rPr>
      </w:pPr>
      <w:r w:rsidRPr="00D949C6">
        <w:rPr>
          <w:rFonts w:ascii="Times New Roman" w:hAnsi="Times New Roman"/>
          <w:color w:val="000000"/>
          <w:sz w:val="24"/>
          <w:szCs w:val="24"/>
        </w:rPr>
        <w:t xml:space="preserve">We wniosku o dofinansowanie powinna znaleźć się informacja, w jaki sposób </w:t>
      </w:r>
      <w:r w:rsidR="00A56ED2">
        <w:rPr>
          <w:rFonts w:ascii="Times New Roman" w:hAnsi="Times New Roman"/>
          <w:color w:val="000000"/>
          <w:sz w:val="24"/>
          <w:szCs w:val="24"/>
        </w:rPr>
        <w:t>w</w:t>
      </w:r>
      <w:r>
        <w:rPr>
          <w:rFonts w:ascii="Times New Roman" w:hAnsi="Times New Roman"/>
          <w:color w:val="000000"/>
          <w:sz w:val="24"/>
          <w:szCs w:val="24"/>
        </w:rPr>
        <w:t>nioskodawca</w:t>
      </w:r>
      <w:r w:rsidRPr="00D949C6">
        <w:rPr>
          <w:rFonts w:ascii="Times New Roman" w:hAnsi="Times New Roman"/>
          <w:color w:val="000000"/>
          <w:sz w:val="24"/>
          <w:szCs w:val="24"/>
        </w:rPr>
        <w:t xml:space="preserve"> planuje zapewnić realizację</w:t>
      </w:r>
      <w:r>
        <w:rPr>
          <w:rFonts w:ascii="Times New Roman" w:hAnsi="Times New Roman"/>
          <w:color w:val="000000"/>
          <w:sz w:val="24"/>
          <w:szCs w:val="24"/>
        </w:rPr>
        <w:t xml:space="preserve"> </w:t>
      </w:r>
      <w:r w:rsidRPr="00D949C6">
        <w:rPr>
          <w:rFonts w:ascii="Times New Roman" w:hAnsi="Times New Roman"/>
          <w:color w:val="000000"/>
          <w:sz w:val="24"/>
          <w:szCs w:val="24"/>
        </w:rPr>
        <w:t>zasady równości szans kobiet i mę</w:t>
      </w:r>
      <w:r>
        <w:rPr>
          <w:rFonts w:ascii="Times New Roman" w:hAnsi="Times New Roman"/>
          <w:color w:val="000000"/>
          <w:sz w:val="24"/>
          <w:szCs w:val="24"/>
        </w:rPr>
        <w:t>ż</w:t>
      </w:r>
      <w:r w:rsidRPr="00D949C6">
        <w:rPr>
          <w:rFonts w:ascii="Times New Roman" w:hAnsi="Times New Roman"/>
          <w:color w:val="000000"/>
          <w:sz w:val="24"/>
          <w:szCs w:val="24"/>
        </w:rPr>
        <w:t>czyzn w ramach zarządzania projektem (pyt. 6 standardu minimum).</w:t>
      </w:r>
      <w:r>
        <w:rPr>
          <w:rFonts w:ascii="Times New Roman" w:hAnsi="Times New Roman"/>
          <w:color w:val="000000"/>
          <w:sz w:val="24"/>
          <w:szCs w:val="24"/>
        </w:rPr>
        <w:t xml:space="preserve"> </w:t>
      </w:r>
      <w:r w:rsidRPr="00D949C6">
        <w:rPr>
          <w:rFonts w:ascii="Times New Roman" w:hAnsi="Times New Roman"/>
          <w:color w:val="000000"/>
          <w:sz w:val="24"/>
          <w:szCs w:val="24"/>
        </w:rPr>
        <w:t>Równościowe zarządzanie projektem polega przede wszystkim na uświadomieniu osób zaanga</w:t>
      </w:r>
      <w:r>
        <w:rPr>
          <w:rFonts w:ascii="Times New Roman" w:hAnsi="Times New Roman"/>
          <w:color w:val="000000"/>
          <w:sz w:val="24"/>
          <w:szCs w:val="24"/>
        </w:rPr>
        <w:t>ż</w:t>
      </w:r>
      <w:r w:rsidRPr="00D949C6">
        <w:rPr>
          <w:rFonts w:ascii="Times New Roman" w:hAnsi="Times New Roman"/>
          <w:color w:val="000000"/>
          <w:sz w:val="24"/>
          <w:szCs w:val="24"/>
        </w:rPr>
        <w:t>owanych w realizację projektu</w:t>
      </w:r>
      <w:r>
        <w:rPr>
          <w:rFonts w:ascii="Times New Roman" w:hAnsi="Times New Roman"/>
          <w:color w:val="000000"/>
          <w:sz w:val="24"/>
          <w:szCs w:val="24"/>
        </w:rPr>
        <w:t xml:space="preserve"> </w:t>
      </w:r>
      <w:r w:rsidRPr="00D949C6">
        <w:rPr>
          <w:rFonts w:ascii="Times New Roman" w:hAnsi="Times New Roman"/>
          <w:color w:val="000000"/>
          <w:sz w:val="24"/>
          <w:szCs w:val="24"/>
        </w:rPr>
        <w:t>(zarówno personel</w:t>
      </w:r>
      <w:r w:rsidR="00A56ED2">
        <w:rPr>
          <w:rFonts w:ascii="Times New Roman" w:hAnsi="Times New Roman"/>
          <w:color w:val="000000"/>
          <w:sz w:val="24"/>
          <w:szCs w:val="24"/>
        </w:rPr>
        <w:t>,</w:t>
      </w:r>
      <w:r w:rsidRPr="00D949C6">
        <w:rPr>
          <w:rFonts w:ascii="Times New Roman" w:hAnsi="Times New Roman"/>
          <w:color w:val="000000"/>
          <w:sz w:val="24"/>
          <w:szCs w:val="24"/>
        </w:rPr>
        <w:t xml:space="preserve"> jak </w:t>
      </w:r>
      <w:r>
        <w:rPr>
          <w:rFonts w:ascii="Times New Roman" w:hAnsi="Times New Roman"/>
          <w:color w:val="000000"/>
          <w:sz w:val="24"/>
          <w:szCs w:val="24"/>
        </w:rPr>
        <w:br/>
      </w:r>
      <w:r w:rsidRPr="00D949C6">
        <w:rPr>
          <w:rFonts w:ascii="Times New Roman" w:hAnsi="Times New Roman"/>
          <w:color w:val="000000"/>
          <w:sz w:val="24"/>
          <w:szCs w:val="24"/>
        </w:rPr>
        <w:t>i np. wykonawców) nt. obowiązku przestrzegania zasady równości szans kobiet i m</w:t>
      </w:r>
      <w:r>
        <w:rPr>
          <w:rFonts w:ascii="Times New Roman" w:hAnsi="Times New Roman"/>
          <w:color w:val="000000"/>
          <w:sz w:val="24"/>
          <w:szCs w:val="24"/>
        </w:rPr>
        <w:t>ęż</w:t>
      </w:r>
      <w:r w:rsidRPr="00D949C6">
        <w:rPr>
          <w:rFonts w:ascii="Times New Roman" w:hAnsi="Times New Roman"/>
          <w:color w:val="000000"/>
          <w:sz w:val="24"/>
          <w:szCs w:val="24"/>
        </w:rPr>
        <w:t>czyzn. Zdobycie</w:t>
      </w:r>
      <w:r>
        <w:rPr>
          <w:rFonts w:ascii="Times New Roman" w:hAnsi="Times New Roman"/>
          <w:color w:val="000000"/>
          <w:sz w:val="24"/>
          <w:szCs w:val="24"/>
        </w:rPr>
        <w:t xml:space="preserve"> </w:t>
      </w:r>
      <w:r w:rsidRPr="00D949C6">
        <w:rPr>
          <w:rFonts w:ascii="Times New Roman" w:hAnsi="Times New Roman"/>
          <w:color w:val="000000"/>
          <w:sz w:val="24"/>
          <w:szCs w:val="24"/>
        </w:rPr>
        <w:t>niniejszej wiedzy mo</w:t>
      </w:r>
      <w:r>
        <w:rPr>
          <w:rFonts w:ascii="Times New Roman" w:hAnsi="Times New Roman"/>
          <w:color w:val="000000"/>
          <w:sz w:val="24"/>
          <w:szCs w:val="24"/>
        </w:rPr>
        <w:t>ż</w:t>
      </w:r>
      <w:r w:rsidRPr="00D949C6">
        <w:rPr>
          <w:rFonts w:ascii="Times New Roman" w:hAnsi="Times New Roman"/>
          <w:color w:val="000000"/>
          <w:sz w:val="24"/>
          <w:szCs w:val="24"/>
        </w:rPr>
        <w:t>e się odbyć poprzez przeszkolenie/poinformowanie osób zaanga</w:t>
      </w:r>
      <w:r>
        <w:rPr>
          <w:rFonts w:ascii="Times New Roman" w:hAnsi="Times New Roman"/>
          <w:color w:val="000000"/>
          <w:sz w:val="24"/>
          <w:szCs w:val="24"/>
        </w:rPr>
        <w:t>ż</w:t>
      </w:r>
      <w:r w:rsidRPr="00D949C6">
        <w:rPr>
          <w:rFonts w:ascii="Times New Roman" w:hAnsi="Times New Roman"/>
          <w:color w:val="000000"/>
          <w:sz w:val="24"/>
          <w:szCs w:val="24"/>
        </w:rPr>
        <w:t>owanych w realizację projektu na temat</w:t>
      </w:r>
      <w:r>
        <w:rPr>
          <w:rFonts w:ascii="Times New Roman" w:hAnsi="Times New Roman"/>
          <w:color w:val="000000"/>
          <w:sz w:val="24"/>
          <w:szCs w:val="24"/>
        </w:rPr>
        <w:t xml:space="preserve"> </w:t>
      </w:r>
      <w:r w:rsidRPr="00D949C6">
        <w:rPr>
          <w:rFonts w:ascii="Times New Roman" w:hAnsi="Times New Roman"/>
          <w:color w:val="000000"/>
          <w:sz w:val="24"/>
          <w:szCs w:val="24"/>
        </w:rPr>
        <w:t>mo</w:t>
      </w:r>
      <w:r>
        <w:rPr>
          <w:rFonts w:ascii="Times New Roman" w:hAnsi="Times New Roman"/>
          <w:color w:val="000000"/>
          <w:sz w:val="24"/>
          <w:szCs w:val="24"/>
        </w:rPr>
        <w:t>ż</w:t>
      </w:r>
      <w:r w:rsidRPr="00D949C6">
        <w:rPr>
          <w:rFonts w:ascii="Times New Roman" w:hAnsi="Times New Roman"/>
          <w:color w:val="000000"/>
          <w:sz w:val="24"/>
          <w:szCs w:val="24"/>
        </w:rPr>
        <w:t>liwości i sposobów zastosowania zasady równości płci w odniesieniu do problematyki tego konkretnego projektu i jego</w:t>
      </w:r>
      <w:r>
        <w:rPr>
          <w:rFonts w:ascii="Times New Roman" w:hAnsi="Times New Roman"/>
          <w:color w:val="000000"/>
          <w:sz w:val="24"/>
          <w:szCs w:val="24"/>
        </w:rPr>
        <w:t xml:space="preserve"> grupy docelowej. </w:t>
      </w:r>
      <w:r w:rsidRPr="00D949C6">
        <w:rPr>
          <w:rFonts w:ascii="Times New Roman" w:hAnsi="Times New Roman"/>
          <w:color w:val="000000"/>
          <w:sz w:val="24"/>
          <w:szCs w:val="24"/>
        </w:rPr>
        <w:lastRenderedPageBreak/>
        <w:t>Działaniem podjętym na rzecz równościowego zarządzania jest tak</w:t>
      </w:r>
      <w:r>
        <w:rPr>
          <w:rFonts w:ascii="Times New Roman" w:hAnsi="Times New Roman"/>
          <w:color w:val="000000"/>
          <w:sz w:val="24"/>
          <w:szCs w:val="24"/>
        </w:rPr>
        <w:t>ż</w:t>
      </w:r>
      <w:r w:rsidRPr="00D949C6">
        <w:rPr>
          <w:rFonts w:ascii="Times New Roman" w:hAnsi="Times New Roman"/>
          <w:color w:val="000000"/>
          <w:sz w:val="24"/>
          <w:szCs w:val="24"/>
        </w:rPr>
        <w:t>e zapewnienie takiej organizacji pracy zespołu</w:t>
      </w:r>
      <w:r>
        <w:rPr>
          <w:rFonts w:ascii="Times New Roman" w:hAnsi="Times New Roman"/>
          <w:color w:val="000000"/>
          <w:sz w:val="24"/>
          <w:szCs w:val="24"/>
        </w:rPr>
        <w:t xml:space="preserve"> </w:t>
      </w:r>
      <w:r w:rsidRPr="00D949C6">
        <w:rPr>
          <w:rFonts w:ascii="Times New Roman" w:hAnsi="Times New Roman"/>
          <w:color w:val="000000"/>
          <w:sz w:val="24"/>
          <w:szCs w:val="24"/>
        </w:rPr>
        <w:t>projektowego, która umo</w:t>
      </w:r>
      <w:r>
        <w:rPr>
          <w:rFonts w:ascii="Times New Roman" w:hAnsi="Times New Roman"/>
          <w:color w:val="000000"/>
          <w:sz w:val="24"/>
          <w:szCs w:val="24"/>
        </w:rPr>
        <w:t>ż</w:t>
      </w:r>
      <w:r w:rsidRPr="00D949C6">
        <w:rPr>
          <w:rFonts w:ascii="Times New Roman" w:hAnsi="Times New Roman"/>
          <w:color w:val="000000"/>
          <w:sz w:val="24"/>
          <w:szCs w:val="24"/>
        </w:rPr>
        <w:t xml:space="preserve">liwia godzenie </w:t>
      </w:r>
      <w:r>
        <w:rPr>
          <w:rFonts w:ascii="Times New Roman" w:hAnsi="Times New Roman"/>
          <w:color w:val="000000"/>
          <w:sz w:val="24"/>
          <w:szCs w:val="24"/>
        </w:rPr>
        <w:t>ż</w:t>
      </w:r>
      <w:r w:rsidRPr="00D949C6">
        <w:rPr>
          <w:rFonts w:ascii="Times New Roman" w:hAnsi="Times New Roman"/>
          <w:color w:val="000000"/>
          <w:sz w:val="24"/>
          <w:szCs w:val="24"/>
        </w:rPr>
        <w:t>ycia zawodowego z rodzinnym (np. organizacja pracy uwzględniająca elastyczne</w:t>
      </w:r>
      <w:r>
        <w:rPr>
          <w:rFonts w:ascii="Times New Roman" w:hAnsi="Times New Roman"/>
          <w:color w:val="000000"/>
          <w:sz w:val="24"/>
          <w:szCs w:val="24"/>
        </w:rPr>
        <w:t xml:space="preserve"> </w:t>
      </w:r>
      <w:r w:rsidRPr="00D949C6">
        <w:rPr>
          <w:rFonts w:ascii="Times New Roman" w:hAnsi="Times New Roman"/>
          <w:color w:val="000000"/>
          <w:sz w:val="24"/>
          <w:szCs w:val="24"/>
        </w:rPr>
        <w:t>formy lub godziny pracy – o ile jest to uzasadnione potrzebami w ramach projektu).</w:t>
      </w:r>
      <w:r>
        <w:rPr>
          <w:rFonts w:ascii="Times New Roman" w:hAnsi="Times New Roman"/>
          <w:color w:val="000000"/>
          <w:sz w:val="24"/>
          <w:szCs w:val="24"/>
        </w:rPr>
        <w:t xml:space="preserve"> </w:t>
      </w:r>
      <w:r w:rsidRPr="00D949C6">
        <w:rPr>
          <w:rFonts w:ascii="Times New Roman" w:hAnsi="Times New Roman"/>
          <w:color w:val="000000"/>
          <w:sz w:val="24"/>
          <w:szCs w:val="24"/>
        </w:rPr>
        <w:t>Równościowe zarządzania projektem nie polega jednak na zatrudnieniu do obsługi projektu 50% m</w:t>
      </w:r>
      <w:r>
        <w:rPr>
          <w:rFonts w:ascii="Times New Roman" w:hAnsi="Times New Roman"/>
          <w:color w:val="000000"/>
          <w:sz w:val="24"/>
          <w:szCs w:val="24"/>
        </w:rPr>
        <w:t>ęż</w:t>
      </w:r>
      <w:r w:rsidRPr="00D949C6">
        <w:rPr>
          <w:rFonts w:ascii="Times New Roman" w:hAnsi="Times New Roman"/>
          <w:color w:val="000000"/>
          <w:sz w:val="24"/>
          <w:szCs w:val="24"/>
        </w:rPr>
        <w:t>czyzn i 50% kobiet, ani</w:t>
      </w:r>
      <w:r>
        <w:rPr>
          <w:rFonts w:ascii="Times New Roman" w:hAnsi="Times New Roman"/>
          <w:color w:val="000000"/>
          <w:sz w:val="24"/>
          <w:szCs w:val="24"/>
        </w:rPr>
        <w:t xml:space="preserve"> </w:t>
      </w:r>
      <w:r w:rsidRPr="00D949C6">
        <w:rPr>
          <w:rFonts w:ascii="Times New Roman" w:hAnsi="Times New Roman"/>
          <w:color w:val="000000"/>
          <w:sz w:val="24"/>
          <w:szCs w:val="24"/>
        </w:rPr>
        <w:t>na jednozdaniowej deklaracji, i</w:t>
      </w:r>
      <w:r>
        <w:rPr>
          <w:rFonts w:ascii="Times New Roman" w:hAnsi="Times New Roman"/>
          <w:color w:val="000000"/>
          <w:sz w:val="24"/>
          <w:szCs w:val="24"/>
        </w:rPr>
        <w:t>ż</w:t>
      </w:r>
      <w:r w:rsidRPr="00D949C6">
        <w:rPr>
          <w:rFonts w:ascii="Times New Roman" w:hAnsi="Times New Roman"/>
          <w:color w:val="000000"/>
          <w:sz w:val="24"/>
          <w:szCs w:val="24"/>
        </w:rPr>
        <w:t xml:space="preserve"> projekt będzie zarządzany równościowo. Stosowanie kryterium płci w procesie rekrutacji</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pracowników jest niezgodne z prawem pracy, a stosowanie polityki równych wynagrodzeń dla </w:t>
      </w:r>
      <w:r w:rsidR="008E2800">
        <w:rPr>
          <w:rFonts w:ascii="Times New Roman" w:hAnsi="Times New Roman"/>
          <w:color w:val="000000"/>
          <w:sz w:val="24"/>
          <w:szCs w:val="24"/>
        </w:rPr>
        <w:t>kobiet i mężczyzn</w:t>
      </w:r>
      <w:r w:rsidRPr="00D949C6">
        <w:rPr>
          <w:rFonts w:ascii="Times New Roman" w:hAnsi="Times New Roman"/>
          <w:color w:val="000000"/>
          <w:sz w:val="24"/>
          <w:szCs w:val="24"/>
        </w:rPr>
        <w:t xml:space="preserve"> na tych samych</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stanowiskach jest obowiązkiem </w:t>
      </w:r>
      <w:r w:rsidR="008E2800">
        <w:rPr>
          <w:rFonts w:ascii="Times New Roman" w:hAnsi="Times New Roman"/>
          <w:color w:val="000000"/>
          <w:sz w:val="24"/>
          <w:szCs w:val="24"/>
        </w:rPr>
        <w:t>w</w:t>
      </w:r>
      <w:r>
        <w:rPr>
          <w:rFonts w:ascii="Times New Roman" w:hAnsi="Times New Roman"/>
          <w:color w:val="000000"/>
          <w:sz w:val="24"/>
          <w:szCs w:val="24"/>
        </w:rPr>
        <w:t>nioskodawcy</w:t>
      </w:r>
      <w:r w:rsidRPr="00D949C6">
        <w:rPr>
          <w:rFonts w:ascii="Times New Roman" w:hAnsi="Times New Roman"/>
          <w:color w:val="000000"/>
          <w:sz w:val="24"/>
          <w:szCs w:val="24"/>
        </w:rPr>
        <w:t xml:space="preserve"> wynikającym </w:t>
      </w:r>
      <w:r w:rsidR="008E27BF">
        <w:rPr>
          <w:rFonts w:ascii="Times New Roman" w:hAnsi="Times New Roman"/>
          <w:color w:val="000000"/>
          <w:sz w:val="24"/>
          <w:szCs w:val="24"/>
        </w:rPr>
        <w:br/>
      </w:r>
      <w:r w:rsidRPr="00D949C6">
        <w:rPr>
          <w:rFonts w:ascii="Times New Roman" w:hAnsi="Times New Roman"/>
          <w:color w:val="000000"/>
          <w:sz w:val="24"/>
          <w:szCs w:val="24"/>
        </w:rPr>
        <w:t>z prawa pracy, nie zaś zasady horyzontalnej. Dlatego te</w:t>
      </w:r>
      <w:r>
        <w:rPr>
          <w:rFonts w:ascii="Times New Roman" w:hAnsi="Times New Roman"/>
          <w:color w:val="000000"/>
          <w:sz w:val="24"/>
          <w:szCs w:val="24"/>
        </w:rPr>
        <w:t xml:space="preserve">ż </w:t>
      </w:r>
      <w:r w:rsidRPr="00D949C6">
        <w:rPr>
          <w:rFonts w:ascii="Times New Roman" w:hAnsi="Times New Roman"/>
          <w:color w:val="000000"/>
          <w:sz w:val="24"/>
          <w:szCs w:val="24"/>
        </w:rPr>
        <w:t>zró</w:t>
      </w:r>
      <w:r>
        <w:rPr>
          <w:rFonts w:ascii="Times New Roman" w:hAnsi="Times New Roman"/>
          <w:color w:val="000000"/>
          <w:sz w:val="24"/>
          <w:szCs w:val="24"/>
        </w:rPr>
        <w:t>ż</w:t>
      </w:r>
      <w:r w:rsidRPr="00D949C6">
        <w:rPr>
          <w:rFonts w:ascii="Times New Roman" w:hAnsi="Times New Roman"/>
          <w:color w:val="000000"/>
          <w:sz w:val="24"/>
          <w:szCs w:val="24"/>
        </w:rPr>
        <w:t>nicowanie zespołu projektowego ze względu na płeć zalecane jest tam, gdzie tworzą się zespoły (partnerstwa, komitety,</w:t>
      </w:r>
      <w:r>
        <w:rPr>
          <w:rFonts w:ascii="Times New Roman" w:hAnsi="Times New Roman"/>
          <w:color w:val="000000"/>
          <w:sz w:val="24"/>
          <w:szCs w:val="24"/>
        </w:rPr>
        <w:t xml:space="preserve"> </w:t>
      </w:r>
      <w:r w:rsidRPr="00D949C6">
        <w:rPr>
          <w:rFonts w:ascii="Times New Roman" w:hAnsi="Times New Roman"/>
          <w:color w:val="000000"/>
          <w:sz w:val="24"/>
          <w:szCs w:val="24"/>
        </w:rPr>
        <w:t>rady, komisje itp.) podejmujące decyzje w projekcie lub mające wpływ na jego przebieg. Warto wtedy dopilnować, aby nie</w:t>
      </w:r>
      <w:r>
        <w:rPr>
          <w:rFonts w:ascii="Times New Roman" w:hAnsi="Times New Roman"/>
          <w:color w:val="000000"/>
          <w:sz w:val="24"/>
          <w:szCs w:val="24"/>
        </w:rPr>
        <w:t xml:space="preserve"> </w:t>
      </w:r>
      <w:r w:rsidRPr="00D949C6">
        <w:rPr>
          <w:rFonts w:ascii="Times New Roman" w:hAnsi="Times New Roman"/>
          <w:color w:val="000000"/>
          <w:sz w:val="24"/>
          <w:szCs w:val="24"/>
        </w:rPr>
        <w:t>powstawały zespoły jednorodne płciowo.</w:t>
      </w:r>
      <w:r>
        <w:rPr>
          <w:rFonts w:ascii="Times New Roman" w:hAnsi="Times New Roman"/>
          <w:color w:val="000000"/>
          <w:sz w:val="24"/>
          <w:szCs w:val="24"/>
        </w:rPr>
        <w:t xml:space="preserve"> </w:t>
      </w:r>
      <w:r w:rsidRPr="00D949C6">
        <w:rPr>
          <w:rFonts w:ascii="Times New Roman" w:hAnsi="Times New Roman"/>
          <w:color w:val="000000"/>
          <w:sz w:val="24"/>
          <w:szCs w:val="24"/>
        </w:rPr>
        <w:t xml:space="preserve">Minimalnym wymogiem we wniosku o dofinansowanie </w:t>
      </w:r>
      <w:r w:rsidR="008E2800">
        <w:rPr>
          <w:rFonts w:ascii="Times New Roman" w:hAnsi="Times New Roman"/>
          <w:color w:val="000000"/>
          <w:sz w:val="24"/>
          <w:szCs w:val="24"/>
        </w:rPr>
        <w:t>jest</w:t>
      </w:r>
      <w:r w:rsidR="00FE204D">
        <w:rPr>
          <w:rFonts w:ascii="Times New Roman" w:hAnsi="Times New Roman"/>
          <w:color w:val="000000"/>
          <w:sz w:val="24"/>
          <w:szCs w:val="24"/>
        </w:rPr>
        <w:t xml:space="preserve"> </w:t>
      </w:r>
      <w:r w:rsidRPr="00D949C6">
        <w:rPr>
          <w:rFonts w:ascii="Times New Roman" w:hAnsi="Times New Roman"/>
          <w:color w:val="000000"/>
          <w:sz w:val="24"/>
          <w:szCs w:val="24"/>
        </w:rPr>
        <w:t>podanie przynajmniej jednego działania równościowego</w:t>
      </w:r>
      <w:r>
        <w:rPr>
          <w:rFonts w:ascii="Times New Roman" w:hAnsi="Times New Roman"/>
          <w:color w:val="000000"/>
          <w:sz w:val="24"/>
          <w:szCs w:val="24"/>
        </w:rPr>
        <w:t xml:space="preserve"> </w:t>
      </w:r>
      <w:r w:rsidRPr="00D949C6">
        <w:rPr>
          <w:rFonts w:ascii="Times New Roman" w:hAnsi="Times New Roman"/>
          <w:color w:val="000000"/>
          <w:sz w:val="24"/>
          <w:szCs w:val="24"/>
        </w:rPr>
        <w:t>na rzecz zespołu projektowego.</w:t>
      </w:r>
    </w:p>
    <w:p w:rsidR="00F27986"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2F1EE4">
        <w:rPr>
          <w:rFonts w:ascii="Times New Roman" w:hAnsi="Times New Roman"/>
          <w:color w:val="000000"/>
          <w:sz w:val="24"/>
          <w:szCs w:val="24"/>
        </w:rPr>
        <w:t xml:space="preserve">Więcej informacji nt. przestrzegania zasady równości szans płci w PO KL znajdują się </w:t>
      </w:r>
      <w:r w:rsidRPr="002F1EE4">
        <w:rPr>
          <w:rFonts w:ascii="Times New Roman" w:hAnsi="Times New Roman"/>
          <w:color w:val="000000"/>
          <w:sz w:val="24"/>
          <w:szCs w:val="24"/>
        </w:rPr>
        <w:br/>
        <w:t xml:space="preserve">w poradniku </w:t>
      </w:r>
      <w:r w:rsidRPr="002F1EE4">
        <w:rPr>
          <w:rFonts w:ascii="Times New Roman" w:hAnsi="Times New Roman"/>
          <w:i/>
          <w:color w:val="000000"/>
          <w:sz w:val="24"/>
          <w:szCs w:val="24"/>
        </w:rPr>
        <w:t>Zasada równości szans kobiet i mężczyzn w projektach PO KL</w:t>
      </w:r>
      <w:r w:rsidRPr="002F1EE4">
        <w:rPr>
          <w:rFonts w:ascii="Times New Roman" w:hAnsi="Times New Roman"/>
          <w:color w:val="000000"/>
          <w:sz w:val="24"/>
          <w:szCs w:val="24"/>
        </w:rPr>
        <w:t xml:space="preserve">. Niniejszy dokument dostępny jest na </w:t>
      </w:r>
      <w:r w:rsidRPr="002F1EE4">
        <w:rPr>
          <w:rFonts w:ascii="Times New Roman" w:hAnsi="Times New Roman"/>
          <w:sz w:val="24"/>
        </w:rPr>
        <w:t xml:space="preserve">stronie internetowej Wojewódzkiego Urzędu Pracy w Szczecinie </w:t>
      </w:r>
      <w:hyperlink r:id="rId15" w:history="1">
        <w:r w:rsidRPr="002F1EE4">
          <w:rPr>
            <w:rStyle w:val="Hipercze"/>
            <w:rFonts w:ascii="Times New Roman" w:hAnsi="Times New Roman"/>
            <w:sz w:val="24"/>
          </w:rPr>
          <w:t>www.pokl.wup.pl</w:t>
        </w:r>
      </w:hyperlink>
      <w:r w:rsidRPr="002F1EE4">
        <w:rPr>
          <w:rFonts w:ascii="Times New Roman" w:hAnsi="Times New Roman"/>
          <w:sz w:val="24"/>
        </w:rPr>
        <w:t xml:space="preserve">, jak również na Portalu Funduszy Strukturalnych </w:t>
      </w:r>
      <w:hyperlink r:id="rId16" w:history="1">
        <w:r w:rsidRPr="002F1EE4">
          <w:rPr>
            <w:rStyle w:val="Hipercze"/>
            <w:rFonts w:ascii="Times New Roman" w:hAnsi="Times New Roman"/>
            <w:sz w:val="24"/>
          </w:rPr>
          <w:t>www.efs.gov.pl</w:t>
        </w:r>
      </w:hyperlink>
      <w:r w:rsidRPr="002F1EE4">
        <w:rPr>
          <w:rFonts w:ascii="Times New Roman" w:hAnsi="Times New Roman"/>
          <w:sz w:val="24"/>
        </w:rPr>
        <w:t>.</w:t>
      </w:r>
    </w:p>
    <w:p w:rsidR="00F27986" w:rsidRPr="00916B5A"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916B5A">
        <w:rPr>
          <w:rFonts w:ascii="Times New Roman" w:hAnsi="Times New Roman"/>
          <w:sz w:val="24"/>
        </w:rPr>
        <w:t xml:space="preserve">Jeśli projekt nie jest zgodny ze standardem minimum, nie oznacza to automatycznie, że jest niezgodny z pozostałymi politykami i zasadami wspólnotowymi. A zatem pytania: </w:t>
      </w:r>
      <w:r w:rsidRPr="00916B5A">
        <w:rPr>
          <w:rFonts w:ascii="Times New Roman" w:hAnsi="Times New Roman"/>
          <w:i/>
          <w:sz w:val="24"/>
        </w:rPr>
        <w:t>Czy projekt jest zgodny z zasadą równości szans kobiet i mężczyzn</w:t>
      </w:r>
      <w:r w:rsidRPr="00916B5A">
        <w:rPr>
          <w:rFonts w:ascii="Times New Roman" w:hAnsi="Times New Roman"/>
          <w:sz w:val="24"/>
        </w:rPr>
        <w:t xml:space="preserve"> oraz </w:t>
      </w:r>
      <w:r w:rsidRPr="00916B5A">
        <w:rPr>
          <w:rFonts w:ascii="Times New Roman" w:hAnsi="Times New Roman"/>
          <w:i/>
          <w:sz w:val="24"/>
        </w:rPr>
        <w:t>Czy projekt jest zgodny z pozostałymi politykami i zasadami wspólnotowymi (w tym polityką równości szans i koncepcją zrównoważonego rozwoju)</w:t>
      </w:r>
      <w:r w:rsidRPr="00916B5A">
        <w:rPr>
          <w:rFonts w:ascii="Times New Roman" w:hAnsi="Times New Roman"/>
          <w:sz w:val="24"/>
        </w:rPr>
        <w:t xml:space="preserve"> zawarte w </w:t>
      </w:r>
      <w:r w:rsidRPr="00FE204D">
        <w:rPr>
          <w:rFonts w:ascii="Times New Roman" w:hAnsi="Times New Roman"/>
          <w:i/>
          <w:sz w:val="24"/>
        </w:rPr>
        <w:t>Karcie oceny merytorycznej</w:t>
      </w:r>
      <w:r w:rsidRPr="00916B5A">
        <w:rPr>
          <w:rFonts w:ascii="Times New Roman" w:hAnsi="Times New Roman"/>
          <w:sz w:val="24"/>
        </w:rPr>
        <w:t xml:space="preserve"> traktowane są rozłącznie.</w:t>
      </w:r>
    </w:p>
    <w:p w:rsidR="00F27986" w:rsidRPr="005D1E29"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Pr>
          <w:rFonts w:ascii="Times New Roman" w:hAnsi="Times New Roman"/>
          <w:sz w:val="24"/>
        </w:rPr>
        <w:t xml:space="preserve">W sytuacji, gdy projekt nie spełnia kryterium horyzontalnego: zgodność ze </w:t>
      </w:r>
      <w:r w:rsidRPr="00323F49">
        <w:rPr>
          <w:rFonts w:ascii="Times New Roman" w:hAnsi="Times New Roman"/>
          <w:i/>
          <w:sz w:val="24"/>
        </w:rPr>
        <w:t>Szczegółowym opisem Priorytetów PO KL</w:t>
      </w:r>
      <w:r>
        <w:rPr>
          <w:rFonts w:ascii="Times New Roman" w:hAnsi="Times New Roman"/>
          <w:sz w:val="24"/>
        </w:rPr>
        <w:t xml:space="preserve"> i ma to wpływ na ocenę spełniania przez projekt określonych ogólnych kryteriów merytorycznych, fakt ten może zostać odnotowany w tych częściach </w:t>
      </w:r>
      <w:r w:rsidRPr="00FE204D">
        <w:rPr>
          <w:rFonts w:ascii="Times New Roman" w:hAnsi="Times New Roman"/>
          <w:i/>
          <w:sz w:val="24"/>
        </w:rPr>
        <w:t>Karty oceny merytorycznej</w:t>
      </w:r>
      <w:r>
        <w:rPr>
          <w:rFonts w:ascii="Times New Roman" w:hAnsi="Times New Roman"/>
          <w:sz w:val="24"/>
        </w:rPr>
        <w:t>, w odniesieniu do których dokonanie oceny nie jest możliwe i części te nie muszą być wypełniane.</w:t>
      </w:r>
    </w:p>
    <w:p w:rsidR="00F27986" w:rsidRPr="00D949C6" w:rsidRDefault="00F27986" w:rsidP="00F27986">
      <w:pPr>
        <w:rPr>
          <w:rFonts w:ascii="Times New Roman" w:hAnsi="Times New Roman"/>
          <w:sz w:val="24"/>
          <w:szCs w:val="24"/>
        </w:rPr>
      </w:pPr>
    </w:p>
    <w:p w:rsidR="00F27986" w:rsidRPr="00F033E3" w:rsidRDefault="00F27986" w:rsidP="00745458">
      <w:pPr>
        <w:pStyle w:val="Nagwek2"/>
        <w:numPr>
          <w:ilvl w:val="2"/>
          <w:numId w:val="5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r w:rsidRPr="00F033E3">
        <w:rPr>
          <w:b w:val="0"/>
        </w:rPr>
        <w:t xml:space="preserve"> </w:t>
      </w:r>
      <w:bookmarkStart w:id="12" w:name="_Toc379636024"/>
      <w:r>
        <w:rPr>
          <w:b w:val="0"/>
        </w:rPr>
        <w:t xml:space="preserve">Ocena merytoryczna: </w:t>
      </w:r>
      <w:r w:rsidRPr="00F033E3">
        <w:rPr>
          <w:b w:val="0"/>
        </w:rPr>
        <w:t>Ogólne kryteria merytoryczne</w:t>
      </w:r>
      <w:bookmarkEnd w:id="12"/>
    </w:p>
    <w:p w:rsidR="00F27986" w:rsidRPr="00D42316"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D42316">
        <w:rPr>
          <w:rFonts w:ascii="Times New Roman" w:hAnsi="Times New Roman"/>
          <w:sz w:val="24"/>
        </w:rPr>
        <w:t xml:space="preserve">Procedura oceny merytorycznej wniosku o dofinansowanie dokonywana jest zgodnie </w:t>
      </w:r>
      <w:r w:rsidRPr="00D42316">
        <w:rPr>
          <w:rFonts w:ascii="Times New Roman" w:hAnsi="Times New Roman"/>
          <w:sz w:val="24"/>
        </w:rPr>
        <w:br/>
        <w:t xml:space="preserve">z </w:t>
      </w:r>
      <w:r w:rsidRPr="00D42316">
        <w:rPr>
          <w:rFonts w:ascii="Times New Roman" w:hAnsi="Times New Roman"/>
          <w:i/>
          <w:sz w:val="24"/>
        </w:rPr>
        <w:t>Zasadami dokonywania wyboru projektów w ramach PO KL</w:t>
      </w:r>
      <w:r w:rsidRPr="00D42316">
        <w:rPr>
          <w:rFonts w:ascii="Times New Roman" w:hAnsi="Times New Roman"/>
          <w:sz w:val="24"/>
        </w:rPr>
        <w:t xml:space="preserve">. Dokument dostępny jest na stronie internetowej Wojewódzkiego Urzędu Pracy w Szczecinie </w:t>
      </w:r>
      <w:hyperlink r:id="rId17" w:history="1">
        <w:r w:rsidRPr="00D42316">
          <w:rPr>
            <w:rStyle w:val="Hipercze"/>
            <w:rFonts w:ascii="Times New Roman" w:hAnsi="Times New Roman"/>
            <w:sz w:val="24"/>
          </w:rPr>
          <w:t>www.pokl.wup.pl</w:t>
        </w:r>
      </w:hyperlink>
      <w:r w:rsidRPr="00D42316">
        <w:rPr>
          <w:rFonts w:ascii="Times New Roman" w:hAnsi="Times New Roman"/>
          <w:sz w:val="24"/>
        </w:rPr>
        <w:t xml:space="preserve">, jak również na Portalu Funduszy Strukturalnych </w:t>
      </w:r>
      <w:hyperlink r:id="rId18" w:history="1">
        <w:r w:rsidRPr="00D42316">
          <w:rPr>
            <w:rStyle w:val="Hipercze"/>
            <w:rFonts w:ascii="Times New Roman" w:hAnsi="Times New Roman"/>
            <w:sz w:val="24"/>
          </w:rPr>
          <w:t>www.efs.gov.pl</w:t>
        </w:r>
      </w:hyperlink>
      <w:r w:rsidRPr="00D42316">
        <w:rPr>
          <w:rFonts w:ascii="Times New Roman" w:hAnsi="Times New Roman"/>
          <w:sz w:val="24"/>
        </w:rPr>
        <w:t>.</w:t>
      </w:r>
    </w:p>
    <w:p w:rsidR="00F27986" w:rsidRPr="00175E63"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175E63">
        <w:rPr>
          <w:rFonts w:ascii="Times New Roman" w:hAnsi="Times New Roman"/>
          <w:sz w:val="24"/>
        </w:rPr>
        <w:t xml:space="preserve">Ogólne kryteria merytoryczne dotyczą </w:t>
      </w:r>
      <w:r>
        <w:rPr>
          <w:rFonts w:ascii="Times New Roman" w:hAnsi="Times New Roman"/>
          <w:sz w:val="24"/>
        </w:rPr>
        <w:t xml:space="preserve">ogólnych zasad odnoszących się do </w:t>
      </w:r>
      <w:r w:rsidRPr="00175E63">
        <w:rPr>
          <w:rFonts w:ascii="Times New Roman" w:hAnsi="Times New Roman"/>
          <w:sz w:val="24"/>
        </w:rPr>
        <w:t xml:space="preserve">treści wniosku, wiarygodności i zdolności </w:t>
      </w:r>
      <w:r w:rsidR="008E2800">
        <w:rPr>
          <w:rFonts w:ascii="Times New Roman" w:hAnsi="Times New Roman"/>
          <w:sz w:val="24"/>
        </w:rPr>
        <w:t>wnioskodawcy</w:t>
      </w:r>
      <w:r w:rsidRPr="00175E63">
        <w:rPr>
          <w:rFonts w:ascii="Times New Roman" w:hAnsi="Times New Roman"/>
          <w:sz w:val="24"/>
        </w:rPr>
        <w:t xml:space="preserve"> do podjęcia realizacji projektu oraz zasad finansowania projektów w ramach PO KL. Stosowane będą następujące ogólne kryteria merytoryczne:</w:t>
      </w:r>
    </w:p>
    <w:p w:rsidR="00F27986" w:rsidRPr="00B40C45" w:rsidRDefault="00F27986" w:rsidP="00F27986">
      <w:pPr>
        <w:pStyle w:val="Nagwek"/>
        <w:numPr>
          <w:ilvl w:val="0"/>
          <w:numId w:val="3"/>
        </w:numPr>
        <w:tabs>
          <w:tab w:val="clear" w:pos="4536"/>
        </w:tabs>
        <w:spacing w:before="60" w:after="60" w:line="276" w:lineRule="auto"/>
        <w:jc w:val="both"/>
        <w:rPr>
          <w:rFonts w:ascii="Times New Roman" w:hAnsi="Times New Roman"/>
          <w:b/>
          <w:sz w:val="24"/>
        </w:rPr>
      </w:pPr>
      <w:r w:rsidRPr="00B40C45">
        <w:rPr>
          <w:rFonts w:ascii="Times New Roman" w:hAnsi="Times New Roman"/>
          <w:b/>
          <w:sz w:val="24"/>
        </w:rPr>
        <w:t>jakości projektu:</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wskazanie problemu, na który odpowiedź stanowi cel główny projektu oraz opis sytuacji problemowej; </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wskazanie celu głównego i celów szczegółowych projektu w kontekście wskazanego problemu; </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adekwatność i założona do osiągnięcia wartość wskaźników pomiaru celów oraz źródła weryfikacji/pozyskania danych do pomiaru wskaźników i częstotliwości pomiaru; </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lastRenderedPageBreak/>
        <w:t xml:space="preserve">opis ryzyka nieosiągnięcia założeń projektu (dotyczy tylko projektów, których wnioskowana kwota dofinansowania jest równa albo przekracza 2 mln zł); </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opis grupy docelowej (tj. osób i/lub instytucji, które zostaną objęte wsparciem) </w:t>
      </w:r>
      <w:r w:rsidR="008E2800">
        <w:rPr>
          <w:rFonts w:ascii="Times New Roman" w:hAnsi="Times New Roman"/>
          <w:sz w:val="24"/>
        </w:rPr>
        <w:br/>
      </w:r>
      <w:r>
        <w:rPr>
          <w:rFonts w:ascii="Times New Roman" w:hAnsi="Times New Roman"/>
          <w:sz w:val="24"/>
        </w:rPr>
        <w:t xml:space="preserve">z punktu widzenia istotnych dla projektu cech; </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uzasadnienie wyboru grupy docelowej; </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sposób rekrutacji uczestników/uczestniczek projektu (w tym uwzględnienie zasady równości szans, w tym równości płci);</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opis potrzeb, barier i oczekiwań uczestników/uczestniczek projektu oraz wskazanie wiarygodnych źródeł pozyskania danych o skali zainteresowania potencjalnych uczestników/uczestniczek planowanym wsparciem projektowym;</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trafność doboru zadań i opis zadań w kontekście osiągnięcia celów szczegółowych projektu, racjonalność harmonogramu zadań;</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opis produktów, które zostaną wytworzone w ramach realizacji zadań;</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opis stosowanej metodologii badania/kanałów informacyjnych i sposobu dotarcia do grup docelowych kampanii (dotyczy tylko projektów badawczych i informacyjno-promocyjnych);</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opis sposobu, w jaki osiągnięcie celu głównego przyczyni się do osiągnięcia oczekiwanych efektów realizacji danego Priorytetu PO KL;</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wartość dodana projektu</w:t>
      </w:r>
    </w:p>
    <w:p w:rsidR="00F27986" w:rsidRPr="00B40C45" w:rsidRDefault="00F27986" w:rsidP="00F27986">
      <w:pPr>
        <w:pStyle w:val="Nagwek"/>
        <w:numPr>
          <w:ilvl w:val="0"/>
          <w:numId w:val="3"/>
        </w:numPr>
        <w:tabs>
          <w:tab w:val="clear" w:pos="4536"/>
        </w:tabs>
        <w:spacing w:before="60" w:after="60" w:line="276" w:lineRule="auto"/>
        <w:jc w:val="both"/>
        <w:rPr>
          <w:rFonts w:ascii="Times New Roman" w:hAnsi="Times New Roman"/>
          <w:b/>
          <w:sz w:val="24"/>
        </w:rPr>
      </w:pPr>
      <w:r w:rsidRPr="00B40C45">
        <w:rPr>
          <w:rFonts w:ascii="Times New Roman" w:hAnsi="Times New Roman"/>
          <w:b/>
          <w:sz w:val="24"/>
        </w:rPr>
        <w:t>beneficjenta:</w:t>
      </w:r>
    </w:p>
    <w:p w:rsidR="00F27986" w:rsidRPr="0095776E"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doświadczenie projektodawcy/partnerów w realizacji podobnych przedsięwzięć;</w:t>
      </w:r>
    </w:p>
    <w:p w:rsidR="00F27986" w:rsidRPr="0095776E"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sidRPr="008F7FB1">
        <w:rPr>
          <w:rFonts w:ascii="Times New Roman" w:hAnsi="Times New Roman"/>
          <w:sz w:val="24"/>
        </w:rPr>
        <w:t>sposób zarządzania projektem</w:t>
      </w:r>
      <w:r>
        <w:rPr>
          <w:rFonts w:ascii="Times New Roman" w:hAnsi="Times New Roman"/>
          <w:sz w:val="24"/>
        </w:rPr>
        <w:t>;</w:t>
      </w:r>
      <w:r w:rsidRPr="008F7FB1">
        <w:rPr>
          <w:rFonts w:ascii="Times New Roman" w:hAnsi="Times New Roman"/>
          <w:sz w:val="24"/>
        </w:rPr>
        <w:t xml:space="preserve"> </w:t>
      </w:r>
    </w:p>
    <w:p w:rsidR="00F27986" w:rsidRPr="0095776E"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zaplecze techniczne oraz kadra zaangażowana w realizację projektu;</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działania, które będą prowadzone w celu oceny i monitoringu projektu i jego uczestników;</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uzasadnienie wyboru partnerów projektu i innych podmiotów (jeżeli dotyczy);</w:t>
      </w:r>
    </w:p>
    <w:p w:rsidR="00F27986" w:rsidRPr="004F3B7F"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rola partnerów i innych podmiotów (jeżeli dotyczy);</w:t>
      </w:r>
    </w:p>
    <w:p w:rsidR="00F27986" w:rsidRPr="00B40C45" w:rsidRDefault="00F27986" w:rsidP="00F27986">
      <w:pPr>
        <w:pStyle w:val="Nagwek"/>
        <w:numPr>
          <w:ilvl w:val="0"/>
          <w:numId w:val="3"/>
        </w:numPr>
        <w:tabs>
          <w:tab w:val="clear" w:pos="4536"/>
        </w:tabs>
        <w:spacing w:before="60" w:after="60" w:line="276" w:lineRule="auto"/>
        <w:jc w:val="both"/>
        <w:rPr>
          <w:rFonts w:ascii="Times New Roman" w:hAnsi="Times New Roman"/>
          <w:b/>
          <w:sz w:val="24"/>
        </w:rPr>
      </w:pPr>
      <w:r w:rsidRPr="00B40C45">
        <w:rPr>
          <w:rFonts w:ascii="Times New Roman" w:hAnsi="Times New Roman"/>
          <w:b/>
          <w:sz w:val="24"/>
        </w:rPr>
        <w:t>finansowania projektu:</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sidRPr="008F7FB1">
        <w:rPr>
          <w:rFonts w:ascii="Times New Roman" w:hAnsi="Times New Roman"/>
          <w:sz w:val="24"/>
        </w:rPr>
        <w:t>niezbędność wydatk</w:t>
      </w:r>
      <w:r>
        <w:rPr>
          <w:rFonts w:ascii="Times New Roman" w:hAnsi="Times New Roman"/>
          <w:sz w:val="24"/>
        </w:rPr>
        <w:t>ów</w:t>
      </w:r>
      <w:r w:rsidRPr="008F7FB1">
        <w:rPr>
          <w:rFonts w:ascii="Times New Roman" w:hAnsi="Times New Roman"/>
          <w:sz w:val="24"/>
        </w:rPr>
        <w:t xml:space="preserve"> do realizacji projektu i osiągania jego celów;</w:t>
      </w:r>
    </w:p>
    <w:p w:rsidR="00F27986" w:rsidRPr="008F7FB1"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racjonalność i efektywność wydatków projektu (zgodnie z zasadą efektywnego zarządzania finansami, o której mowa w </w:t>
      </w:r>
      <w:r>
        <w:rPr>
          <w:rFonts w:ascii="Times New Roman" w:hAnsi="Times New Roman"/>
          <w:i/>
          <w:sz w:val="24"/>
        </w:rPr>
        <w:t xml:space="preserve">Wytycznych w zakresie kwalifikowalności wydatków w ramach PO KL); </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sidRPr="008F7FB1">
        <w:rPr>
          <w:rFonts w:ascii="Times New Roman" w:hAnsi="Times New Roman"/>
          <w:sz w:val="24"/>
        </w:rPr>
        <w:t>kwalifikowalność wydatków</w:t>
      </w:r>
      <w:r>
        <w:rPr>
          <w:rFonts w:ascii="Times New Roman" w:hAnsi="Times New Roman"/>
          <w:sz w:val="24"/>
        </w:rPr>
        <w:t>;</w:t>
      </w:r>
    </w:p>
    <w:p w:rsidR="00F27986" w:rsidRPr="004D25F2"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 xml:space="preserve">zasadność poziomu kosztów zarządzania w kontekście specyfiki i okresu realizacji projektu oraz zgodność z limitem określonym w </w:t>
      </w:r>
      <w:r>
        <w:rPr>
          <w:rFonts w:ascii="Times New Roman" w:hAnsi="Times New Roman"/>
          <w:i/>
          <w:sz w:val="24"/>
        </w:rPr>
        <w:t>Wytycznych w zakresie kwalifikowalności wydatków w ramach PO KL</w:t>
      </w:r>
      <w:r>
        <w:rPr>
          <w:rFonts w:ascii="Times New Roman" w:hAnsi="Times New Roman"/>
          <w:sz w:val="24"/>
        </w:rPr>
        <w:t>;</w:t>
      </w:r>
    </w:p>
    <w:p w:rsidR="00F27986" w:rsidRDefault="00F27986" w:rsidP="00F27986">
      <w:pPr>
        <w:pStyle w:val="Nagwek"/>
        <w:numPr>
          <w:ilvl w:val="2"/>
          <w:numId w:val="3"/>
        </w:numPr>
        <w:tabs>
          <w:tab w:val="clear" w:pos="4536"/>
        </w:tabs>
        <w:spacing w:before="60" w:after="60" w:line="276" w:lineRule="auto"/>
        <w:jc w:val="both"/>
        <w:rPr>
          <w:rFonts w:ascii="Times New Roman" w:hAnsi="Times New Roman"/>
          <w:sz w:val="24"/>
        </w:rPr>
      </w:pPr>
      <w:r>
        <w:rPr>
          <w:rFonts w:ascii="Times New Roman" w:hAnsi="Times New Roman"/>
          <w:sz w:val="24"/>
        </w:rPr>
        <w:t>prawidłowość sporządzenia budżetu projektu.</w:t>
      </w:r>
    </w:p>
    <w:p w:rsidR="00F27986" w:rsidRPr="00B40C45" w:rsidRDefault="00F27986" w:rsidP="008E0C91">
      <w:pPr>
        <w:pStyle w:val="Nagwek"/>
        <w:numPr>
          <w:ilvl w:val="3"/>
          <w:numId w:val="54"/>
        </w:numPr>
        <w:tabs>
          <w:tab w:val="clear" w:pos="4536"/>
          <w:tab w:val="clear" w:pos="9072"/>
          <w:tab w:val="right" w:pos="794"/>
        </w:tabs>
        <w:spacing w:before="60" w:after="60" w:line="276" w:lineRule="auto"/>
        <w:ind w:left="0" w:firstLine="0"/>
        <w:jc w:val="both"/>
        <w:rPr>
          <w:rFonts w:ascii="Times New Roman" w:hAnsi="Times New Roman"/>
          <w:sz w:val="24"/>
        </w:rPr>
      </w:pPr>
      <w:r w:rsidRPr="00B40C45">
        <w:rPr>
          <w:rFonts w:ascii="Times New Roman" w:hAnsi="Times New Roman"/>
          <w:sz w:val="24"/>
        </w:rPr>
        <w:t xml:space="preserve">Ocena merytoryczna wniosku na podstawie kryteriów merytorycznych będzie dokonywana </w:t>
      </w:r>
      <w:r>
        <w:rPr>
          <w:rFonts w:ascii="Times New Roman" w:hAnsi="Times New Roman"/>
          <w:sz w:val="24"/>
        </w:rPr>
        <w:br/>
      </w:r>
      <w:r w:rsidRPr="00B40C45">
        <w:rPr>
          <w:rFonts w:ascii="Times New Roman" w:hAnsi="Times New Roman"/>
          <w:sz w:val="24"/>
        </w:rPr>
        <w:t xml:space="preserve">w skali punktowej zgodnie z </w:t>
      </w:r>
      <w:r w:rsidRPr="00B53F25">
        <w:rPr>
          <w:rFonts w:ascii="Times New Roman" w:hAnsi="Times New Roman"/>
          <w:i/>
          <w:sz w:val="24"/>
        </w:rPr>
        <w:t>Kartą oceny merytorycznej</w:t>
      </w:r>
      <w:r w:rsidRPr="00B40C45">
        <w:rPr>
          <w:rFonts w:ascii="Times New Roman" w:hAnsi="Times New Roman"/>
          <w:sz w:val="24"/>
        </w:rPr>
        <w:t>. Maksymalna liczba punktów do uzyskania wynosi 100. Spełnienie przez wniosek kryteriów w minimalnym zakresie oznacza uzyskanie</w:t>
      </w:r>
      <w:r>
        <w:rPr>
          <w:rFonts w:ascii="Times New Roman" w:hAnsi="Times New Roman"/>
          <w:sz w:val="24"/>
        </w:rPr>
        <w:t xml:space="preserve"> </w:t>
      </w:r>
      <w:r w:rsidR="008E27BF">
        <w:rPr>
          <w:rFonts w:ascii="Times New Roman" w:hAnsi="Times New Roman"/>
          <w:sz w:val="24"/>
        </w:rPr>
        <w:br/>
      </w:r>
      <w:r w:rsidRPr="00B40C45">
        <w:rPr>
          <w:rFonts w:ascii="Times New Roman" w:hAnsi="Times New Roman"/>
          <w:sz w:val="24"/>
        </w:rPr>
        <w:t>60 punktów</w:t>
      </w:r>
      <w:r>
        <w:rPr>
          <w:rFonts w:ascii="Times New Roman" w:hAnsi="Times New Roman"/>
          <w:sz w:val="24"/>
        </w:rPr>
        <w:t xml:space="preserve"> a także 60% punktów w poszczególnych punktach oceny merytorycznej. Szczegółowe zasady wyliczania punktów zawarto w </w:t>
      </w:r>
      <w:r>
        <w:rPr>
          <w:rFonts w:ascii="Times New Roman" w:hAnsi="Times New Roman"/>
          <w:i/>
          <w:sz w:val="24"/>
        </w:rPr>
        <w:t>Zasadach dokonywania wyboru projektów w ramach PO KL.</w:t>
      </w:r>
    </w:p>
    <w:p w:rsidR="00F27986" w:rsidRPr="008F7FB1" w:rsidRDefault="00F27986" w:rsidP="00745458">
      <w:pPr>
        <w:pStyle w:val="Nagwek"/>
        <w:tabs>
          <w:tab w:val="clear" w:pos="4536"/>
        </w:tabs>
        <w:spacing w:before="60" w:afterLines="60" w:line="312" w:lineRule="auto"/>
        <w:jc w:val="both"/>
        <w:rPr>
          <w:rFonts w:ascii="Times New Roman" w:hAnsi="Times New Roman"/>
          <w:sz w:val="24"/>
        </w:rPr>
      </w:pPr>
    </w:p>
    <w:p w:rsidR="00F27986" w:rsidRPr="00F033E3" w:rsidRDefault="00F27986" w:rsidP="00745458">
      <w:pPr>
        <w:pStyle w:val="Nagwek2"/>
        <w:numPr>
          <w:ilvl w:val="2"/>
          <w:numId w:val="5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rPr>
          <w:b w:val="0"/>
        </w:rPr>
      </w:pPr>
      <w:bookmarkStart w:id="13" w:name="_Toc379636025"/>
      <w:r>
        <w:rPr>
          <w:b w:val="0"/>
        </w:rPr>
        <w:lastRenderedPageBreak/>
        <w:t xml:space="preserve">Ocena merytoryczna: </w:t>
      </w:r>
      <w:r w:rsidRPr="00F033E3">
        <w:rPr>
          <w:b w:val="0"/>
        </w:rPr>
        <w:t>Szczegółowe kryteria strategiczne</w:t>
      </w:r>
      <w:bookmarkEnd w:id="13"/>
    </w:p>
    <w:p w:rsidR="00F04621" w:rsidRDefault="00F04621" w:rsidP="00F04621">
      <w:pPr>
        <w:pStyle w:val="Nagwek"/>
        <w:spacing w:before="60" w:line="240" w:lineRule="auto"/>
        <w:jc w:val="both"/>
        <w:rPr>
          <w:rFonts w:ascii="Times New Roman" w:hAnsi="Times New Roman"/>
          <w:b/>
          <w:sz w:val="24"/>
          <w:u w:val="single"/>
        </w:rPr>
      </w:pPr>
    </w:p>
    <w:p w:rsidR="003C692C" w:rsidRPr="003C692C" w:rsidRDefault="003C692C" w:rsidP="00F04621">
      <w:pPr>
        <w:pStyle w:val="Nagwek"/>
        <w:spacing w:before="60" w:line="240" w:lineRule="auto"/>
        <w:jc w:val="both"/>
        <w:rPr>
          <w:rFonts w:ascii="Times New Roman" w:hAnsi="Times New Roman"/>
          <w:b/>
          <w:sz w:val="24"/>
          <w:u w:val="single"/>
        </w:rPr>
      </w:pPr>
      <w:r w:rsidRPr="003C692C">
        <w:rPr>
          <w:rFonts w:ascii="Times New Roman" w:hAnsi="Times New Roman"/>
          <w:b/>
          <w:sz w:val="24"/>
          <w:u w:val="single"/>
        </w:rPr>
        <w:t xml:space="preserve">W ramach konkursu otwartego nr 1/8.1.2/14 nie zostały przewidziane szczegółowe kryteria </w:t>
      </w:r>
    </w:p>
    <w:p w:rsidR="00F27986" w:rsidRPr="003C692C" w:rsidRDefault="003C692C" w:rsidP="00F04621">
      <w:pPr>
        <w:pStyle w:val="Nagwek"/>
        <w:tabs>
          <w:tab w:val="clear" w:pos="4536"/>
        </w:tabs>
        <w:spacing w:before="60" w:line="240" w:lineRule="auto"/>
        <w:jc w:val="both"/>
        <w:rPr>
          <w:rFonts w:ascii="Times New Roman" w:hAnsi="Times New Roman"/>
          <w:b/>
          <w:sz w:val="24"/>
          <w:u w:val="single"/>
        </w:rPr>
      </w:pPr>
      <w:r w:rsidRPr="003C692C">
        <w:rPr>
          <w:rFonts w:ascii="Times New Roman" w:hAnsi="Times New Roman"/>
          <w:b/>
          <w:sz w:val="24"/>
          <w:u w:val="single"/>
        </w:rPr>
        <w:t xml:space="preserve">strategiczne. </w:t>
      </w:r>
      <w:r w:rsidRPr="003C692C">
        <w:rPr>
          <w:rFonts w:ascii="Times New Roman" w:hAnsi="Times New Roman"/>
          <w:b/>
          <w:sz w:val="24"/>
          <w:u w:val="single"/>
        </w:rPr>
        <w:cr/>
      </w:r>
    </w:p>
    <w:p w:rsidR="00F27986" w:rsidRDefault="00F27986" w:rsidP="00745458">
      <w:pPr>
        <w:pStyle w:val="Nagwek1"/>
        <w:pBdr>
          <w:top w:val="single" w:sz="12" w:space="1" w:color="auto"/>
          <w:left w:val="single" w:sz="12" w:space="4" w:color="auto"/>
          <w:bottom w:val="single" w:sz="12" w:space="1" w:color="auto"/>
          <w:right w:val="single" w:sz="12" w:space="4" w:color="auto"/>
        </w:pBdr>
        <w:spacing w:before="60" w:afterLines="60" w:line="312" w:lineRule="auto"/>
      </w:pPr>
      <w:bookmarkStart w:id="14" w:name="_Toc379636026"/>
      <w:r>
        <w:t>II. Wymagania konkursowe</w:t>
      </w:r>
      <w:bookmarkEnd w:id="14"/>
    </w:p>
    <w:p w:rsidR="00F27986" w:rsidRDefault="00F27986" w:rsidP="00745458">
      <w:pPr>
        <w:pStyle w:val="Nagwek"/>
        <w:tabs>
          <w:tab w:val="clear" w:pos="4536"/>
          <w:tab w:val="clear" w:pos="9072"/>
        </w:tabs>
        <w:spacing w:before="60" w:afterLines="60" w:line="312" w:lineRule="auto"/>
        <w:jc w:val="both"/>
        <w:outlineLvl w:val="1"/>
        <w:rPr>
          <w:rFonts w:ascii="Times New Roman" w:hAnsi="Times New Roman"/>
          <w:b/>
          <w:sz w:val="24"/>
        </w:rPr>
      </w:pPr>
      <w:bookmarkStart w:id="15" w:name="_Toc72034472"/>
    </w:p>
    <w:p w:rsidR="00E931B2" w:rsidRPr="00E931B2" w:rsidRDefault="00E931B2" w:rsidP="00745458">
      <w:pPr>
        <w:pStyle w:val="Akapitzlist"/>
        <w:keepNext/>
        <w:numPr>
          <w:ilvl w:val="0"/>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outlineLvl w:val="1"/>
        <w:rPr>
          <w:rFonts w:cs="Arial"/>
          <w:b/>
          <w:bCs/>
          <w:i/>
          <w:iCs/>
          <w:vanish/>
          <w:sz w:val="28"/>
          <w:szCs w:val="28"/>
        </w:rPr>
      </w:pPr>
      <w:bookmarkStart w:id="16" w:name="_Toc349287575"/>
      <w:bookmarkStart w:id="17" w:name="_Toc360107692"/>
      <w:bookmarkStart w:id="18" w:name="_Toc379564726"/>
      <w:bookmarkStart w:id="19" w:name="_Toc379636027"/>
      <w:bookmarkStart w:id="20" w:name="_Toc72034474"/>
      <w:bookmarkStart w:id="21" w:name="_Toc85424338"/>
      <w:bookmarkEnd w:id="15"/>
      <w:bookmarkEnd w:id="16"/>
      <w:bookmarkEnd w:id="17"/>
      <w:bookmarkEnd w:id="18"/>
      <w:bookmarkEnd w:id="19"/>
    </w:p>
    <w:p w:rsidR="00E931B2" w:rsidRPr="00E931B2" w:rsidRDefault="00E931B2" w:rsidP="00745458">
      <w:pPr>
        <w:pStyle w:val="Akapitzlist"/>
        <w:keepNext/>
        <w:numPr>
          <w:ilvl w:val="0"/>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outlineLvl w:val="1"/>
        <w:rPr>
          <w:rFonts w:cs="Arial"/>
          <w:b/>
          <w:bCs/>
          <w:i/>
          <w:iCs/>
          <w:vanish/>
          <w:sz w:val="28"/>
          <w:szCs w:val="28"/>
        </w:rPr>
      </w:pPr>
      <w:bookmarkStart w:id="22" w:name="_Toc349287576"/>
      <w:bookmarkStart w:id="23" w:name="_Toc360107693"/>
      <w:bookmarkStart w:id="24" w:name="_Toc379564727"/>
      <w:bookmarkStart w:id="25" w:name="_Toc379636028"/>
      <w:bookmarkEnd w:id="22"/>
      <w:bookmarkEnd w:id="23"/>
      <w:bookmarkEnd w:id="24"/>
      <w:bookmarkEnd w:id="25"/>
    </w:p>
    <w:p w:rsidR="00F27986" w:rsidRDefault="00F27986" w:rsidP="00745458">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r>
        <w:t xml:space="preserve"> </w:t>
      </w:r>
      <w:bookmarkStart w:id="26" w:name="_Toc379636029"/>
      <w:r>
        <w:t>Procedura wyboru projektów do realizacji</w:t>
      </w:r>
      <w:bookmarkEnd w:id="20"/>
      <w:bookmarkEnd w:id="21"/>
      <w:bookmarkEnd w:id="26"/>
    </w:p>
    <w:p w:rsidR="00F27986" w:rsidRPr="003C692C" w:rsidRDefault="00F27986" w:rsidP="00481ECD">
      <w:pPr>
        <w:numPr>
          <w:ilvl w:val="2"/>
          <w:numId w:val="14"/>
        </w:numPr>
        <w:spacing w:before="60" w:after="60" w:line="276" w:lineRule="auto"/>
        <w:ind w:left="0" w:firstLine="0"/>
        <w:jc w:val="both"/>
        <w:rPr>
          <w:rFonts w:ascii="Times New Roman" w:hAnsi="Times New Roman"/>
          <w:sz w:val="24"/>
        </w:rPr>
      </w:pPr>
      <w:r w:rsidRPr="003C692C">
        <w:rPr>
          <w:rFonts w:ascii="Times New Roman" w:hAnsi="Times New Roman"/>
          <w:sz w:val="24"/>
        </w:rPr>
        <w:t xml:space="preserve">Konkurs jest realizowany w trybie otwartym. W konkursie otwartym nabór wniosków i ich ocena prowadzone są w sposób ciągły, do zamknięcia konkursu uzasadnionego odpowiednią decyzją WUP w Szczecinie (np. z powodu wyczerpania określonego limitu środków). Na stronie internetowej </w:t>
      </w:r>
      <w:hyperlink r:id="rId19" w:history="1">
        <w:r w:rsidRPr="003C692C">
          <w:rPr>
            <w:rStyle w:val="Hipercze"/>
            <w:rFonts w:ascii="Times New Roman" w:hAnsi="Times New Roman"/>
            <w:sz w:val="24"/>
          </w:rPr>
          <w:t>www.pokl.wup.pl</w:t>
        </w:r>
      </w:hyperlink>
      <w:r w:rsidRPr="003C692C">
        <w:rPr>
          <w:rFonts w:ascii="Times New Roman" w:hAnsi="Times New Roman"/>
          <w:sz w:val="24"/>
        </w:rPr>
        <w:t xml:space="preserve"> zamieszczona będzie informacja przypominająca o trwaniu naboru wniosków oraz o stanie wykorzystania alokacji przeznaczonej na konkurs.</w:t>
      </w:r>
    </w:p>
    <w:p w:rsidR="00F27986" w:rsidRPr="003C692C" w:rsidRDefault="00F27986" w:rsidP="00F27986">
      <w:pPr>
        <w:spacing w:before="60" w:after="60" w:line="276" w:lineRule="auto"/>
        <w:jc w:val="both"/>
        <w:rPr>
          <w:rFonts w:ascii="Times New Roman" w:hAnsi="Times New Roman"/>
          <w:sz w:val="24"/>
        </w:rPr>
      </w:pPr>
      <w:r w:rsidRPr="003C692C">
        <w:rPr>
          <w:rFonts w:ascii="Times New Roman" w:hAnsi="Times New Roman"/>
          <w:sz w:val="24"/>
        </w:rPr>
        <w:t xml:space="preserve">W ramach konkursu otwartego ocena merytoryczna wniosków odbywa się w ramach organizowanych systematycznie posiedzeń Komisji Oceny Projektów, z których sporządzane będą listy rankingowe. </w:t>
      </w:r>
    </w:p>
    <w:p w:rsidR="00F27986" w:rsidRPr="003C692C" w:rsidRDefault="00F27986" w:rsidP="00465CEC">
      <w:pPr>
        <w:spacing w:before="60" w:after="240" w:line="276" w:lineRule="auto"/>
        <w:jc w:val="both"/>
        <w:rPr>
          <w:rFonts w:ascii="Times New Roman" w:hAnsi="Times New Roman"/>
          <w:sz w:val="24"/>
        </w:rPr>
      </w:pPr>
      <w:r w:rsidRPr="003C692C">
        <w:rPr>
          <w:rFonts w:ascii="Times New Roman" w:hAnsi="Times New Roman"/>
          <w:sz w:val="24"/>
        </w:rPr>
        <w:t>Posiedzenia Komisji Oceny Projektów zaplanowano kolejno na:</w:t>
      </w:r>
    </w:p>
    <w:p w:rsidR="00465CEC" w:rsidRPr="00465CEC" w:rsidRDefault="00465CEC" w:rsidP="00465CEC">
      <w:pPr>
        <w:numPr>
          <w:ilvl w:val="0"/>
          <w:numId w:val="6"/>
        </w:numPr>
        <w:spacing w:before="60" w:after="60" w:line="276" w:lineRule="auto"/>
        <w:jc w:val="both"/>
        <w:rPr>
          <w:rFonts w:ascii="Times New Roman" w:hAnsi="Times New Roman"/>
          <w:color w:val="FF0000"/>
          <w:sz w:val="24"/>
        </w:rPr>
      </w:pPr>
      <w:bookmarkStart w:id="27" w:name="Tekst15"/>
      <w:r w:rsidRPr="0070572D">
        <w:rPr>
          <w:rFonts w:ascii="Times New Roman" w:hAnsi="Times New Roman"/>
          <w:b/>
          <w:i/>
          <w:sz w:val="24"/>
        </w:rPr>
        <w:t>11 kwietnia 2014 r.</w:t>
      </w:r>
      <w:bookmarkEnd w:id="27"/>
      <w:r w:rsidR="00F27986" w:rsidRPr="0070572D">
        <w:rPr>
          <w:rFonts w:ascii="Times New Roman" w:hAnsi="Times New Roman"/>
          <w:sz w:val="24"/>
        </w:rPr>
        <w:t>–</w:t>
      </w:r>
      <w:r w:rsidR="00F27986" w:rsidRPr="003C692C">
        <w:rPr>
          <w:rFonts w:ascii="Times New Roman" w:hAnsi="Times New Roman"/>
          <w:sz w:val="24"/>
        </w:rPr>
        <w:t xml:space="preserve"> termin złożenia projektu warunkujący przekazanie wniosku do oceny merytorycznej na tym posiedzeniu Komisji upływa z dniem </w:t>
      </w:r>
      <w:bookmarkStart w:id="28" w:name="Tekst18"/>
      <w:r w:rsidR="00622CBF">
        <w:rPr>
          <w:rFonts w:ascii="Times New Roman" w:hAnsi="Times New Roman"/>
          <w:b/>
          <w:i/>
          <w:sz w:val="24"/>
        </w:rPr>
        <w:t>2</w:t>
      </w:r>
      <w:r w:rsidR="004A49EC">
        <w:rPr>
          <w:rFonts w:ascii="Times New Roman" w:hAnsi="Times New Roman"/>
          <w:b/>
          <w:i/>
          <w:sz w:val="24"/>
        </w:rPr>
        <w:t>1</w:t>
      </w:r>
      <w:r w:rsidRPr="00465CEC">
        <w:rPr>
          <w:rFonts w:ascii="Times New Roman" w:hAnsi="Times New Roman"/>
          <w:b/>
          <w:i/>
          <w:sz w:val="24"/>
        </w:rPr>
        <w:t>marca 2014 r.</w:t>
      </w:r>
    </w:p>
    <w:bookmarkEnd w:id="28"/>
    <w:p w:rsidR="00F27986" w:rsidRPr="00465CEC" w:rsidRDefault="00F27986" w:rsidP="00465CEC">
      <w:pPr>
        <w:spacing w:before="60" w:after="60" w:line="276" w:lineRule="auto"/>
        <w:ind w:left="720"/>
        <w:jc w:val="both"/>
        <w:rPr>
          <w:rFonts w:ascii="Times New Roman" w:hAnsi="Times New Roman"/>
          <w:b/>
          <w:i/>
          <w:color w:val="FF0000"/>
          <w:sz w:val="24"/>
        </w:rPr>
      </w:pPr>
    </w:p>
    <w:p w:rsidR="00F27986" w:rsidRPr="003C692C" w:rsidRDefault="00F27986" w:rsidP="00F27986">
      <w:pPr>
        <w:spacing w:before="60" w:after="60" w:line="276" w:lineRule="auto"/>
        <w:jc w:val="both"/>
        <w:rPr>
          <w:rFonts w:ascii="Times New Roman" w:hAnsi="Times New Roman"/>
          <w:sz w:val="24"/>
        </w:rPr>
      </w:pPr>
      <w:r w:rsidRPr="0070572D">
        <w:rPr>
          <w:rFonts w:ascii="Times New Roman" w:hAnsi="Times New Roman"/>
          <w:sz w:val="24"/>
        </w:rPr>
        <w:t>Terminy obradowania KOP, zgodnie z</w:t>
      </w:r>
      <w:r w:rsidRPr="00465CEC">
        <w:rPr>
          <w:rFonts w:ascii="Times New Roman" w:hAnsi="Times New Roman"/>
          <w:i/>
          <w:sz w:val="24"/>
        </w:rPr>
        <w:t xml:space="preserve"> Zasadami dokonywania wyboru projektów</w:t>
      </w:r>
      <w:r w:rsidRPr="00465CEC">
        <w:rPr>
          <w:rFonts w:ascii="Times New Roman" w:hAnsi="Times New Roman"/>
          <w:sz w:val="24"/>
        </w:rPr>
        <w:t>, są zależne od tego kiedy zostaną złożone wnioski. Z tego powodu WUP w Szczecinie zastrzega sobie pra</w:t>
      </w:r>
      <w:r w:rsidRPr="0070572D">
        <w:rPr>
          <w:rFonts w:ascii="Times New Roman" w:hAnsi="Times New Roman"/>
          <w:sz w:val="24"/>
        </w:rPr>
        <w:t>w</w:t>
      </w:r>
      <w:r w:rsidRPr="003C692C">
        <w:rPr>
          <w:rFonts w:ascii="Times New Roman" w:hAnsi="Times New Roman"/>
          <w:sz w:val="24"/>
        </w:rPr>
        <w:t xml:space="preserve">o modyfikowania powyższego harmonogramu w zależności od zaistniałej sytuacji. Wskazane powyżej posiedzenia KOP nie odbędą się wcześniej niż wskazano, ale mogą zostać przesunięte na późniejszy termin albo odwołane. Wszelkie informacje na ten temat będą podawane na stronie internetowej </w:t>
      </w:r>
      <w:hyperlink r:id="rId20" w:history="1">
        <w:r w:rsidRPr="003C692C">
          <w:rPr>
            <w:rStyle w:val="Hipercze"/>
            <w:rFonts w:ascii="Times New Roman" w:hAnsi="Times New Roman"/>
            <w:sz w:val="24"/>
          </w:rPr>
          <w:t>www.pokl.wup.pl</w:t>
        </w:r>
      </w:hyperlink>
      <w:r w:rsidRPr="003C692C">
        <w:rPr>
          <w:rFonts w:ascii="Times New Roman" w:hAnsi="Times New Roman"/>
          <w:sz w:val="24"/>
        </w:rPr>
        <w:t xml:space="preserve">. </w:t>
      </w:r>
    </w:p>
    <w:p w:rsidR="00F27986" w:rsidRPr="003C692C" w:rsidRDefault="00F27986" w:rsidP="00F27986">
      <w:pPr>
        <w:spacing w:before="60" w:after="60" w:line="276" w:lineRule="auto"/>
        <w:jc w:val="both"/>
        <w:rPr>
          <w:rFonts w:ascii="Times New Roman" w:hAnsi="Times New Roman"/>
          <w:noProof/>
          <w:sz w:val="24"/>
        </w:rPr>
      </w:pPr>
      <w:r w:rsidRPr="003C692C">
        <w:rPr>
          <w:rFonts w:ascii="Times New Roman" w:hAnsi="Times New Roman"/>
          <w:noProof/>
          <w:sz w:val="24"/>
        </w:rPr>
        <w:t xml:space="preserve">Ocena formalna wniosku o dofinansowanie realizacji projektu wykonywana jest w ciągu 14 dni roboczych od dnia jego złożenia w Wojewódzkim Urzędzie Pracy w Szczecinie. W związku </w:t>
      </w:r>
      <w:r w:rsidRPr="003C692C">
        <w:rPr>
          <w:rFonts w:ascii="Times New Roman" w:hAnsi="Times New Roman"/>
          <w:noProof/>
          <w:sz w:val="24"/>
        </w:rPr>
        <w:br/>
        <w:t>z powyższym</w:t>
      </w:r>
      <w:r w:rsidR="00C57C56" w:rsidRPr="003C692C">
        <w:rPr>
          <w:rFonts w:ascii="Times New Roman" w:hAnsi="Times New Roman"/>
          <w:noProof/>
          <w:sz w:val="24"/>
        </w:rPr>
        <w:t>,</w:t>
      </w:r>
      <w:r w:rsidRPr="003C692C">
        <w:rPr>
          <w:rFonts w:ascii="Times New Roman" w:hAnsi="Times New Roman"/>
          <w:noProof/>
          <w:sz w:val="24"/>
        </w:rPr>
        <w:t xml:space="preserve"> wnioski należy składać z odpowiednim wyprzedzeniem przed zaplanowanym terminem posiedzenia Komisji Oceny Projektów. Projektodawca bierze na siebie obowiązek złożenia wniosku w terminie. </w:t>
      </w:r>
    </w:p>
    <w:p w:rsidR="00F27986" w:rsidRPr="003C692C" w:rsidRDefault="00F27986" w:rsidP="00481ECD">
      <w:pPr>
        <w:numPr>
          <w:ilvl w:val="2"/>
          <w:numId w:val="14"/>
        </w:numPr>
        <w:spacing w:before="60" w:after="60" w:line="276" w:lineRule="auto"/>
        <w:ind w:left="0" w:firstLine="0"/>
        <w:jc w:val="both"/>
        <w:rPr>
          <w:rFonts w:ascii="Times New Roman" w:hAnsi="Times New Roman"/>
          <w:b/>
          <w:sz w:val="24"/>
          <w:szCs w:val="24"/>
        </w:rPr>
      </w:pPr>
      <w:r w:rsidRPr="003C692C">
        <w:rPr>
          <w:rFonts w:ascii="Times New Roman" w:hAnsi="Times New Roman"/>
          <w:sz w:val="24"/>
        </w:rPr>
        <w:t xml:space="preserve">Nabór wniosków o dofinansowanie realizacji projektów będzie prowadzony od dnia </w:t>
      </w:r>
      <w:r w:rsidRPr="003C692C">
        <w:rPr>
          <w:rFonts w:ascii="Times New Roman" w:hAnsi="Times New Roman"/>
          <w:sz w:val="24"/>
        </w:rPr>
        <w:br/>
      </w:r>
      <w:r w:rsidR="0070572D" w:rsidRPr="0070572D">
        <w:rPr>
          <w:rFonts w:ascii="Times New Roman" w:hAnsi="Times New Roman"/>
          <w:b/>
          <w:sz w:val="24"/>
          <w:szCs w:val="24"/>
        </w:rPr>
        <w:t>28 lutego</w:t>
      </w:r>
      <w:r w:rsidR="000C2B99" w:rsidRPr="00465CEC">
        <w:rPr>
          <w:rFonts w:ascii="Times New Roman" w:hAnsi="Times New Roman"/>
          <w:b/>
          <w:i/>
          <w:sz w:val="24"/>
          <w:szCs w:val="24"/>
        </w:rPr>
        <w:t xml:space="preserve"> </w:t>
      </w:r>
      <w:r w:rsidRPr="00465CEC">
        <w:rPr>
          <w:rFonts w:ascii="Times New Roman" w:hAnsi="Times New Roman"/>
          <w:b/>
          <w:sz w:val="24"/>
          <w:szCs w:val="24"/>
        </w:rPr>
        <w:t>201</w:t>
      </w:r>
      <w:r w:rsidR="003C692C" w:rsidRPr="00465CEC">
        <w:rPr>
          <w:rFonts w:ascii="Times New Roman" w:hAnsi="Times New Roman"/>
          <w:b/>
          <w:sz w:val="24"/>
          <w:szCs w:val="24"/>
        </w:rPr>
        <w:t>4</w:t>
      </w:r>
      <w:r w:rsidRPr="00465CEC">
        <w:rPr>
          <w:rFonts w:ascii="Times New Roman" w:hAnsi="Times New Roman"/>
          <w:b/>
          <w:sz w:val="24"/>
          <w:szCs w:val="24"/>
        </w:rPr>
        <w:t xml:space="preserve"> r</w:t>
      </w:r>
      <w:r w:rsidRPr="003C692C">
        <w:rPr>
          <w:rFonts w:ascii="Times New Roman" w:hAnsi="Times New Roman"/>
          <w:b/>
          <w:sz w:val="24"/>
          <w:szCs w:val="24"/>
        </w:rPr>
        <w:t>.,</w:t>
      </w:r>
      <w:r w:rsidRPr="003C692C">
        <w:rPr>
          <w:rFonts w:ascii="Times New Roman" w:hAnsi="Times New Roman"/>
          <w:b/>
          <w:i/>
          <w:sz w:val="24"/>
          <w:szCs w:val="24"/>
        </w:rPr>
        <w:t xml:space="preserve"> </w:t>
      </w:r>
      <w:r w:rsidRPr="003C692C">
        <w:rPr>
          <w:rFonts w:ascii="Times New Roman" w:hAnsi="Times New Roman"/>
          <w:b/>
          <w:sz w:val="24"/>
          <w:szCs w:val="24"/>
        </w:rPr>
        <w:t>od godziny 9.00</w:t>
      </w:r>
      <w:r w:rsidRPr="003C692C">
        <w:rPr>
          <w:rFonts w:ascii="Times New Roman" w:hAnsi="Times New Roman"/>
          <w:sz w:val="24"/>
          <w:szCs w:val="24"/>
        </w:rPr>
        <w:t xml:space="preserve">. </w:t>
      </w:r>
      <w:r w:rsidRPr="003C692C">
        <w:rPr>
          <w:rFonts w:ascii="Times New Roman" w:hAnsi="Times New Roman"/>
          <w:sz w:val="24"/>
        </w:rPr>
        <w:t>Wnioski o dofinansowanie realizacji projektów będą przyjmowane</w:t>
      </w:r>
      <w:r w:rsidRPr="003C692C">
        <w:rPr>
          <w:rFonts w:ascii="Times New Roman" w:hAnsi="Times New Roman"/>
          <w:b/>
          <w:sz w:val="24"/>
          <w:szCs w:val="24"/>
        </w:rPr>
        <w:t xml:space="preserve">, w Punkcie </w:t>
      </w:r>
      <w:r w:rsidR="00C57C56" w:rsidRPr="003C692C">
        <w:rPr>
          <w:rFonts w:ascii="Times New Roman" w:hAnsi="Times New Roman"/>
          <w:b/>
          <w:sz w:val="24"/>
          <w:szCs w:val="24"/>
        </w:rPr>
        <w:t>Informacyjnym</w:t>
      </w:r>
      <w:r w:rsidRPr="003C692C">
        <w:rPr>
          <w:rFonts w:ascii="Times New Roman" w:hAnsi="Times New Roman"/>
          <w:b/>
          <w:sz w:val="24"/>
          <w:szCs w:val="24"/>
        </w:rPr>
        <w:t xml:space="preserve"> EFS w Szczecinie, pok. 211 w siedzibie Wojewódzkiego Urzędu Pracy w Szczecinie,</w:t>
      </w:r>
      <w:r w:rsidRPr="003C692C">
        <w:rPr>
          <w:rFonts w:ascii="Times New Roman" w:hAnsi="Times New Roman"/>
          <w:sz w:val="24"/>
          <w:szCs w:val="24"/>
        </w:rPr>
        <w:t xml:space="preserve"> </w:t>
      </w:r>
      <w:r w:rsidRPr="003C692C">
        <w:rPr>
          <w:rFonts w:ascii="Times New Roman" w:hAnsi="Times New Roman"/>
          <w:b/>
          <w:sz w:val="24"/>
          <w:szCs w:val="24"/>
        </w:rPr>
        <w:t>ul. A. Mickiewicza 41 (</w:t>
      </w:r>
      <w:r w:rsidR="00BF1E41" w:rsidRPr="003C692C">
        <w:rPr>
          <w:rFonts w:ascii="Times New Roman" w:hAnsi="Times New Roman"/>
          <w:b/>
          <w:sz w:val="24"/>
          <w:szCs w:val="24"/>
        </w:rPr>
        <w:t>informacje udzielane są</w:t>
      </w:r>
      <w:r w:rsidRPr="003C692C">
        <w:rPr>
          <w:rFonts w:ascii="Times New Roman" w:hAnsi="Times New Roman"/>
          <w:b/>
          <w:sz w:val="24"/>
          <w:szCs w:val="24"/>
        </w:rPr>
        <w:t xml:space="preserve"> pod nr tel. 91 42 56 163, 91 42 56 164) oraz w Punkcie </w:t>
      </w:r>
      <w:r w:rsidR="00C57C56" w:rsidRPr="003C692C">
        <w:rPr>
          <w:rFonts w:ascii="Times New Roman" w:hAnsi="Times New Roman"/>
          <w:b/>
          <w:sz w:val="24"/>
          <w:szCs w:val="24"/>
        </w:rPr>
        <w:t>Informacyjnym</w:t>
      </w:r>
      <w:r w:rsidRPr="003C692C">
        <w:rPr>
          <w:rFonts w:ascii="Times New Roman" w:hAnsi="Times New Roman"/>
          <w:b/>
          <w:sz w:val="24"/>
          <w:szCs w:val="24"/>
        </w:rPr>
        <w:t xml:space="preserve"> EFS w Koszalinie, </w:t>
      </w:r>
      <w:r w:rsidR="008E27BF" w:rsidRPr="003C692C">
        <w:rPr>
          <w:rFonts w:ascii="Times New Roman" w:hAnsi="Times New Roman"/>
          <w:b/>
          <w:sz w:val="24"/>
          <w:szCs w:val="24"/>
        </w:rPr>
        <w:br/>
      </w:r>
      <w:r w:rsidRPr="003C692C">
        <w:rPr>
          <w:rFonts w:ascii="Times New Roman" w:hAnsi="Times New Roman"/>
          <w:b/>
          <w:sz w:val="24"/>
          <w:szCs w:val="24"/>
        </w:rPr>
        <w:t>ul. Słowiańska 15a, pok. 25, (nr tel. 94 34 45 025, 94 34 45 026).</w:t>
      </w:r>
    </w:p>
    <w:p w:rsidR="00F27986" w:rsidRPr="003C692C" w:rsidRDefault="00F27986" w:rsidP="00F27986">
      <w:pPr>
        <w:spacing w:before="60" w:after="60" w:line="276" w:lineRule="auto"/>
        <w:jc w:val="both"/>
        <w:rPr>
          <w:rFonts w:ascii="Times New Roman" w:hAnsi="Times New Roman"/>
          <w:b/>
          <w:sz w:val="24"/>
          <w:szCs w:val="24"/>
          <w:u w:val="single"/>
        </w:rPr>
      </w:pPr>
      <w:r w:rsidRPr="003C692C">
        <w:rPr>
          <w:rFonts w:ascii="Times New Roman" w:hAnsi="Times New Roman"/>
          <w:b/>
          <w:sz w:val="24"/>
          <w:szCs w:val="24"/>
          <w:u w:val="single"/>
        </w:rPr>
        <w:t>Wnioski o dofinansowanie realizacji projektów należy składać w godzinach od 9.00 do 15.00</w:t>
      </w:r>
      <w:r w:rsidR="00C57C56" w:rsidRPr="003C692C">
        <w:rPr>
          <w:rFonts w:ascii="Times New Roman" w:hAnsi="Times New Roman"/>
          <w:sz w:val="24"/>
          <w:szCs w:val="24"/>
        </w:rPr>
        <w:t>.</w:t>
      </w:r>
    </w:p>
    <w:p w:rsidR="00F27986" w:rsidRPr="003C692C" w:rsidRDefault="00F27986" w:rsidP="00F27986">
      <w:pPr>
        <w:spacing w:before="60" w:after="60" w:line="276" w:lineRule="auto"/>
        <w:jc w:val="both"/>
        <w:rPr>
          <w:rFonts w:ascii="Times New Roman" w:hAnsi="Times New Roman"/>
          <w:sz w:val="24"/>
        </w:rPr>
      </w:pPr>
      <w:r w:rsidRPr="003C692C">
        <w:rPr>
          <w:rFonts w:ascii="Times New Roman" w:hAnsi="Times New Roman"/>
          <w:sz w:val="24"/>
        </w:rPr>
        <w:t>Wnioski można składać osobiście, bądź przesłać pocztą lub kurierem (liczy się data wpływu wniosku do WUP w Szczecinie, a nie data jego nadania).</w:t>
      </w:r>
    </w:p>
    <w:p w:rsidR="00F27986" w:rsidRPr="003C692C" w:rsidRDefault="00F27986" w:rsidP="00481ECD">
      <w:pPr>
        <w:numPr>
          <w:ilvl w:val="2"/>
          <w:numId w:val="14"/>
        </w:numPr>
        <w:spacing w:before="60" w:after="60" w:line="276" w:lineRule="auto"/>
        <w:ind w:left="0" w:firstLine="0"/>
        <w:jc w:val="both"/>
        <w:rPr>
          <w:rFonts w:ascii="Times New Roman" w:hAnsi="Times New Roman"/>
          <w:sz w:val="24"/>
        </w:rPr>
      </w:pPr>
      <w:r w:rsidRPr="003C692C">
        <w:rPr>
          <w:rFonts w:ascii="Times New Roman" w:hAnsi="Times New Roman"/>
          <w:sz w:val="24"/>
        </w:rPr>
        <w:lastRenderedPageBreak/>
        <w:t xml:space="preserve">WUP w Szczecinie może podjąć decyzję o zawieszeniu konkursu np. w przypadku, gdy wartość wnioskowanego dofinansowania w ramach złożonych wniosków jest równa lub wyższa od kwoty alokacji dostępnej w konkursie albo np. w przypadku zmiany dokumentów programowych. Informacja o ewentualnym zawieszeniu konkursu zostanie podana do publicznej wiadomości </w:t>
      </w:r>
      <w:r w:rsidRPr="003C692C">
        <w:rPr>
          <w:rFonts w:ascii="Times New Roman" w:hAnsi="Times New Roman"/>
          <w:sz w:val="24"/>
        </w:rPr>
        <w:br/>
        <w:t xml:space="preserve">we wszystkich formach komunikacji, w jakich zostało opublikowane ogłoszenie o rozpoczęciu konkursu, z wyprzedzeniem, co najmniej 5 dni roboczych. Podczas gdy konkurs jest zawieszony, wnioski nie są przyjmowane. Wnioski, które wpłyną pomimo zawieszenia konkursu, zostaną odesłane do wnioskodawcy bez otwierania. Zawieszony konkurs może zostać </w:t>
      </w:r>
      <w:r w:rsidR="00F45D78" w:rsidRPr="003C692C">
        <w:rPr>
          <w:rFonts w:ascii="Times New Roman" w:hAnsi="Times New Roman"/>
          <w:sz w:val="24"/>
        </w:rPr>
        <w:t xml:space="preserve">odwieszony, lub może zostać </w:t>
      </w:r>
      <w:r w:rsidRPr="003C692C">
        <w:rPr>
          <w:rFonts w:ascii="Times New Roman" w:hAnsi="Times New Roman"/>
          <w:sz w:val="24"/>
        </w:rPr>
        <w:t xml:space="preserve">zamknięty (np. w przypadku wyczerpania alokacji) </w:t>
      </w:r>
      <w:r w:rsidR="00C57C56" w:rsidRPr="003C692C">
        <w:rPr>
          <w:rFonts w:ascii="Times New Roman" w:hAnsi="Times New Roman"/>
          <w:sz w:val="24"/>
        </w:rPr>
        <w:t>W przypadku zamknięcia konkursu,</w:t>
      </w:r>
      <w:r w:rsidRPr="003C692C">
        <w:rPr>
          <w:rFonts w:ascii="Times New Roman" w:hAnsi="Times New Roman"/>
          <w:sz w:val="24"/>
        </w:rPr>
        <w:t xml:space="preserve"> nabór nie będzie wznawiany</w:t>
      </w:r>
      <w:r w:rsidR="00F45D78" w:rsidRPr="003C692C">
        <w:rPr>
          <w:rFonts w:ascii="Times New Roman" w:hAnsi="Times New Roman"/>
          <w:sz w:val="24"/>
        </w:rPr>
        <w:t>. Natomiast</w:t>
      </w:r>
      <w:r w:rsidR="003A6D2A" w:rsidRPr="003C692C">
        <w:rPr>
          <w:rFonts w:ascii="Times New Roman" w:hAnsi="Times New Roman"/>
          <w:sz w:val="24"/>
        </w:rPr>
        <w:t xml:space="preserve"> </w:t>
      </w:r>
      <w:r w:rsidR="00F45D78" w:rsidRPr="003C692C">
        <w:rPr>
          <w:rFonts w:ascii="Times New Roman" w:hAnsi="Times New Roman"/>
          <w:sz w:val="24"/>
        </w:rPr>
        <w:t>w</w:t>
      </w:r>
      <w:r w:rsidR="00C57C56" w:rsidRPr="003C692C">
        <w:rPr>
          <w:rFonts w:ascii="Times New Roman" w:hAnsi="Times New Roman"/>
          <w:sz w:val="24"/>
        </w:rPr>
        <w:t xml:space="preserve"> przypadku </w:t>
      </w:r>
      <w:r w:rsidRPr="003C692C">
        <w:rPr>
          <w:rFonts w:ascii="Times New Roman" w:hAnsi="Times New Roman"/>
          <w:sz w:val="24"/>
        </w:rPr>
        <w:t>odwieszeni</w:t>
      </w:r>
      <w:r w:rsidR="00C57C56" w:rsidRPr="003C692C">
        <w:rPr>
          <w:rFonts w:ascii="Times New Roman" w:hAnsi="Times New Roman"/>
          <w:sz w:val="24"/>
        </w:rPr>
        <w:t>a</w:t>
      </w:r>
      <w:r w:rsidRPr="003C692C">
        <w:rPr>
          <w:rFonts w:ascii="Times New Roman" w:hAnsi="Times New Roman"/>
          <w:sz w:val="24"/>
        </w:rPr>
        <w:t xml:space="preserve"> konkursu</w:t>
      </w:r>
      <w:r w:rsidR="00C57C56" w:rsidRPr="003C692C">
        <w:rPr>
          <w:rFonts w:ascii="Times New Roman" w:hAnsi="Times New Roman"/>
          <w:sz w:val="24"/>
        </w:rPr>
        <w:t>, informacja o tym fakcie</w:t>
      </w:r>
      <w:r w:rsidRPr="003C692C">
        <w:rPr>
          <w:rFonts w:ascii="Times New Roman" w:hAnsi="Times New Roman"/>
          <w:sz w:val="24"/>
        </w:rPr>
        <w:t xml:space="preserve"> zostanie podana do publicznej wiadomości z wyprzedzeniem co najmniej 5 dni roboczych.</w:t>
      </w:r>
    </w:p>
    <w:p w:rsidR="00F27986" w:rsidRPr="003C692C" w:rsidRDefault="00F27986" w:rsidP="00481ECD">
      <w:pPr>
        <w:numPr>
          <w:ilvl w:val="2"/>
          <w:numId w:val="14"/>
        </w:numPr>
        <w:spacing w:before="60" w:after="60" w:line="276" w:lineRule="auto"/>
        <w:ind w:left="0" w:firstLine="0"/>
        <w:jc w:val="both"/>
        <w:rPr>
          <w:rFonts w:ascii="Times New Roman" w:hAnsi="Times New Roman"/>
          <w:sz w:val="24"/>
        </w:rPr>
      </w:pPr>
      <w:r w:rsidRPr="003C692C">
        <w:rPr>
          <w:rFonts w:ascii="Times New Roman" w:hAnsi="Times New Roman"/>
          <w:sz w:val="24"/>
        </w:rPr>
        <w:t>WUP w Szczecinie może podjąć decyzję o zamknięciu konkursu</w:t>
      </w:r>
      <w:r w:rsidR="00F45D78" w:rsidRPr="003C692C">
        <w:rPr>
          <w:rFonts w:ascii="Times New Roman" w:hAnsi="Times New Roman"/>
          <w:sz w:val="24"/>
        </w:rPr>
        <w:t xml:space="preserve"> z powodu wyczerpania środków, z końcem roku na jaki został ogłoszony albo z innego uzasadnionego powodu.</w:t>
      </w:r>
      <w:r w:rsidRPr="003C692C">
        <w:rPr>
          <w:rFonts w:ascii="Times New Roman" w:hAnsi="Times New Roman"/>
          <w:sz w:val="24"/>
        </w:rPr>
        <w:t xml:space="preserve"> Informacja o zamknięciu konkursu zostanie podana </w:t>
      </w:r>
      <w:r w:rsidR="00F45D78" w:rsidRPr="003C692C">
        <w:rPr>
          <w:rFonts w:ascii="Times New Roman" w:hAnsi="Times New Roman"/>
          <w:sz w:val="24"/>
        </w:rPr>
        <w:t xml:space="preserve">na stronie </w:t>
      </w:r>
      <w:hyperlink r:id="rId21" w:history="1">
        <w:r w:rsidR="00F45D78" w:rsidRPr="003C692C">
          <w:rPr>
            <w:rStyle w:val="Hipercze"/>
            <w:rFonts w:ascii="Times New Roman" w:hAnsi="Times New Roman"/>
            <w:sz w:val="24"/>
          </w:rPr>
          <w:t>www.pokl.wup.pl</w:t>
        </w:r>
      </w:hyperlink>
      <w:r w:rsidR="00F45D78" w:rsidRPr="003C692C">
        <w:rPr>
          <w:rFonts w:ascii="Times New Roman" w:hAnsi="Times New Roman"/>
          <w:sz w:val="24"/>
        </w:rPr>
        <w:t xml:space="preserve">, </w:t>
      </w:r>
      <w:r w:rsidRPr="003C692C">
        <w:rPr>
          <w:rFonts w:ascii="Times New Roman" w:hAnsi="Times New Roman"/>
          <w:sz w:val="24"/>
        </w:rPr>
        <w:t>z wyprzedzeniem co najmniej 5 dni roboczych</w:t>
      </w:r>
      <w:r w:rsidR="003C692C">
        <w:rPr>
          <w:rFonts w:ascii="Times New Roman" w:hAnsi="Times New Roman"/>
          <w:sz w:val="24"/>
        </w:rPr>
        <w:t>.</w:t>
      </w:r>
    </w:p>
    <w:p w:rsidR="00F27986" w:rsidRPr="00A56B77" w:rsidRDefault="00F27986" w:rsidP="00F27986">
      <w:pPr>
        <w:spacing w:before="60" w:after="60" w:line="276" w:lineRule="auto"/>
        <w:jc w:val="both"/>
        <w:rPr>
          <w:rFonts w:ascii="Times New Roman" w:hAnsi="Times New Roman"/>
          <w:sz w:val="24"/>
        </w:rPr>
      </w:pPr>
      <w:r w:rsidRPr="00DF7F0E">
        <w:rPr>
          <w:rFonts w:ascii="Times New Roman" w:hAnsi="Times New Roman"/>
          <w:sz w:val="24"/>
        </w:rPr>
        <w:t>Wojewódzki Urząd Pracy w Szczecinie dokona oceny formalnej wniosku mającej na celu sprawdzenie czy dany wniosek spełnia ogólne kryteria formalne oraz szczegółowe kryteria dostępu</w:t>
      </w:r>
      <w:r>
        <w:rPr>
          <w:rFonts w:ascii="Times New Roman" w:hAnsi="Times New Roman"/>
          <w:sz w:val="24"/>
        </w:rPr>
        <w:t xml:space="preserve"> weryfikowane na etapie oceny formalnej</w:t>
      </w:r>
      <w:r w:rsidRPr="00DF7F0E">
        <w:rPr>
          <w:rFonts w:ascii="Times New Roman" w:hAnsi="Times New Roman"/>
          <w:sz w:val="24"/>
        </w:rPr>
        <w:t>.</w:t>
      </w:r>
      <w:r>
        <w:rPr>
          <w:rFonts w:ascii="Times New Roman" w:hAnsi="Times New Roman"/>
          <w:sz w:val="24"/>
        </w:rPr>
        <w:t xml:space="preserve"> </w:t>
      </w:r>
      <w:r w:rsidRPr="00DF7F0E">
        <w:rPr>
          <w:rFonts w:ascii="Times New Roman" w:hAnsi="Times New Roman"/>
          <w:sz w:val="24"/>
        </w:rPr>
        <w:t xml:space="preserve">Wniosek, który nie spełni któregokolwiek z kryteriów określonych </w:t>
      </w:r>
      <w:r w:rsidR="00E94E84">
        <w:rPr>
          <w:rFonts w:ascii="Times New Roman" w:hAnsi="Times New Roman"/>
          <w:sz w:val="24"/>
        </w:rPr>
        <w:t xml:space="preserve">w </w:t>
      </w:r>
      <w:r w:rsidRPr="00D36F5A">
        <w:rPr>
          <w:rFonts w:ascii="Times New Roman" w:hAnsi="Times New Roman"/>
          <w:sz w:val="24"/>
        </w:rPr>
        <w:t>Dokumentacji konkursowej</w:t>
      </w:r>
      <w:r w:rsidR="00E94E84">
        <w:rPr>
          <w:rFonts w:ascii="Times New Roman" w:hAnsi="Times New Roman"/>
          <w:sz w:val="24"/>
        </w:rPr>
        <w:t xml:space="preserve"> </w:t>
      </w:r>
      <w:r w:rsidRPr="00DF7F0E">
        <w:rPr>
          <w:rFonts w:ascii="Times New Roman" w:hAnsi="Times New Roman"/>
          <w:sz w:val="24"/>
        </w:rPr>
        <w:t xml:space="preserve">zostanie odrzucony, chyba że </w:t>
      </w:r>
      <w:r>
        <w:rPr>
          <w:rFonts w:ascii="Times New Roman" w:hAnsi="Times New Roman"/>
          <w:sz w:val="24"/>
        </w:rPr>
        <w:t>uchybienia formalne mogą zostać uzupełnione i/lub skorygowane</w:t>
      </w:r>
      <w:r w:rsidR="000C2B99">
        <w:rPr>
          <w:rFonts w:ascii="Times New Roman" w:hAnsi="Times New Roman"/>
          <w:sz w:val="24"/>
        </w:rPr>
        <w:t>,</w:t>
      </w:r>
      <w:r>
        <w:rPr>
          <w:rFonts w:ascii="Times New Roman" w:hAnsi="Times New Roman"/>
          <w:sz w:val="24"/>
        </w:rPr>
        <w:t xml:space="preserve"> a </w:t>
      </w:r>
      <w:r w:rsidR="000C2B99">
        <w:rPr>
          <w:rFonts w:ascii="Times New Roman" w:hAnsi="Times New Roman"/>
          <w:sz w:val="24"/>
        </w:rPr>
        <w:t>wnioskodawca</w:t>
      </w:r>
      <w:r w:rsidRPr="00DF7F0E">
        <w:rPr>
          <w:rFonts w:ascii="Times New Roman" w:hAnsi="Times New Roman"/>
          <w:sz w:val="24"/>
        </w:rPr>
        <w:t xml:space="preserve"> dokona </w:t>
      </w:r>
      <w:r>
        <w:rPr>
          <w:rFonts w:ascii="Times New Roman" w:hAnsi="Times New Roman"/>
          <w:sz w:val="24"/>
        </w:rPr>
        <w:t>ich</w:t>
      </w:r>
      <w:r w:rsidRPr="00DF7F0E">
        <w:rPr>
          <w:rFonts w:ascii="Times New Roman" w:hAnsi="Times New Roman"/>
          <w:sz w:val="24"/>
        </w:rPr>
        <w:t xml:space="preserve"> uzupełnienia </w:t>
      </w:r>
      <w:r>
        <w:rPr>
          <w:rFonts w:ascii="Times New Roman" w:hAnsi="Times New Roman"/>
          <w:sz w:val="24"/>
        </w:rPr>
        <w:t>i/</w:t>
      </w:r>
      <w:r w:rsidRPr="00DF7F0E">
        <w:rPr>
          <w:rFonts w:ascii="Times New Roman" w:hAnsi="Times New Roman"/>
          <w:sz w:val="24"/>
        </w:rPr>
        <w:t xml:space="preserve">lub </w:t>
      </w:r>
      <w:r>
        <w:rPr>
          <w:rFonts w:ascii="Times New Roman" w:hAnsi="Times New Roman"/>
          <w:sz w:val="24"/>
        </w:rPr>
        <w:t>skorygowania</w:t>
      </w:r>
      <w:r w:rsidRPr="00DF7F0E">
        <w:rPr>
          <w:rFonts w:ascii="Times New Roman" w:hAnsi="Times New Roman"/>
          <w:sz w:val="24"/>
        </w:rPr>
        <w:t xml:space="preserve"> na warunkach określonych przez Wojewódzki Urząd Pracy w Szczecinie (patrz</w:t>
      </w:r>
      <w:r w:rsidR="00E94E84">
        <w:rPr>
          <w:rFonts w:ascii="Times New Roman" w:hAnsi="Times New Roman"/>
          <w:sz w:val="24"/>
        </w:rPr>
        <w:t>: podrozdział</w:t>
      </w:r>
      <w:r w:rsidRPr="00DF7F0E">
        <w:rPr>
          <w:rFonts w:ascii="Times New Roman" w:hAnsi="Times New Roman"/>
          <w:sz w:val="24"/>
        </w:rPr>
        <w:t xml:space="preserve"> </w:t>
      </w:r>
      <w:r>
        <w:rPr>
          <w:rFonts w:ascii="Times New Roman" w:hAnsi="Times New Roman"/>
          <w:sz w:val="24"/>
        </w:rPr>
        <w:t>1.4</w:t>
      </w:r>
      <w:r w:rsidRPr="00D36F5A">
        <w:rPr>
          <w:rFonts w:ascii="Times New Roman" w:hAnsi="Times New Roman"/>
          <w:sz w:val="24"/>
        </w:rPr>
        <w:t xml:space="preserve"> Dokumentacji konkursowej</w:t>
      </w:r>
      <w:r w:rsidRPr="00DF7F0E">
        <w:rPr>
          <w:rFonts w:ascii="Times New Roman" w:hAnsi="Times New Roman"/>
          <w:sz w:val="24"/>
        </w:rPr>
        <w:t xml:space="preserve">). Każdy </w:t>
      </w:r>
      <w:r w:rsidR="000C2B99">
        <w:rPr>
          <w:rFonts w:ascii="Times New Roman" w:hAnsi="Times New Roman"/>
          <w:sz w:val="24"/>
        </w:rPr>
        <w:t>wnioskodawca</w:t>
      </w:r>
      <w:r w:rsidRPr="00DF7F0E">
        <w:rPr>
          <w:rFonts w:ascii="Times New Roman" w:hAnsi="Times New Roman"/>
          <w:sz w:val="24"/>
        </w:rPr>
        <w:t xml:space="preserve">, który złoży </w:t>
      </w:r>
      <w:r w:rsidR="000C2B99">
        <w:rPr>
          <w:rFonts w:ascii="Times New Roman" w:hAnsi="Times New Roman"/>
          <w:sz w:val="24"/>
        </w:rPr>
        <w:t xml:space="preserve">wniosek </w:t>
      </w:r>
      <w:r>
        <w:rPr>
          <w:rFonts w:ascii="Times New Roman" w:hAnsi="Times New Roman"/>
          <w:sz w:val="24"/>
        </w:rPr>
        <w:t>w trakcie prowadzonego naboru</w:t>
      </w:r>
      <w:r w:rsidR="000C2B99">
        <w:rPr>
          <w:rFonts w:ascii="Times New Roman" w:hAnsi="Times New Roman"/>
          <w:sz w:val="24"/>
        </w:rPr>
        <w:t>, o ile</w:t>
      </w:r>
      <w:r>
        <w:rPr>
          <w:rFonts w:ascii="Times New Roman" w:hAnsi="Times New Roman"/>
          <w:sz w:val="24"/>
        </w:rPr>
        <w:t xml:space="preserve"> wniosek </w:t>
      </w:r>
      <w:r w:rsidR="000C2B99">
        <w:rPr>
          <w:rFonts w:ascii="Times New Roman" w:hAnsi="Times New Roman"/>
          <w:sz w:val="24"/>
        </w:rPr>
        <w:t xml:space="preserve">ten </w:t>
      </w:r>
      <w:r>
        <w:rPr>
          <w:rFonts w:ascii="Times New Roman" w:hAnsi="Times New Roman"/>
          <w:sz w:val="24"/>
        </w:rPr>
        <w:t xml:space="preserve">nie zostanie </w:t>
      </w:r>
      <w:r w:rsidR="000C2B99">
        <w:rPr>
          <w:rFonts w:ascii="Times New Roman" w:hAnsi="Times New Roman"/>
          <w:sz w:val="24"/>
        </w:rPr>
        <w:t xml:space="preserve">przez niego </w:t>
      </w:r>
      <w:r>
        <w:rPr>
          <w:rFonts w:ascii="Times New Roman" w:hAnsi="Times New Roman"/>
          <w:sz w:val="24"/>
        </w:rPr>
        <w:t>wycofany</w:t>
      </w:r>
      <w:r w:rsidRPr="00DF7F0E">
        <w:rPr>
          <w:rFonts w:ascii="Times New Roman" w:hAnsi="Times New Roman"/>
          <w:sz w:val="24"/>
        </w:rPr>
        <w:t xml:space="preserve">, zostanie pisemnie poinformowany </w:t>
      </w:r>
      <w:r w:rsidR="00D5081A">
        <w:rPr>
          <w:rFonts w:ascii="Times New Roman" w:hAnsi="Times New Roman"/>
          <w:sz w:val="24"/>
        </w:rPr>
        <w:br/>
      </w:r>
      <w:r w:rsidRPr="00DF7F0E">
        <w:rPr>
          <w:rFonts w:ascii="Times New Roman" w:hAnsi="Times New Roman"/>
          <w:sz w:val="24"/>
        </w:rPr>
        <w:t>o wynikach oceny formalnej.</w:t>
      </w:r>
    </w:p>
    <w:p w:rsidR="00F27986" w:rsidRPr="00327B40" w:rsidRDefault="00F27986" w:rsidP="00481ECD">
      <w:pPr>
        <w:numPr>
          <w:ilvl w:val="2"/>
          <w:numId w:val="14"/>
        </w:numPr>
        <w:spacing w:before="60" w:after="60" w:line="276" w:lineRule="auto"/>
        <w:ind w:left="0" w:firstLine="0"/>
        <w:jc w:val="both"/>
        <w:rPr>
          <w:rFonts w:ascii="Times New Roman" w:hAnsi="Times New Roman"/>
          <w:sz w:val="24"/>
        </w:rPr>
      </w:pPr>
      <w:r w:rsidRPr="00327B40">
        <w:rPr>
          <w:rFonts w:ascii="Times New Roman" w:hAnsi="Times New Roman"/>
          <w:sz w:val="24"/>
        </w:rPr>
        <w:t xml:space="preserve">Komisja Oceny Projektów, powołana przez </w:t>
      </w:r>
      <w:r w:rsidR="006D7A76">
        <w:rPr>
          <w:rFonts w:ascii="Times New Roman" w:hAnsi="Times New Roman"/>
          <w:sz w:val="24"/>
        </w:rPr>
        <w:t xml:space="preserve">Dyrektora </w:t>
      </w:r>
      <w:r w:rsidRPr="00327B40">
        <w:rPr>
          <w:rFonts w:ascii="Times New Roman" w:hAnsi="Times New Roman"/>
          <w:sz w:val="24"/>
        </w:rPr>
        <w:t>Wojewódzki</w:t>
      </w:r>
      <w:r w:rsidR="006D7A76">
        <w:rPr>
          <w:rFonts w:ascii="Times New Roman" w:hAnsi="Times New Roman"/>
          <w:sz w:val="24"/>
        </w:rPr>
        <w:t>ego</w:t>
      </w:r>
      <w:r w:rsidRPr="00327B40">
        <w:rPr>
          <w:rFonts w:ascii="Times New Roman" w:hAnsi="Times New Roman"/>
          <w:sz w:val="24"/>
        </w:rPr>
        <w:t xml:space="preserve"> Urz</w:t>
      </w:r>
      <w:r w:rsidR="006D7A76">
        <w:rPr>
          <w:rFonts w:ascii="Times New Roman" w:hAnsi="Times New Roman"/>
          <w:sz w:val="24"/>
        </w:rPr>
        <w:t>ędu</w:t>
      </w:r>
      <w:r w:rsidRPr="00327B40">
        <w:rPr>
          <w:rFonts w:ascii="Times New Roman" w:hAnsi="Times New Roman"/>
          <w:sz w:val="24"/>
        </w:rPr>
        <w:t xml:space="preserve"> Pracy </w:t>
      </w:r>
      <w:r w:rsidR="008E27BF">
        <w:rPr>
          <w:rFonts w:ascii="Times New Roman" w:hAnsi="Times New Roman"/>
          <w:sz w:val="24"/>
        </w:rPr>
        <w:br/>
      </w:r>
      <w:r w:rsidRPr="00327B40">
        <w:rPr>
          <w:rFonts w:ascii="Times New Roman" w:hAnsi="Times New Roman"/>
          <w:sz w:val="24"/>
        </w:rPr>
        <w:t xml:space="preserve">w Szczecinie, dokona oceny merytorycznej wniosków, które </w:t>
      </w:r>
      <w:r w:rsidR="006D7A76">
        <w:rPr>
          <w:rFonts w:ascii="Times New Roman" w:hAnsi="Times New Roman"/>
          <w:sz w:val="24"/>
        </w:rPr>
        <w:t>uzyskają</w:t>
      </w:r>
      <w:r w:rsidRPr="00327B40">
        <w:rPr>
          <w:rFonts w:ascii="Times New Roman" w:hAnsi="Times New Roman"/>
          <w:sz w:val="24"/>
        </w:rPr>
        <w:t xml:space="preserve"> pozytywn</w:t>
      </w:r>
      <w:r w:rsidR="006D7A76">
        <w:rPr>
          <w:rFonts w:ascii="Times New Roman" w:hAnsi="Times New Roman"/>
          <w:sz w:val="24"/>
        </w:rPr>
        <w:t>ą</w:t>
      </w:r>
      <w:r w:rsidRPr="00327B40">
        <w:rPr>
          <w:rFonts w:ascii="Times New Roman" w:hAnsi="Times New Roman"/>
          <w:sz w:val="24"/>
        </w:rPr>
        <w:t xml:space="preserve"> ocenę formalną. Ocena merytoryczna prowadzona będzie w oparciu o szczegółowe kryteria dostępu weryfikowane na etapie oceny merytorycznej, ogólne kryteria merytoryczne i horyzontalne oraz szczegółowe kryteria strategiczne określone </w:t>
      </w:r>
      <w:r w:rsidR="00E94E84">
        <w:rPr>
          <w:rFonts w:ascii="Times New Roman" w:hAnsi="Times New Roman"/>
          <w:sz w:val="24"/>
        </w:rPr>
        <w:t>w pod</w:t>
      </w:r>
      <w:r w:rsidR="00E94E84" w:rsidRPr="00DF7F0E">
        <w:rPr>
          <w:rFonts w:ascii="Times New Roman" w:hAnsi="Times New Roman"/>
          <w:sz w:val="24"/>
        </w:rPr>
        <w:t xml:space="preserve">rozdziale </w:t>
      </w:r>
      <w:r w:rsidR="00E94E84">
        <w:rPr>
          <w:rFonts w:ascii="Times New Roman" w:hAnsi="Times New Roman"/>
          <w:sz w:val="24"/>
        </w:rPr>
        <w:t>1.4</w:t>
      </w:r>
      <w:r w:rsidR="00E94E84" w:rsidRPr="00DF7F0E">
        <w:rPr>
          <w:rFonts w:ascii="Times New Roman" w:hAnsi="Times New Roman"/>
          <w:sz w:val="24"/>
        </w:rPr>
        <w:t xml:space="preserve"> </w:t>
      </w:r>
      <w:r w:rsidR="00E94E84">
        <w:rPr>
          <w:rFonts w:ascii="Times New Roman" w:hAnsi="Times New Roman"/>
          <w:sz w:val="24"/>
        </w:rPr>
        <w:t xml:space="preserve">niniejszej </w:t>
      </w:r>
      <w:r w:rsidRPr="00327B40">
        <w:rPr>
          <w:rFonts w:ascii="Times New Roman" w:hAnsi="Times New Roman"/>
          <w:sz w:val="24"/>
        </w:rPr>
        <w:t xml:space="preserve">Dokumentacji konkursowej. Warunkiem niezbędnym do otrzymania dofinansowania jest spełnienie przez wniosek wszystkich szczegółowych kryteriów dostępu, ogólnych kryteriów horyzontalnych oraz ogólnych kryteriów merytorycznych. </w:t>
      </w:r>
      <w:r w:rsidR="008E27BF">
        <w:rPr>
          <w:rFonts w:ascii="Times New Roman" w:hAnsi="Times New Roman"/>
          <w:sz w:val="24"/>
        </w:rPr>
        <w:br/>
      </w:r>
      <w:r w:rsidRPr="00327B40">
        <w:rPr>
          <w:rFonts w:ascii="Times New Roman" w:hAnsi="Times New Roman"/>
          <w:sz w:val="24"/>
        </w:rPr>
        <w:t xml:space="preserve">W trakcie oceny merytorycznej </w:t>
      </w:r>
      <w:r w:rsidR="003A6D2A" w:rsidRPr="00327B40">
        <w:rPr>
          <w:rFonts w:ascii="Times New Roman" w:hAnsi="Times New Roman"/>
          <w:sz w:val="24"/>
        </w:rPr>
        <w:t xml:space="preserve">przyznawane </w:t>
      </w:r>
      <w:r w:rsidR="003A6D2A">
        <w:rPr>
          <w:rFonts w:ascii="Times New Roman" w:hAnsi="Times New Roman"/>
          <w:sz w:val="24"/>
        </w:rPr>
        <w:t>są</w:t>
      </w:r>
      <w:r w:rsidR="003A6D2A" w:rsidRPr="00327B40">
        <w:rPr>
          <w:rFonts w:ascii="Times New Roman" w:hAnsi="Times New Roman"/>
          <w:sz w:val="24"/>
        </w:rPr>
        <w:t xml:space="preserve"> oceny punktowe </w:t>
      </w:r>
      <w:r w:rsidR="003A6D2A">
        <w:rPr>
          <w:rFonts w:ascii="Times New Roman" w:hAnsi="Times New Roman"/>
          <w:sz w:val="24"/>
        </w:rPr>
        <w:t xml:space="preserve">uzależnione od </w:t>
      </w:r>
      <w:r w:rsidRPr="00327B40">
        <w:rPr>
          <w:rFonts w:ascii="Times New Roman" w:hAnsi="Times New Roman"/>
          <w:sz w:val="24"/>
        </w:rPr>
        <w:t>stop</w:t>
      </w:r>
      <w:r w:rsidR="003A6D2A">
        <w:rPr>
          <w:rFonts w:ascii="Times New Roman" w:hAnsi="Times New Roman"/>
          <w:sz w:val="24"/>
        </w:rPr>
        <w:t>nia</w:t>
      </w:r>
      <w:r w:rsidRPr="00327B40">
        <w:rPr>
          <w:rFonts w:ascii="Times New Roman" w:hAnsi="Times New Roman"/>
          <w:sz w:val="24"/>
        </w:rPr>
        <w:t>, w jakim wniosek spełnia ogólne kryteria merytoryczne</w:t>
      </w:r>
      <w:r w:rsidR="003A6D2A">
        <w:rPr>
          <w:rFonts w:ascii="Times New Roman" w:hAnsi="Times New Roman"/>
          <w:sz w:val="24"/>
        </w:rPr>
        <w:t>.</w:t>
      </w:r>
      <w:r w:rsidRPr="00327B40">
        <w:rPr>
          <w:rFonts w:ascii="Times New Roman" w:hAnsi="Times New Roman"/>
          <w:sz w:val="24"/>
        </w:rPr>
        <w:t xml:space="preserve"> Ponadto, w przypadku uzyskania przez wniosek od</w:t>
      </w:r>
      <w:r w:rsidRPr="00327B40">
        <w:rPr>
          <w:rFonts w:ascii="Times New Roman" w:hAnsi="Times New Roman"/>
          <w:b/>
          <w:sz w:val="24"/>
        </w:rPr>
        <w:t xml:space="preserve"> </w:t>
      </w:r>
      <w:r w:rsidRPr="00327B40">
        <w:rPr>
          <w:rFonts w:ascii="Times New Roman" w:hAnsi="Times New Roman"/>
          <w:sz w:val="24"/>
        </w:rPr>
        <w:t xml:space="preserve">każdego z dwóch oceniających co najmniej 60 punktów, a także przynajmniej 60% punktów od każdego z dwóch oceniających w poszczególnych punktach oceny merytorycznej, wniosek może </w:t>
      </w:r>
      <w:r w:rsidR="00884B6F">
        <w:rPr>
          <w:rFonts w:ascii="Times New Roman" w:hAnsi="Times New Roman"/>
          <w:sz w:val="24"/>
        </w:rPr>
        <w:t xml:space="preserve">dodatkowo </w:t>
      </w:r>
      <w:r w:rsidRPr="00327B40">
        <w:rPr>
          <w:rFonts w:ascii="Times New Roman" w:hAnsi="Times New Roman"/>
          <w:sz w:val="24"/>
        </w:rPr>
        <w:t>otrzymać premię punktową</w:t>
      </w:r>
      <w:r w:rsidR="00884B6F">
        <w:rPr>
          <w:rFonts w:ascii="Times New Roman" w:hAnsi="Times New Roman"/>
          <w:sz w:val="24"/>
        </w:rPr>
        <w:t>,</w:t>
      </w:r>
      <w:r w:rsidRPr="00327B40">
        <w:rPr>
          <w:rFonts w:ascii="Times New Roman" w:hAnsi="Times New Roman"/>
          <w:sz w:val="24"/>
        </w:rPr>
        <w:t xml:space="preserve"> w wysokości nie większej niż 40 punktów</w:t>
      </w:r>
      <w:r w:rsidR="00884B6F">
        <w:rPr>
          <w:rFonts w:ascii="Times New Roman" w:hAnsi="Times New Roman"/>
          <w:sz w:val="24"/>
        </w:rPr>
        <w:t>, jeżeli spełnia określone kryteria strategiczne</w:t>
      </w:r>
      <w:r w:rsidRPr="00327B40">
        <w:rPr>
          <w:rFonts w:ascii="Times New Roman" w:hAnsi="Times New Roman"/>
          <w:sz w:val="24"/>
        </w:rPr>
        <w:t xml:space="preserve">. </w:t>
      </w:r>
    </w:p>
    <w:p w:rsidR="00F27986" w:rsidRDefault="00884B6F" w:rsidP="00F27986">
      <w:pPr>
        <w:spacing w:before="60" w:after="60" w:line="276" w:lineRule="auto"/>
        <w:jc w:val="both"/>
        <w:rPr>
          <w:rFonts w:ascii="Times New Roman" w:hAnsi="Times New Roman"/>
          <w:sz w:val="24"/>
        </w:rPr>
      </w:pPr>
      <w:r>
        <w:rPr>
          <w:rFonts w:ascii="Times New Roman" w:hAnsi="Times New Roman"/>
          <w:sz w:val="24"/>
        </w:rPr>
        <w:t>W</w:t>
      </w:r>
      <w:r w:rsidR="00F27986" w:rsidRPr="00642D2F">
        <w:rPr>
          <w:rFonts w:ascii="Times New Roman" w:hAnsi="Times New Roman"/>
          <w:sz w:val="24"/>
        </w:rPr>
        <w:t>niosek</w:t>
      </w:r>
      <w:r w:rsidR="00E94E84">
        <w:rPr>
          <w:rFonts w:ascii="Times New Roman" w:hAnsi="Times New Roman"/>
          <w:sz w:val="24"/>
        </w:rPr>
        <w:t>,</w:t>
      </w:r>
      <w:r w:rsidR="00F27986" w:rsidRPr="00642D2F">
        <w:rPr>
          <w:rFonts w:ascii="Times New Roman" w:hAnsi="Times New Roman"/>
          <w:sz w:val="24"/>
        </w:rPr>
        <w:t xml:space="preserve"> </w:t>
      </w:r>
      <w:r w:rsidR="00F27986">
        <w:rPr>
          <w:rFonts w:ascii="Times New Roman" w:hAnsi="Times New Roman"/>
          <w:sz w:val="24"/>
        </w:rPr>
        <w:t>który uzyskał w trakcie oceny merytorycznej maksymalną liczbę punktów za spełnienie wszystkich ogólnych kryteriów merytorycznych</w:t>
      </w:r>
      <w:r w:rsidR="00F27986" w:rsidRPr="00642D2F">
        <w:rPr>
          <w:rFonts w:ascii="Times New Roman" w:hAnsi="Times New Roman"/>
          <w:sz w:val="24"/>
        </w:rPr>
        <w:t xml:space="preserve"> </w:t>
      </w:r>
      <w:r w:rsidR="00F27986">
        <w:rPr>
          <w:rFonts w:ascii="Times New Roman" w:hAnsi="Times New Roman"/>
          <w:sz w:val="24"/>
        </w:rPr>
        <w:t xml:space="preserve">(do 100 punktów) </w:t>
      </w:r>
      <w:r w:rsidR="00F27986" w:rsidRPr="00642D2F">
        <w:rPr>
          <w:rFonts w:ascii="Times New Roman" w:hAnsi="Times New Roman"/>
          <w:sz w:val="24"/>
        </w:rPr>
        <w:t xml:space="preserve">oraz </w:t>
      </w:r>
      <w:r w:rsidR="00F27986">
        <w:rPr>
          <w:rFonts w:ascii="Times New Roman" w:hAnsi="Times New Roman"/>
          <w:sz w:val="24"/>
        </w:rPr>
        <w:t>wszystkich</w:t>
      </w:r>
      <w:r w:rsidR="00F27986" w:rsidRPr="00642D2F">
        <w:rPr>
          <w:rFonts w:ascii="Times New Roman" w:hAnsi="Times New Roman"/>
          <w:sz w:val="24"/>
        </w:rPr>
        <w:t xml:space="preserve"> kryteri</w:t>
      </w:r>
      <w:r w:rsidR="00F27986">
        <w:rPr>
          <w:rFonts w:ascii="Times New Roman" w:hAnsi="Times New Roman"/>
          <w:sz w:val="24"/>
        </w:rPr>
        <w:t>ów</w:t>
      </w:r>
      <w:r w:rsidR="00F27986" w:rsidRPr="00642D2F">
        <w:rPr>
          <w:rFonts w:ascii="Times New Roman" w:hAnsi="Times New Roman"/>
          <w:sz w:val="24"/>
        </w:rPr>
        <w:t xml:space="preserve"> strategiczn</w:t>
      </w:r>
      <w:r w:rsidR="00F27986">
        <w:rPr>
          <w:rFonts w:ascii="Times New Roman" w:hAnsi="Times New Roman"/>
          <w:sz w:val="24"/>
        </w:rPr>
        <w:t>ych (do 40 punktów</w:t>
      </w:r>
      <w:r w:rsidR="00F27986" w:rsidRPr="00642D2F">
        <w:rPr>
          <w:rFonts w:ascii="Times New Roman" w:hAnsi="Times New Roman"/>
          <w:sz w:val="24"/>
        </w:rPr>
        <w:t>)</w:t>
      </w:r>
      <w:r w:rsidR="00F27986">
        <w:rPr>
          <w:rFonts w:ascii="Times New Roman" w:hAnsi="Times New Roman"/>
          <w:sz w:val="24"/>
        </w:rPr>
        <w:t xml:space="preserve"> może uzyskać maksymalnie 140 punktów</w:t>
      </w:r>
      <w:r w:rsidR="00F27986" w:rsidRPr="00642D2F">
        <w:rPr>
          <w:rFonts w:ascii="Times New Roman" w:hAnsi="Times New Roman"/>
          <w:sz w:val="24"/>
        </w:rPr>
        <w:t>.</w:t>
      </w:r>
      <w:r w:rsidR="00F27986">
        <w:rPr>
          <w:rFonts w:ascii="Times New Roman" w:hAnsi="Times New Roman"/>
          <w:sz w:val="24"/>
        </w:rPr>
        <w:t xml:space="preserve"> Szczegółowe zasady przyznawania punktów zawarto w </w:t>
      </w:r>
      <w:r w:rsidR="00F27986">
        <w:rPr>
          <w:rFonts w:ascii="Times New Roman" w:hAnsi="Times New Roman"/>
          <w:i/>
          <w:sz w:val="24"/>
        </w:rPr>
        <w:t xml:space="preserve">Zasadach dokonywania wyboru projektów w ramach </w:t>
      </w:r>
      <w:r w:rsidR="00F27986">
        <w:rPr>
          <w:rFonts w:ascii="Times New Roman" w:hAnsi="Times New Roman"/>
          <w:i/>
          <w:sz w:val="24"/>
        </w:rPr>
        <w:br/>
        <w:t>PO KL.</w:t>
      </w:r>
    </w:p>
    <w:p w:rsidR="00F27986" w:rsidRPr="006C2579" w:rsidRDefault="00F27986" w:rsidP="00481ECD">
      <w:pPr>
        <w:numPr>
          <w:ilvl w:val="2"/>
          <w:numId w:val="14"/>
        </w:numPr>
        <w:spacing w:before="60" w:after="60" w:line="276" w:lineRule="auto"/>
        <w:ind w:left="0" w:firstLine="0"/>
        <w:jc w:val="both"/>
        <w:rPr>
          <w:rFonts w:ascii="Times New Roman" w:hAnsi="Times New Roman"/>
          <w:sz w:val="24"/>
        </w:rPr>
      </w:pPr>
      <w:r w:rsidRPr="006C2579">
        <w:rPr>
          <w:rFonts w:ascii="Times New Roman" w:hAnsi="Times New Roman"/>
          <w:sz w:val="24"/>
        </w:rPr>
        <w:t>Na podstawie oceny punktowej otrzymanej przez każdy z wniosków w trakcie oceny merytorycznej, Wojewódzki Urząd Pracy w Szczecinie przygot</w:t>
      </w:r>
      <w:r w:rsidR="00884B6F">
        <w:rPr>
          <w:rFonts w:ascii="Times New Roman" w:hAnsi="Times New Roman"/>
          <w:sz w:val="24"/>
        </w:rPr>
        <w:t>ow</w:t>
      </w:r>
      <w:r w:rsidRPr="006C2579">
        <w:rPr>
          <w:rFonts w:ascii="Times New Roman" w:hAnsi="Times New Roman"/>
          <w:sz w:val="24"/>
        </w:rPr>
        <w:t>uje listę wniosków, które podlegały ocenie merytorycznej, uszeregowanych w kolejności liczby</w:t>
      </w:r>
      <w:r w:rsidR="006A4E8F">
        <w:rPr>
          <w:rFonts w:ascii="Times New Roman" w:hAnsi="Times New Roman"/>
          <w:sz w:val="24"/>
        </w:rPr>
        <w:t xml:space="preserve"> </w:t>
      </w:r>
      <w:r w:rsidRPr="006C2579">
        <w:rPr>
          <w:rFonts w:ascii="Times New Roman" w:hAnsi="Times New Roman"/>
          <w:sz w:val="24"/>
        </w:rPr>
        <w:t>uzyskanych punktów</w:t>
      </w:r>
      <w:r w:rsidR="006A4E8F">
        <w:rPr>
          <w:rFonts w:ascii="Times New Roman" w:hAnsi="Times New Roman"/>
          <w:sz w:val="24"/>
        </w:rPr>
        <w:t xml:space="preserve"> (od największej do najmniejszej)</w:t>
      </w:r>
      <w:r w:rsidRPr="006C2579">
        <w:rPr>
          <w:rFonts w:ascii="Times New Roman" w:hAnsi="Times New Roman"/>
          <w:sz w:val="24"/>
        </w:rPr>
        <w:t>.</w:t>
      </w:r>
      <w:r>
        <w:rPr>
          <w:rFonts w:ascii="Times New Roman" w:hAnsi="Times New Roman"/>
          <w:sz w:val="24"/>
        </w:rPr>
        <w:t xml:space="preserve"> Projekty niespełniające co najmniej jednego z kryteriów dostępu </w:t>
      </w:r>
      <w:r>
        <w:rPr>
          <w:rFonts w:ascii="Times New Roman" w:hAnsi="Times New Roman"/>
          <w:sz w:val="24"/>
        </w:rPr>
        <w:lastRenderedPageBreak/>
        <w:t>weryfikowanych na etapie oceny merytorycznej i/lub kryteriów horyzontalnych, umieszczane są na liście rankingowej z liczbą punktów wynoszącą 0, jako projekty niespełniające wymagań minimalnych</w:t>
      </w:r>
      <w:r w:rsidR="00884B6F">
        <w:rPr>
          <w:rFonts w:ascii="Times New Roman" w:hAnsi="Times New Roman"/>
          <w:sz w:val="24"/>
        </w:rPr>
        <w:t>.</w:t>
      </w:r>
      <w:r w:rsidRPr="006C2579">
        <w:rPr>
          <w:rFonts w:ascii="Times New Roman" w:hAnsi="Times New Roman"/>
          <w:sz w:val="24"/>
        </w:rPr>
        <w:t xml:space="preserve"> </w:t>
      </w:r>
    </w:p>
    <w:p w:rsidR="00F27986" w:rsidRPr="00EA4ED2" w:rsidRDefault="00F27986" w:rsidP="00481ECD">
      <w:pPr>
        <w:numPr>
          <w:ilvl w:val="2"/>
          <w:numId w:val="14"/>
        </w:numPr>
        <w:spacing w:before="60" w:after="60" w:line="276" w:lineRule="auto"/>
        <w:ind w:left="0" w:firstLine="0"/>
        <w:jc w:val="both"/>
        <w:rPr>
          <w:rFonts w:ascii="Times New Roman" w:hAnsi="Times New Roman"/>
          <w:sz w:val="24"/>
          <w:szCs w:val="24"/>
        </w:rPr>
      </w:pPr>
      <w:r w:rsidRPr="003B4EC6">
        <w:rPr>
          <w:rFonts w:ascii="Times New Roman" w:hAnsi="Times New Roman"/>
          <w:sz w:val="24"/>
        </w:rPr>
        <w:t xml:space="preserve">Projekt umieszczony na liście rankingowej może zostać przyjęty do dofinansowania, jeżeli jego wartość nie przekracza 125% kwoty dostępnej jeszcze do zakontraktowania w ramach konkursu oraz </w:t>
      </w:r>
      <w:r w:rsidR="00A0442F">
        <w:rPr>
          <w:rFonts w:ascii="Times New Roman" w:hAnsi="Times New Roman"/>
          <w:sz w:val="24"/>
        </w:rPr>
        <w:t xml:space="preserve">uzyskał co najmniej </w:t>
      </w:r>
      <w:r w:rsidRPr="003B4EC6">
        <w:rPr>
          <w:rFonts w:ascii="Times New Roman" w:hAnsi="Times New Roman"/>
          <w:sz w:val="24"/>
        </w:rPr>
        <w:t xml:space="preserve">60 punktów </w:t>
      </w:r>
      <w:r w:rsidR="00A0442F">
        <w:rPr>
          <w:rFonts w:ascii="Times New Roman" w:hAnsi="Times New Roman"/>
          <w:sz w:val="24"/>
        </w:rPr>
        <w:t xml:space="preserve">od każdego z oceniających </w:t>
      </w:r>
      <w:r w:rsidRPr="003B4EC6">
        <w:rPr>
          <w:rFonts w:ascii="Times New Roman" w:hAnsi="Times New Roman"/>
          <w:sz w:val="24"/>
        </w:rPr>
        <w:t xml:space="preserve">za spełnianie ogólnych kryteriów merytorycznych oraz co najmniej 60% punktów </w:t>
      </w:r>
      <w:r w:rsidR="00A0442F">
        <w:rPr>
          <w:rFonts w:ascii="Times New Roman" w:hAnsi="Times New Roman"/>
          <w:sz w:val="24"/>
        </w:rPr>
        <w:t xml:space="preserve">od każdego z oceniających </w:t>
      </w:r>
      <w:r w:rsidRPr="003B4EC6">
        <w:rPr>
          <w:rFonts w:ascii="Times New Roman" w:hAnsi="Times New Roman"/>
          <w:sz w:val="24"/>
        </w:rPr>
        <w:t xml:space="preserve">w poszczególnych punktach </w:t>
      </w:r>
      <w:r w:rsidRPr="00EA4ED2">
        <w:rPr>
          <w:rFonts w:ascii="Times New Roman" w:hAnsi="Times New Roman"/>
          <w:sz w:val="24"/>
          <w:szCs w:val="24"/>
        </w:rPr>
        <w:t xml:space="preserve">oceny merytorycznej, zgodnie z </w:t>
      </w:r>
      <w:r w:rsidRPr="00EA4ED2">
        <w:rPr>
          <w:rFonts w:ascii="Times New Roman" w:hAnsi="Times New Roman"/>
          <w:i/>
          <w:sz w:val="24"/>
          <w:szCs w:val="24"/>
        </w:rPr>
        <w:t>Kartą oceny merytorycznej</w:t>
      </w:r>
      <w:r w:rsidRPr="00EA4ED2">
        <w:rPr>
          <w:rFonts w:ascii="Times New Roman" w:hAnsi="Times New Roman"/>
          <w:sz w:val="24"/>
          <w:szCs w:val="24"/>
        </w:rPr>
        <w:t>.</w:t>
      </w:r>
    </w:p>
    <w:p w:rsidR="00F27986" w:rsidRPr="00EA4ED2" w:rsidRDefault="00F27986" w:rsidP="00481ECD">
      <w:pPr>
        <w:numPr>
          <w:ilvl w:val="2"/>
          <w:numId w:val="14"/>
        </w:numPr>
        <w:autoSpaceDE w:val="0"/>
        <w:autoSpaceDN w:val="0"/>
        <w:adjustRightInd w:val="0"/>
        <w:spacing w:before="60" w:after="60" w:line="276" w:lineRule="auto"/>
        <w:ind w:left="0" w:firstLine="0"/>
        <w:jc w:val="both"/>
        <w:rPr>
          <w:rFonts w:ascii="Times New Roman" w:hAnsi="Times New Roman"/>
          <w:color w:val="0101FF"/>
          <w:sz w:val="24"/>
          <w:szCs w:val="24"/>
        </w:rPr>
      </w:pPr>
      <w:r w:rsidRPr="00EA4ED2">
        <w:rPr>
          <w:rFonts w:ascii="Times New Roman" w:hAnsi="Times New Roman"/>
          <w:color w:val="000000"/>
          <w:sz w:val="24"/>
          <w:szCs w:val="24"/>
        </w:rPr>
        <w:t xml:space="preserve"> W przypadku dwóch lub więcej projektów o równej ogólnej liczbie punktów, wy</w:t>
      </w:r>
      <w:r>
        <w:rPr>
          <w:rFonts w:ascii="Times New Roman" w:hAnsi="Times New Roman"/>
          <w:color w:val="000000"/>
          <w:sz w:val="24"/>
          <w:szCs w:val="24"/>
        </w:rPr>
        <w:t>ż</w:t>
      </w:r>
      <w:r w:rsidRPr="00EA4ED2">
        <w:rPr>
          <w:rFonts w:ascii="Times New Roman" w:hAnsi="Times New Roman"/>
          <w:color w:val="000000"/>
          <w:sz w:val="24"/>
          <w:szCs w:val="24"/>
        </w:rPr>
        <w:t>sze miejsce na liście rankingowej</w:t>
      </w:r>
      <w:r>
        <w:rPr>
          <w:rFonts w:ascii="Times New Roman" w:hAnsi="Times New Roman"/>
          <w:color w:val="0101FF"/>
          <w:sz w:val="24"/>
          <w:szCs w:val="24"/>
        </w:rPr>
        <w:t xml:space="preserve"> </w:t>
      </w:r>
      <w:r w:rsidRPr="00EA4ED2">
        <w:rPr>
          <w:rFonts w:ascii="Times New Roman" w:hAnsi="Times New Roman"/>
          <w:color w:val="000000"/>
          <w:sz w:val="24"/>
          <w:szCs w:val="24"/>
        </w:rPr>
        <w:t>otrzymuje ten, który uzyskał kolejno wy</w:t>
      </w:r>
      <w:r>
        <w:rPr>
          <w:rFonts w:ascii="Times New Roman" w:hAnsi="Times New Roman"/>
          <w:color w:val="000000"/>
          <w:sz w:val="24"/>
          <w:szCs w:val="24"/>
        </w:rPr>
        <w:t>ż</w:t>
      </w:r>
      <w:r w:rsidRPr="00EA4ED2">
        <w:rPr>
          <w:rFonts w:ascii="Times New Roman" w:hAnsi="Times New Roman"/>
          <w:color w:val="000000"/>
          <w:sz w:val="24"/>
          <w:szCs w:val="24"/>
        </w:rPr>
        <w:t xml:space="preserve">szą liczbę punktów </w:t>
      </w:r>
      <w:r>
        <w:rPr>
          <w:rFonts w:ascii="Times New Roman" w:hAnsi="Times New Roman"/>
          <w:color w:val="000000"/>
          <w:sz w:val="24"/>
          <w:szCs w:val="24"/>
        </w:rPr>
        <w:br/>
      </w:r>
      <w:r w:rsidRPr="00EA4ED2">
        <w:rPr>
          <w:rFonts w:ascii="Times New Roman" w:hAnsi="Times New Roman"/>
          <w:color w:val="000000"/>
          <w:sz w:val="24"/>
          <w:szCs w:val="24"/>
        </w:rPr>
        <w:t>w następujących punktach</w:t>
      </w:r>
      <w:r>
        <w:rPr>
          <w:rFonts w:ascii="Times New Roman" w:hAnsi="Times New Roman"/>
          <w:color w:val="0101FF"/>
          <w:sz w:val="24"/>
          <w:szCs w:val="24"/>
        </w:rPr>
        <w:t xml:space="preserve"> </w:t>
      </w:r>
      <w:r w:rsidRPr="00EA4ED2">
        <w:rPr>
          <w:rFonts w:ascii="Times New Roman" w:hAnsi="Times New Roman"/>
          <w:i/>
          <w:iCs/>
          <w:color w:val="000000"/>
          <w:sz w:val="24"/>
          <w:szCs w:val="24"/>
        </w:rPr>
        <w:t>Karty oceny merytorycznej</w:t>
      </w:r>
      <w:r w:rsidRPr="00EA4ED2">
        <w:rPr>
          <w:rFonts w:ascii="Times New Roman" w:hAnsi="Times New Roman"/>
          <w:color w:val="000000"/>
          <w:sz w:val="24"/>
          <w:szCs w:val="24"/>
        </w:rPr>
        <w:t>:</w:t>
      </w:r>
    </w:p>
    <w:p w:rsidR="00F27986" w:rsidRPr="00156C42" w:rsidRDefault="00F27986" w:rsidP="008E0C91">
      <w:pPr>
        <w:numPr>
          <w:ilvl w:val="0"/>
          <w:numId w:val="36"/>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Uzasadnienie potrzeby realizacji i cele projektu</w:t>
      </w:r>
      <w:r w:rsidRPr="00156C42">
        <w:rPr>
          <w:rFonts w:ascii="Times New Roman" w:hAnsi="Times New Roman"/>
          <w:sz w:val="24"/>
          <w:szCs w:val="24"/>
        </w:rPr>
        <w:t>;</w:t>
      </w:r>
    </w:p>
    <w:p w:rsidR="00F27986" w:rsidRPr="00156C42" w:rsidRDefault="00F27986" w:rsidP="008E0C91">
      <w:pPr>
        <w:numPr>
          <w:ilvl w:val="0"/>
          <w:numId w:val="36"/>
        </w:numPr>
        <w:autoSpaceDE w:val="0"/>
        <w:autoSpaceDN w:val="0"/>
        <w:adjustRightInd w:val="0"/>
        <w:spacing w:before="60" w:after="60" w:line="276" w:lineRule="auto"/>
        <w:jc w:val="both"/>
        <w:rPr>
          <w:rFonts w:ascii="Times New Roman" w:hAnsi="Times New Roman"/>
          <w:i/>
          <w:iCs/>
          <w:sz w:val="24"/>
          <w:szCs w:val="24"/>
        </w:rPr>
      </w:pPr>
      <w:r w:rsidRPr="00156C42">
        <w:rPr>
          <w:rFonts w:ascii="Times New Roman" w:hAnsi="Times New Roman"/>
          <w:i/>
          <w:iCs/>
          <w:sz w:val="24"/>
          <w:szCs w:val="24"/>
        </w:rPr>
        <w:t>Zadania;</w:t>
      </w:r>
    </w:p>
    <w:p w:rsidR="00F27986" w:rsidRPr="00156C42" w:rsidRDefault="00F27986" w:rsidP="008E0C91">
      <w:pPr>
        <w:numPr>
          <w:ilvl w:val="0"/>
          <w:numId w:val="36"/>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Grupy docelowe</w:t>
      </w:r>
      <w:r w:rsidRPr="00156C42">
        <w:rPr>
          <w:rFonts w:ascii="Times New Roman" w:hAnsi="Times New Roman"/>
          <w:sz w:val="24"/>
          <w:szCs w:val="24"/>
        </w:rPr>
        <w:t>;</w:t>
      </w:r>
    </w:p>
    <w:p w:rsidR="00F27986" w:rsidRPr="00156C42" w:rsidRDefault="00F27986" w:rsidP="008E0C91">
      <w:pPr>
        <w:numPr>
          <w:ilvl w:val="0"/>
          <w:numId w:val="36"/>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Wydatki projektu</w:t>
      </w:r>
      <w:r w:rsidRPr="00156C42">
        <w:rPr>
          <w:rFonts w:ascii="Times New Roman" w:hAnsi="Times New Roman"/>
          <w:sz w:val="24"/>
          <w:szCs w:val="24"/>
        </w:rPr>
        <w:t>;</w:t>
      </w:r>
    </w:p>
    <w:p w:rsidR="00F27986" w:rsidRPr="00156C42" w:rsidRDefault="00F27986" w:rsidP="008E0C91">
      <w:pPr>
        <w:numPr>
          <w:ilvl w:val="0"/>
          <w:numId w:val="36"/>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Potencjał i do</w:t>
      </w:r>
      <w:r w:rsidRPr="00156C42">
        <w:rPr>
          <w:rFonts w:ascii="Times New Roman" w:hAnsi="Times New Roman"/>
          <w:sz w:val="24"/>
          <w:szCs w:val="24"/>
        </w:rPr>
        <w:t>ś</w:t>
      </w:r>
      <w:r w:rsidRPr="00156C42">
        <w:rPr>
          <w:rFonts w:ascii="Times New Roman" w:hAnsi="Times New Roman"/>
          <w:i/>
          <w:iCs/>
          <w:sz w:val="24"/>
          <w:szCs w:val="24"/>
        </w:rPr>
        <w:t>wiadczenie projektodawcy/Sposób zarz</w:t>
      </w:r>
      <w:r w:rsidRPr="00156C42">
        <w:rPr>
          <w:rFonts w:ascii="Times New Roman" w:hAnsi="Times New Roman"/>
          <w:sz w:val="24"/>
          <w:szCs w:val="24"/>
        </w:rPr>
        <w:t>ą</w:t>
      </w:r>
      <w:r w:rsidRPr="00156C42">
        <w:rPr>
          <w:rFonts w:ascii="Times New Roman" w:hAnsi="Times New Roman"/>
          <w:i/>
          <w:iCs/>
          <w:sz w:val="24"/>
          <w:szCs w:val="24"/>
        </w:rPr>
        <w:t>dzania projektem</w:t>
      </w:r>
      <w:r w:rsidRPr="00156C42">
        <w:rPr>
          <w:rFonts w:ascii="Times New Roman" w:hAnsi="Times New Roman"/>
          <w:sz w:val="24"/>
          <w:szCs w:val="24"/>
        </w:rPr>
        <w:t>;</w:t>
      </w:r>
    </w:p>
    <w:p w:rsidR="00F27986" w:rsidRPr="00156C42" w:rsidRDefault="00F27986" w:rsidP="008E0C91">
      <w:pPr>
        <w:numPr>
          <w:ilvl w:val="0"/>
          <w:numId w:val="36"/>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Oddziaływanie projektu</w:t>
      </w:r>
      <w:r w:rsidRPr="00156C42">
        <w:rPr>
          <w:rFonts w:ascii="Times New Roman" w:hAnsi="Times New Roman"/>
          <w:sz w:val="24"/>
          <w:szCs w:val="24"/>
        </w:rPr>
        <w:t>.</w:t>
      </w:r>
    </w:p>
    <w:p w:rsidR="00F27986" w:rsidRPr="00EA4ED2" w:rsidRDefault="00F27986" w:rsidP="00F27986">
      <w:pPr>
        <w:autoSpaceDE w:val="0"/>
        <w:autoSpaceDN w:val="0"/>
        <w:adjustRightInd w:val="0"/>
        <w:spacing w:before="60" w:after="60" w:line="276" w:lineRule="auto"/>
        <w:jc w:val="both"/>
        <w:rPr>
          <w:rFonts w:ascii="Times New Roman" w:hAnsi="Times New Roman"/>
          <w:color w:val="0101FF"/>
          <w:sz w:val="24"/>
          <w:szCs w:val="24"/>
        </w:rPr>
      </w:pPr>
      <w:r w:rsidRPr="00EA4ED2">
        <w:rPr>
          <w:rFonts w:ascii="Times New Roman" w:hAnsi="Times New Roman"/>
          <w:color w:val="000000"/>
          <w:sz w:val="24"/>
          <w:szCs w:val="24"/>
        </w:rPr>
        <w:t>W przypadku dwóch lub więcej projektów o charakterze analityczno-badawczym oraz informacyjno-promocyjnym</w:t>
      </w:r>
      <w:r>
        <w:rPr>
          <w:rFonts w:ascii="Times New Roman" w:hAnsi="Times New Roman"/>
          <w:color w:val="000000"/>
          <w:sz w:val="24"/>
          <w:szCs w:val="24"/>
        </w:rPr>
        <w:t xml:space="preserve"> </w:t>
      </w:r>
      <w:r w:rsidRPr="00EA4ED2">
        <w:rPr>
          <w:rFonts w:ascii="Times New Roman" w:hAnsi="Times New Roman"/>
          <w:color w:val="000000"/>
          <w:sz w:val="24"/>
          <w:szCs w:val="24"/>
        </w:rPr>
        <w:t>o równej ogólnej liczbie punktów, wy</w:t>
      </w:r>
      <w:r>
        <w:rPr>
          <w:rFonts w:ascii="Times New Roman" w:hAnsi="Times New Roman"/>
          <w:color w:val="000000"/>
          <w:sz w:val="24"/>
          <w:szCs w:val="24"/>
        </w:rPr>
        <w:t>ż</w:t>
      </w:r>
      <w:r w:rsidRPr="00EA4ED2">
        <w:rPr>
          <w:rFonts w:ascii="Times New Roman" w:hAnsi="Times New Roman"/>
          <w:color w:val="000000"/>
          <w:sz w:val="24"/>
          <w:szCs w:val="24"/>
        </w:rPr>
        <w:t>sze miejsce na liście rankingowej otrzymuje ten,</w:t>
      </w:r>
      <w:r>
        <w:rPr>
          <w:rFonts w:ascii="Times New Roman" w:hAnsi="Times New Roman"/>
          <w:color w:val="0101FF"/>
          <w:sz w:val="24"/>
          <w:szCs w:val="24"/>
        </w:rPr>
        <w:t xml:space="preserve"> </w:t>
      </w:r>
      <w:r w:rsidRPr="00EA4ED2">
        <w:rPr>
          <w:rFonts w:ascii="Times New Roman" w:hAnsi="Times New Roman"/>
          <w:color w:val="000000"/>
          <w:sz w:val="24"/>
          <w:szCs w:val="24"/>
        </w:rPr>
        <w:t>który uzyskał kolejno wy</w:t>
      </w:r>
      <w:r>
        <w:rPr>
          <w:rFonts w:ascii="Times New Roman" w:hAnsi="Times New Roman"/>
          <w:color w:val="000000"/>
          <w:sz w:val="24"/>
          <w:szCs w:val="24"/>
        </w:rPr>
        <w:t>ż</w:t>
      </w:r>
      <w:r w:rsidRPr="00EA4ED2">
        <w:rPr>
          <w:rFonts w:ascii="Times New Roman" w:hAnsi="Times New Roman"/>
          <w:color w:val="000000"/>
          <w:sz w:val="24"/>
          <w:szCs w:val="24"/>
        </w:rPr>
        <w:t xml:space="preserve">szą liczbę punktów w następujących punktach </w:t>
      </w:r>
      <w:r w:rsidRPr="00EA4ED2">
        <w:rPr>
          <w:rFonts w:ascii="Times New Roman" w:hAnsi="Times New Roman"/>
          <w:i/>
          <w:iCs/>
          <w:color w:val="000000"/>
          <w:sz w:val="24"/>
          <w:szCs w:val="24"/>
        </w:rPr>
        <w:t>Karty oceny</w:t>
      </w:r>
      <w:r>
        <w:rPr>
          <w:rFonts w:ascii="Times New Roman" w:hAnsi="Times New Roman"/>
          <w:color w:val="0101FF"/>
          <w:sz w:val="24"/>
          <w:szCs w:val="24"/>
        </w:rPr>
        <w:t xml:space="preserve"> </w:t>
      </w:r>
      <w:r w:rsidRPr="00EA4ED2">
        <w:rPr>
          <w:rFonts w:ascii="Times New Roman" w:hAnsi="Times New Roman"/>
          <w:i/>
          <w:iCs/>
          <w:color w:val="000000"/>
          <w:sz w:val="24"/>
          <w:szCs w:val="24"/>
        </w:rPr>
        <w:t>merytorycznej</w:t>
      </w:r>
      <w:r w:rsidRPr="00EA4ED2">
        <w:rPr>
          <w:rFonts w:ascii="Times New Roman" w:hAnsi="Times New Roman"/>
          <w:color w:val="000000"/>
          <w:sz w:val="24"/>
          <w:szCs w:val="24"/>
        </w:rPr>
        <w:t>:</w:t>
      </w:r>
    </w:p>
    <w:p w:rsidR="00F27986" w:rsidRPr="00156C42" w:rsidRDefault="00F27986" w:rsidP="008E0C91">
      <w:pPr>
        <w:numPr>
          <w:ilvl w:val="0"/>
          <w:numId w:val="37"/>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Zadania</w:t>
      </w:r>
      <w:r w:rsidRPr="00156C42">
        <w:rPr>
          <w:rFonts w:ascii="Times New Roman" w:hAnsi="Times New Roman"/>
          <w:sz w:val="24"/>
          <w:szCs w:val="24"/>
        </w:rPr>
        <w:t>;</w:t>
      </w:r>
    </w:p>
    <w:p w:rsidR="00F27986" w:rsidRPr="00156C42" w:rsidRDefault="00F27986" w:rsidP="008E0C91">
      <w:pPr>
        <w:numPr>
          <w:ilvl w:val="0"/>
          <w:numId w:val="37"/>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Uzasadnienie potrzeby realizacji i cele projektu</w:t>
      </w:r>
      <w:r w:rsidRPr="00156C42">
        <w:rPr>
          <w:rFonts w:ascii="Times New Roman" w:hAnsi="Times New Roman"/>
          <w:sz w:val="24"/>
          <w:szCs w:val="24"/>
        </w:rPr>
        <w:t>;</w:t>
      </w:r>
    </w:p>
    <w:p w:rsidR="00F27986" w:rsidRPr="00156C42" w:rsidRDefault="00F27986" w:rsidP="008E0C91">
      <w:pPr>
        <w:numPr>
          <w:ilvl w:val="0"/>
          <w:numId w:val="37"/>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Wydatki projektu</w:t>
      </w:r>
      <w:r w:rsidRPr="00156C42">
        <w:rPr>
          <w:rFonts w:ascii="Times New Roman" w:hAnsi="Times New Roman"/>
          <w:sz w:val="24"/>
          <w:szCs w:val="24"/>
        </w:rPr>
        <w:t>;</w:t>
      </w:r>
    </w:p>
    <w:p w:rsidR="00F27986" w:rsidRPr="00156C42" w:rsidRDefault="00F27986" w:rsidP="008E0C91">
      <w:pPr>
        <w:numPr>
          <w:ilvl w:val="0"/>
          <w:numId w:val="37"/>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Potencjał i do</w:t>
      </w:r>
      <w:r w:rsidRPr="00156C42">
        <w:rPr>
          <w:rFonts w:ascii="Times New Roman" w:hAnsi="Times New Roman"/>
          <w:sz w:val="24"/>
          <w:szCs w:val="24"/>
        </w:rPr>
        <w:t>ś</w:t>
      </w:r>
      <w:r w:rsidRPr="00156C42">
        <w:rPr>
          <w:rFonts w:ascii="Times New Roman" w:hAnsi="Times New Roman"/>
          <w:i/>
          <w:iCs/>
          <w:sz w:val="24"/>
          <w:szCs w:val="24"/>
        </w:rPr>
        <w:t>wiadczenie projektodawcy/Sposób zarz</w:t>
      </w:r>
      <w:r w:rsidRPr="00156C42">
        <w:rPr>
          <w:rFonts w:ascii="Times New Roman" w:hAnsi="Times New Roman"/>
          <w:sz w:val="24"/>
          <w:szCs w:val="24"/>
        </w:rPr>
        <w:t>ą</w:t>
      </w:r>
      <w:r w:rsidRPr="00156C42">
        <w:rPr>
          <w:rFonts w:ascii="Times New Roman" w:hAnsi="Times New Roman"/>
          <w:i/>
          <w:iCs/>
          <w:sz w:val="24"/>
          <w:szCs w:val="24"/>
        </w:rPr>
        <w:t>dzania projektem</w:t>
      </w:r>
      <w:r w:rsidRPr="00156C42">
        <w:rPr>
          <w:rFonts w:ascii="Times New Roman" w:hAnsi="Times New Roman"/>
          <w:sz w:val="24"/>
          <w:szCs w:val="24"/>
        </w:rPr>
        <w:t>;</w:t>
      </w:r>
    </w:p>
    <w:p w:rsidR="00F27986" w:rsidRPr="00156C42" w:rsidRDefault="00F27986" w:rsidP="008E0C91">
      <w:pPr>
        <w:numPr>
          <w:ilvl w:val="0"/>
          <w:numId w:val="37"/>
        </w:numPr>
        <w:autoSpaceDE w:val="0"/>
        <w:autoSpaceDN w:val="0"/>
        <w:adjustRightInd w:val="0"/>
        <w:spacing w:before="60" w:after="60" w:line="276" w:lineRule="auto"/>
        <w:jc w:val="both"/>
        <w:rPr>
          <w:rFonts w:ascii="Times New Roman" w:hAnsi="Times New Roman"/>
          <w:sz w:val="24"/>
          <w:szCs w:val="24"/>
        </w:rPr>
      </w:pPr>
      <w:r w:rsidRPr="00156C42">
        <w:rPr>
          <w:rFonts w:ascii="Times New Roman" w:hAnsi="Times New Roman"/>
          <w:i/>
          <w:iCs/>
          <w:sz w:val="24"/>
          <w:szCs w:val="24"/>
        </w:rPr>
        <w:t>Oddziaływanie projektu.</w:t>
      </w:r>
    </w:p>
    <w:p w:rsidR="00F27986" w:rsidRPr="003B4EC6" w:rsidRDefault="00F27986" w:rsidP="00481ECD">
      <w:pPr>
        <w:numPr>
          <w:ilvl w:val="2"/>
          <w:numId w:val="14"/>
        </w:numPr>
        <w:spacing w:before="60" w:after="60" w:line="276" w:lineRule="auto"/>
        <w:ind w:left="0" w:firstLine="0"/>
        <w:jc w:val="both"/>
        <w:rPr>
          <w:rFonts w:ascii="Times New Roman" w:hAnsi="Times New Roman"/>
          <w:sz w:val="24"/>
        </w:rPr>
      </w:pPr>
      <w:r w:rsidRPr="003B4EC6">
        <w:rPr>
          <w:rFonts w:ascii="Times New Roman" w:hAnsi="Times New Roman"/>
          <w:sz w:val="24"/>
        </w:rPr>
        <w:t xml:space="preserve">Po zatwierdzeniu listy rankingowej Wojewódzki Urząd Pracy w Szczecinie zastrzega sobie możliwość decyzji o nieprzyznaniu dofinansowania danemu </w:t>
      </w:r>
      <w:r w:rsidR="006A4E8F">
        <w:rPr>
          <w:rFonts w:ascii="Times New Roman" w:hAnsi="Times New Roman"/>
          <w:sz w:val="24"/>
        </w:rPr>
        <w:t>wnioskodawcy</w:t>
      </w:r>
      <w:r w:rsidRPr="003B4EC6">
        <w:rPr>
          <w:rFonts w:ascii="Times New Roman" w:hAnsi="Times New Roman"/>
          <w:sz w:val="24"/>
        </w:rPr>
        <w:t xml:space="preserve"> w przypadku zaistnienia nowych, nieznanych osobie oceniającej na etapie oceny wniosku o dofinansowanie okoliczności uzasadniających podjęcie takiej decyzji. Decyzja ta zostanie podana do publicznej wiadomości.</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FE685A">
        <w:rPr>
          <w:rFonts w:ascii="Times New Roman" w:hAnsi="Times New Roman"/>
          <w:sz w:val="24"/>
        </w:rPr>
        <w:t xml:space="preserve">Przed </w:t>
      </w:r>
      <w:r w:rsidRPr="009246A3">
        <w:rPr>
          <w:rFonts w:ascii="Times New Roman" w:hAnsi="Times New Roman"/>
          <w:sz w:val="24"/>
          <w:szCs w:val="24"/>
        </w:rPr>
        <w:t>zawarciem umowy o dofinansowanie projektu Wojewódzki Urząd Pracy w Szczecinie zastrzega sobie możliwość podjęcia negocjacji z wybranymi podmiotami ubiegającymi się</w:t>
      </w:r>
      <w:r>
        <w:rPr>
          <w:rFonts w:ascii="Times New Roman" w:hAnsi="Times New Roman"/>
          <w:sz w:val="24"/>
          <w:szCs w:val="24"/>
        </w:rPr>
        <w:t xml:space="preserve"> </w:t>
      </w:r>
      <w:r w:rsidR="006A4E8F">
        <w:rPr>
          <w:rFonts w:ascii="Times New Roman" w:hAnsi="Times New Roman"/>
          <w:sz w:val="24"/>
          <w:szCs w:val="24"/>
        </w:rPr>
        <w:br/>
      </w:r>
      <w:r w:rsidRPr="009246A3">
        <w:rPr>
          <w:rFonts w:ascii="Times New Roman" w:hAnsi="Times New Roman"/>
          <w:sz w:val="24"/>
          <w:szCs w:val="24"/>
        </w:rPr>
        <w:t>o dofinansowanie realizacji projektu, w celu wprowadzenia niezbędnych zmian do projektu.</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9246A3">
        <w:rPr>
          <w:rFonts w:ascii="Times New Roman" w:hAnsi="Times New Roman"/>
          <w:sz w:val="24"/>
          <w:szCs w:val="24"/>
        </w:rPr>
        <w:t>Wniosek może zostać skierowany do negocjacji przez oceniających na etapie oceny merytorycznej. Negocjacje mogą dotyczyć zarówno zakresu merytorycznego, jak i budżetu projektu, w tym wysokości kwoty</w:t>
      </w:r>
      <w:r>
        <w:rPr>
          <w:rFonts w:ascii="Times New Roman" w:hAnsi="Times New Roman"/>
          <w:sz w:val="24"/>
          <w:szCs w:val="24"/>
        </w:rPr>
        <w:t xml:space="preserve"> dofinansowania</w:t>
      </w:r>
      <w:r w:rsidRPr="009246A3">
        <w:rPr>
          <w:rFonts w:ascii="Times New Roman" w:hAnsi="Times New Roman"/>
          <w:sz w:val="24"/>
          <w:szCs w:val="24"/>
        </w:rPr>
        <w:t>.</w:t>
      </w:r>
      <w:r>
        <w:rPr>
          <w:rFonts w:ascii="Times New Roman" w:hAnsi="Times New Roman"/>
          <w:sz w:val="24"/>
          <w:szCs w:val="24"/>
        </w:rPr>
        <w:t xml:space="preserve"> Negocjacje budżetu powinny prowadzić do ustalenia wydatków na poziomie racjonalnym i efektywnym, w szczególności do zapewnienia zgodności ze stawkami rynkowymi nie tylko pojedynczych wydatków, ale również łącznej wartości usług </w:t>
      </w:r>
      <w:r w:rsidR="006A4E8F">
        <w:rPr>
          <w:rFonts w:ascii="Times New Roman" w:hAnsi="Times New Roman"/>
          <w:sz w:val="24"/>
          <w:szCs w:val="24"/>
        </w:rPr>
        <w:br/>
      </w:r>
      <w:r>
        <w:rPr>
          <w:rFonts w:ascii="Times New Roman" w:hAnsi="Times New Roman"/>
          <w:sz w:val="24"/>
          <w:szCs w:val="24"/>
        </w:rPr>
        <w:t xml:space="preserve">i towarów uwzględnionych w budżecie projektu lub całej wartości projektu. </w:t>
      </w:r>
      <w:r w:rsidRPr="009246A3">
        <w:rPr>
          <w:rFonts w:ascii="Times New Roman" w:hAnsi="Times New Roman"/>
          <w:sz w:val="24"/>
          <w:szCs w:val="24"/>
        </w:rPr>
        <w:t xml:space="preserve">Propozycja dokonania zmian merytorycznych w treści wniosku i/lub zmian w budżecie projektu (w tym wysokości kwoty) zawarta </w:t>
      </w:r>
      <w:r>
        <w:rPr>
          <w:rFonts w:ascii="Times New Roman" w:hAnsi="Times New Roman"/>
          <w:sz w:val="24"/>
          <w:szCs w:val="24"/>
        </w:rPr>
        <w:t>będzie</w:t>
      </w:r>
      <w:r w:rsidRPr="009246A3">
        <w:rPr>
          <w:rFonts w:ascii="Times New Roman" w:hAnsi="Times New Roman"/>
          <w:sz w:val="24"/>
          <w:szCs w:val="24"/>
        </w:rPr>
        <w:t xml:space="preserve"> w piśmie adresowanym do </w:t>
      </w:r>
      <w:r w:rsidR="006A4E8F">
        <w:rPr>
          <w:rFonts w:ascii="Times New Roman" w:hAnsi="Times New Roman"/>
          <w:sz w:val="24"/>
          <w:szCs w:val="24"/>
        </w:rPr>
        <w:t>wnioskodawcy</w:t>
      </w:r>
      <w:r w:rsidRPr="009246A3">
        <w:rPr>
          <w:rFonts w:ascii="Times New Roman" w:hAnsi="Times New Roman"/>
          <w:sz w:val="24"/>
          <w:szCs w:val="24"/>
        </w:rPr>
        <w:t xml:space="preserve">. </w:t>
      </w:r>
      <w:r w:rsidR="006A4E8F">
        <w:rPr>
          <w:rFonts w:ascii="Times New Roman" w:hAnsi="Times New Roman"/>
          <w:sz w:val="24"/>
          <w:szCs w:val="24"/>
        </w:rPr>
        <w:t>Wnioskodawca</w:t>
      </w:r>
      <w:r w:rsidRPr="009246A3">
        <w:rPr>
          <w:rFonts w:ascii="Times New Roman" w:hAnsi="Times New Roman"/>
          <w:sz w:val="24"/>
          <w:szCs w:val="24"/>
        </w:rPr>
        <w:t xml:space="preserve">, któremu przyznano niższą od wnioskowanej kwotę dofinansowania ze względu na zidentyfikowanie wydatków niekwalifikowalnych (nieuprawnionych, nieuzasadnionych lub zawyżonych w porównaniu ze stawkami rynkowymi), ma prawo podjąć negocjacje z </w:t>
      </w:r>
      <w:r>
        <w:rPr>
          <w:rFonts w:ascii="Times New Roman" w:hAnsi="Times New Roman"/>
          <w:sz w:val="24"/>
          <w:szCs w:val="24"/>
        </w:rPr>
        <w:t>Wojewódzkim Urzędem Pracy w Szczecinie</w:t>
      </w:r>
      <w:r w:rsidRPr="009246A3">
        <w:rPr>
          <w:rFonts w:ascii="Times New Roman" w:hAnsi="Times New Roman"/>
          <w:sz w:val="24"/>
          <w:szCs w:val="24"/>
        </w:rPr>
        <w:t xml:space="preserve">, </w:t>
      </w:r>
      <w:r w:rsidRPr="009246A3">
        <w:rPr>
          <w:rFonts w:ascii="Times New Roman" w:hAnsi="Times New Roman"/>
          <w:sz w:val="24"/>
          <w:szCs w:val="24"/>
        </w:rPr>
        <w:lastRenderedPageBreak/>
        <w:t>o ile dysponuje istotnymi argumentami świadczącymi o prawidłowości swoich założeń budżetowych.</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727657">
        <w:rPr>
          <w:rFonts w:ascii="Times New Roman" w:hAnsi="Times New Roman"/>
          <w:sz w:val="24"/>
          <w:szCs w:val="24"/>
        </w:rPr>
        <w:t>Etap negocjacji służy weryfikacji i wyjaśnieniu kwestii problemowych, a także wyjaśnieniu rozbieżności pomiędzy stanowiski</w:t>
      </w:r>
      <w:r>
        <w:rPr>
          <w:rFonts w:ascii="Times New Roman" w:hAnsi="Times New Roman"/>
          <w:sz w:val="24"/>
          <w:szCs w:val="24"/>
        </w:rPr>
        <w:t xml:space="preserve">em </w:t>
      </w:r>
      <w:r w:rsidR="006A4E8F">
        <w:rPr>
          <w:rFonts w:ascii="Times New Roman" w:hAnsi="Times New Roman"/>
          <w:sz w:val="24"/>
          <w:szCs w:val="24"/>
        </w:rPr>
        <w:t>wnioskodawcy</w:t>
      </w:r>
      <w:r>
        <w:rPr>
          <w:rFonts w:ascii="Times New Roman" w:hAnsi="Times New Roman"/>
          <w:sz w:val="24"/>
          <w:szCs w:val="24"/>
        </w:rPr>
        <w:t xml:space="preserve"> a oceniającego</w:t>
      </w:r>
      <w:r w:rsidR="006A4E8F">
        <w:rPr>
          <w:rFonts w:ascii="Times New Roman" w:hAnsi="Times New Roman"/>
          <w:sz w:val="24"/>
          <w:szCs w:val="24"/>
        </w:rPr>
        <w:t>,</w:t>
      </w:r>
      <w:r>
        <w:rPr>
          <w:rFonts w:ascii="Times New Roman" w:hAnsi="Times New Roman"/>
          <w:sz w:val="24"/>
          <w:szCs w:val="24"/>
        </w:rPr>
        <w:t xml:space="preserve"> </w:t>
      </w:r>
      <w:r w:rsidRPr="00727657">
        <w:rPr>
          <w:rFonts w:ascii="Times New Roman" w:hAnsi="Times New Roman"/>
          <w:sz w:val="24"/>
          <w:szCs w:val="24"/>
        </w:rPr>
        <w:t>w szczególności w sytuacji gdy w wyniku oceny przyznano niższą od wnioskowanej kwotę dofinansowania ze względu na zidentyfikowanie wydatków niekwalifikowalnych.</w:t>
      </w:r>
    </w:p>
    <w:p w:rsidR="00E55DE2" w:rsidRPr="00E55DE2" w:rsidRDefault="00E55DE2" w:rsidP="00481ECD">
      <w:pPr>
        <w:numPr>
          <w:ilvl w:val="2"/>
          <w:numId w:val="14"/>
        </w:numPr>
        <w:spacing w:before="60" w:after="60" w:line="276" w:lineRule="auto"/>
        <w:ind w:left="0" w:firstLine="0"/>
        <w:jc w:val="both"/>
        <w:rPr>
          <w:rFonts w:ascii="Times New Roman" w:hAnsi="Times New Roman"/>
          <w:sz w:val="24"/>
          <w:szCs w:val="24"/>
        </w:rPr>
      </w:pPr>
      <w:r w:rsidRPr="00E55DE2">
        <w:rPr>
          <w:rFonts w:ascii="Times New Roman" w:hAnsi="Times New Roman"/>
          <w:sz w:val="24"/>
          <w:szCs w:val="24"/>
        </w:rPr>
        <w:t xml:space="preserve">W sytuacji, gdy </w:t>
      </w:r>
      <w:r>
        <w:rPr>
          <w:rFonts w:ascii="Times New Roman" w:hAnsi="Times New Roman"/>
          <w:sz w:val="24"/>
          <w:szCs w:val="24"/>
        </w:rPr>
        <w:t>zgodnie z wiedzą WUP w Szczecinie</w:t>
      </w:r>
      <w:r w:rsidRPr="00E55DE2">
        <w:rPr>
          <w:rFonts w:ascii="Times New Roman" w:hAnsi="Times New Roman"/>
          <w:sz w:val="24"/>
          <w:szCs w:val="24"/>
        </w:rPr>
        <w:t xml:space="preserve"> dany </w:t>
      </w:r>
      <w:r>
        <w:rPr>
          <w:rFonts w:ascii="Times New Roman" w:hAnsi="Times New Roman"/>
          <w:sz w:val="24"/>
          <w:szCs w:val="24"/>
        </w:rPr>
        <w:t>wnioskodawca</w:t>
      </w:r>
      <w:r w:rsidRPr="00E55DE2">
        <w:rPr>
          <w:rFonts w:ascii="Times New Roman" w:hAnsi="Times New Roman"/>
          <w:sz w:val="24"/>
          <w:szCs w:val="24"/>
        </w:rPr>
        <w:t xml:space="preserve"> realizuje lub będzie realizował kilka podobnych projektów w tym samym czasie i ponosi lub będzie ponosił </w:t>
      </w:r>
      <w:r>
        <w:rPr>
          <w:rFonts w:ascii="Times New Roman" w:hAnsi="Times New Roman"/>
          <w:sz w:val="24"/>
          <w:szCs w:val="24"/>
        </w:rPr>
        <w:br/>
      </w:r>
      <w:r w:rsidRPr="00E55DE2">
        <w:rPr>
          <w:rFonts w:ascii="Times New Roman" w:hAnsi="Times New Roman"/>
          <w:sz w:val="24"/>
          <w:szCs w:val="24"/>
        </w:rPr>
        <w:t xml:space="preserve">w ich ramach podobne (tego samego rodzaju) wydatki (zarówno w kosztach bezpośrednich, jak </w:t>
      </w:r>
      <w:r>
        <w:rPr>
          <w:rFonts w:ascii="Times New Roman" w:hAnsi="Times New Roman"/>
          <w:sz w:val="24"/>
          <w:szCs w:val="24"/>
        </w:rPr>
        <w:br/>
      </w:r>
      <w:r w:rsidRPr="00E55DE2">
        <w:rPr>
          <w:rFonts w:ascii="Times New Roman" w:hAnsi="Times New Roman"/>
          <w:sz w:val="24"/>
          <w:szCs w:val="24"/>
        </w:rPr>
        <w:t xml:space="preserve">i w kosztach pośrednich) w ramach negocjacji możliwe jest rozpatrywanie kwalifikowalności takich wydatków w ramach negocjowanego projektu, w szczególności ich racjonalności, w odniesieniu do wszystkich projektów, które są realizowane lub będą realizowane przez tego </w:t>
      </w:r>
      <w:r>
        <w:rPr>
          <w:rFonts w:ascii="Times New Roman" w:hAnsi="Times New Roman"/>
          <w:sz w:val="24"/>
          <w:szCs w:val="24"/>
        </w:rPr>
        <w:t>wnioskodawcę</w:t>
      </w:r>
      <w:r w:rsidRPr="00E55DE2">
        <w:rPr>
          <w:rFonts w:ascii="Times New Roman" w:hAnsi="Times New Roman"/>
          <w:sz w:val="24"/>
          <w:szCs w:val="24"/>
        </w:rPr>
        <w:t xml:space="preserve">. Jeśli na liście rankingowej znalazł się więcej niż jeden projekt danego </w:t>
      </w:r>
      <w:r>
        <w:rPr>
          <w:rFonts w:ascii="Times New Roman" w:hAnsi="Times New Roman"/>
          <w:sz w:val="24"/>
          <w:szCs w:val="24"/>
        </w:rPr>
        <w:t>wnioskodawcy</w:t>
      </w:r>
      <w:r w:rsidRPr="00E55DE2">
        <w:rPr>
          <w:rFonts w:ascii="Times New Roman" w:hAnsi="Times New Roman"/>
          <w:sz w:val="24"/>
          <w:szCs w:val="24"/>
        </w:rPr>
        <w:t xml:space="preserve">, zasadna jest weryfikacja racjonalności planowanych wydatków, nawet jeśli uwagi w tym zakresie nie zostały wskazane przez oceniających w </w:t>
      </w:r>
      <w:r w:rsidRPr="00E55DE2">
        <w:rPr>
          <w:rFonts w:ascii="Times New Roman" w:hAnsi="Times New Roman"/>
          <w:i/>
          <w:sz w:val="24"/>
          <w:szCs w:val="24"/>
        </w:rPr>
        <w:t>Kartach oceny merytorycznej</w:t>
      </w:r>
      <w:r w:rsidRPr="00E55DE2">
        <w:rPr>
          <w:rFonts w:ascii="Times New Roman" w:hAnsi="Times New Roman"/>
          <w:sz w:val="24"/>
          <w:szCs w:val="24"/>
        </w:rPr>
        <w:t>.</w:t>
      </w:r>
    </w:p>
    <w:p w:rsidR="00F27986" w:rsidRPr="00375684" w:rsidRDefault="00F27986" w:rsidP="00481ECD">
      <w:pPr>
        <w:numPr>
          <w:ilvl w:val="2"/>
          <w:numId w:val="14"/>
        </w:numPr>
        <w:spacing w:before="60" w:after="60" w:line="276" w:lineRule="auto"/>
        <w:ind w:left="0" w:firstLine="0"/>
        <w:jc w:val="both"/>
        <w:rPr>
          <w:rFonts w:ascii="Times New Roman" w:hAnsi="Times New Roman"/>
          <w:sz w:val="24"/>
          <w:szCs w:val="24"/>
        </w:rPr>
      </w:pPr>
      <w:r w:rsidRPr="00A961F9">
        <w:rPr>
          <w:rFonts w:ascii="Times New Roman" w:hAnsi="Times New Roman"/>
          <w:sz w:val="24"/>
          <w:szCs w:val="24"/>
        </w:rPr>
        <w:t xml:space="preserve">Negocjacje należy podjąć w terminie 5 dni od otrzymania pisma informującego o tym przypadku </w:t>
      </w:r>
      <w:r w:rsidRPr="00FA24B0">
        <w:rPr>
          <w:rFonts w:ascii="Times New Roman" w:hAnsi="Times New Roman"/>
          <w:sz w:val="24"/>
          <w:szCs w:val="24"/>
        </w:rPr>
        <w:t xml:space="preserve">(o zachowaniu tego terminu decyduje </w:t>
      </w:r>
      <w:r w:rsidR="006A4E8F">
        <w:rPr>
          <w:rFonts w:ascii="Times New Roman" w:hAnsi="Times New Roman"/>
          <w:sz w:val="24"/>
          <w:szCs w:val="24"/>
        </w:rPr>
        <w:t>data nadania pisma przez wnioskodawcę</w:t>
      </w:r>
      <w:r>
        <w:rPr>
          <w:rFonts w:ascii="Times New Roman" w:hAnsi="Times New Roman"/>
          <w:sz w:val="24"/>
          <w:szCs w:val="24"/>
        </w:rPr>
        <w:t xml:space="preserve"> </w:t>
      </w:r>
      <w:r w:rsidR="006A4E8F">
        <w:rPr>
          <w:rFonts w:ascii="Times New Roman" w:hAnsi="Times New Roman"/>
          <w:sz w:val="24"/>
          <w:szCs w:val="24"/>
        </w:rPr>
        <w:br/>
      </w:r>
      <w:r>
        <w:rPr>
          <w:rFonts w:ascii="Times New Roman" w:hAnsi="Times New Roman"/>
          <w:sz w:val="24"/>
          <w:szCs w:val="24"/>
        </w:rPr>
        <w:t>w odpowiedzi na pismo WUP w Szczecinie,</w:t>
      </w:r>
      <w:r w:rsidRPr="00FA24B0">
        <w:rPr>
          <w:rFonts w:ascii="Times New Roman" w:hAnsi="Times New Roman"/>
          <w:sz w:val="24"/>
          <w:szCs w:val="24"/>
        </w:rPr>
        <w:t xml:space="preserve"> informujące o możliwości podjęcia negocjacji)</w:t>
      </w:r>
      <w:r>
        <w:t xml:space="preserve"> </w:t>
      </w:r>
      <w:r w:rsidRPr="00A961F9">
        <w:rPr>
          <w:rFonts w:ascii="Times New Roman" w:hAnsi="Times New Roman"/>
          <w:sz w:val="24"/>
          <w:szCs w:val="24"/>
        </w:rPr>
        <w:t>i muszą zostać zakończone w ciągu 20 dni od dnia rozpoczęcia negocjacji.</w:t>
      </w:r>
      <w:r>
        <w:rPr>
          <w:rFonts w:ascii="Times New Roman" w:hAnsi="Times New Roman"/>
          <w:sz w:val="24"/>
          <w:szCs w:val="24"/>
        </w:rPr>
        <w:t xml:space="preserve"> </w:t>
      </w:r>
      <w:r w:rsidRPr="00FA24B0">
        <w:rPr>
          <w:rFonts w:ascii="Times New Roman" w:hAnsi="Times New Roman"/>
          <w:sz w:val="24"/>
          <w:szCs w:val="24"/>
        </w:rPr>
        <w:t xml:space="preserve">Za termin rozpoczęcia negocjacji należy uznać datę wpływu do </w:t>
      </w:r>
      <w:r>
        <w:rPr>
          <w:rFonts w:ascii="Times New Roman" w:hAnsi="Times New Roman"/>
          <w:sz w:val="24"/>
          <w:szCs w:val="24"/>
        </w:rPr>
        <w:t>WUP</w:t>
      </w:r>
      <w:r w:rsidRPr="00FA24B0">
        <w:rPr>
          <w:rFonts w:ascii="Times New Roman" w:hAnsi="Times New Roman"/>
          <w:sz w:val="24"/>
          <w:szCs w:val="24"/>
        </w:rPr>
        <w:t xml:space="preserve"> pisma projektodawcy </w:t>
      </w:r>
      <w:r w:rsidR="00CF1369">
        <w:rPr>
          <w:rFonts w:ascii="Times New Roman" w:hAnsi="Times New Roman"/>
          <w:sz w:val="24"/>
          <w:szCs w:val="24"/>
        </w:rPr>
        <w:t>stanowiącego</w:t>
      </w:r>
      <w:r w:rsidRPr="00FA24B0">
        <w:rPr>
          <w:rFonts w:ascii="Times New Roman" w:hAnsi="Times New Roman"/>
          <w:sz w:val="24"/>
          <w:szCs w:val="24"/>
        </w:rPr>
        <w:t xml:space="preserve"> odpowied</w:t>
      </w:r>
      <w:r w:rsidR="00CF1369">
        <w:rPr>
          <w:rFonts w:ascii="Times New Roman" w:hAnsi="Times New Roman"/>
          <w:sz w:val="24"/>
          <w:szCs w:val="24"/>
        </w:rPr>
        <w:t>ź</w:t>
      </w:r>
      <w:r w:rsidRPr="00FA24B0">
        <w:rPr>
          <w:rFonts w:ascii="Times New Roman" w:hAnsi="Times New Roman"/>
          <w:sz w:val="24"/>
          <w:szCs w:val="24"/>
        </w:rPr>
        <w:t xml:space="preserve"> na pismo </w:t>
      </w:r>
      <w:r w:rsidR="00CF1369">
        <w:rPr>
          <w:rFonts w:ascii="Times New Roman" w:hAnsi="Times New Roman"/>
          <w:sz w:val="24"/>
          <w:szCs w:val="24"/>
        </w:rPr>
        <w:t xml:space="preserve">dotyczące </w:t>
      </w:r>
      <w:r w:rsidRPr="00FA24B0">
        <w:rPr>
          <w:rFonts w:ascii="Times New Roman" w:hAnsi="Times New Roman"/>
          <w:sz w:val="24"/>
          <w:szCs w:val="24"/>
        </w:rPr>
        <w:t>możliwości podjęcia negocjacji</w:t>
      </w:r>
      <w:r>
        <w:t xml:space="preserve">. </w:t>
      </w:r>
      <w:r>
        <w:rPr>
          <w:rFonts w:ascii="Times New Roman" w:hAnsi="Times New Roman"/>
          <w:sz w:val="24"/>
          <w:szCs w:val="24"/>
        </w:rPr>
        <w:t>S</w:t>
      </w:r>
      <w:r w:rsidRPr="00A961F9">
        <w:rPr>
          <w:rFonts w:ascii="Times New Roman" w:hAnsi="Times New Roman"/>
          <w:sz w:val="24"/>
          <w:szCs w:val="24"/>
        </w:rPr>
        <w:t>trony negocjacji (</w:t>
      </w:r>
      <w:r>
        <w:rPr>
          <w:rFonts w:ascii="Times New Roman" w:hAnsi="Times New Roman"/>
          <w:sz w:val="24"/>
          <w:szCs w:val="24"/>
        </w:rPr>
        <w:t>WUP w Szczecinie</w:t>
      </w:r>
      <w:r w:rsidRPr="00A961F9">
        <w:rPr>
          <w:rFonts w:ascii="Times New Roman" w:hAnsi="Times New Roman"/>
          <w:sz w:val="24"/>
          <w:szCs w:val="24"/>
        </w:rPr>
        <w:t xml:space="preserve"> i </w:t>
      </w:r>
      <w:r w:rsidR="006A4E8F">
        <w:rPr>
          <w:rFonts w:ascii="Times New Roman" w:hAnsi="Times New Roman"/>
          <w:sz w:val="24"/>
          <w:szCs w:val="24"/>
        </w:rPr>
        <w:t>wnioskodawca</w:t>
      </w:r>
      <w:r w:rsidRPr="00A961F9">
        <w:rPr>
          <w:rFonts w:ascii="Times New Roman" w:hAnsi="Times New Roman"/>
          <w:sz w:val="24"/>
          <w:szCs w:val="24"/>
        </w:rPr>
        <w:t xml:space="preserve">) odnoszą się do pisemnego stanowiska drugiej strony w terminie 5 dni od terminu otrzymania tego stanowiska. Termin otrzymania pisemnego stanowiska </w:t>
      </w:r>
      <w:r w:rsidR="006A4E8F">
        <w:rPr>
          <w:rFonts w:ascii="Times New Roman" w:hAnsi="Times New Roman"/>
          <w:sz w:val="24"/>
          <w:szCs w:val="24"/>
        </w:rPr>
        <w:t>udokumentowany</w:t>
      </w:r>
      <w:r w:rsidRPr="00A961F9">
        <w:rPr>
          <w:rFonts w:ascii="Times New Roman" w:hAnsi="Times New Roman"/>
          <w:sz w:val="24"/>
          <w:szCs w:val="24"/>
        </w:rPr>
        <w:t xml:space="preserve"> jest zwrotnym potwierdzeniem odbioru.</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W przypadku podjęcia negocjacji przez </w:t>
      </w:r>
      <w:r w:rsidR="006A4E8F">
        <w:rPr>
          <w:rFonts w:ascii="Times New Roman" w:hAnsi="Times New Roman"/>
          <w:sz w:val="24"/>
          <w:szCs w:val="24"/>
        </w:rPr>
        <w:t>wnioskodawcę</w:t>
      </w:r>
      <w:r>
        <w:rPr>
          <w:rFonts w:ascii="Times New Roman" w:hAnsi="Times New Roman"/>
          <w:sz w:val="24"/>
          <w:szCs w:val="24"/>
        </w:rPr>
        <w:t>, nie należy składać dokumentów (załączników</w:t>
      </w:r>
      <w:r w:rsidRPr="008933E8">
        <w:rPr>
          <w:rFonts w:ascii="Times New Roman" w:hAnsi="Times New Roman"/>
          <w:sz w:val="24"/>
          <w:szCs w:val="24"/>
        </w:rPr>
        <w:t xml:space="preserve">) </w:t>
      </w:r>
      <w:r>
        <w:rPr>
          <w:rFonts w:ascii="Times New Roman" w:hAnsi="Times New Roman"/>
          <w:sz w:val="24"/>
          <w:szCs w:val="24"/>
        </w:rPr>
        <w:t xml:space="preserve">wymaganych na etapie podpisywania </w:t>
      </w:r>
      <w:r w:rsidRPr="008933E8">
        <w:rPr>
          <w:rFonts w:ascii="Times New Roman" w:hAnsi="Times New Roman"/>
          <w:sz w:val="24"/>
          <w:szCs w:val="24"/>
        </w:rPr>
        <w:t>umowy o dofinansowanie.</w:t>
      </w:r>
      <w:r>
        <w:rPr>
          <w:rFonts w:ascii="Times New Roman" w:hAnsi="Times New Roman"/>
          <w:sz w:val="24"/>
          <w:szCs w:val="24"/>
        </w:rPr>
        <w:t xml:space="preserve"> Dokumenty te należy złożyć po </w:t>
      </w:r>
      <w:r w:rsidRPr="00B168B9">
        <w:rPr>
          <w:rFonts w:ascii="Times New Roman" w:hAnsi="Times New Roman"/>
          <w:sz w:val="24"/>
          <w:szCs w:val="24"/>
        </w:rPr>
        <w:t>zakończ</w:t>
      </w:r>
      <w:r>
        <w:rPr>
          <w:rFonts w:ascii="Times New Roman" w:hAnsi="Times New Roman"/>
          <w:sz w:val="24"/>
          <w:szCs w:val="24"/>
        </w:rPr>
        <w:t>eniu</w:t>
      </w:r>
      <w:r w:rsidRPr="00B168B9">
        <w:rPr>
          <w:rFonts w:ascii="Times New Roman" w:hAnsi="Times New Roman"/>
          <w:sz w:val="24"/>
          <w:szCs w:val="24"/>
        </w:rPr>
        <w:t xml:space="preserve"> negocjacj</w:t>
      </w:r>
      <w:r>
        <w:rPr>
          <w:rFonts w:ascii="Times New Roman" w:hAnsi="Times New Roman"/>
          <w:sz w:val="24"/>
          <w:szCs w:val="24"/>
        </w:rPr>
        <w:t>i</w:t>
      </w:r>
      <w:r w:rsidRPr="00B168B9">
        <w:rPr>
          <w:rFonts w:ascii="Times New Roman" w:hAnsi="Times New Roman"/>
          <w:sz w:val="24"/>
          <w:szCs w:val="24"/>
        </w:rPr>
        <w:t xml:space="preserve"> z </w:t>
      </w:r>
      <w:r>
        <w:rPr>
          <w:rFonts w:ascii="Times New Roman" w:hAnsi="Times New Roman"/>
          <w:sz w:val="24"/>
          <w:szCs w:val="24"/>
        </w:rPr>
        <w:t>Wojewódzkim Urzędem Pracy w Szczecinie</w:t>
      </w:r>
      <w:r w:rsidRPr="00B168B9">
        <w:rPr>
          <w:rFonts w:ascii="Times New Roman" w:hAnsi="Times New Roman"/>
          <w:sz w:val="24"/>
          <w:szCs w:val="24"/>
        </w:rPr>
        <w:t xml:space="preserve">, na </w:t>
      </w:r>
      <w:r>
        <w:rPr>
          <w:rFonts w:ascii="Times New Roman" w:hAnsi="Times New Roman"/>
          <w:sz w:val="24"/>
          <w:szCs w:val="24"/>
        </w:rPr>
        <w:t>jego</w:t>
      </w:r>
      <w:r w:rsidRPr="00B168B9">
        <w:rPr>
          <w:rFonts w:ascii="Times New Roman" w:hAnsi="Times New Roman"/>
          <w:sz w:val="24"/>
          <w:szCs w:val="24"/>
        </w:rPr>
        <w:t xml:space="preserve"> wezwanie i w określonym przez ni</w:t>
      </w:r>
      <w:r>
        <w:rPr>
          <w:rFonts w:ascii="Times New Roman" w:hAnsi="Times New Roman"/>
          <w:sz w:val="24"/>
          <w:szCs w:val="24"/>
        </w:rPr>
        <w:t xml:space="preserve">ego </w:t>
      </w:r>
      <w:r w:rsidRPr="00B168B9">
        <w:rPr>
          <w:rFonts w:ascii="Times New Roman" w:hAnsi="Times New Roman"/>
          <w:sz w:val="24"/>
          <w:szCs w:val="24"/>
        </w:rPr>
        <w:t>terminie</w:t>
      </w:r>
      <w:r>
        <w:rPr>
          <w:rFonts w:ascii="Times New Roman" w:hAnsi="Times New Roman"/>
          <w:sz w:val="24"/>
          <w:szCs w:val="24"/>
        </w:rPr>
        <w:t>.</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B70E31">
        <w:rPr>
          <w:rFonts w:ascii="Times New Roman" w:hAnsi="Times New Roman"/>
          <w:sz w:val="24"/>
          <w:szCs w:val="24"/>
        </w:rPr>
        <w:t>Jeśli w wyniku negocjacji zmieni się zakres merytoryczny projektu lub jego budżet będzie inny od pierwotnie wnioskowanego, wówczas projektodawca na wezwanie Wojewódzkiego Urzędu Pracy w Szczecinie i w określonym przez niego terminie, jednakże nie krótszym niż 5 dni</w:t>
      </w:r>
      <w:r>
        <w:rPr>
          <w:rFonts w:ascii="Times New Roman" w:hAnsi="Times New Roman"/>
          <w:sz w:val="24"/>
          <w:szCs w:val="24"/>
        </w:rPr>
        <w:t xml:space="preserve"> (lub 10 </w:t>
      </w:r>
      <w:r w:rsidR="00492B0C">
        <w:rPr>
          <w:rFonts w:ascii="Times New Roman" w:hAnsi="Times New Roman"/>
          <w:sz w:val="24"/>
          <w:szCs w:val="24"/>
        </w:rPr>
        <w:br/>
      </w:r>
      <w:r>
        <w:rPr>
          <w:rFonts w:ascii="Times New Roman" w:hAnsi="Times New Roman"/>
          <w:sz w:val="24"/>
          <w:szCs w:val="24"/>
        </w:rPr>
        <w:t>w przypadku projektów przewidzianych do realizacji w partnerstwie krajowym)</w:t>
      </w:r>
      <w:r w:rsidRPr="00B70E31">
        <w:rPr>
          <w:rFonts w:ascii="Times New Roman" w:hAnsi="Times New Roman"/>
          <w:sz w:val="24"/>
          <w:szCs w:val="24"/>
        </w:rPr>
        <w:t xml:space="preserve"> od zakończenia negocjacji, składa skorygowany (wyłącznie o </w:t>
      </w:r>
      <w:r>
        <w:rPr>
          <w:rFonts w:ascii="Times New Roman" w:hAnsi="Times New Roman"/>
          <w:sz w:val="24"/>
          <w:szCs w:val="24"/>
        </w:rPr>
        <w:t xml:space="preserve">ustalenia wynikające z </w:t>
      </w:r>
      <w:r w:rsidRPr="00B70E31">
        <w:rPr>
          <w:rFonts w:ascii="Times New Roman" w:hAnsi="Times New Roman"/>
          <w:sz w:val="24"/>
          <w:szCs w:val="24"/>
        </w:rPr>
        <w:t>przeprowadzonych negocjacji) wniosek o dofinansowanie.</w:t>
      </w:r>
    </w:p>
    <w:p w:rsidR="00F27986" w:rsidRPr="00B70E31" w:rsidRDefault="00F27986" w:rsidP="00481ECD">
      <w:pPr>
        <w:numPr>
          <w:ilvl w:val="2"/>
          <w:numId w:val="14"/>
        </w:numPr>
        <w:spacing w:before="60" w:after="60" w:line="276" w:lineRule="auto"/>
        <w:ind w:left="0" w:firstLine="0"/>
        <w:jc w:val="both"/>
        <w:rPr>
          <w:rFonts w:ascii="Times New Roman" w:hAnsi="Times New Roman"/>
          <w:sz w:val="24"/>
          <w:szCs w:val="24"/>
        </w:rPr>
      </w:pPr>
      <w:r w:rsidRPr="00B70E31">
        <w:rPr>
          <w:rFonts w:ascii="Times New Roman" w:hAnsi="Times New Roman"/>
          <w:sz w:val="24"/>
          <w:szCs w:val="24"/>
        </w:rPr>
        <w:t xml:space="preserve">Niezłożenie w terminie poprawionego wniosku, złożenie wniosku o dofinansowanie skorygowanego niezgodnie z ustaleniami, ze zmianami niewynikającymi z tych ustaleń lub innymi błędami upoważnia Wojewódzki Urząd Pracy w Szczecinie do odstąpienia od podpisania umowy </w:t>
      </w:r>
      <w:r w:rsidR="006A4E8F">
        <w:rPr>
          <w:rFonts w:ascii="Times New Roman" w:hAnsi="Times New Roman"/>
          <w:sz w:val="24"/>
          <w:szCs w:val="24"/>
        </w:rPr>
        <w:br/>
      </w:r>
      <w:r w:rsidRPr="00B70E31">
        <w:rPr>
          <w:rFonts w:ascii="Times New Roman" w:hAnsi="Times New Roman"/>
          <w:sz w:val="24"/>
          <w:szCs w:val="24"/>
        </w:rPr>
        <w:t>o dofinansowanie projektu, bez możliwości ponownej poprawy wniosku.</w:t>
      </w:r>
    </w:p>
    <w:p w:rsidR="00F27986" w:rsidRPr="002006D1" w:rsidRDefault="00F27986" w:rsidP="00481ECD">
      <w:pPr>
        <w:numPr>
          <w:ilvl w:val="2"/>
          <w:numId w:val="14"/>
        </w:numPr>
        <w:spacing w:before="60" w:after="60" w:line="276" w:lineRule="auto"/>
        <w:ind w:left="0" w:firstLine="0"/>
        <w:jc w:val="both"/>
        <w:rPr>
          <w:rFonts w:ascii="Times New Roman" w:hAnsi="Times New Roman"/>
          <w:sz w:val="24"/>
        </w:rPr>
      </w:pPr>
      <w:r w:rsidRPr="00573939">
        <w:rPr>
          <w:rFonts w:ascii="Times New Roman" w:hAnsi="Times New Roman"/>
          <w:sz w:val="24"/>
        </w:rPr>
        <w:t xml:space="preserve">W przypadku gdy </w:t>
      </w:r>
      <w:r w:rsidR="006A4E8F">
        <w:rPr>
          <w:rFonts w:ascii="Times New Roman" w:hAnsi="Times New Roman"/>
          <w:sz w:val="24"/>
        </w:rPr>
        <w:t>wnioskodawca</w:t>
      </w:r>
      <w:r w:rsidRPr="00573939">
        <w:rPr>
          <w:rFonts w:ascii="Times New Roman" w:hAnsi="Times New Roman"/>
          <w:sz w:val="24"/>
        </w:rPr>
        <w:t xml:space="preserve">, w wyniku prowadzonych negocjacji, rezygnuje </w:t>
      </w:r>
      <w:r w:rsidR="008E27BF">
        <w:rPr>
          <w:rFonts w:ascii="Times New Roman" w:hAnsi="Times New Roman"/>
          <w:sz w:val="24"/>
        </w:rPr>
        <w:br/>
      </w:r>
      <w:r w:rsidRPr="00573939">
        <w:rPr>
          <w:rFonts w:ascii="Times New Roman" w:hAnsi="Times New Roman"/>
          <w:sz w:val="24"/>
        </w:rPr>
        <w:t xml:space="preserve">z podpisania umowy o dofinansowanie lub rezygnuje z podjęcia negocjacji, pisemnie informuje </w:t>
      </w:r>
      <w:r w:rsidR="008E27BF">
        <w:rPr>
          <w:rFonts w:ascii="Times New Roman" w:hAnsi="Times New Roman"/>
          <w:sz w:val="24"/>
        </w:rPr>
        <w:br/>
      </w:r>
      <w:r w:rsidRPr="00573939">
        <w:rPr>
          <w:rFonts w:ascii="Times New Roman" w:hAnsi="Times New Roman"/>
          <w:sz w:val="24"/>
        </w:rPr>
        <w:t xml:space="preserve">o tym fakcie </w:t>
      </w:r>
      <w:r>
        <w:rPr>
          <w:rFonts w:ascii="Times New Roman" w:hAnsi="Times New Roman"/>
          <w:sz w:val="24"/>
        </w:rPr>
        <w:t>Wojewódzki Urząd Pracy w Szczecinie</w:t>
      </w:r>
      <w:r w:rsidRPr="00573939">
        <w:rPr>
          <w:rFonts w:ascii="Times New Roman" w:hAnsi="Times New Roman"/>
          <w:sz w:val="24"/>
        </w:rPr>
        <w:t xml:space="preserve"> i nie przysługuje mu prawo do złożenia protestu, o którym mowa </w:t>
      </w:r>
      <w:r>
        <w:rPr>
          <w:rFonts w:ascii="Times New Roman" w:hAnsi="Times New Roman"/>
          <w:sz w:val="24"/>
        </w:rPr>
        <w:t xml:space="preserve">w </w:t>
      </w:r>
      <w:r w:rsidRPr="00573939">
        <w:rPr>
          <w:rFonts w:ascii="Times New Roman" w:hAnsi="Times New Roman"/>
          <w:sz w:val="24"/>
        </w:rPr>
        <w:t xml:space="preserve">podrozdziale 4.4 </w:t>
      </w:r>
      <w:r w:rsidRPr="00E94E84">
        <w:rPr>
          <w:rFonts w:ascii="Times New Roman" w:hAnsi="Times New Roman"/>
          <w:i/>
          <w:sz w:val="24"/>
        </w:rPr>
        <w:t>Procedura odwoławcza</w:t>
      </w:r>
      <w:r w:rsidRPr="00573939">
        <w:rPr>
          <w:rFonts w:ascii="Times New Roman" w:hAnsi="Times New Roman"/>
          <w:sz w:val="24"/>
        </w:rPr>
        <w:t xml:space="preserve"> i tym samym prawo do wniesienia skargi administracyjnej na mocy art. 30c ust. 1 ustawy</w:t>
      </w:r>
      <w:r>
        <w:rPr>
          <w:rFonts w:ascii="Times New Roman" w:hAnsi="Times New Roman"/>
          <w:sz w:val="24"/>
        </w:rPr>
        <w:t xml:space="preserve"> </w:t>
      </w:r>
      <w:r w:rsidRPr="00916B5A">
        <w:rPr>
          <w:rFonts w:ascii="Times New Roman" w:hAnsi="Times New Roman"/>
          <w:sz w:val="24"/>
        </w:rPr>
        <w:t xml:space="preserve">z dnia 6 grudnia 2006 r. </w:t>
      </w:r>
      <w:r w:rsidRPr="00916B5A">
        <w:rPr>
          <w:rFonts w:ascii="Times New Roman" w:hAnsi="Times New Roman"/>
          <w:sz w:val="24"/>
        </w:rPr>
        <w:br/>
        <w:t>o zasadach prowadzenia polityki rozwoju</w:t>
      </w:r>
      <w:r w:rsidRPr="00916B5A">
        <w:rPr>
          <w:rFonts w:ascii="Times New Roman" w:hAnsi="Times New Roman"/>
          <w:sz w:val="24"/>
          <w:szCs w:val="24"/>
        </w:rPr>
        <w:t xml:space="preserve"> (Dz. U. z 2009 r. Nr 84, </w:t>
      </w:r>
      <w:r w:rsidRPr="00156C42">
        <w:rPr>
          <w:rFonts w:ascii="Times New Roman" w:hAnsi="Times New Roman"/>
          <w:sz w:val="24"/>
          <w:szCs w:val="24"/>
        </w:rPr>
        <w:t xml:space="preserve">poz. 712 z </w:t>
      </w:r>
      <w:proofErr w:type="spellStart"/>
      <w:r w:rsidRPr="00156C42">
        <w:rPr>
          <w:rFonts w:ascii="Times New Roman" w:hAnsi="Times New Roman"/>
          <w:sz w:val="24"/>
          <w:szCs w:val="24"/>
        </w:rPr>
        <w:t>późn</w:t>
      </w:r>
      <w:proofErr w:type="spellEnd"/>
      <w:r w:rsidRPr="00156C42">
        <w:rPr>
          <w:rFonts w:ascii="Times New Roman" w:hAnsi="Times New Roman"/>
          <w:sz w:val="24"/>
          <w:szCs w:val="24"/>
        </w:rPr>
        <w:t>. zm.).</w:t>
      </w:r>
    </w:p>
    <w:p w:rsidR="00F27986" w:rsidRDefault="00F27986" w:rsidP="00481ECD">
      <w:pPr>
        <w:numPr>
          <w:ilvl w:val="2"/>
          <w:numId w:val="14"/>
        </w:numPr>
        <w:spacing w:before="60" w:after="60" w:line="276" w:lineRule="auto"/>
        <w:ind w:left="0" w:firstLine="0"/>
        <w:jc w:val="both"/>
        <w:rPr>
          <w:rFonts w:ascii="Times New Roman" w:hAnsi="Times New Roman"/>
          <w:sz w:val="24"/>
        </w:rPr>
      </w:pPr>
      <w:r w:rsidRPr="009246A3">
        <w:rPr>
          <w:rFonts w:ascii="Times New Roman" w:hAnsi="Times New Roman"/>
          <w:sz w:val="24"/>
          <w:szCs w:val="24"/>
        </w:rPr>
        <w:t>Podstawą zobowiązania</w:t>
      </w:r>
      <w:r w:rsidRPr="00FE685A">
        <w:rPr>
          <w:rFonts w:ascii="Times New Roman" w:hAnsi="Times New Roman"/>
          <w:sz w:val="24"/>
        </w:rPr>
        <w:t xml:space="preserve"> </w:t>
      </w:r>
      <w:r w:rsidR="006A4E8F">
        <w:rPr>
          <w:rFonts w:ascii="Times New Roman" w:hAnsi="Times New Roman"/>
          <w:sz w:val="24"/>
        </w:rPr>
        <w:t>wnioskodawcy</w:t>
      </w:r>
      <w:r w:rsidR="00210699">
        <w:rPr>
          <w:rFonts w:ascii="Times New Roman" w:hAnsi="Times New Roman"/>
          <w:sz w:val="24"/>
        </w:rPr>
        <w:t xml:space="preserve"> </w:t>
      </w:r>
      <w:r w:rsidRPr="00FE685A">
        <w:rPr>
          <w:rFonts w:ascii="Times New Roman" w:hAnsi="Times New Roman"/>
          <w:sz w:val="24"/>
        </w:rPr>
        <w:t xml:space="preserve">do realizacji projektu jest umowa </w:t>
      </w:r>
      <w:r>
        <w:rPr>
          <w:rFonts w:ascii="Times New Roman" w:hAnsi="Times New Roman"/>
          <w:sz w:val="24"/>
        </w:rPr>
        <w:t xml:space="preserve">o </w:t>
      </w:r>
      <w:r w:rsidRPr="00FE685A">
        <w:rPr>
          <w:rFonts w:ascii="Times New Roman" w:hAnsi="Times New Roman"/>
          <w:sz w:val="24"/>
        </w:rPr>
        <w:t>dofinansowani</w:t>
      </w:r>
      <w:r>
        <w:rPr>
          <w:rFonts w:ascii="Times New Roman" w:hAnsi="Times New Roman"/>
          <w:sz w:val="24"/>
        </w:rPr>
        <w:t>e</w:t>
      </w:r>
      <w:r w:rsidRPr="00FE685A">
        <w:rPr>
          <w:rFonts w:ascii="Times New Roman" w:hAnsi="Times New Roman"/>
          <w:sz w:val="24"/>
        </w:rPr>
        <w:t xml:space="preserve"> projektu, której załącznikiem jest wniosek złożony na konkurs i wybrany do dofinansowania</w:t>
      </w:r>
      <w:r>
        <w:rPr>
          <w:rFonts w:ascii="Times New Roman" w:hAnsi="Times New Roman"/>
          <w:sz w:val="24"/>
        </w:rPr>
        <w:t xml:space="preserve"> </w:t>
      </w:r>
      <w:r w:rsidR="008E27BF">
        <w:rPr>
          <w:rFonts w:ascii="Times New Roman" w:hAnsi="Times New Roman"/>
          <w:sz w:val="24"/>
        </w:rPr>
        <w:br/>
      </w:r>
      <w:r w:rsidRPr="00FE685A">
        <w:rPr>
          <w:rFonts w:ascii="Times New Roman" w:hAnsi="Times New Roman"/>
          <w:sz w:val="24"/>
        </w:rPr>
        <w:lastRenderedPageBreak/>
        <w:t>(z ewentualnymi zmianami wynikającymi z negocjacji podjętych przez Wojewódzki Urząd Pracy</w:t>
      </w:r>
      <w:r>
        <w:rPr>
          <w:rFonts w:ascii="Times New Roman" w:hAnsi="Times New Roman"/>
          <w:sz w:val="24"/>
        </w:rPr>
        <w:t xml:space="preserve"> </w:t>
      </w:r>
      <w:r w:rsidR="008E27BF">
        <w:rPr>
          <w:rFonts w:ascii="Times New Roman" w:hAnsi="Times New Roman"/>
          <w:sz w:val="24"/>
        </w:rPr>
        <w:br/>
      </w:r>
      <w:r w:rsidRPr="00FE685A">
        <w:rPr>
          <w:rFonts w:ascii="Times New Roman" w:hAnsi="Times New Roman"/>
          <w:sz w:val="24"/>
        </w:rPr>
        <w:t>w Szczecinie).</w:t>
      </w:r>
    </w:p>
    <w:p w:rsidR="00F27986" w:rsidRDefault="002D762F" w:rsidP="00481ECD">
      <w:pPr>
        <w:numPr>
          <w:ilvl w:val="2"/>
          <w:numId w:val="14"/>
        </w:numPr>
        <w:spacing w:before="60" w:after="60" w:line="276" w:lineRule="auto"/>
        <w:ind w:left="0" w:firstLine="0"/>
        <w:jc w:val="both"/>
        <w:rPr>
          <w:rFonts w:ascii="Times New Roman" w:hAnsi="Times New Roman"/>
          <w:sz w:val="24"/>
        </w:rPr>
      </w:pPr>
      <w:r>
        <w:rPr>
          <w:rFonts w:ascii="Times New Roman" w:hAnsi="Times New Roman"/>
          <w:sz w:val="24"/>
        </w:rPr>
        <w:t>Wnioskodawca</w:t>
      </w:r>
      <w:r w:rsidR="00F27986" w:rsidRPr="00FE685A">
        <w:rPr>
          <w:rFonts w:ascii="Times New Roman" w:hAnsi="Times New Roman"/>
          <w:sz w:val="24"/>
        </w:rPr>
        <w:t xml:space="preserve">, w przypadku wyłonienia jego projektu do dofinansowania, podpisuje </w:t>
      </w:r>
      <w:r w:rsidR="008E27BF">
        <w:rPr>
          <w:rFonts w:ascii="Times New Roman" w:hAnsi="Times New Roman"/>
          <w:sz w:val="24"/>
        </w:rPr>
        <w:br/>
      </w:r>
      <w:r w:rsidR="00F27986" w:rsidRPr="00FE685A">
        <w:rPr>
          <w:rFonts w:ascii="Times New Roman" w:hAnsi="Times New Roman"/>
          <w:sz w:val="24"/>
        </w:rPr>
        <w:t xml:space="preserve">z Wojewódzkim Urzędem Pracy w Szczecinie umowę o dofinansowanie projektu, której wzór stanowi załącznik do </w:t>
      </w:r>
      <w:r w:rsidR="00F27986">
        <w:rPr>
          <w:rFonts w:ascii="Times New Roman" w:hAnsi="Times New Roman"/>
          <w:sz w:val="24"/>
        </w:rPr>
        <w:t>D</w:t>
      </w:r>
      <w:r w:rsidR="00F27986" w:rsidRPr="00FE685A">
        <w:rPr>
          <w:rFonts w:ascii="Times New Roman" w:hAnsi="Times New Roman"/>
          <w:sz w:val="24"/>
        </w:rPr>
        <w:t>okumentacji.</w:t>
      </w:r>
    </w:p>
    <w:p w:rsidR="006D4C1D" w:rsidRDefault="00B418DB" w:rsidP="001E3360">
      <w:pPr>
        <w:numPr>
          <w:ilvl w:val="2"/>
          <w:numId w:val="14"/>
        </w:numPr>
        <w:spacing w:before="60" w:after="60" w:line="276" w:lineRule="auto"/>
        <w:ind w:left="0" w:firstLine="0"/>
        <w:jc w:val="both"/>
        <w:rPr>
          <w:rFonts w:ascii="Times New Roman" w:hAnsi="Times New Roman"/>
          <w:sz w:val="24"/>
          <w:szCs w:val="24"/>
        </w:rPr>
      </w:pPr>
      <w:r w:rsidRPr="00B418DB">
        <w:rPr>
          <w:rFonts w:ascii="Times New Roman" w:hAnsi="Times New Roman"/>
          <w:sz w:val="24"/>
          <w:szCs w:val="24"/>
        </w:rPr>
        <w:t xml:space="preserve">Po zakończeniu negocjacji, a przed podpisaniem umowy o dofinansowanie nie jest możliwe wprowadzanie jakichkolwiek zmian w projekcie, </w:t>
      </w:r>
      <w:r w:rsidR="006D4C1D">
        <w:rPr>
          <w:rFonts w:ascii="Times New Roman" w:hAnsi="Times New Roman"/>
          <w:sz w:val="24"/>
          <w:szCs w:val="24"/>
        </w:rPr>
        <w:t>z wyjątkiem następujących przypadków:</w:t>
      </w:r>
    </w:p>
    <w:p w:rsidR="0092733B" w:rsidRDefault="006D4C1D" w:rsidP="008E0C91">
      <w:pPr>
        <w:pStyle w:val="Tekstpodstawowy"/>
        <w:numPr>
          <w:ilvl w:val="0"/>
          <w:numId w:val="58"/>
        </w:numPr>
        <w:tabs>
          <w:tab w:val="num" w:pos="284"/>
        </w:tabs>
        <w:spacing w:before="0" w:after="60" w:line="240" w:lineRule="auto"/>
        <w:ind w:left="284" w:hanging="284"/>
        <w:jc w:val="both"/>
        <w:rPr>
          <w:rFonts w:ascii="Times New Roman" w:hAnsi="Times New Roman"/>
          <w:sz w:val="24"/>
          <w:szCs w:val="24"/>
        </w:rPr>
      </w:pPr>
      <w:r w:rsidRPr="006D4C1D">
        <w:rPr>
          <w:rFonts w:ascii="Times New Roman" w:hAnsi="Times New Roman"/>
          <w:sz w:val="24"/>
          <w:szCs w:val="24"/>
        </w:rPr>
        <w:t xml:space="preserve">dostosowania okresu realizacji projektu (w tym również harmonogramu realizacji projektu, harmonogramu płatności i budżetu projektu w części dotyczącej daty poniesienia wydatku) do terminu podpisania umowy o dofinansowanie projektu; </w:t>
      </w:r>
    </w:p>
    <w:p w:rsidR="0092733B" w:rsidRDefault="006D4C1D" w:rsidP="008E0C91">
      <w:pPr>
        <w:pStyle w:val="Tekstpodstawowy"/>
        <w:numPr>
          <w:ilvl w:val="0"/>
          <w:numId w:val="58"/>
        </w:numPr>
        <w:tabs>
          <w:tab w:val="num" w:pos="284"/>
        </w:tabs>
        <w:spacing w:before="0" w:after="60" w:line="240" w:lineRule="auto"/>
        <w:ind w:left="284" w:hanging="284"/>
        <w:jc w:val="both"/>
        <w:rPr>
          <w:rFonts w:ascii="Times New Roman" w:hAnsi="Times New Roman"/>
          <w:sz w:val="24"/>
          <w:szCs w:val="24"/>
        </w:rPr>
      </w:pPr>
      <w:r w:rsidRPr="0092733B">
        <w:rPr>
          <w:rFonts w:ascii="Times New Roman" w:hAnsi="Times New Roman"/>
          <w:sz w:val="24"/>
          <w:szCs w:val="24"/>
        </w:rPr>
        <w:t xml:space="preserve">jeżeli przed podpisaniem umowy o dofinansowanie w wyniku rezygnacji partnera z udziału </w:t>
      </w:r>
      <w:r w:rsidR="00C7553C">
        <w:rPr>
          <w:rFonts w:ascii="Times New Roman" w:hAnsi="Times New Roman"/>
          <w:sz w:val="24"/>
          <w:szCs w:val="24"/>
        </w:rPr>
        <w:br/>
      </w:r>
      <w:r w:rsidRPr="0092733B">
        <w:rPr>
          <w:rFonts w:ascii="Times New Roman" w:hAnsi="Times New Roman"/>
          <w:sz w:val="24"/>
          <w:szCs w:val="24"/>
        </w:rPr>
        <w:t xml:space="preserve">w projekcie lub wypowiedzenia partnerstwa przez dotychczasowego partnera projektodawca – za zgodą </w:t>
      </w:r>
      <w:r w:rsidR="0092733B">
        <w:rPr>
          <w:rFonts w:ascii="Times New Roman" w:hAnsi="Times New Roman"/>
          <w:sz w:val="24"/>
          <w:szCs w:val="24"/>
        </w:rPr>
        <w:t>WUP w Szczecinie</w:t>
      </w:r>
      <w:r w:rsidR="0092733B" w:rsidRPr="00B418DB">
        <w:rPr>
          <w:rFonts w:ascii="Times New Roman" w:hAnsi="Times New Roman"/>
          <w:sz w:val="24"/>
          <w:szCs w:val="24"/>
        </w:rPr>
        <w:t xml:space="preserve"> </w:t>
      </w:r>
      <w:r w:rsidRPr="0092733B">
        <w:rPr>
          <w:rFonts w:ascii="Times New Roman" w:hAnsi="Times New Roman"/>
          <w:sz w:val="24"/>
          <w:szCs w:val="24"/>
        </w:rPr>
        <w:t>– wprowadza nowego partnera/partnerów do projektu;</w:t>
      </w:r>
    </w:p>
    <w:p w:rsidR="00B418DB" w:rsidRPr="0092733B" w:rsidRDefault="006D4C1D" w:rsidP="008E0C91">
      <w:pPr>
        <w:pStyle w:val="Tekstpodstawowy"/>
        <w:numPr>
          <w:ilvl w:val="0"/>
          <w:numId w:val="58"/>
        </w:numPr>
        <w:tabs>
          <w:tab w:val="num" w:pos="284"/>
        </w:tabs>
        <w:spacing w:before="0" w:after="60" w:line="240" w:lineRule="auto"/>
        <w:ind w:left="284" w:hanging="284"/>
        <w:jc w:val="both"/>
        <w:rPr>
          <w:rFonts w:ascii="Times New Roman" w:hAnsi="Times New Roman"/>
          <w:sz w:val="24"/>
          <w:szCs w:val="24"/>
        </w:rPr>
      </w:pPr>
      <w:r w:rsidRPr="0092733B">
        <w:rPr>
          <w:rFonts w:ascii="Times New Roman" w:hAnsi="Times New Roman"/>
          <w:sz w:val="24"/>
          <w:szCs w:val="24"/>
        </w:rPr>
        <w:t>jeżeli projekt, mimo pozytywnego przejścia wszystkich etapów jego oceny, w wyniku wprowadzenia zmian w toku negocjacji, nie spełnia kryteriów mających zastosowanie dla danego konkursu lub rundy konkursowej</w:t>
      </w:r>
      <w:r w:rsidR="0092733B">
        <w:t>.</w:t>
      </w:r>
    </w:p>
    <w:p w:rsidR="00851F2D" w:rsidRPr="003A7F7E" w:rsidRDefault="00851F2D" w:rsidP="003A7F7E">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Na dzień podpisania umowy o dofinansowanie projekt musi spełniać wszystkie kryteria wyboru projektów, które obowiązywały w ramach właściwego konkursu lub rundy konkursowej </w:t>
      </w:r>
      <w:r w:rsidR="006D4C1D">
        <w:rPr>
          <w:rFonts w:ascii="Times New Roman" w:hAnsi="Times New Roman"/>
          <w:sz w:val="24"/>
          <w:szCs w:val="24"/>
        </w:rPr>
        <w:br/>
      </w:r>
      <w:r>
        <w:rPr>
          <w:rFonts w:ascii="Times New Roman" w:hAnsi="Times New Roman"/>
          <w:sz w:val="24"/>
          <w:szCs w:val="24"/>
        </w:rPr>
        <w:t xml:space="preserve">i których spełnienie umożliwiło rekomendowanie go do dofinansowania. Oznacza to, iż Wojewódzki Urząd Pracy w Szczecinie zobowiązany jest, przed zawarciem umowy o dofinansowanie, do weryfikacji dokonanej uprzednio pozytywnej oceny projektu w aspekcie jej zgodności z kryteriami wyboru projektów. Jeśli w wyniku ponownej weryfikacji okaże się, że na skutek wprowadzenia zmian w toku negocjacji, projekt nie spełnia kryteriów konkursu (rundy konkursowej), </w:t>
      </w:r>
      <w:r w:rsidR="008946F2">
        <w:rPr>
          <w:rFonts w:ascii="Times New Roman" w:hAnsi="Times New Roman"/>
          <w:sz w:val="24"/>
          <w:szCs w:val="24"/>
        </w:rPr>
        <w:t xml:space="preserve">WUP </w:t>
      </w:r>
      <w:r w:rsidR="006D4C1D">
        <w:rPr>
          <w:rFonts w:ascii="Times New Roman" w:hAnsi="Times New Roman"/>
          <w:sz w:val="24"/>
          <w:szCs w:val="24"/>
        </w:rPr>
        <w:br/>
      </w:r>
      <w:r>
        <w:rPr>
          <w:rFonts w:ascii="Times New Roman" w:hAnsi="Times New Roman"/>
          <w:sz w:val="24"/>
          <w:szCs w:val="24"/>
        </w:rPr>
        <w:t xml:space="preserve">w Szczecinie </w:t>
      </w:r>
      <w:r w:rsidR="003A7F7E">
        <w:rPr>
          <w:rFonts w:ascii="Times New Roman" w:hAnsi="Times New Roman"/>
          <w:sz w:val="24"/>
          <w:szCs w:val="24"/>
        </w:rPr>
        <w:t xml:space="preserve">wzywa wnioskodawcę do dokonania przed podpisaniem umowy o dofinansowanie odpowiedniej zmiany wniosku o dofinansowanie projektu. Jeżeli, natomiast, nie ma możliwości wprowadzenia do wniosku o dofinansowanie zmian umożliwiających spełnienie przez projekt wszystkich kryteriów wyboru projektów, które obowiązywały w ramach właściwego konkursu lub rundy konkursowej, </w:t>
      </w:r>
      <w:r w:rsidR="008946F2">
        <w:rPr>
          <w:rFonts w:ascii="Times New Roman" w:hAnsi="Times New Roman"/>
          <w:sz w:val="24"/>
          <w:szCs w:val="24"/>
        </w:rPr>
        <w:t>WUP w Szczecinie</w:t>
      </w:r>
      <w:r w:rsidR="003A7F7E">
        <w:rPr>
          <w:rFonts w:ascii="Times New Roman" w:hAnsi="Times New Roman"/>
          <w:sz w:val="24"/>
          <w:szCs w:val="24"/>
        </w:rPr>
        <w:t xml:space="preserve"> odstąpi</w:t>
      </w:r>
      <w:r>
        <w:rPr>
          <w:rFonts w:ascii="Times New Roman" w:hAnsi="Times New Roman"/>
          <w:sz w:val="24"/>
          <w:szCs w:val="24"/>
        </w:rPr>
        <w:t xml:space="preserve"> od podpisania umowy o dofinansowanie.</w:t>
      </w:r>
    </w:p>
    <w:p w:rsidR="00F27986" w:rsidRPr="00FE685A" w:rsidRDefault="00F27986" w:rsidP="00745458">
      <w:pPr>
        <w:spacing w:before="60" w:afterLines="60" w:line="312" w:lineRule="auto"/>
        <w:jc w:val="both"/>
        <w:rPr>
          <w:rFonts w:ascii="Times New Roman" w:hAnsi="Times New Roman"/>
          <w:sz w:val="24"/>
        </w:rPr>
      </w:pPr>
    </w:p>
    <w:p w:rsidR="00F27986" w:rsidRPr="0029320D" w:rsidRDefault="00F27986" w:rsidP="00745458">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29" w:name="_Toc379636030"/>
      <w:r w:rsidRPr="0029320D">
        <w:t>Sposób przygotowania i składania wniosku</w:t>
      </w:r>
      <w:bookmarkEnd w:id="29"/>
      <w:r w:rsidRPr="0029320D">
        <w:t xml:space="preserve"> </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FE685A">
        <w:rPr>
          <w:rFonts w:ascii="Times New Roman" w:hAnsi="Times New Roman"/>
          <w:sz w:val="24"/>
        </w:rPr>
        <w:t xml:space="preserve">Wniosek musi zostać przygotowany za pomocą aplikacji Generator Wniosków Aplikacyjnych </w:t>
      </w:r>
      <w:r>
        <w:rPr>
          <w:rFonts w:ascii="Times New Roman" w:hAnsi="Times New Roman"/>
          <w:sz w:val="24"/>
        </w:rPr>
        <w:t xml:space="preserve">w </w:t>
      </w:r>
      <w:r w:rsidRPr="00FE685A">
        <w:rPr>
          <w:rFonts w:ascii="Times New Roman" w:hAnsi="Times New Roman"/>
          <w:sz w:val="24"/>
        </w:rPr>
        <w:t>wersj</w:t>
      </w:r>
      <w:r>
        <w:rPr>
          <w:rFonts w:ascii="Times New Roman" w:hAnsi="Times New Roman"/>
          <w:sz w:val="24"/>
        </w:rPr>
        <w:t>i</w:t>
      </w:r>
      <w:r w:rsidRPr="00FE685A">
        <w:rPr>
          <w:rFonts w:ascii="Times New Roman" w:hAnsi="Times New Roman"/>
          <w:sz w:val="24"/>
        </w:rPr>
        <w:t xml:space="preserve"> </w:t>
      </w:r>
      <w:r w:rsidR="001E3360">
        <w:rPr>
          <w:rFonts w:ascii="Times New Roman" w:hAnsi="Times New Roman"/>
          <w:sz w:val="24"/>
        </w:rPr>
        <w:t>8.</w:t>
      </w:r>
      <w:r w:rsidR="0070572D">
        <w:rPr>
          <w:rFonts w:ascii="Times New Roman" w:hAnsi="Times New Roman"/>
          <w:sz w:val="24"/>
        </w:rPr>
        <w:t>7</w:t>
      </w:r>
      <w:r w:rsidRPr="00FE685A">
        <w:rPr>
          <w:rFonts w:ascii="Times New Roman" w:hAnsi="Times New Roman"/>
          <w:sz w:val="24"/>
        </w:rPr>
        <w:t xml:space="preserve"> lub późniejsz</w:t>
      </w:r>
      <w:r>
        <w:rPr>
          <w:rFonts w:ascii="Times New Roman" w:hAnsi="Times New Roman"/>
          <w:sz w:val="24"/>
        </w:rPr>
        <w:t>ej</w:t>
      </w:r>
      <w:r w:rsidRPr="00FE685A">
        <w:rPr>
          <w:rFonts w:ascii="Times New Roman" w:hAnsi="Times New Roman"/>
          <w:sz w:val="24"/>
        </w:rPr>
        <w:t xml:space="preserve">. Dostęp do aplikacji można uzyskać za pośrednictwem </w:t>
      </w:r>
      <w:r w:rsidRPr="00762C60">
        <w:rPr>
          <w:rFonts w:ascii="Times New Roman" w:hAnsi="Times New Roman"/>
          <w:sz w:val="24"/>
          <w:szCs w:val="24"/>
        </w:rPr>
        <w:t xml:space="preserve">strony internetowej </w:t>
      </w:r>
      <w:hyperlink r:id="rId22" w:history="1">
        <w:r w:rsidRPr="002A3BAF">
          <w:rPr>
            <w:rStyle w:val="Hipercze"/>
            <w:rFonts w:ascii="Times New Roman" w:hAnsi="Times New Roman"/>
            <w:sz w:val="24"/>
            <w:szCs w:val="24"/>
          </w:rPr>
          <w:t>http://www.generatorwnioskow.efs.gov.pl</w:t>
        </w:r>
      </w:hyperlink>
      <w:r w:rsidRPr="00762C60">
        <w:rPr>
          <w:rFonts w:ascii="Times New Roman" w:hAnsi="Times New Roman"/>
          <w:color w:val="0000FF"/>
          <w:sz w:val="24"/>
          <w:szCs w:val="24"/>
          <w:u w:val="single"/>
        </w:rPr>
        <w:t>.</w:t>
      </w:r>
    </w:p>
    <w:p w:rsidR="00F27986" w:rsidRPr="00762C60" w:rsidRDefault="00F27986" w:rsidP="00481ECD">
      <w:pPr>
        <w:numPr>
          <w:ilvl w:val="2"/>
          <w:numId w:val="14"/>
        </w:numPr>
        <w:spacing w:before="60" w:after="60" w:line="276" w:lineRule="auto"/>
        <w:ind w:left="0" w:firstLine="0"/>
        <w:jc w:val="both"/>
        <w:rPr>
          <w:rFonts w:ascii="Times New Roman" w:hAnsi="Times New Roman"/>
          <w:sz w:val="24"/>
          <w:szCs w:val="24"/>
        </w:rPr>
      </w:pPr>
      <w:r w:rsidRPr="00762C60">
        <w:rPr>
          <w:rFonts w:ascii="Times New Roman" w:hAnsi="Times New Roman"/>
          <w:sz w:val="24"/>
          <w:szCs w:val="24"/>
        </w:rPr>
        <w:t>Istnieje również możliwość przygotowania wniosku z wykorzystaniem Generatora Wniosków Aplikacyjnych – Edytor (</w:t>
      </w:r>
      <w:proofErr w:type="spellStart"/>
      <w:r w:rsidRPr="00762C60">
        <w:rPr>
          <w:rFonts w:ascii="Times New Roman" w:hAnsi="Times New Roman"/>
          <w:sz w:val="24"/>
          <w:szCs w:val="24"/>
        </w:rPr>
        <w:t>GWA-E</w:t>
      </w:r>
      <w:proofErr w:type="spellEnd"/>
      <w:r w:rsidRPr="00762C60">
        <w:rPr>
          <w:rFonts w:ascii="Times New Roman" w:hAnsi="Times New Roman"/>
          <w:sz w:val="24"/>
          <w:szCs w:val="24"/>
        </w:rPr>
        <w:t xml:space="preserve">) czyli wersji </w:t>
      </w:r>
      <w:proofErr w:type="spellStart"/>
      <w:r w:rsidRPr="00762C60">
        <w:rPr>
          <w:rFonts w:ascii="Times New Roman" w:hAnsi="Times New Roman"/>
          <w:sz w:val="24"/>
          <w:szCs w:val="24"/>
        </w:rPr>
        <w:t>off-line</w:t>
      </w:r>
      <w:proofErr w:type="spellEnd"/>
      <w:r w:rsidRPr="00762C60">
        <w:rPr>
          <w:rFonts w:ascii="Times New Roman" w:hAnsi="Times New Roman"/>
          <w:sz w:val="24"/>
          <w:szCs w:val="24"/>
        </w:rPr>
        <w:t>. Jednakż</w:t>
      </w:r>
      <w:r>
        <w:rPr>
          <w:rFonts w:ascii="Times New Roman" w:hAnsi="Times New Roman"/>
          <w:sz w:val="24"/>
          <w:szCs w:val="24"/>
        </w:rPr>
        <w:t>e</w:t>
      </w:r>
      <w:r w:rsidRPr="00762C60">
        <w:rPr>
          <w:rFonts w:ascii="Times New Roman" w:hAnsi="Times New Roman"/>
          <w:sz w:val="24"/>
          <w:szCs w:val="24"/>
        </w:rPr>
        <w:t xml:space="preserve"> należy pamiętać, </w:t>
      </w:r>
      <w:r w:rsidR="008E27BF">
        <w:rPr>
          <w:rFonts w:ascii="Times New Roman" w:hAnsi="Times New Roman"/>
          <w:sz w:val="24"/>
          <w:szCs w:val="24"/>
        </w:rPr>
        <w:br/>
      </w:r>
      <w:r w:rsidRPr="00762C60">
        <w:rPr>
          <w:rFonts w:ascii="Times New Roman" w:hAnsi="Times New Roman"/>
          <w:sz w:val="24"/>
          <w:szCs w:val="24"/>
        </w:rPr>
        <w:t xml:space="preserve">że przed złożeniem wniosku o dofinansowanie projektu wypełnionego w GWA-E </w:t>
      </w:r>
      <w:r>
        <w:rPr>
          <w:rFonts w:ascii="Times New Roman" w:hAnsi="Times New Roman"/>
          <w:sz w:val="24"/>
          <w:szCs w:val="24"/>
        </w:rPr>
        <w:t>w</w:t>
      </w:r>
      <w:r w:rsidRPr="00762C60">
        <w:rPr>
          <w:rFonts w:ascii="Times New Roman" w:hAnsi="Times New Roman"/>
          <w:sz w:val="24"/>
          <w:szCs w:val="24"/>
        </w:rPr>
        <w:t xml:space="preserve">nioskodawca jest zobligowany do wczytania pliku </w:t>
      </w:r>
      <w:r>
        <w:rPr>
          <w:rFonts w:ascii="Times New Roman" w:hAnsi="Times New Roman"/>
          <w:sz w:val="24"/>
          <w:szCs w:val="24"/>
        </w:rPr>
        <w:t xml:space="preserve">ZIP_POKL (plik </w:t>
      </w:r>
      <w:r w:rsidRPr="00762C60">
        <w:rPr>
          <w:rFonts w:ascii="Times New Roman" w:hAnsi="Times New Roman"/>
          <w:sz w:val="24"/>
          <w:szCs w:val="24"/>
        </w:rPr>
        <w:t>XML</w:t>
      </w:r>
      <w:r>
        <w:rPr>
          <w:rFonts w:ascii="Times New Roman" w:hAnsi="Times New Roman"/>
          <w:sz w:val="24"/>
          <w:szCs w:val="24"/>
        </w:rPr>
        <w:t xml:space="preserve"> po kompresji danych)</w:t>
      </w:r>
      <w:r w:rsidRPr="00762C60">
        <w:rPr>
          <w:rFonts w:ascii="Times New Roman" w:hAnsi="Times New Roman"/>
          <w:sz w:val="24"/>
          <w:szCs w:val="24"/>
        </w:rPr>
        <w:t xml:space="preserve"> z danymi do GWA dostępnego przez </w:t>
      </w:r>
      <w:proofErr w:type="spellStart"/>
      <w:r w:rsidR="00CF1369">
        <w:rPr>
          <w:rFonts w:ascii="Times New Roman" w:hAnsi="Times New Roman"/>
          <w:sz w:val="24"/>
          <w:szCs w:val="24"/>
        </w:rPr>
        <w:t>i</w:t>
      </w:r>
      <w:r w:rsidR="00CF1369" w:rsidRPr="00762C60">
        <w:rPr>
          <w:rFonts w:ascii="Times New Roman" w:hAnsi="Times New Roman"/>
          <w:sz w:val="24"/>
          <w:szCs w:val="24"/>
        </w:rPr>
        <w:t>nternet</w:t>
      </w:r>
      <w:proofErr w:type="spellEnd"/>
      <w:r w:rsidR="002D762F">
        <w:rPr>
          <w:rFonts w:ascii="Times New Roman" w:hAnsi="Times New Roman"/>
          <w:sz w:val="24"/>
          <w:szCs w:val="24"/>
        </w:rPr>
        <w:t>,</w:t>
      </w:r>
      <w:r w:rsidRPr="00762C60">
        <w:rPr>
          <w:rFonts w:ascii="Times New Roman" w:hAnsi="Times New Roman"/>
          <w:sz w:val="24"/>
          <w:szCs w:val="24"/>
        </w:rPr>
        <w:t xml:space="preserve"> czyli GWA </w:t>
      </w:r>
      <w:proofErr w:type="spellStart"/>
      <w:r w:rsidRPr="00762C60">
        <w:rPr>
          <w:rFonts w:ascii="Times New Roman" w:hAnsi="Times New Roman"/>
          <w:sz w:val="24"/>
          <w:szCs w:val="24"/>
        </w:rPr>
        <w:t>on-line</w:t>
      </w:r>
      <w:proofErr w:type="spellEnd"/>
      <w:r w:rsidRPr="00762C60">
        <w:rPr>
          <w:rFonts w:ascii="Times New Roman" w:hAnsi="Times New Roman"/>
          <w:sz w:val="24"/>
          <w:szCs w:val="24"/>
        </w:rPr>
        <w:t xml:space="preserve"> w celu dokonania ostatecznej walidacji danych </w:t>
      </w:r>
      <w:r w:rsidR="002D762F">
        <w:rPr>
          <w:rFonts w:ascii="Times New Roman" w:hAnsi="Times New Roman"/>
          <w:sz w:val="24"/>
          <w:szCs w:val="24"/>
        </w:rPr>
        <w:br/>
      </w:r>
      <w:r w:rsidRPr="00762C60">
        <w:rPr>
          <w:rFonts w:ascii="Times New Roman" w:hAnsi="Times New Roman"/>
          <w:sz w:val="24"/>
          <w:szCs w:val="24"/>
        </w:rPr>
        <w:t>i zapisu</w:t>
      </w:r>
      <w:r>
        <w:rPr>
          <w:rFonts w:ascii="Times New Roman" w:hAnsi="Times New Roman"/>
          <w:sz w:val="24"/>
          <w:szCs w:val="24"/>
        </w:rPr>
        <w:t xml:space="preserve"> danych oraz wygenerowania pliku PDF</w:t>
      </w:r>
      <w:r w:rsidRPr="00762C60">
        <w:rPr>
          <w:rFonts w:ascii="Times New Roman" w:hAnsi="Times New Roman"/>
          <w:sz w:val="24"/>
          <w:szCs w:val="24"/>
        </w:rPr>
        <w:t xml:space="preserve">. </w:t>
      </w:r>
      <w:r>
        <w:rPr>
          <w:rFonts w:ascii="Times New Roman" w:hAnsi="Times New Roman"/>
          <w:sz w:val="24"/>
          <w:szCs w:val="24"/>
        </w:rPr>
        <w:t>O</w:t>
      </w:r>
      <w:r w:rsidRPr="00762C60">
        <w:rPr>
          <w:rFonts w:ascii="Times New Roman" w:hAnsi="Times New Roman"/>
          <w:sz w:val="24"/>
          <w:szCs w:val="24"/>
        </w:rPr>
        <w:t xml:space="preserve">znacza to, iż praca w GWA-E wymaga od użytkownika wczytania pliku XML do Generatora Wniosków Aplikacyjnych dostępnego przez </w:t>
      </w:r>
      <w:proofErr w:type="spellStart"/>
      <w:r w:rsidR="00D870C5">
        <w:rPr>
          <w:rFonts w:ascii="Times New Roman" w:hAnsi="Times New Roman"/>
          <w:sz w:val="24"/>
          <w:szCs w:val="24"/>
        </w:rPr>
        <w:t>i</w:t>
      </w:r>
      <w:r w:rsidRPr="00762C60">
        <w:rPr>
          <w:rFonts w:ascii="Times New Roman" w:hAnsi="Times New Roman"/>
          <w:sz w:val="24"/>
          <w:szCs w:val="24"/>
        </w:rPr>
        <w:t>nternet</w:t>
      </w:r>
      <w:proofErr w:type="spellEnd"/>
      <w:r w:rsidRPr="00762C60">
        <w:rPr>
          <w:rFonts w:ascii="Times New Roman" w:hAnsi="Times New Roman"/>
          <w:sz w:val="24"/>
          <w:szCs w:val="24"/>
        </w:rPr>
        <w:t xml:space="preserve"> (generator </w:t>
      </w:r>
      <w:proofErr w:type="spellStart"/>
      <w:r w:rsidRPr="00762C60">
        <w:rPr>
          <w:rFonts w:ascii="Times New Roman" w:hAnsi="Times New Roman"/>
          <w:sz w:val="24"/>
          <w:szCs w:val="24"/>
        </w:rPr>
        <w:t>on-line</w:t>
      </w:r>
      <w:proofErr w:type="spellEnd"/>
      <w:r>
        <w:rPr>
          <w:rFonts w:ascii="Times New Roman" w:hAnsi="Times New Roman"/>
          <w:sz w:val="24"/>
          <w:szCs w:val="24"/>
        </w:rPr>
        <w:t xml:space="preserve"> dostępny pod adresem </w:t>
      </w:r>
      <w:hyperlink r:id="rId23" w:history="1">
        <w:r w:rsidRPr="002A3BAF">
          <w:rPr>
            <w:rStyle w:val="Hipercze"/>
            <w:rFonts w:ascii="Times New Roman" w:hAnsi="Times New Roman"/>
            <w:sz w:val="24"/>
            <w:szCs w:val="24"/>
          </w:rPr>
          <w:t>http://www.generatorwnioskow.efs.gov.pl</w:t>
        </w:r>
      </w:hyperlink>
      <w:r w:rsidRPr="00762C60">
        <w:rPr>
          <w:rFonts w:ascii="Times New Roman" w:hAnsi="Times New Roman"/>
          <w:sz w:val="24"/>
          <w:szCs w:val="24"/>
        </w:rPr>
        <w:t xml:space="preserve">) w celu uniknięcia sytuacji, że wniosek zostanie złożony w innej wersji aplikacji niż aktualnie obowiązująca oraz dokonania ostatecznej: </w:t>
      </w:r>
    </w:p>
    <w:p w:rsidR="00F27986" w:rsidRPr="00762C60" w:rsidRDefault="00F27986" w:rsidP="00481ECD">
      <w:pPr>
        <w:numPr>
          <w:ilvl w:val="0"/>
          <w:numId w:val="15"/>
        </w:numPr>
        <w:spacing w:before="60" w:after="60" w:line="276" w:lineRule="auto"/>
        <w:ind w:left="284" w:hanging="284"/>
        <w:jc w:val="both"/>
        <w:rPr>
          <w:rFonts w:ascii="Times New Roman" w:hAnsi="Times New Roman"/>
          <w:sz w:val="24"/>
          <w:szCs w:val="24"/>
        </w:rPr>
      </w:pPr>
      <w:r w:rsidRPr="00762C60">
        <w:rPr>
          <w:rFonts w:ascii="Times New Roman" w:hAnsi="Times New Roman"/>
          <w:sz w:val="24"/>
          <w:szCs w:val="24"/>
        </w:rPr>
        <w:t>walidacji danych za pomocą przycisku „Sprawdź”;</w:t>
      </w:r>
    </w:p>
    <w:p w:rsidR="00F27986" w:rsidRPr="00762C60" w:rsidRDefault="00F27986" w:rsidP="00481ECD">
      <w:pPr>
        <w:numPr>
          <w:ilvl w:val="0"/>
          <w:numId w:val="15"/>
        </w:numPr>
        <w:spacing w:before="60" w:after="60" w:line="276" w:lineRule="auto"/>
        <w:ind w:left="284" w:hanging="284"/>
        <w:jc w:val="both"/>
        <w:rPr>
          <w:rFonts w:ascii="Times New Roman" w:hAnsi="Times New Roman"/>
          <w:sz w:val="24"/>
          <w:szCs w:val="24"/>
        </w:rPr>
      </w:pPr>
      <w:r w:rsidRPr="00762C60">
        <w:rPr>
          <w:rFonts w:ascii="Times New Roman" w:hAnsi="Times New Roman"/>
          <w:sz w:val="24"/>
          <w:szCs w:val="24"/>
        </w:rPr>
        <w:lastRenderedPageBreak/>
        <w:t xml:space="preserve">zapisania ostatecznej wersji wniosku do pliku XML (dane zapisywane są do pliku </w:t>
      </w:r>
      <w:r>
        <w:rPr>
          <w:rFonts w:ascii="Times New Roman" w:hAnsi="Times New Roman"/>
          <w:sz w:val="24"/>
          <w:szCs w:val="24"/>
        </w:rPr>
        <w:br/>
      </w:r>
      <w:r w:rsidRPr="00762C60">
        <w:rPr>
          <w:rFonts w:ascii="Times New Roman" w:hAnsi="Times New Roman"/>
          <w:sz w:val="24"/>
          <w:szCs w:val="24"/>
        </w:rPr>
        <w:t xml:space="preserve">z rozszerzeniem </w:t>
      </w:r>
      <w:proofErr w:type="spellStart"/>
      <w:r w:rsidRPr="00762C60">
        <w:rPr>
          <w:rFonts w:ascii="Times New Roman" w:hAnsi="Times New Roman"/>
          <w:sz w:val="24"/>
          <w:szCs w:val="24"/>
        </w:rPr>
        <w:t>zip_pokl</w:t>
      </w:r>
      <w:proofErr w:type="spellEnd"/>
      <w:r w:rsidRPr="00762C60">
        <w:rPr>
          <w:rFonts w:ascii="Times New Roman" w:hAnsi="Times New Roman"/>
          <w:sz w:val="24"/>
          <w:szCs w:val="24"/>
        </w:rPr>
        <w:t>);</w:t>
      </w:r>
    </w:p>
    <w:p w:rsidR="00F27986" w:rsidRPr="00762C60" w:rsidRDefault="00F27986" w:rsidP="00481ECD">
      <w:pPr>
        <w:numPr>
          <w:ilvl w:val="0"/>
          <w:numId w:val="15"/>
        </w:numPr>
        <w:spacing w:before="60" w:after="60" w:line="276" w:lineRule="auto"/>
        <w:ind w:left="284" w:hanging="284"/>
        <w:jc w:val="both"/>
        <w:rPr>
          <w:rFonts w:ascii="Times New Roman" w:hAnsi="Times New Roman"/>
          <w:sz w:val="24"/>
          <w:szCs w:val="24"/>
        </w:rPr>
      </w:pPr>
      <w:r w:rsidRPr="00762C60">
        <w:rPr>
          <w:rFonts w:ascii="Times New Roman" w:hAnsi="Times New Roman"/>
          <w:sz w:val="24"/>
          <w:szCs w:val="24"/>
        </w:rPr>
        <w:t>wygenerowania pliku PDF w celu wydrukowania wniosku o dofinansowanie projektu.</w:t>
      </w:r>
    </w:p>
    <w:p w:rsidR="00F27986" w:rsidRPr="00855E2C" w:rsidRDefault="00D870C5" w:rsidP="00481ECD">
      <w:pPr>
        <w:numPr>
          <w:ilvl w:val="2"/>
          <w:numId w:val="14"/>
        </w:numPr>
        <w:spacing w:before="60" w:after="60" w:line="276" w:lineRule="auto"/>
        <w:ind w:left="0" w:firstLine="0"/>
        <w:jc w:val="both"/>
        <w:rPr>
          <w:rFonts w:ascii="Times New Roman" w:hAnsi="Times New Roman"/>
          <w:sz w:val="24"/>
        </w:rPr>
      </w:pPr>
      <w:r>
        <w:rPr>
          <w:rFonts w:ascii="Times New Roman" w:hAnsi="Times New Roman"/>
          <w:sz w:val="24"/>
          <w:szCs w:val="24"/>
        </w:rPr>
        <w:t>Wnioskodawca</w:t>
      </w:r>
      <w:r w:rsidR="00F27986" w:rsidRPr="0072734E">
        <w:rPr>
          <w:rFonts w:ascii="Times New Roman" w:hAnsi="Times New Roman"/>
          <w:sz w:val="24"/>
          <w:szCs w:val="24"/>
        </w:rPr>
        <w:t xml:space="preserve"> składa wniosek opatrzony pieczęciami, podpisany własnoręcznie przez osobę (osoby) do tego upoważnioną</w:t>
      </w:r>
      <w:r w:rsidR="00F27986" w:rsidRPr="0072734E">
        <w:rPr>
          <w:rFonts w:ascii="Times New Roman" w:hAnsi="Times New Roman"/>
          <w:sz w:val="24"/>
        </w:rPr>
        <w:t xml:space="preserve"> (upoważnione). Wniosek należy dostarczyć w </w:t>
      </w:r>
      <w:r w:rsidR="00F27986" w:rsidRPr="0072734E">
        <w:rPr>
          <w:rFonts w:ascii="Times New Roman" w:hAnsi="Times New Roman"/>
          <w:b/>
          <w:sz w:val="24"/>
        </w:rPr>
        <w:t>2 egzemplarzach papierowych</w:t>
      </w:r>
      <w:r w:rsidR="00F27986" w:rsidRPr="0072734E">
        <w:rPr>
          <w:rFonts w:ascii="Times New Roman" w:hAnsi="Times New Roman"/>
          <w:sz w:val="24"/>
        </w:rPr>
        <w:t xml:space="preserve"> (tj. oryginał oraz kserokopia poświadczona za zgodność z </w:t>
      </w:r>
      <w:r w:rsidR="00F27986" w:rsidRPr="00855E2C">
        <w:rPr>
          <w:rFonts w:ascii="Times New Roman" w:hAnsi="Times New Roman"/>
          <w:sz w:val="24"/>
        </w:rPr>
        <w:t xml:space="preserve">oryginałem lub 2 oryginały) oraz w </w:t>
      </w:r>
      <w:r w:rsidR="00F27986" w:rsidRPr="00855E2C">
        <w:rPr>
          <w:rFonts w:ascii="Times New Roman" w:hAnsi="Times New Roman"/>
          <w:b/>
          <w:sz w:val="24"/>
        </w:rPr>
        <w:t>wersji elektronicznej</w:t>
      </w:r>
      <w:r w:rsidR="00F27986" w:rsidRPr="00855E2C">
        <w:rPr>
          <w:rFonts w:ascii="Times New Roman" w:hAnsi="Times New Roman"/>
          <w:sz w:val="24"/>
        </w:rPr>
        <w:t xml:space="preserve"> (na płycie CD/DVD zapisany w formacie XML). Przez wersję elektroniczną wniosku uważa się jedynie plik .</w:t>
      </w:r>
      <w:proofErr w:type="spellStart"/>
      <w:r w:rsidR="00F27986" w:rsidRPr="00855E2C">
        <w:rPr>
          <w:rFonts w:ascii="Times New Roman" w:hAnsi="Times New Roman"/>
          <w:sz w:val="24"/>
        </w:rPr>
        <w:t>xml</w:t>
      </w:r>
      <w:proofErr w:type="spellEnd"/>
      <w:r w:rsidR="00F27986" w:rsidRPr="00855E2C">
        <w:rPr>
          <w:rFonts w:ascii="Times New Roman" w:hAnsi="Times New Roman"/>
          <w:sz w:val="24"/>
        </w:rPr>
        <w:t xml:space="preserve"> (</w:t>
      </w:r>
      <w:proofErr w:type="spellStart"/>
      <w:r w:rsidR="00F27986" w:rsidRPr="00855E2C">
        <w:rPr>
          <w:rFonts w:ascii="Times New Roman" w:hAnsi="Times New Roman"/>
          <w:sz w:val="24"/>
        </w:rPr>
        <w:t>ZIP_POKL</w:t>
      </w:r>
      <w:proofErr w:type="spellEnd"/>
      <w:r w:rsidR="00F27986" w:rsidRPr="00855E2C">
        <w:rPr>
          <w:rFonts w:ascii="Times New Roman" w:hAnsi="Times New Roman"/>
          <w:sz w:val="24"/>
        </w:rPr>
        <w:t xml:space="preserve">). Plik w formacie .pdf jest jedynie plikiem pomocniczym służącym do wydrukowania wniosku, jego dostarczenie nie jest wymagane </w:t>
      </w:r>
      <w:r w:rsidR="00F27986" w:rsidRPr="00855E2C">
        <w:rPr>
          <w:rFonts w:ascii="Times New Roman" w:hAnsi="Times New Roman"/>
          <w:sz w:val="24"/>
        </w:rPr>
        <w:br/>
        <w:t>i tym samym nie może on zastąpić pliku .</w:t>
      </w:r>
      <w:proofErr w:type="spellStart"/>
      <w:r w:rsidR="00F27986" w:rsidRPr="00855E2C">
        <w:rPr>
          <w:rFonts w:ascii="Times New Roman" w:hAnsi="Times New Roman"/>
          <w:sz w:val="24"/>
        </w:rPr>
        <w:t>xml</w:t>
      </w:r>
      <w:proofErr w:type="spellEnd"/>
      <w:r w:rsidR="00F27986" w:rsidRPr="00855E2C">
        <w:rPr>
          <w:rFonts w:ascii="Times New Roman" w:hAnsi="Times New Roman"/>
          <w:sz w:val="24"/>
        </w:rPr>
        <w:t>.</w:t>
      </w:r>
    </w:p>
    <w:p w:rsidR="00F27986" w:rsidRPr="00D70437" w:rsidRDefault="00F27986" w:rsidP="00481ECD">
      <w:pPr>
        <w:numPr>
          <w:ilvl w:val="2"/>
          <w:numId w:val="14"/>
        </w:numPr>
        <w:spacing w:before="60" w:after="60" w:line="276" w:lineRule="auto"/>
        <w:ind w:left="0" w:firstLine="0"/>
        <w:jc w:val="both"/>
        <w:rPr>
          <w:rFonts w:ascii="Times New Roman" w:hAnsi="Times New Roman"/>
          <w:sz w:val="24"/>
        </w:rPr>
      </w:pPr>
      <w:r w:rsidRPr="00D70437">
        <w:rPr>
          <w:rFonts w:ascii="Times New Roman" w:hAnsi="Times New Roman"/>
          <w:sz w:val="24"/>
        </w:rPr>
        <w:t xml:space="preserve">Wersja papierowa wniosku oraz wersja elektroniczną muszą być tożsame. O tożsamości papierowej i elektronicznej wersji wniosku decyduje </w:t>
      </w:r>
      <w:r w:rsidRPr="00D70437">
        <w:rPr>
          <w:rFonts w:ascii="Times New Roman" w:hAnsi="Times New Roman"/>
          <w:b/>
          <w:sz w:val="24"/>
        </w:rPr>
        <w:t>jednobrzmiąca suma kontrolna</w:t>
      </w:r>
      <w:r w:rsidRPr="00D70437">
        <w:rPr>
          <w:rFonts w:ascii="Times New Roman" w:hAnsi="Times New Roman"/>
          <w:sz w:val="24"/>
        </w:rPr>
        <w:t xml:space="preserve"> na obu wersjach wniosku. Wniosek zapisany przez Generator Wniosków Aplikacyjnych w formacie </w:t>
      </w:r>
      <w:r w:rsidRPr="00855E2C">
        <w:rPr>
          <w:rFonts w:ascii="Times New Roman" w:hAnsi="Times New Roman"/>
          <w:sz w:val="24"/>
        </w:rPr>
        <w:t>XML</w:t>
      </w:r>
      <w:r w:rsidRPr="00D70437">
        <w:rPr>
          <w:rFonts w:ascii="Times New Roman" w:hAnsi="Times New Roman"/>
          <w:sz w:val="24"/>
        </w:rPr>
        <w:t xml:space="preserve"> nie powinien być otwierany i modyfikowany w innych aplikacjach (np. MS Word, Internet Explorer, itp.), gdyż powoduje to zmianę sumy kontrolnej wniosku uniemożliwiającą jego weryfikację formalną.</w:t>
      </w:r>
    </w:p>
    <w:p w:rsidR="00F27986" w:rsidRPr="00D70437" w:rsidRDefault="00F27986" w:rsidP="00481ECD">
      <w:pPr>
        <w:numPr>
          <w:ilvl w:val="2"/>
          <w:numId w:val="14"/>
        </w:numPr>
        <w:spacing w:before="60" w:after="60" w:line="276" w:lineRule="auto"/>
        <w:ind w:left="0" w:firstLine="0"/>
        <w:jc w:val="both"/>
        <w:rPr>
          <w:rFonts w:ascii="Times New Roman" w:hAnsi="Times New Roman"/>
          <w:b/>
          <w:sz w:val="24"/>
          <w:szCs w:val="24"/>
        </w:rPr>
      </w:pPr>
      <w:r w:rsidRPr="00D70437">
        <w:rPr>
          <w:rFonts w:ascii="Times New Roman" w:hAnsi="Times New Roman"/>
          <w:sz w:val="24"/>
          <w:szCs w:val="24"/>
        </w:rPr>
        <w:t xml:space="preserve">Po wypełnieniu wniosku w Generatorze Wniosków Aplikacyjnych należy go wydrukować (wydruk widoku strony z generatora wniosków aplikacyjnych nie spełnia wymogów formalnych). Aby wydrukować wniosek o dofinansowanie należy zapisać go w postaci PDF (lub otworzyć bezpośrednio) i następnie z programu do odczytu plików PDF wybrać opcję wydruku. Wniosek może zostać wydrukowany dwustronnie (wydruk na obu stronach arkusza papieru). </w:t>
      </w:r>
      <w:r w:rsidR="008E27BF">
        <w:rPr>
          <w:rFonts w:ascii="Times New Roman" w:hAnsi="Times New Roman"/>
          <w:sz w:val="24"/>
          <w:szCs w:val="24"/>
        </w:rPr>
        <w:br/>
      </w:r>
      <w:r w:rsidRPr="00D70437">
        <w:rPr>
          <w:rFonts w:ascii="Times New Roman" w:hAnsi="Times New Roman"/>
          <w:sz w:val="24"/>
          <w:szCs w:val="24"/>
        </w:rPr>
        <w:t xml:space="preserve">Po wydrukowaniu wniosku </w:t>
      </w:r>
      <w:r>
        <w:rPr>
          <w:rFonts w:ascii="Times New Roman" w:hAnsi="Times New Roman"/>
          <w:sz w:val="24"/>
          <w:szCs w:val="24"/>
        </w:rPr>
        <w:t xml:space="preserve">projektodawca lub </w:t>
      </w:r>
      <w:r w:rsidRPr="00D70437">
        <w:rPr>
          <w:rFonts w:ascii="Times New Roman" w:hAnsi="Times New Roman"/>
          <w:sz w:val="24"/>
          <w:szCs w:val="24"/>
        </w:rPr>
        <w:t>osoba(y) upoważniona(e) do podejmowania decyzji wiążących w stosunku do projektodawcy (wymieniona(e) w punkcie 2.6 wniosku) musi(</w:t>
      </w:r>
      <w:proofErr w:type="spellStart"/>
      <w:r w:rsidRPr="00D70437">
        <w:rPr>
          <w:rFonts w:ascii="Times New Roman" w:hAnsi="Times New Roman"/>
          <w:sz w:val="24"/>
          <w:szCs w:val="24"/>
        </w:rPr>
        <w:t>szą</w:t>
      </w:r>
      <w:proofErr w:type="spellEnd"/>
      <w:r w:rsidRPr="00D70437">
        <w:rPr>
          <w:rFonts w:ascii="Times New Roman" w:hAnsi="Times New Roman"/>
          <w:sz w:val="24"/>
          <w:szCs w:val="24"/>
        </w:rPr>
        <w:t xml:space="preserve">) złożyć swój własnoręczny podpis w części V </w:t>
      </w:r>
      <w:r w:rsidRPr="00D70437">
        <w:rPr>
          <w:rFonts w:ascii="Times New Roman" w:hAnsi="Times New Roman"/>
          <w:i/>
          <w:sz w:val="24"/>
          <w:szCs w:val="24"/>
        </w:rPr>
        <w:t>Oświadczenie</w:t>
      </w:r>
      <w:r w:rsidRPr="00D70437">
        <w:rPr>
          <w:rFonts w:ascii="Times New Roman" w:hAnsi="Times New Roman"/>
          <w:sz w:val="24"/>
          <w:szCs w:val="24"/>
        </w:rPr>
        <w:t xml:space="preserve">. </w:t>
      </w:r>
      <w:r w:rsidRPr="00D70437">
        <w:rPr>
          <w:rFonts w:ascii="Times New Roman" w:hAnsi="Times New Roman"/>
          <w:b/>
          <w:sz w:val="24"/>
          <w:szCs w:val="24"/>
        </w:rPr>
        <w:t xml:space="preserve">Przy podpisie należy złożyć pieczęć imienną osoby podpisującej wniosek oraz pieczęć instytucji składającej wniosek. </w:t>
      </w:r>
      <w:r w:rsidRPr="00D70437">
        <w:rPr>
          <w:rFonts w:ascii="Times New Roman" w:hAnsi="Times New Roman"/>
          <w:sz w:val="24"/>
          <w:szCs w:val="24"/>
        </w:rPr>
        <w:t xml:space="preserve">W przypadku nie posiadania pieczęci imiennej należy złożyć czytelny podpis oraz pieczęć instytucji. </w:t>
      </w:r>
      <w:r w:rsidRPr="00485124">
        <w:rPr>
          <w:rFonts w:ascii="Times New Roman" w:hAnsi="Times New Roman"/>
          <w:b/>
          <w:sz w:val="24"/>
          <w:szCs w:val="24"/>
          <w:u w:val="single"/>
        </w:rPr>
        <w:t xml:space="preserve">Ponadto, jeśli projekt jest realizowany w partnerstwie konieczne jest jego </w:t>
      </w:r>
      <w:r w:rsidRPr="00D70437">
        <w:rPr>
          <w:rFonts w:ascii="Times New Roman" w:hAnsi="Times New Roman"/>
          <w:b/>
          <w:sz w:val="24"/>
          <w:szCs w:val="24"/>
          <w:u w:val="single"/>
        </w:rPr>
        <w:t xml:space="preserve">podpisanie w części </w:t>
      </w:r>
      <w:r w:rsidR="008E27BF">
        <w:rPr>
          <w:rFonts w:ascii="Times New Roman" w:hAnsi="Times New Roman"/>
          <w:b/>
          <w:sz w:val="24"/>
          <w:szCs w:val="24"/>
          <w:u w:val="single"/>
        </w:rPr>
        <w:br/>
      </w:r>
      <w:r w:rsidRPr="00D70437">
        <w:rPr>
          <w:rFonts w:ascii="Times New Roman" w:hAnsi="Times New Roman"/>
          <w:b/>
          <w:sz w:val="24"/>
          <w:szCs w:val="24"/>
          <w:u w:val="single"/>
        </w:rPr>
        <w:t xml:space="preserve">V </w:t>
      </w:r>
      <w:r w:rsidRPr="00D70437">
        <w:rPr>
          <w:rFonts w:ascii="Times New Roman" w:hAnsi="Times New Roman"/>
          <w:b/>
          <w:i/>
          <w:sz w:val="24"/>
          <w:szCs w:val="24"/>
          <w:u w:val="single"/>
        </w:rPr>
        <w:t xml:space="preserve">Oświadczenie </w:t>
      </w:r>
      <w:r w:rsidRPr="00D70437">
        <w:rPr>
          <w:rFonts w:ascii="Times New Roman" w:hAnsi="Times New Roman"/>
          <w:b/>
          <w:sz w:val="24"/>
          <w:szCs w:val="24"/>
          <w:u w:val="single"/>
        </w:rPr>
        <w:t>w punkcie dot.</w:t>
      </w:r>
      <w:r w:rsidRPr="00D70437">
        <w:rPr>
          <w:rFonts w:ascii="Times New Roman" w:hAnsi="Times New Roman"/>
          <w:b/>
          <w:i/>
          <w:sz w:val="24"/>
          <w:szCs w:val="24"/>
          <w:u w:val="single"/>
        </w:rPr>
        <w:t xml:space="preserve"> oświadczenia partnera/ów projektu, </w:t>
      </w:r>
      <w:r w:rsidRPr="00D70437">
        <w:rPr>
          <w:rFonts w:ascii="Times New Roman" w:hAnsi="Times New Roman"/>
          <w:b/>
          <w:sz w:val="24"/>
          <w:szCs w:val="24"/>
          <w:u w:val="single"/>
        </w:rPr>
        <w:t xml:space="preserve">przez </w:t>
      </w:r>
      <w:r>
        <w:rPr>
          <w:rFonts w:ascii="Times New Roman" w:hAnsi="Times New Roman"/>
          <w:b/>
          <w:sz w:val="24"/>
          <w:szCs w:val="24"/>
          <w:u w:val="single"/>
        </w:rPr>
        <w:t xml:space="preserve">osoby upoważnione do podejmowania decyzji wiążących w stosunku do </w:t>
      </w:r>
      <w:r w:rsidRPr="00D70437">
        <w:rPr>
          <w:rFonts w:ascii="Times New Roman" w:hAnsi="Times New Roman"/>
          <w:b/>
          <w:sz w:val="24"/>
          <w:szCs w:val="24"/>
          <w:u w:val="single"/>
        </w:rPr>
        <w:t>wszystkich partnerów</w:t>
      </w:r>
      <w:r>
        <w:rPr>
          <w:rFonts w:ascii="Times New Roman" w:hAnsi="Times New Roman"/>
          <w:b/>
          <w:sz w:val="24"/>
          <w:szCs w:val="24"/>
          <w:u w:val="single"/>
        </w:rPr>
        <w:t xml:space="preserve"> oraz złożenie pieczęci partnerów</w:t>
      </w:r>
      <w:r w:rsidRPr="00D70437">
        <w:rPr>
          <w:rFonts w:ascii="Times New Roman" w:hAnsi="Times New Roman"/>
          <w:b/>
          <w:sz w:val="24"/>
          <w:szCs w:val="24"/>
          <w:u w:val="single"/>
        </w:rPr>
        <w:t>.</w:t>
      </w:r>
    </w:p>
    <w:p w:rsidR="00F27986" w:rsidRPr="00D70437" w:rsidRDefault="00F27986" w:rsidP="00481ECD">
      <w:pPr>
        <w:numPr>
          <w:ilvl w:val="2"/>
          <w:numId w:val="14"/>
        </w:numPr>
        <w:spacing w:before="60" w:after="60" w:line="276" w:lineRule="auto"/>
        <w:ind w:left="0" w:firstLine="0"/>
        <w:jc w:val="both"/>
        <w:rPr>
          <w:rFonts w:ascii="Times New Roman" w:hAnsi="Times New Roman"/>
          <w:sz w:val="24"/>
          <w:szCs w:val="24"/>
        </w:rPr>
      </w:pPr>
      <w:r w:rsidRPr="00D70437">
        <w:rPr>
          <w:rFonts w:ascii="Times New Roman" w:hAnsi="Times New Roman"/>
          <w:sz w:val="24"/>
          <w:szCs w:val="24"/>
        </w:rPr>
        <w:t xml:space="preserve">Wniosek przygotowany zgodnie z powyższymi wytycznymi należy skopiować i potwierdzić za zgodność z oryginałem wraz z podaniem daty potwierdzenia. Potwierdzenia za zgodność </w:t>
      </w:r>
      <w:r w:rsidRPr="00D70437">
        <w:rPr>
          <w:rFonts w:ascii="Times New Roman" w:hAnsi="Times New Roman"/>
          <w:sz w:val="24"/>
          <w:szCs w:val="24"/>
        </w:rPr>
        <w:br/>
        <w:t>z oryginałem mogą dokonać wszystkie osoby, które podpisały wniosek albo co najmniej jedna z tych osób.</w:t>
      </w:r>
    </w:p>
    <w:p w:rsidR="00F27986" w:rsidRPr="003F50AB" w:rsidRDefault="00F27986" w:rsidP="00481ECD">
      <w:pPr>
        <w:numPr>
          <w:ilvl w:val="2"/>
          <w:numId w:val="14"/>
        </w:numPr>
        <w:spacing w:before="60" w:after="60" w:line="276" w:lineRule="auto"/>
        <w:ind w:left="0" w:firstLine="0"/>
        <w:jc w:val="both"/>
        <w:rPr>
          <w:rFonts w:ascii="Times New Roman" w:hAnsi="Times New Roman"/>
          <w:sz w:val="24"/>
          <w:szCs w:val="24"/>
        </w:rPr>
      </w:pPr>
      <w:r w:rsidRPr="003F50AB">
        <w:rPr>
          <w:rFonts w:ascii="Times New Roman" w:hAnsi="Times New Roman"/>
          <w:sz w:val="24"/>
          <w:szCs w:val="24"/>
        </w:rPr>
        <w:t xml:space="preserve">Oryginał wniosku o dofinansowanie i jego kopia (wniosek można również złożyć w dwóch oryginałach) muszą być wpięte do oddzielnych skoroszytów (teczek) z </w:t>
      </w:r>
      <w:proofErr w:type="spellStart"/>
      <w:r w:rsidRPr="003F50AB">
        <w:rPr>
          <w:rFonts w:ascii="Times New Roman" w:hAnsi="Times New Roman"/>
          <w:sz w:val="24"/>
          <w:szCs w:val="24"/>
        </w:rPr>
        <w:t>europerforacją</w:t>
      </w:r>
      <w:proofErr w:type="spellEnd"/>
      <w:r w:rsidRPr="003F50AB">
        <w:rPr>
          <w:rFonts w:ascii="Times New Roman" w:hAnsi="Times New Roman"/>
          <w:sz w:val="24"/>
          <w:szCs w:val="24"/>
        </w:rPr>
        <w:t xml:space="preserve">. </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W każdej teczce z </w:t>
      </w:r>
      <w:proofErr w:type="spellStart"/>
      <w:r>
        <w:rPr>
          <w:rFonts w:ascii="Times New Roman" w:hAnsi="Times New Roman"/>
          <w:sz w:val="24"/>
          <w:szCs w:val="24"/>
        </w:rPr>
        <w:t>europerforacją</w:t>
      </w:r>
      <w:proofErr w:type="spellEnd"/>
      <w:r>
        <w:rPr>
          <w:rFonts w:ascii="Times New Roman" w:hAnsi="Times New Roman"/>
          <w:sz w:val="24"/>
          <w:szCs w:val="24"/>
        </w:rPr>
        <w:t xml:space="preserve"> muszą znaleźć się w następującej kolejności:</w:t>
      </w:r>
    </w:p>
    <w:p w:rsidR="00F27986" w:rsidRPr="00156C42" w:rsidRDefault="00F27986" w:rsidP="00F27986">
      <w:pPr>
        <w:numPr>
          <w:ilvl w:val="0"/>
          <w:numId w:val="5"/>
        </w:numPr>
        <w:spacing w:before="60" w:after="60" w:line="276" w:lineRule="auto"/>
        <w:jc w:val="both"/>
        <w:rPr>
          <w:rFonts w:ascii="Times New Roman" w:hAnsi="Times New Roman"/>
          <w:sz w:val="24"/>
          <w:szCs w:val="24"/>
        </w:rPr>
      </w:pPr>
      <w:r w:rsidRPr="006E64A9">
        <w:rPr>
          <w:rFonts w:ascii="Times New Roman" w:hAnsi="Times New Roman"/>
          <w:b/>
          <w:sz w:val="24"/>
          <w:szCs w:val="24"/>
        </w:rPr>
        <w:t>Strona tytułowa</w:t>
      </w:r>
      <w:r>
        <w:rPr>
          <w:rFonts w:ascii="Times New Roman" w:hAnsi="Times New Roman"/>
          <w:sz w:val="24"/>
          <w:szCs w:val="24"/>
        </w:rPr>
        <w:t>,</w:t>
      </w:r>
      <w:r w:rsidRPr="006E64A9">
        <w:rPr>
          <w:rFonts w:ascii="Times New Roman" w:hAnsi="Times New Roman"/>
          <w:sz w:val="24"/>
          <w:szCs w:val="24"/>
        </w:rPr>
        <w:t xml:space="preserve"> </w:t>
      </w:r>
      <w:r>
        <w:rPr>
          <w:rFonts w:ascii="Times New Roman" w:hAnsi="Times New Roman"/>
          <w:sz w:val="24"/>
          <w:szCs w:val="24"/>
        </w:rPr>
        <w:t>na której</w:t>
      </w:r>
      <w:r w:rsidRPr="005A01A4">
        <w:rPr>
          <w:rFonts w:ascii="Times New Roman" w:hAnsi="Times New Roman"/>
          <w:sz w:val="24"/>
          <w:szCs w:val="24"/>
        </w:rPr>
        <w:t xml:space="preserve"> muszą znajdować</w:t>
      </w:r>
      <w:r>
        <w:rPr>
          <w:rFonts w:ascii="Times New Roman" w:hAnsi="Times New Roman"/>
          <w:sz w:val="24"/>
          <w:szCs w:val="24"/>
        </w:rPr>
        <w:t xml:space="preserve"> się nazwa projektodawcy, t</w:t>
      </w:r>
      <w:r w:rsidRPr="005A01A4">
        <w:rPr>
          <w:rFonts w:ascii="Times New Roman" w:hAnsi="Times New Roman"/>
          <w:sz w:val="24"/>
          <w:szCs w:val="24"/>
        </w:rPr>
        <w:t>ytuł projektu</w:t>
      </w:r>
      <w:r>
        <w:rPr>
          <w:rFonts w:ascii="Times New Roman" w:hAnsi="Times New Roman"/>
          <w:sz w:val="24"/>
          <w:szCs w:val="24"/>
        </w:rPr>
        <w:t xml:space="preserve"> i</w:t>
      </w:r>
      <w:r w:rsidRPr="005A01A4">
        <w:rPr>
          <w:rFonts w:ascii="Times New Roman" w:hAnsi="Times New Roman"/>
          <w:sz w:val="24"/>
          <w:szCs w:val="24"/>
        </w:rPr>
        <w:t xml:space="preserve"> </w:t>
      </w:r>
      <w:r>
        <w:rPr>
          <w:rFonts w:ascii="Times New Roman" w:hAnsi="Times New Roman"/>
          <w:sz w:val="24"/>
          <w:szCs w:val="24"/>
        </w:rPr>
        <w:t xml:space="preserve">opis „Oferta na konkurs, </w:t>
      </w:r>
      <w:r w:rsidRPr="00F04621">
        <w:rPr>
          <w:rFonts w:ascii="Times New Roman" w:hAnsi="Times New Roman"/>
          <w:b/>
          <w:sz w:val="24"/>
          <w:szCs w:val="24"/>
        </w:rPr>
        <w:t xml:space="preserve">nr </w:t>
      </w:r>
      <w:r w:rsidR="00D870C5" w:rsidRPr="00F04621">
        <w:rPr>
          <w:rFonts w:ascii="Times New Roman" w:hAnsi="Times New Roman"/>
          <w:b/>
          <w:sz w:val="24"/>
          <w:szCs w:val="24"/>
        </w:rPr>
        <w:t>1</w:t>
      </w:r>
      <w:r w:rsidRPr="00F04621">
        <w:rPr>
          <w:rFonts w:ascii="Times New Roman" w:hAnsi="Times New Roman"/>
          <w:b/>
          <w:sz w:val="24"/>
          <w:szCs w:val="24"/>
        </w:rPr>
        <w:t>/</w:t>
      </w:r>
      <w:r w:rsidR="003C692C" w:rsidRPr="00F04621">
        <w:rPr>
          <w:rFonts w:ascii="Times New Roman" w:hAnsi="Times New Roman"/>
          <w:b/>
          <w:sz w:val="24"/>
          <w:szCs w:val="24"/>
        </w:rPr>
        <w:t>8</w:t>
      </w:r>
      <w:r w:rsidR="00D870C5" w:rsidRPr="00F04621">
        <w:rPr>
          <w:rFonts w:ascii="Times New Roman" w:hAnsi="Times New Roman"/>
          <w:b/>
          <w:sz w:val="24"/>
          <w:szCs w:val="24"/>
        </w:rPr>
        <w:t>.1.</w:t>
      </w:r>
      <w:r w:rsidR="003C692C" w:rsidRPr="00F04621">
        <w:rPr>
          <w:rFonts w:ascii="Times New Roman" w:hAnsi="Times New Roman"/>
          <w:b/>
          <w:sz w:val="24"/>
          <w:szCs w:val="24"/>
        </w:rPr>
        <w:t>2</w:t>
      </w:r>
      <w:r w:rsidRPr="00F04621">
        <w:rPr>
          <w:rFonts w:ascii="Times New Roman" w:hAnsi="Times New Roman"/>
          <w:b/>
          <w:sz w:val="24"/>
          <w:szCs w:val="24"/>
        </w:rPr>
        <w:t>/1</w:t>
      </w:r>
      <w:r w:rsidR="008946F2" w:rsidRPr="00F04621">
        <w:rPr>
          <w:rFonts w:ascii="Times New Roman" w:hAnsi="Times New Roman"/>
          <w:b/>
          <w:sz w:val="24"/>
          <w:szCs w:val="24"/>
        </w:rPr>
        <w:t>4</w:t>
      </w:r>
      <w:r w:rsidRPr="00F04621">
        <w:rPr>
          <w:rFonts w:ascii="Times New Roman" w:hAnsi="Times New Roman"/>
          <w:sz w:val="24"/>
          <w:szCs w:val="24"/>
        </w:rPr>
        <w:t>,</w:t>
      </w:r>
      <w:r>
        <w:rPr>
          <w:rFonts w:ascii="Times New Roman" w:hAnsi="Times New Roman"/>
          <w:sz w:val="24"/>
          <w:szCs w:val="24"/>
        </w:rPr>
        <w:t xml:space="preserve"> </w:t>
      </w:r>
      <w:r w:rsidR="003C692C">
        <w:rPr>
          <w:rFonts w:ascii="Times New Roman" w:hAnsi="Times New Roman"/>
          <w:sz w:val="24"/>
          <w:szCs w:val="24"/>
        </w:rPr>
        <w:t xml:space="preserve">Działanie/Poddziałanie </w:t>
      </w:r>
      <w:r w:rsidR="003C692C" w:rsidRPr="003C692C">
        <w:rPr>
          <w:rFonts w:ascii="Times New Roman" w:hAnsi="Times New Roman"/>
          <w:sz w:val="24"/>
          <w:szCs w:val="24"/>
        </w:rPr>
        <w:t>nr</w:t>
      </w:r>
      <w:r w:rsidRPr="003C692C">
        <w:rPr>
          <w:rFonts w:ascii="Times New Roman" w:hAnsi="Times New Roman"/>
          <w:sz w:val="24"/>
          <w:szCs w:val="24"/>
        </w:rPr>
        <w:t xml:space="preserve"> </w:t>
      </w:r>
      <w:r w:rsidR="003C692C" w:rsidRPr="00F04621">
        <w:rPr>
          <w:rFonts w:ascii="Times New Roman" w:hAnsi="Times New Roman"/>
          <w:b/>
          <w:sz w:val="24"/>
          <w:szCs w:val="24"/>
        </w:rPr>
        <w:t>8</w:t>
      </w:r>
      <w:r w:rsidR="00D870C5" w:rsidRPr="00F04621">
        <w:rPr>
          <w:rFonts w:ascii="Times New Roman" w:hAnsi="Times New Roman"/>
          <w:b/>
          <w:sz w:val="24"/>
          <w:szCs w:val="24"/>
        </w:rPr>
        <w:t>.1/</w:t>
      </w:r>
      <w:r w:rsidR="003C692C" w:rsidRPr="00F04621">
        <w:rPr>
          <w:rFonts w:ascii="Times New Roman" w:hAnsi="Times New Roman"/>
          <w:b/>
          <w:sz w:val="24"/>
          <w:szCs w:val="24"/>
        </w:rPr>
        <w:t>8</w:t>
      </w:r>
      <w:r w:rsidR="00D870C5" w:rsidRPr="00F04621">
        <w:rPr>
          <w:rFonts w:ascii="Times New Roman" w:hAnsi="Times New Roman"/>
          <w:b/>
          <w:sz w:val="24"/>
          <w:szCs w:val="24"/>
        </w:rPr>
        <w:t>.1.</w:t>
      </w:r>
      <w:r w:rsidR="003C692C" w:rsidRPr="00F04621">
        <w:rPr>
          <w:rFonts w:ascii="Times New Roman" w:hAnsi="Times New Roman"/>
          <w:b/>
          <w:sz w:val="24"/>
          <w:szCs w:val="24"/>
        </w:rPr>
        <w:t>2</w:t>
      </w:r>
      <w:r w:rsidRPr="00F04621">
        <w:rPr>
          <w:rFonts w:ascii="Times New Roman" w:hAnsi="Times New Roman"/>
          <w:sz w:val="24"/>
          <w:szCs w:val="24"/>
        </w:rPr>
        <w:t>”,</w:t>
      </w:r>
      <w:r w:rsidRPr="00156C42">
        <w:rPr>
          <w:rFonts w:ascii="Times New Roman" w:hAnsi="Times New Roman"/>
          <w:sz w:val="24"/>
          <w:szCs w:val="24"/>
        </w:rPr>
        <w:t xml:space="preserve"> suma kontrolna wniosku o dofinansowanie realizacji projektu nadana przez Generator Wniosków Aplikacyjnych oraz </w:t>
      </w:r>
      <w:r w:rsidRPr="00156C42">
        <w:rPr>
          <w:rFonts w:ascii="Times New Roman" w:hAnsi="Times New Roman"/>
          <w:b/>
          <w:sz w:val="24"/>
          <w:szCs w:val="24"/>
        </w:rPr>
        <w:t>oznaczenie oryginału lub kopii</w:t>
      </w:r>
      <w:r w:rsidRPr="00156C42">
        <w:rPr>
          <w:rFonts w:ascii="Times New Roman" w:hAnsi="Times New Roman"/>
          <w:sz w:val="24"/>
          <w:szCs w:val="24"/>
        </w:rPr>
        <w:t xml:space="preserve">. Wzór strony tytułowej przedstawia </w:t>
      </w:r>
      <w:r w:rsidRPr="00156C42">
        <w:rPr>
          <w:rFonts w:ascii="Times New Roman" w:hAnsi="Times New Roman"/>
          <w:i/>
          <w:sz w:val="24"/>
          <w:szCs w:val="24"/>
        </w:rPr>
        <w:t>Rysunek nr 1.</w:t>
      </w:r>
    </w:p>
    <w:p w:rsidR="00F27986" w:rsidRPr="00156C42" w:rsidRDefault="00F27986" w:rsidP="00F27986">
      <w:pPr>
        <w:numPr>
          <w:ilvl w:val="0"/>
          <w:numId w:val="5"/>
        </w:numPr>
        <w:spacing w:before="60" w:after="60" w:line="276" w:lineRule="auto"/>
        <w:jc w:val="both"/>
        <w:rPr>
          <w:rFonts w:ascii="Times New Roman" w:hAnsi="Times New Roman"/>
          <w:sz w:val="24"/>
          <w:szCs w:val="24"/>
        </w:rPr>
      </w:pPr>
      <w:r w:rsidRPr="00156C42">
        <w:rPr>
          <w:rFonts w:ascii="Times New Roman" w:hAnsi="Times New Roman"/>
          <w:b/>
          <w:sz w:val="24"/>
          <w:szCs w:val="24"/>
        </w:rPr>
        <w:t>Wniosek o dofinansowanie</w:t>
      </w:r>
      <w:r w:rsidRPr="00156C42">
        <w:rPr>
          <w:rFonts w:ascii="Times New Roman" w:hAnsi="Times New Roman"/>
          <w:sz w:val="24"/>
          <w:szCs w:val="24"/>
        </w:rPr>
        <w:t xml:space="preserve"> (odpowiednio oryginał albo kopia). </w:t>
      </w:r>
    </w:p>
    <w:p w:rsidR="00F27986" w:rsidRDefault="00F27986" w:rsidP="00481ECD">
      <w:pPr>
        <w:numPr>
          <w:ilvl w:val="2"/>
          <w:numId w:val="14"/>
        </w:numPr>
        <w:spacing w:before="60" w:after="60" w:line="276" w:lineRule="auto"/>
        <w:ind w:left="0" w:firstLine="0"/>
        <w:jc w:val="both"/>
        <w:rPr>
          <w:rFonts w:ascii="Times New Roman" w:hAnsi="Times New Roman"/>
          <w:sz w:val="24"/>
          <w:szCs w:val="24"/>
        </w:rPr>
      </w:pPr>
      <w:r w:rsidRPr="00156C42">
        <w:rPr>
          <w:rFonts w:ascii="Times New Roman" w:hAnsi="Times New Roman"/>
          <w:sz w:val="24"/>
          <w:szCs w:val="24"/>
        </w:rPr>
        <w:t xml:space="preserve">Tak przygotowane </w:t>
      </w:r>
      <w:r w:rsidR="007137FA">
        <w:rPr>
          <w:rFonts w:ascii="Times New Roman" w:hAnsi="Times New Roman"/>
          <w:sz w:val="24"/>
          <w:szCs w:val="24"/>
        </w:rPr>
        <w:t>dwie</w:t>
      </w:r>
      <w:r w:rsidRPr="00156C42">
        <w:rPr>
          <w:rFonts w:ascii="Times New Roman" w:hAnsi="Times New Roman"/>
          <w:sz w:val="24"/>
          <w:szCs w:val="24"/>
        </w:rPr>
        <w:t xml:space="preserve"> teczki, z których każda zawiera wniosek i stronę tytułową należy wpiąć do </w:t>
      </w:r>
      <w:r w:rsidRPr="00156C42">
        <w:rPr>
          <w:rFonts w:ascii="Times New Roman" w:hAnsi="Times New Roman"/>
          <w:b/>
          <w:sz w:val="24"/>
          <w:szCs w:val="24"/>
        </w:rPr>
        <w:t>segregatora</w:t>
      </w:r>
      <w:r w:rsidRPr="00156C42">
        <w:rPr>
          <w:rFonts w:ascii="Times New Roman" w:hAnsi="Times New Roman"/>
          <w:sz w:val="24"/>
          <w:szCs w:val="24"/>
        </w:rPr>
        <w:t xml:space="preserve">. </w:t>
      </w:r>
      <w:r w:rsidRPr="00156C42">
        <w:rPr>
          <w:rFonts w:ascii="Times New Roman" w:hAnsi="Times New Roman"/>
          <w:b/>
          <w:sz w:val="24"/>
          <w:szCs w:val="24"/>
        </w:rPr>
        <w:t>Segregator należy opisać</w:t>
      </w:r>
      <w:r w:rsidRPr="00156C42">
        <w:rPr>
          <w:rFonts w:ascii="Times New Roman" w:hAnsi="Times New Roman"/>
          <w:sz w:val="24"/>
          <w:szCs w:val="24"/>
        </w:rPr>
        <w:t xml:space="preserve"> zamieszczając na jego grzbiecie: nazwę projektodawcy</w:t>
      </w:r>
      <w:r>
        <w:rPr>
          <w:rFonts w:ascii="Times New Roman" w:hAnsi="Times New Roman"/>
          <w:sz w:val="24"/>
          <w:szCs w:val="24"/>
        </w:rPr>
        <w:t xml:space="preserve">, tytuł projektu oraz numer konkursu. W segregatorze należy również umieścić </w:t>
      </w:r>
      <w:r>
        <w:rPr>
          <w:rFonts w:ascii="Times New Roman" w:hAnsi="Times New Roman"/>
          <w:sz w:val="24"/>
          <w:szCs w:val="24"/>
        </w:rPr>
        <w:lastRenderedPageBreak/>
        <w:t>n</w:t>
      </w:r>
      <w:r w:rsidRPr="005A01A4">
        <w:rPr>
          <w:rFonts w:ascii="Times New Roman" w:hAnsi="Times New Roman"/>
          <w:sz w:val="24"/>
          <w:szCs w:val="24"/>
        </w:rPr>
        <w:t>ośni</w:t>
      </w:r>
      <w:r>
        <w:rPr>
          <w:rFonts w:ascii="Times New Roman" w:hAnsi="Times New Roman"/>
          <w:sz w:val="24"/>
          <w:szCs w:val="24"/>
        </w:rPr>
        <w:t xml:space="preserve">k, </w:t>
      </w:r>
      <w:r w:rsidRPr="005A01A4">
        <w:rPr>
          <w:rFonts w:ascii="Times New Roman" w:hAnsi="Times New Roman"/>
          <w:sz w:val="24"/>
          <w:szCs w:val="24"/>
        </w:rPr>
        <w:t>na którym z</w:t>
      </w:r>
      <w:r>
        <w:rPr>
          <w:rFonts w:ascii="Times New Roman" w:hAnsi="Times New Roman"/>
          <w:sz w:val="24"/>
          <w:szCs w:val="24"/>
        </w:rPr>
        <w:t>ostała</w:t>
      </w:r>
      <w:r w:rsidRPr="005A01A4">
        <w:rPr>
          <w:rFonts w:ascii="Times New Roman" w:hAnsi="Times New Roman"/>
          <w:sz w:val="24"/>
          <w:szCs w:val="24"/>
        </w:rPr>
        <w:t xml:space="preserve"> zapisana </w:t>
      </w:r>
      <w:r w:rsidRPr="00040929">
        <w:rPr>
          <w:rFonts w:ascii="Times New Roman" w:hAnsi="Times New Roman"/>
          <w:b/>
          <w:sz w:val="24"/>
          <w:szCs w:val="24"/>
        </w:rPr>
        <w:t>wersja elektroniczna</w:t>
      </w:r>
      <w:r w:rsidRPr="005A01A4">
        <w:rPr>
          <w:rFonts w:ascii="Times New Roman" w:hAnsi="Times New Roman"/>
          <w:sz w:val="24"/>
          <w:szCs w:val="24"/>
        </w:rPr>
        <w:t xml:space="preserve"> wniosku </w:t>
      </w:r>
      <w:r w:rsidRPr="00855E2C">
        <w:rPr>
          <w:rFonts w:ascii="Times New Roman" w:hAnsi="Times New Roman"/>
          <w:sz w:val="24"/>
          <w:szCs w:val="24"/>
        </w:rPr>
        <w:t>(w formacie XML).</w:t>
      </w:r>
      <w:r>
        <w:rPr>
          <w:rFonts w:ascii="Times New Roman" w:hAnsi="Times New Roman"/>
          <w:sz w:val="24"/>
          <w:szCs w:val="24"/>
        </w:rPr>
        <w:t xml:space="preserve"> Nośnik ten </w:t>
      </w:r>
      <w:r w:rsidRPr="005A01A4">
        <w:rPr>
          <w:rFonts w:ascii="Times New Roman" w:hAnsi="Times New Roman"/>
          <w:sz w:val="24"/>
          <w:szCs w:val="24"/>
        </w:rPr>
        <w:t>powinien być opisany w sposób czytelny i zawierać następujące informacje: nazwę</w:t>
      </w:r>
      <w:r>
        <w:rPr>
          <w:rFonts w:ascii="Times New Roman" w:hAnsi="Times New Roman"/>
          <w:sz w:val="24"/>
          <w:szCs w:val="24"/>
        </w:rPr>
        <w:t xml:space="preserve"> projektodawcy</w:t>
      </w:r>
      <w:r w:rsidRPr="005A01A4">
        <w:rPr>
          <w:rFonts w:ascii="Times New Roman" w:hAnsi="Times New Roman"/>
          <w:sz w:val="24"/>
          <w:szCs w:val="24"/>
        </w:rPr>
        <w:t>, tytuł projektu</w:t>
      </w:r>
      <w:r>
        <w:rPr>
          <w:rFonts w:ascii="Times New Roman" w:hAnsi="Times New Roman"/>
          <w:sz w:val="24"/>
          <w:szCs w:val="24"/>
        </w:rPr>
        <w:t xml:space="preserve">, </w:t>
      </w:r>
      <w:r w:rsidRPr="005A01A4">
        <w:rPr>
          <w:rFonts w:ascii="Times New Roman" w:hAnsi="Times New Roman"/>
          <w:sz w:val="24"/>
          <w:szCs w:val="24"/>
        </w:rPr>
        <w:t>sumę kontrolną wniosku</w:t>
      </w:r>
      <w:r>
        <w:rPr>
          <w:rFonts w:ascii="Times New Roman" w:hAnsi="Times New Roman"/>
          <w:sz w:val="24"/>
          <w:szCs w:val="24"/>
        </w:rPr>
        <w:t xml:space="preserve"> oraz numer konkursu</w:t>
      </w:r>
      <w:r w:rsidRPr="005A01A4">
        <w:rPr>
          <w:rFonts w:ascii="Times New Roman" w:hAnsi="Times New Roman"/>
          <w:sz w:val="24"/>
          <w:szCs w:val="24"/>
        </w:rPr>
        <w:t>.</w:t>
      </w:r>
      <w:r>
        <w:rPr>
          <w:rFonts w:ascii="Times New Roman" w:hAnsi="Times New Roman"/>
          <w:sz w:val="24"/>
          <w:szCs w:val="24"/>
        </w:rPr>
        <w:t xml:space="preserve"> Nośnik powinien być umieszczony </w:t>
      </w:r>
      <w:r w:rsidR="00C7553C">
        <w:rPr>
          <w:rFonts w:ascii="Times New Roman" w:hAnsi="Times New Roman"/>
          <w:sz w:val="24"/>
          <w:szCs w:val="24"/>
        </w:rPr>
        <w:br/>
      </w:r>
      <w:r>
        <w:rPr>
          <w:rFonts w:ascii="Times New Roman" w:hAnsi="Times New Roman"/>
          <w:sz w:val="24"/>
          <w:szCs w:val="24"/>
        </w:rPr>
        <w:t xml:space="preserve">w opakowaniu (np. w obwolucie z </w:t>
      </w:r>
      <w:proofErr w:type="spellStart"/>
      <w:r>
        <w:rPr>
          <w:rFonts w:ascii="Times New Roman" w:hAnsi="Times New Roman"/>
          <w:sz w:val="24"/>
          <w:szCs w:val="24"/>
        </w:rPr>
        <w:t>europerforacją</w:t>
      </w:r>
      <w:proofErr w:type="spellEnd"/>
      <w:r>
        <w:rPr>
          <w:rFonts w:ascii="Times New Roman" w:hAnsi="Times New Roman"/>
          <w:sz w:val="24"/>
          <w:szCs w:val="24"/>
        </w:rPr>
        <w:t xml:space="preserve"> na płyty CD/DVD) umożliwiającym umieszczenie go w segregatorze.</w:t>
      </w:r>
      <w:r w:rsidRPr="005A01A4">
        <w:rPr>
          <w:rFonts w:ascii="Times New Roman" w:hAnsi="Times New Roman"/>
          <w:sz w:val="24"/>
          <w:szCs w:val="24"/>
        </w:rPr>
        <w:t xml:space="preserve"> </w:t>
      </w:r>
      <w:r>
        <w:rPr>
          <w:rFonts w:ascii="Times New Roman" w:hAnsi="Times New Roman"/>
          <w:sz w:val="24"/>
          <w:szCs w:val="24"/>
        </w:rPr>
        <w:t xml:space="preserve">Wzór prawidłowo oznaczonego nośnika przedstawia </w:t>
      </w:r>
      <w:r w:rsidRPr="00F54CDF">
        <w:rPr>
          <w:rFonts w:ascii="Times New Roman" w:hAnsi="Times New Roman"/>
          <w:i/>
          <w:sz w:val="24"/>
          <w:szCs w:val="24"/>
        </w:rPr>
        <w:t xml:space="preserve">Rysunek nr </w:t>
      </w:r>
      <w:r>
        <w:rPr>
          <w:rFonts w:ascii="Times New Roman" w:hAnsi="Times New Roman"/>
          <w:i/>
          <w:sz w:val="24"/>
          <w:szCs w:val="24"/>
        </w:rPr>
        <w:t>2</w:t>
      </w:r>
      <w:r w:rsidRPr="00F54CDF">
        <w:rPr>
          <w:rFonts w:ascii="Times New Roman" w:hAnsi="Times New Roman"/>
          <w:i/>
          <w:sz w:val="24"/>
          <w:szCs w:val="24"/>
        </w:rPr>
        <w:t>.</w:t>
      </w:r>
    </w:p>
    <w:p w:rsidR="00F27986" w:rsidRPr="00040929" w:rsidRDefault="00F27986" w:rsidP="00481ECD">
      <w:pPr>
        <w:numPr>
          <w:ilvl w:val="2"/>
          <w:numId w:val="14"/>
        </w:numPr>
        <w:spacing w:before="60" w:after="60" w:line="276" w:lineRule="auto"/>
        <w:ind w:left="0" w:firstLine="0"/>
        <w:jc w:val="both"/>
        <w:rPr>
          <w:rFonts w:ascii="Times New Roman" w:hAnsi="Times New Roman"/>
          <w:sz w:val="24"/>
          <w:szCs w:val="24"/>
        </w:rPr>
      </w:pPr>
      <w:r w:rsidRPr="00F54CDF">
        <w:rPr>
          <w:rFonts w:ascii="Times New Roman" w:hAnsi="Times New Roman"/>
          <w:b/>
          <w:sz w:val="24"/>
          <w:szCs w:val="24"/>
        </w:rPr>
        <w:t xml:space="preserve">Segregator </w:t>
      </w:r>
      <w:r>
        <w:rPr>
          <w:rFonts w:ascii="Times New Roman" w:hAnsi="Times New Roman"/>
          <w:b/>
          <w:sz w:val="24"/>
          <w:szCs w:val="24"/>
        </w:rPr>
        <w:t>należy włożyć do koperty</w:t>
      </w:r>
      <w:r w:rsidRPr="00F54CDF">
        <w:rPr>
          <w:rFonts w:ascii="Times New Roman" w:hAnsi="Times New Roman"/>
          <w:sz w:val="24"/>
          <w:szCs w:val="24"/>
        </w:rPr>
        <w:t xml:space="preserve"> </w:t>
      </w:r>
      <w:r>
        <w:rPr>
          <w:rFonts w:ascii="Times New Roman" w:hAnsi="Times New Roman"/>
          <w:sz w:val="24"/>
          <w:szCs w:val="24"/>
        </w:rPr>
        <w:t>(kartonu lub innego zabezpieczonego opakowania)</w:t>
      </w:r>
      <w:r>
        <w:rPr>
          <w:rFonts w:ascii="Times New Roman" w:hAnsi="Times New Roman"/>
          <w:b/>
          <w:sz w:val="24"/>
          <w:szCs w:val="24"/>
        </w:rPr>
        <w:t>, którą należy zamknąć (zakleić)</w:t>
      </w:r>
      <w:r>
        <w:rPr>
          <w:rFonts w:ascii="Times New Roman" w:hAnsi="Times New Roman"/>
          <w:sz w:val="24"/>
          <w:szCs w:val="24"/>
        </w:rPr>
        <w:t xml:space="preserve">. </w:t>
      </w:r>
      <w:r w:rsidRPr="00B30DEF">
        <w:rPr>
          <w:rFonts w:ascii="Times New Roman" w:hAnsi="Times New Roman"/>
          <w:sz w:val="24"/>
          <w:szCs w:val="24"/>
        </w:rPr>
        <w:t>Na kopercie mus</w:t>
      </w:r>
      <w:r>
        <w:rPr>
          <w:rFonts w:ascii="Times New Roman" w:hAnsi="Times New Roman"/>
          <w:sz w:val="24"/>
          <w:szCs w:val="24"/>
        </w:rPr>
        <w:t>zą</w:t>
      </w:r>
      <w:r w:rsidRPr="00B30DEF">
        <w:rPr>
          <w:rFonts w:ascii="Times New Roman" w:hAnsi="Times New Roman"/>
          <w:sz w:val="24"/>
          <w:szCs w:val="24"/>
        </w:rPr>
        <w:t xml:space="preserve"> znajdować się </w:t>
      </w:r>
      <w:r>
        <w:rPr>
          <w:rFonts w:ascii="Times New Roman" w:hAnsi="Times New Roman"/>
          <w:sz w:val="24"/>
          <w:szCs w:val="24"/>
        </w:rPr>
        <w:t>następujące informacje:</w:t>
      </w:r>
      <w:r w:rsidRPr="00B30DEF">
        <w:rPr>
          <w:rFonts w:ascii="Times New Roman" w:hAnsi="Times New Roman"/>
          <w:sz w:val="24"/>
          <w:szCs w:val="24"/>
        </w:rPr>
        <w:t xml:space="preserve"> Wojewódzki Urz</w:t>
      </w:r>
      <w:r>
        <w:rPr>
          <w:rFonts w:ascii="Times New Roman" w:hAnsi="Times New Roman"/>
          <w:sz w:val="24"/>
          <w:szCs w:val="24"/>
        </w:rPr>
        <w:t>ąd</w:t>
      </w:r>
      <w:r w:rsidRPr="00B30DEF">
        <w:rPr>
          <w:rFonts w:ascii="Times New Roman" w:hAnsi="Times New Roman"/>
          <w:sz w:val="24"/>
          <w:szCs w:val="24"/>
        </w:rPr>
        <w:t xml:space="preserve"> Pracy w Szczecinie (ul. </w:t>
      </w:r>
      <w:r>
        <w:rPr>
          <w:rFonts w:ascii="Times New Roman" w:hAnsi="Times New Roman"/>
          <w:sz w:val="24"/>
          <w:szCs w:val="24"/>
        </w:rPr>
        <w:t xml:space="preserve">A. </w:t>
      </w:r>
      <w:r w:rsidR="005D2DE7">
        <w:rPr>
          <w:rFonts w:ascii="Times New Roman" w:hAnsi="Times New Roman"/>
          <w:sz w:val="24"/>
          <w:szCs w:val="24"/>
        </w:rPr>
        <w:t xml:space="preserve">Mickiewicza </w:t>
      </w:r>
      <w:r w:rsidRPr="00B30DEF">
        <w:rPr>
          <w:rFonts w:ascii="Times New Roman" w:hAnsi="Times New Roman"/>
          <w:sz w:val="24"/>
          <w:szCs w:val="24"/>
        </w:rPr>
        <w:t>41, 70-383 Szczec</w:t>
      </w:r>
      <w:r>
        <w:rPr>
          <w:rFonts w:ascii="Times New Roman" w:hAnsi="Times New Roman"/>
          <w:sz w:val="24"/>
          <w:szCs w:val="24"/>
        </w:rPr>
        <w:t xml:space="preserve">in lub </w:t>
      </w:r>
      <w:r w:rsidRPr="00547EDD">
        <w:rPr>
          <w:rFonts w:ascii="Times New Roman" w:hAnsi="Times New Roman"/>
          <w:sz w:val="24"/>
          <w:szCs w:val="24"/>
        </w:rPr>
        <w:t>ul. Słowiańska 15a</w:t>
      </w:r>
      <w:r>
        <w:rPr>
          <w:rFonts w:ascii="Times New Roman" w:hAnsi="Times New Roman"/>
          <w:sz w:val="24"/>
          <w:szCs w:val="24"/>
        </w:rPr>
        <w:t xml:space="preserve">, </w:t>
      </w:r>
      <w:r w:rsidRPr="00547EDD">
        <w:rPr>
          <w:rFonts w:ascii="Times New Roman" w:hAnsi="Times New Roman"/>
          <w:sz w:val="24"/>
          <w:szCs w:val="24"/>
        </w:rPr>
        <w:t>75-846 Koszalin</w:t>
      </w:r>
      <w:r>
        <w:rPr>
          <w:rFonts w:ascii="Times New Roman" w:hAnsi="Times New Roman"/>
          <w:sz w:val="24"/>
          <w:szCs w:val="24"/>
        </w:rPr>
        <w:t>)</w:t>
      </w:r>
      <w:r w:rsidRPr="00B30DEF">
        <w:rPr>
          <w:rFonts w:ascii="Times New Roman" w:hAnsi="Times New Roman"/>
          <w:sz w:val="24"/>
          <w:szCs w:val="24"/>
        </w:rPr>
        <w:t xml:space="preserve"> </w:t>
      </w:r>
      <w:r>
        <w:rPr>
          <w:rFonts w:ascii="Times New Roman" w:hAnsi="Times New Roman"/>
          <w:sz w:val="24"/>
          <w:szCs w:val="24"/>
        </w:rPr>
        <w:t xml:space="preserve">„Oferta na konkurs, nr </w:t>
      </w:r>
      <w:r w:rsidR="003C692C" w:rsidRPr="003B50EA">
        <w:rPr>
          <w:rFonts w:ascii="Times New Roman" w:hAnsi="Times New Roman"/>
          <w:b/>
          <w:sz w:val="24"/>
          <w:szCs w:val="24"/>
        </w:rPr>
        <w:t>1</w:t>
      </w:r>
      <w:r w:rsidRPr="003B50EA">
        <w:rPr>
          <w:rFonts w:ascii="Times New Roman" w:hAnsi="Times New Roman"/>
          <w:b/>
          <w:sz w:val="24"/>
          <w:szCs w:val="24"/>
        </w:rPr>
        <w:t>/</w:t>
      </w:r>
      <w:r w:rsidR="003C692C" w:rsidRPr="003B50EA">
        <w:rPr>
          <w:rFonts w:ascii="Times New Roman" w:hAnsi="Times New Roman"/>
          <w:b/>
          <w:sz w:val="24"/>
          <w:szCs w:val="24"/>
        </w:rPr>
        <w:t>8</w:t>
      </w:r>
      <w:r w:rsidR="00D870C5" w:rsidRPr="003B50EA">
        <w:rPr>
          <w:rFonts w:ascii="Times New Roman" w:hAnsi="Times New Roman"/>
          <w:b/>
          <w:sz w:val="24"/>
          <w:szCs w:val="24"/>
        </w:rPr>
        <w:t>.1.</w:t>
      </w:r>
      <w:r w:rsidR="003C692C" w:rsidRPr="003B50EA">
        <w:rPr>
          <w:rFonts w:ascii="Times New Roman" w:hAnsi="Times New Roman"/>
          <w:b/>
          <w:sz w:val="24"/>
          <w:szCs w:val="24"/>
        </w:rPr>
        <w:t>2</w:t>
      </w:r>
      <w:r w:rsidRPr="003B50EA">
        <w:rPr>
          <w:rFonts w:ascii="Times New Roman" w:hAnsi="Times New Roman"/>
          <w:b/>
          <w:sz w:val="24"/>
          <w:szCs w:val="24"/>
        </w:rPr>
        <w:t>/1</w:t>
      </w:r>
      <w:r w:rsidR="008946F2" w:rsidRPr="003B50EA">
        <w:rPr>
          <w:rFonts w:ascii="Times New Roman" w:hAnsi="Times New Roman"/>
          <w:b/>
          <w:sz w:val="24"/>
          <w:szCs w:val="24"/>
        </w:rPr>
        <w:t>4</w:t>
      </w:r>
      <w:r w:rsidRPr="00F364F5">
        <w:rPr>
          <w:rFonts w:ascii="Times New Roman" w:hAnsi="Times New Roman"/>
          <w:sz w:val="24"/>
          <w:szCs w:val="24"/>
        </w:rPr>
        <w:t xml:space="preserve"> </w:t>
      </w:r>
      <w:r>
        <w:rPr>
          <w:rFonts w:ascii="Times New Roman" w:hAnsi="Times New Roman"/>
          <w:sz w:val="24"/>
          <w:szCs w:val="24"/>
        </w:rPr>
        <w:t>Program Operacyjny Kapitał Ludzki</w:t>
      </w:r>
      <w:r w:rsidRPr="00B30DEF">
        <w:rPr>
          <w:rFonts w:ascii="Times New Roman" w:hAnsi="Times New Roman"/>
          <w:sz w:val="24"/>
          <w:szCs w:val="24"/>
        </w:rPr>
        <w:t xml:space="preserve">. </w:t>
      </w:r>
      <w:r w:rsidRPr="00156C42">
        <w:rPr>
          <w:rFonts w:ascii="Times New Roman" w:hAnsi="Times New Roman"/>
          <w:sz w:val="24"/>
          <w:szCs w:val="24"/>
        </w:rPr>
        <w:t xml:space="preserve">Działanie/Poddziałanie </w:t>
      </w:r>
      <w:r w:rsidRPr="003C692C">
        <w:rPr>
          <w:rFonts w:ascii="Times New Roman" w:hAnsi="Times New Roman"/>
          <w:sz w:val="24"/>
          <w:szCs w:val="24"/>
        </w:rPr>
        <w:t>nr</w:t>
      </w:r>
      <w:r w:rsidR="00D870C5" w:rsidRPr="003C692C">
        <w:rPr>
          <w:rFonts w:ascii="Times New Roman" w:hAnsi="Times New Roman"/>
          <w:sz w:val="24"/>
          <w:szCs w:val="24"/>
        </w:rPr>
        <w:t xml:space="preserve"> </w:t>
      </w:r>
      <w:r w:rsidR="003C692C" w:rsidRPr="003B50EA">
        <w:rPr>
          <w:rFonts w:ascii="Times New Roman" w:hAnsi="Times New Roman"/>
          <w:b/>
          <w:sz w:val="24"/>
          <w:szCs w:val="24"/>
        </w:rPr>
        <w:t>8</w:t>
      </w:r>
      <w:r w:rsidR="00D870C5" w:rsidRPr="003B50EA">
        <w:rPr>
          <w:rFonts w:ascii="Times New Roman" w:hAnsi="Times New Roman"/>
          <w:b/>
          <w:sz w:val="24"/>
          <w:szCs w:val="24"/>
        </w:rPr>
        <w:t>.1/</w:t>
      </w:r>
      <w:r w:rsidR="003C692C" w:rsidRPr="003B50EA">
        <w:rPr>
          <w:rFonts w:ascii="Times New Roman" w:hAnsi="Times New Roman"/>
          <w:b/>
          <w:sz w:val="24"/>
          <w:szCs w:val="24"/>
        </w:rPr>
        <w:t>8</w:t>
      </w:r>
      <w:r w:rsidR="00D870C5" w:rsidRPr="003B50EA">
        <w:rPr>
          <w:rFonts w:ascii="Times New Roman" w:hAnsi="Times New Roman"/>
          <w:b/>
          <w:sz w:val="24"/>
          <w:szCs w:val="24"/>
        </w:rPr>
        <w:t>.1.</w:t>
      </w:r>
      <w:r w:rsidR="003C692C" w:rsidRPr="003B50EA">
        <w:rPr>
          <w:rFonts w:ascii="Times New Roman" w:hAnsi="Times New Roman"/>
          <w:b/>
          <w:sz w:val="24"/>
          <w:szCs w:val="24"/>
        </w:rPr>
        <w:t>2</w:t>
      </w:r>
      <w:r w:rsidRPr="003C692C">
        <w:rPr>
          <w:rFonts w:ascii="Times New Roman" w:hAnsi="Times New Roman"/>
          <w:sz w:val="24"/>
        </w:rPr>
        <w:t>”</w:t>
      </w:r>
      <w:r w:rsidRPr="003C692C">
        <w:rPr>
          <w:rFonts w:ascii="Times New Roman" w:hAnsi="Times New Roman"/>
          <w:sz w:val="24"/>
          <w:szCs w:val="24"/>
        </w:rPr>
        <w:t>.</w:t>
      </w:r>
      <w:r>
        <w:rPr>
          <w:rFonts w:ascii="Times New Roman" w:hAnsi="Times New Roman"/>
          <w:sz w:val="24"/>
          <w:szCs w:val="24"/>
        </w:rPr>
        <w:t xml:space="preserve"> </w:t>
      </w:r>
      <w:r w:rsidRPr="00B30DEF">
        <w:rPr>
          <w:rFonts w:ascii="Times New Roman" w:hAnsi="Times New Roman"/>
          <w:sz w:val="24"/>
          <w:szCs w:val="24"/>
        </w:rPr>
        <w:t xml:space="preserve">W lewym górnym rogu należy umieścić dane </w:t>
      </w:r>
      <w:r>
        <w:rPr>
          <w:rFonts w:ascii="Times New Roman" w:hAnsi="Times New Roman"/>
          <w:sz w:val="24"/>
          <w:szCs w:val="24"/>
        </w:rPr>
        <w:t xml:space="preserve">projektodawcy. </w:t>
      </w:r>
      <w:r w:rsidRPr="00B30DEF">
        <w:rPr>
          <w:rFonts w:ascii="Times New Roman" w:hAnsi="Times New Roman"/>
          <w:sz w:val="24"/>
          <w:szCs w:val="24"/>
        </w:rPr>
        <w:t xml:space="preserve">Wzór prawidłowo oznaczonej koperty przedstawia </w:t>
      </w:r>
      <w:r w:rsidRPr="00F54CDF">
        <w:rPr>
          <w:rFonts w:ascii="Times New Roman" w:hAnsi="Times New Roman"/>
          <w:i/>
          <w:sz w:val="24"/>
          <w:szCs w:val="24"/>
        </w:rPr>
        <w:t xml:space="preserve">Rysunek nr </w:t>
      </w:r>
      <w:r>
        <w:rPr>
          <w:rFonts w:ascii="Times New Roman" w:hAnsi="Times New Roman"/>
          <w:i/>
          <w:sz w:val="24"/>
          <w:szCs w:val="24"/>
        </w:rPr>
        <w:t>3</w:t>
      </w:r>
      <w:r w:rsidRPr="00F54CDF">
        <w:rPr>
          <w:rFonts w:ascii="Times New Roman" w:hAnsi="Times New Roman"/>
          <w:i/>
          <w:sz w:val="24"/>
          <w:szCs w:val="24"/>
        </w:rPr>
        <w:t>.</w:t>
      </w:r>
    </w:p>
    <w:p w:rsidR="004D2F11" w:rsidRDefault="00F27986" w:rsidP="00F27986">
      <w:pPr>
        <w:spacing w:before="60" w:after="60" w:line="276" w:lineRule="auto"/>
        <w:jc w:val="both"/>
        <w:rPr>
          <w:rFonts w:ascii="Times New Roman" w:hAnsi="Times New Roman"/>
          <w:b/>
          <w:sz w:val="24"/>
          <w:szCs w:val="24"/>
        </w:rPr>
      </w:pPr>
      <w:r w:rsidRPr="00F97E70">
        <w:rPr>
          <w:rFonts w:ascii="Times New Roman" w:hAnsi="Times New Roman"/>
          <w:b/>
          <w:sz w:val="24"/>
          <w:szCs w:val="24"/>
        </w:rPr>
        <w:t xml:space="preserve">Uwaga: Wnioski </w:t>
      </w:r>
      <w:r w:rsidRPr="00CC1CD6">
        <w:rPr>
          <w:rFonts w:ascii="Times New Roman" w:hAnsi="Times New Roman"/>
          <w:b/>
          <w:sz w:val="24"/>
          <w:szCs w:val="24"/>
          <w:u w:val="single"/>
        </w:rPr>
        <w:t>nieumieszczone</w:t>
      </w:r>
      <w:r w:rsidRPr="00F97E70">
        <w:rPr>
          <w:rFonts w:ascii="Times New Roman" w:hAnsi="Times New Roman"/>
          <w:b/>
          <w:sz w:val="24"/>
          <w:szCs w:val="24"/>
        </w:rPr>
        <w:t xml:space="preserve"> w kopertach (kartonach lub innych zabezpieczonych opakowaniach) oraz </w:t>
      </w:r>
      <w:r w:rsidRPr="00CC1CD6">
        <w:rPr>
          <w:rFonts w:ascii="Times New Roman" w:hAnsi="Times New Roman"/>
          <w:b/>
          <w:sz w:val="24"/>
          <w:szCs w:val="24"/>
          <w:u w:val="single"/>
        </w:rPr>
        <w:t>nieopisane</w:t>
      </w:r>
      <w:r w:rsidRPr="00F97E70">
        <w:rPr>
          <w:rFonts w:ascii="Times New Roman" w:hAnsi="Times New Roman"/>
          <w:b/>
          <w:sz w:val="24"/>
          <w:szCs w:val="24"/>
        </w:rPr>
        <w:t xml:space="preserve"> nie będą przyjmowane. </w:t>
      </w:r>
      <w:r w:rsidRPr="00542233">
        <w:rPr>
          <w:rFonts w:ascii="Times New Roman" w:hAnsi="Times New Roman"/>
          <w:b/>
          <w:sz w:val="24"/>
          <w:szCs w:val="24"/>
        </w:rPr>
        <w:t>Do jednej koperty można włożyć tylko jeden segregator z wnioskiem o dofinansowanie.</w:t>
      </w:r>
      <w:r>
        <w:rPr>
          <w:rFonts w:ascii="Times New Roman" w:hAnsi="Times New Roman"/>
          <w:b/>
          <w:sz w:val="24"/>
          <w:szCs w:val="24"/>
        </w:rPr>
        <w:t xml:space="preserve"> Należy zwrócić uwagę, iż umieszczenie oryginału wniosku i jego kopii w osobnych kopertach spowoduje nieprawidłowe zarejestrowanie wniosku oraz odrzucenie go na ocenie formalnej z powodu złożenia w jednym egzemplarzu.</w:t>
      </w:r>
    </w:p>
    <w:p w:rsidR="00F27986" w:rsidRPr="00024D31" w:rsidRDefault="00081BEA" w:rsidP="0070572D">
      <w:pPr>
        <w:spacing w:after="60" w:line="276" w:lineRule="auto"/>
        <w:jc w:val="both"/>
        <w:rPr>
          <w:rFonts w:ascii="Times New Roman" w:hAnsi="Times New Roman"/>
          <w:sz w:val="24"/>
          <w:szCs w:val="24"/>
        </w:rPr>
      </w:pPr>
      <w:r>
        <w:rPr>
          <w:rFonts w:ascii="Times New Roman" w:hAnsi="Times New Roman"/>
          <w:noProof/>
          <w:sz w:val="24"/>
          <w:szCs w:val="24"/>
        </w:rPr>
        <w:pict>
          <v:group id="Kanwa 4" o:spid="_x0000_s1026" editas="canvas" style="position:absolute;left:0;text-align:left;margin-left:218.95pt;margin-top:15.4pt;width:245.95pt;height:231.2pt;z-index:251658240" coordsize="31235,2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235;height:29362;visibility:visible;mso-wrap-style:square">
              <v:fill o:detectmouseclick="t"/>
              <v:path o:connecttype="none"/>
            </v:shape>
            <v:rect id="Rectangle 6" o:spid="_x0000_s1028" style="position:absolute;left:30848;top:26060;width:387;height:3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24"/>
                        <w:szCs w:val="24"/>
                        <w:lang w:val="en-US"/>
                      </w:rPr>
                      <w:t xml:space="preserve"> </w:t>
                    </w:r>
                  </w:p>
                </w:txbxContent>
              </v:textbox>
            </v:rect>
            <v:group id="Group 7" o:spid="_x0000_s1029" style="position:absolute;left:2286;top:1130;width:26276;height:25146" coordorigin="6045,3394" coordsize="4138,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 o:spid="_x0000_s1030" style="position:absolute;left:6045;top:3394;width:4138;height:3960;visibility:visible;mso-wrap-style:square;v-text-anchor:top" coordsize="4138,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Z4sIA&#10;AADbAAAADwAAAGRycy9kb3ducmV2LnhtbESPQWvCQBSE7wX/w/IEb3WjYInRVVRIsadS9eDxkX0m&#10;wezbkH3V6K/vFgo9DjPfDLNc965RN+pC7dnAZJyAIi68rbk0cDrmrymoIMgWG89k4EEB1qvByxIz&#10;6+/8RbeDlCqWcMjQQCXSZlqHoiKHYexb4uhdfOdQouxKbTu8x3LX6GmSvGmHNceFClvaVVRcD9/O&#10;QHrRqd2e3sPz47OcufwsW8nnxoyG/WYBSqiX//AfvbeRm8Hvl/gD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pniwgAAANsAAAAPAAAAAAAAAAAAAAAAAJgCAABkcnMvZG93&#10;bnJldi54bWxQSwUGAAAAAAQABAD1AAAAhwMAAAAA&#10;" path="m,1980l2,1879,9,1778,21,1677r20,-96l65,1485r26,-93l125,1298r36,-89l204,1120r45,-84l297,952r55,-79l410,796r60,-76l537,648r67,-68l676,513r75,-60l830,393r81,-55l995,288r87,-48l1170,194r92,-38l1355,120r99,-32l1549,62,1650,40,1753,24,1857,9,1962,2,2068,r105,2l2279,9r103,15l2485,40r101,22l2684,88r96,32l2874,156r91,38l3054,240r86,48l3224,338r81,55l3385,453r74,60l3531,580r67,68l3665,720r60,76l3783,873r55,79l3886,1036r45,84l3975,1209r36,89l4044,1392r27,93l4095,1581r19,96l4126,1778r7,101l4138,1980r-5,103l4126,2181r-12,101l4095,2378r-24,96l4044,2568r-33,93l3975,2750r-44,89l3886,2923r-48,84l3783,3086r-58,79l3665,3240r-67,72l3531,3381r-72,65l3385,3508r-80,58l3224,3621r-84,53l3054,3722r-89,43l2874,3804r-94,36l2684,3871r-98,26l2485,3919r-103,19l2279,3950r-106,7l2068,3960r-106,-3l1857,3950r-104,-12l1650,3919r-101,-22l1454,3871r-99,-31l1262,3804r-92,-39l1082,3722r-87,-48l911,3621r-81,-55l751,3508r-75,-62l604,3381r-67,-69l470,3240r-60,-75l352,3086r-55,-79l249,2923r-45,-84l161,2750r-36,-89l91,2568,65,2474,41,2378,21,2282,9,2181,2,2083,,1980xm1499,1980r,28l1501,2035r3,29l1509,2090r7,26l1523,2143r10,24l1542,2193r12,24l1566,2239r15,24l1595,2284r17,22l1629,2328r16,19l1665,2366r19,17l1705,2400r22,16l1749,2433r24,12l1797,2460r24,12l1847,2481r24,12l1897,2500r29,8l1952,2515r29,5l2010,2522r29,2l2068,2524r28,l2125,2522r29,-2l2183,2515r26,-7l2238,2500r26,-7l2288,2481r27,-9l2339,2460r24,-15l2387,2433r21,-17l2430,2400r21,-17l2471,2366r19,-19l2507,2328r16,-22l2540,2284r15,-21l2569,2239r12,-22l2593,2193r10,-26l2612,2143r7,-27l2627,2090r4,-26l2634,2035r2,-27l2639,1980r-3,-29l2634,1924r-3,-26l2627,1869r-8,-26l2612,1819r-9,-27l2593,1768r-12,-24l2569,1720r-14,-24l2540,1675r-17,-22l2507,1634r-17,-22l2471,1596r-20,-20l2430,1560r-22,-17l2387,1528r-24,-14l2339,1500r-24,-12l2288,1478r-24,-10l2238,1459r-29,-7l2183,1447r-29,-5l2125,1437r-29,-2l2068,1435r-29,l2010,1437r-29,5l1952,1447r-26,5l1897,1459r-26,9l1847,1478r-26,10l1797,1500r-24,14l1749,1528r-22,15l1705,1560r-21,16l1665,1596r-20,16l1629,1634r-17,19l1595,1675r-14,21l1566,1720r-12,24l1542,1768r-9,24l1523,1819r-7,24l1509,1869r-5,29l1501,1924r-2,27l1499,1980xe" fillcolor="#ffc" stroked="f">
                <v:path arrowok="t" o:connecttype="custom" o:connectlocs="41,1581;204,1120;470,720;830,393;1262,156;1753,24;2279,9;2780,120;3224,338;3598,648;3886,1036;4071,1485;4138,1980;4071,2474;3886,2923;3598,3312;3224,3621;2780,3840;2279,3950;1753,3938;1262,3804;830,3566;470,3240;204,2839;41,2378;0,1980;1509,2090;1554,2217;1629,2328;1727,2416;1847,2481;1981,2520;2125,2522;2264,2493;2387,2433;2490,2347;2569,2239;2619,2116;2639,1980;2619,1843;2569,1720;2490,1612;2387,1528;2264,1468;2125,1437;1981,1442;1847,1478;1727,1543;1629,1634;1554,1744;1509,1869;1499,1980" o:connectangles="0,0,0,0,0,0,0,0,0,0,0,0,0,0,0,0,0,0,0,0,0,0,0,0,0,0,0,0,0,0,0,0,0,0,0,0,0,0,0,0,0,0,0,0,0,0,0,0,0,0,0,0"/>
                <o:lock v:ext="edit" verticies="t"/>
              </v:shape>
              <v:shape id="Freeform 9" o:spid="_x0000_s1031" style="position:absolute;left:6045;top:3394;width:4138;height:3960;visibility:visible;mso-wrap-style:square;v-text-anchor:top" coordsize="4138,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fIcMA&#10;AADbAAAADwAAAGRycy9kb3ducmV2LnhtbESPzWrCQBSF90LfYbhCN9JM7CLY6ChSEOyy0abbS+aa&#10;RDN3wsyoaZ/eEQSXh/PzcRarwXTiQs63lhVMkxQEcWV1y7WC/W7zNgPhA7LGzjIp+CMPq+XLaIG5&#10;tlf+pksRahFH2OeooAmhz6X0VUMGfWJ74ugdrDMYonS11A6vcdx08j1NM2mw5UhosKfPhqpTcTaR&#10;6z62WVpOD0Xxs57Q7395/GpLpV7Hw3oOItAQnuFHe6sVzDK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efIcMAAADbAAAADwAAAAAAAAAAAAAAAACYAgAAZHJzL2Rv&#10;d25yZXYueG1sUEsFBgAAAAAEAAQA9QAAAIgDAAAAAA==&#10;" path="m,1980l2,1879,9,1778,21,1677r20,-96l65,1485r26,-93l125,1298r36,-89l204,1120r45,-84l297,952r55,-79l410,796r60,-76l537,648r67,-68l676,513r75,-60l830,393r81,-55l995,288r87,-48l1170,194r92,-38l1355,120r99,-32l1549,62,1650,40,1753,24,1857,9,1962,2,2068,r105,2l2279,9r103,15l2485,40r101,22l2684,88r96,32l2874,156r91,38l3054,240r86,48l3224,338r81,55l3385,453r74,60l3531,580r67,68l3665,720r60,76l3783,873r55,79l3886,1036r45,84l3975,1209r36,89l4044,1392r27,93l4095,1581r19,96l4126,1778r7,101l4138,1980r-5,103l4126,2181r-12,101l4095,2378r-24,96l4044,2568r-33,93l3975,2750r-44,89l3886,2923r-48,84l3783,3086r-58,79l3665,3240r-67,72l3531,3381r-72,65l3385,3508r-80,58l3224,3621r-84,53l3054,3722r-89,43l2874,3804r-94,36l2684,3871r-98,26l2485,3919r-103,19l2279,3950r-106,7l2068,3960r-106,-3l1857,3950r-104,-12l1650,3919r-101,-22l1454,3871r-99,-31l1262,3804r-92,-39l1082,3722r-87,-48l911,3621r-81,-55l751,3508r-75,-62l604,3381r-67,-69l470,3240r-60,-75l352,3086r-55,-79l249,2923r-45,-84l161,2750r-36,-89l91,2568,65,2474,41,2378,21,2282,9,2181,2,2083,,1980e" filled="f" strokeweight="39e-5mm">
                <v:path arrowok="t" o:connecttype="custom" o:connectlocs="9,1778;65,1485;161,1209;297,952;470,720;676,513;911,338;1170,194;1454,88;1753,24;2068,0;2382,24;2684,88;2965,194;3224,338;3459,513;3665,720;3838,952;3975,1209;4071,1485;4126,1778;4133,2083;4095,2378;4011,2661;3886,2923;3725,3165;3531,3381;3305,3566;3054,3722;2780,3840;2485,3919;2173,3957;1857,3950;1549,3897;1262,3804;995,3674;751,3508;537,3312;352,3086;204,2839;91,2568;21,2282;0,1980" o:connectangles="0,0,0,0,0,0,0,0,0,0,0,0,0,0,0,0,0,0,0,0,0,0,0,0,0,0,0,0,0,0,0,0,0,0,0,0,0,0,0,0,0,0,0"/>
              </v:shape>
              <v:shape id="Freeform 10" o:spid="_x0000_s1032" style="position:absolute;left:7544;top:4829;width:1140;height:1089;visibility:visible;mso-wrap-style:square;v-text-anchor:top" coordsize="1140,1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UcMA&#10;AADbAAAADwAAAGRycy9kb3ducmV2LnhtbESPzWrCQBSF9wXfYbhCd83ESmuIjiFYBJfWVsHdNXNN&#10;QjJ3QmbU+PYdQejycH4+ziIbTCuu1LvasoJJFIMgLqyuuVTw+7N+S0A4j6yxtUwK7uQgW45eFphq&#10;e+Nvuu58KcIIuxQVVN53qZSuqMigi2xHHLyz7Q36IPtS6h5vYdy08j2OP6XBmgOhwo5WFRXN7mIC&#10;5OPrUG8u2+M0P5/2dmjyLd5zpV7HQz4H4Wnw/+Fne6MVJDN4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LdUcMAAADbAAAADwAAAAAAAAAAAAAAAACYAgAAZHJzL2Rv&#10;d25yZXYueG1sUEsFBgAAAAAEAAQA9QAAAIgDAAAAAA==&#10;" path="m,545r,28l2,600r3,29l10,655r7,26l24,708r10,24l43,758r12,24l67,804r15,24l96,849r17,22l130,893r16,19l166,931r19,17l206,965r22,16l250,998r24,12l298,1025r24,12l348,1046r24,12l398,1065r29,8l453,1080r29,5l511,1087r29,2l569,1089r28,l626,1087r29,-2l684,1080r26,-7l739,1065r26,-7l789,1046r27,-9l840,1025r24,-15l888,998r21,-17l931,965r21,-17l972,931r19,-19l1008,893r16,-22l1041,849r15,-21l1070,804r12,-22l1094,758r10,-26l1113,708r7,-27l1128,655r4,-26l1135,600r2,-27l1140,545r-3,-29l1135,489r-3,-26l1128,434r-8,-26l1113,384r-9,-27l1094,333r-12,-24l1070,285r-14,-24l1041,240r-17,-22l1008,199,991,177,972,161,952,141,931,125,909,108,888,93,864,79,840,65,816,53,789,43,765,33,739,24,710,17,684,12,655,7,626,2,597,,569,,540,,511,2,482,7r-29,5l427,17r-29,7l372,33,348,43,322,53,298,65,274,79,250,93r-22,15l206,125r-21,16l166,161r-20,16l130,199r-17,19l96,240,82,261,67,285,55,309,43,333r-9,24l24,384r-7,24l10,434,5,463,2,489,,516r,29e" filled="f" strokeweight="39e-5mm">
                <v:path arrowok="t" o:connecttype="custom" o:connectlocs="2,600;17,681;43,758;82,828;130,893;185,948;250,998;322,1037;398,1065;482,1085;569,1089;655,1085;739,1065;816,1037;888,998;952,948;1008,893;1056,828;1094,758;1120,681;1135,600;1137,516;1128,434;1104,357;1070,285;1024,218;972,161;909,108;840,65;765,33;684,12;597,0;511,2;427,17;348,43;274,79;206,125;146,177;96,240;55,309;24,384;5,463;0,545" o:connectangles="0,0,0,0,0,0,0,0,0,0,0,0,0,0,0,0,0,0,0,0,0,0,0,0,0,0,0,0,0,0,0,0,0,0,0,0,0,0,0,0,0,0,0"/>
              </v:shape>
              <v:rect id="Rectangle 11" o:spid="_x0000_s1033" style="position:absolute;left:7124;top:3934;width:215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nWcAA&#10;AADbAAAADwAAAGRycy9kb3ducmV2LnhtbERPW0vDMBR+F/Yfwhn4Ii6tAym1WZFBQQQZ3eb7oTk2&#10;xeakNFkv/948DHz8+O5FudheTDT6zrGCdJeAIG6c7rhVcL1UzxkIH5A19o5JwUoeysPmocBcu5lr&#10;ms6hFTGEfY4KTAhDLqVvDFn0OzcQR+7HjRZDhGMr9YhzDLe9fEmSV2mx49hgcKCjoeb3fLMK0H5V&#10;FvdPn9+VP61rnZgh3ddKPW6X9zcQgZbwL767P7SCLI6NX+IP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tnWcAAAADbAAAADwAAAAAAAAAAAAAAAACYAgAAZHJzL2Rvd25y&#10;ZXYueG1sUEsFBgAAAAAEAAQA9QAAAIUDAAAAAA==&#10;" fillcolor="#ffc" stroked="f"/>
              <v:rect id="Rectangle 12" o:spid="_x0000_s1034" style="position:absolute;left:7415;top:4008;width:797;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6"/>
                          <w:szCs w:val="16"/>
                          <w:lang w:val="en-US"/>
                        </w:rPr>
                        <w:t>&lt;</w:t>
                      </w:r>
                      <w:proofErr w:type="spellStart"/>
                      <w:r>
                        <w:rPr>
                          <w:rFonts w:ascii="Times New Roman" w:hAnsi="Times New Roman"/>
                          <w:color w:val="000000"/>
                          <w:sz w:val="16"/>
                          <w:szCs w:val="16"/>
                          <w:lang w:val="en-US"/>
                        </w:rPr>
                        <w:t>nazwa</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proj</w:t>
                      </w:r>
                      <w:proofErr w:type="spellEnd"/>
                    </w:p>
                  </w:txbxContent>
                </v:textbox>
              </v:rect>
              <v:rect id="Rectangle 13" o:spid="_x0000_s1035" style="position:absolute;left:8213;top:4008;width:784;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C7553C" w:rsidRDefault="00C7553C">
                      <w:proofErr w:type="spellStart"/>
                      <w:r>
                        <w:rPr>
                          <w:rFonts w:ascii="Times New Roman" w:hAnsi="Times New Roman"/>
                          <w:color w:val="000000"/>
                          <w:sz w:val="16"/>
                          <w:szCs w:val="16"/>
                          <w:lang w:val="en-US"/>
                        </w:rPr>
                        <w:t>ektodawcy</w:t>
                      </w:r>
                      <w:proofErr w:type="spellEnd"/>
                      <w:r>
                        <w:rPr>
                          <w:rFonts w:ascii="Times New Roman" w:hAnsi="Times New Roman"/>
                          <w:color w:val="000000"/>
                          <w:sz w:val="16"/>
                          <w:szCs w:val="16"/>
                          <w:lang w:val="en-US"/>
                        </w:rPr>
                        <w:t>&gt;</w:t>
                      </w:r>
                    </w:p>
                  </w:txbxContent>
                </v:textbox>
              </v:rect>
              <v:rect id="Rectangle 14" o:spid="_x0000_s1036" style="position:absolute;left:8993;top:4008;width:4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6"/>
                          <w:szCs w:val="16"/>
                          <w:lang w:val="en-US"/>
                        </w:rPr>
                        <w:t xml:space="preserve"> </w:t>
                      </w:r>
                    </w:p>
                  </w:txbxContent>
                </v:textbox>
              </v:rect>
              <v:rect id="Rectangle 15" o:spid="_x0000_s1037" style="position:absolute;left:7678;top:4195;width:1048;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6"/>
                          <w:szCs w:val="16"/>
                          <w:lang w:val="en-US"/>
                        </w:rPr>
                        <w:t>&lt;</w:t>
                      </w:r>
                      <w:proofErr w:type="spellStart"/>
                      <w:r>
                        <w:rPr>
                          <w:rFonts w:ascii="Times New Roman" w:hAnsi="Times New Roman"/>
                          <w:color w:val="000000"/>
                          <w:sz w:val="16"/>
                          <w:szCs w:val="16"/>
                          <w:lang w:val="en-US"/>
                        </w:rPr>
                        <w:t>tytuł</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projektu</w:t>
                      </w:r>
                      <w:proofErr w:type="spellEnd"/>
                      <w:r>
                        <w:rPr>
                          <w:rFonts w:ascii="Times New Roman" w:hAnsi="Times New Roman"/>
                          <w:color w:val="000000"/>
                          <w:sz w:val="16"/>
                          <w:szCs w:val="16"/>
                          <w:lang w:val="en-US"/>
                        </w:rPr>
                        <w:t>&gt;</w:t>
                      </w:r>
                    </w:p>
                  </w:txbxContent>
                </v:textbox>
              </v:rect>
              <v:rect id="Rectangle 16" o:spid="_x0000_s1038" style="position:absolute;left:8727;top:4195;width:4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6"/>
                          <w:szCs w:val="16"/>
                          <w:lang w:val="en-US"/>
                        </w:rPr>
                        <w:t xml:space="preserve"> </w:t>
                      </w:r>
                    </w:p>
                  </w:txbxContent>
                </v:textbox>
              </v:rect>
              <v:rect id="Rectangle 17" o:spid="_x0000_s1039" style="position:absolute;left:6225;top:5014;width:125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gcMA&#10;AADbAAAADwAAAGRycy9kb3ducmV2LnhtbESPQWvCQBSE74X+h+UVvBTdqEVqdJVSCEhBSmK9P7LP&#10;bDD7NmRXTf59VxA8DjPzDbPe9rYRV+p87VjBdJKAIC6drrlS8HfIxp8gfEDW2DgmBQN52G5eX9aY&#10;anfjnK5FqESEsE9RgQmhTaX0pSGLfuJa4uidXGcxRNlVUnd4i3DbyFmSLKTFmuOCwZa+DZXn4mIV&#10;oN1nFufvP8fM/w5Dnph2Os+VGr31XysQgfrwDD/aO61g+QH3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7gcMAAADbAAAADwAAAAAAAAAAAAAAAACYAgAAZHJzL2Rv&#10;d25yZXYueG1sUEsFBgAAAAAEAAQA9QAAAIgDAAAAAA==&#10;" fillcolor="#ffc" stroked="f"/>
              <v:rect id="Rectangle 18" o:spid="_x0000_s1040" style="position:absolute;left:6369;top:5093;width:119;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XoMQA&#10;AADbAAAADwAAAGRycy9kb3ducmV2LnhtbESPUWvCMBSF3wf7D+EKvs20MsV2RtHBUAY+WPcDLs1d&#10;09ncdEmm9d8vg4GPh3POdzjL9WA7cSEfWscK8kkGgrh2uuVGwcfp7WkBIkRkjZ1jUnCjAOvV48MS&#10;S+2ufKRLFRuRIBxKVGBi7EspQ23IYpi4njh5n85bjEn6RmqP1wS3nZxm2VxabDktGOzp1VB9rn6s&#10;AtrujsXXJpiD9HnID+/z4nn3rdR4NGxeQEQa4j38395rBcUM/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zV6DEAAAA2wAAAA8AAAAAAAAAAAAAAAAAmAIAAGRycy9k&#10;b3ducmV2LnhtbFBLBQYAAAAABAAEAPUAAACJAwAAAAA=&#10;" filled="f" stroked="f">
                <v:textbox inset="0,0,0,0">
                  <w:txbxContent>
                    <w:p w:rsidR="00C7553C" w:rsidRDefault="00C7553C"/>
                  </w:txbxContent>
                </v:textbox>
              </v:rect>
              <v:rect id="Rectangle 19" o:spid="_x0000_s1041" style="position:absolute;left:6796;top:5093;width:119;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C7553C" w:rsidRDefault="00C7553C"/>
                  </w:txbxContent>
                </v:textbox>
              </v:rect>
              <v:rect id="Rectangle 20" o:spid="_x0000_s1042" style="position:absolute;left:6892;top:5093;width:4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6"/>
                          <w:szCs w:val="16"/>
                          <w:lang w:val="en-US"/>
                        </w:rPr>
                        <w:t xml:space="preserve">  </w:t>
                      </w:r>
                    </w:p>
                  </w:txbxContent>
                </v:textbox>
              </v:rect>
              <v:rect id="Rectangle 21" o:spid="_x0000_s1043" style="position:absolute;left:7067;top:5093;width:119;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C7553C" w:rsidRDefault="00C7553C"/>
                  </w:txbxContent>
                </v:textbox>
              </v:rect>
              <v:rect id="Rectangle 22" o:spid="_x0000_s1044" style="position:absolute;left:7218;top:5093;width:4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6"/>
                          <w:szCs w:val="16"/>
                          <w:lang w:val="en-US"/>
                        </w:rPr>
                        <w:t xml:space="preserve"> </w:t>
                      </w:r>
                    </w:p>
                  </w:txbxContent>
                </v:textbox>
              </v:rect>
              <v:rect id="Rectangle 23" o:spid="_x0000_s1045" style="position:absolute;left:8743;top:5014;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0sMA&#10;AADcAAAADwAAAGRycy9kb3ducmV2LnhtbESPQWvDMAyF74P+B6PCLmO1u8IYad1SBoFSGCPtdhex&#10;GofGcoi9Nvn302Gwm8R7eu/TZjeGTt1oSG1kC8uFAUVcR9dyY+HrXD6/gUoZ2WEXmSxMlGC3nT1s&#10;sHDxzhXdTrlREsKpQAs+577QOtWeAqZF7IlFu8QhYJZ1aLQb8C7hodMvxrzqgC1Lg8ee3j3V19NP&#10;sIDhowy4ejp+l+lzmirj++WqsvZxPu7XoDKN+d/8d31wgm8EX56RC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m0sMAAADcAAAADwAAAAAAAAAAAAAAAACYAgAAZHJzL2Rv&#10;d25yZXYueG1sUEsFBgAAAAAEAAQA9QAAAIgDAAAAAA==&#10;" fillcolor="#ffc" stroked="f"/>
              <v:rect id="Rectangle 24" o:spid="_x0000_s1046" style="position:absolute;left:8887;top:5088;width:365;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C7553C" w:rsidRDefault="00C7553C">
                      <w:r>
                        <w:rPr>
                          <w:rFonts w:ascii="Times New Roman" w:hAnsi="Times New Roman"/>
                          <w:color w:val="000000"/>
                          <w:sz w:val="16"/>
                          <w:szCs w:val="16"/>
                          <w:lang w:val="en-US"/>
                        </w:rPr>
                        <w:t xml:space="preserve">Suma </w:t>
                      </w:r>
                    </w:p>
                  </w:txbxContent>
                </v:textbox>
              </v:rect>
              <v:rect id="Rectangle 25" o:spid="_x0000_s1047" style="position:absolute;left:8887;top:5270;width:614;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C7553C" w:rsidRDefault="00C7553C">
                      <w:proofErr w:type="spellStart"/>
                      <w:r>
                        <w:rPr>
                          <w:rFonts w:ascii="Times New Roman" w:hAnsi="Times New Roman"/>
                          <w:color w:val="000000"/>
                          <w:sz w:val="16"/>
                          <w:szCs w:val="16"/>
                          <w:lang w:val="en-US"/>
                        </w:rPr>
                        <w:t>kontrolna</w:t>
                      </w:r>
                      <w:proofErr w:type="spellEnd"/>
                      <w:r>
                        <w:rPr>
                          <w:rFonts w:ascii="Times New Roman" w:hAnsi="Times New Roman"/>
                          <w:color w:val="000000"/>
                          <w:sz w:val="16"/>
                          <w:szCs w:val="16"/>
                          <w:lang w:val="en-US"/>
                        </w:rPr>
                        <w:t xml:space="preserve"> </w:t>
                      </w:r>
                    </w:p>
                  </w:txbxContent>
                </v:textbox>
              </v:rect>
              <v:rect id="Rectangle 26" o:spid="_x0000_s1048" style="position:absolute;left:8887;top:5460;width:1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6"/>
                          <w:szCs w:val="16"/>
                          <w:lang w:val="en-US"/>
                        </w:rPr>
                        <w:t>…</w:t>
                      </w:r>
                    </w:p>
                  </w:txbxContent>
                </v:textbox>
              </v:rect>
              <v:rect id="Rectangle 27" o:spid="_x0000_s1049" style="position:absolute;left:9048;top:5460;width:1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6"/>
                          <w:szCs w:val="16"/>
                          <w:lang w:val="en-US"/>
                        </w:rPr>
                        <w:t>…</w:t>
                      </w:r>
                    </w:p>
                  </w:txbxContent>
                </v:textbox>
              </v:rect>
              <v:rect id="Rectangle 28" o:spid="_x0000_s1050" style="position:absolute;left:9209;top:5460;width:1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6"/>
                          <w:szCs w:val="16"/>
                          <w:lang w:val="en-US"/>
                        </w:rPr>
                        <w:t>…</w:t>
                      </w:r>
                    </w:p>
                  </w:txbxContent>
                </v:textbox>
              </v:rect>
              <v:rect id="Rectangle 29" o:spid="_x0000_s1051" style="position:absolute;left:9370;top:5460;width:1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C7553C" w:rsidRDefault="00C7553C">
                      <w:r>
                        <w:rPr>
                          <w:rFonts w:ascii="Times New Roman" w:hAnsi="Times New Roman"/>
                          <w:color w:val="000000"/>
                          <w:sz w:val="16"/>
                          <w:szCs w:val="16"/>
                          <w:lang w:val="en-US"/>
                        </w:rPr>
                        <w:t>…</w:t>
                      </w:r>
                    </w:p>
                  </w:txbxContent>
                </v:textbox>
              </v:rect>
              <v:rect id="Rectangle 30" o:spid="_x0000_s1052" style="position:absolute;left:9528;top:5460;width:1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6"/>
                          <w:szCs w:val="16"/>
                          <w:lang w:val="en-US"/>
                        </w:rPr>
                        <w:t>…</w:t>
                      </w:r>
                    </w:p>
                  </w:txbxContent>
                </v:textbox>
              </v:rect>
              <v:rect id="Rectangle 31" o:spid="_x0000_s1053" style="position:absolute;left:9689;top:5460;width: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C7553C" w:rsidRDefault="00C7553C">
                      <w:r>
                        <w:rPr>
                          <w:rFonts w:ascii="Times New Roman" w:hAnsi="Times New Roman"/>
                          <w:color w:val="000000"/>
                          <w:sz w:val="16"/>
                          <w:szCs w:val="16"/>
                          <w:lang w:val="en-US"/>
                        </w:rPr>
                        <w:t>..</w:t>
                      </w:r>
                    </w:p>
                  </w:txbxContent>
                </v:textbox>
              </v:rect>
              <v:rect id="Rectangle 32" o:spid="_x0000_s1054" style="position:absolute;left:9770;top:5460;width:4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6"/>
                          <w:szCs w:val="16"/>
                          <w:lang w:val="en-US"/>
                        </w:rPr>
                        <w:t xml:space="preserve"> </w:t>
                      </w:r>
                    </w:p>
                  </w:txbxContent>
                </v:textbox>
              </v:rect>
              <v:rect id="Rectangle 33" o:spid="_x0000_s1055" style="position:absolute;left:7124;top:6274;width:1979;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wD8MA&#10;AADcAAAADwAAAGRycy9kb3ducmV2LnhtbESPQWvCQBCF7wX/wzJCL6VuUqFIdJUiBEpBStTeh+yY&#10;Dc3Ohuyqyb93DoXeZnhv3vtmsxt9p240xDawgXyRgSKug225MXA+la8rUDEhW+wCk4GJIuy2s6cN&#10;FjbcuaLbMTVKQjgWaMCl1Bdax9qRx7gIPbFolzB4TLIOjbYD3iXcd/oty961x5alwWFPe0f17/Hq&#10;DaA/lB6XL18/Zfyepipzfb6sjHmejx9rUInG9G/+u/60gp8LvjwjE+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5wD8MAAADcAAAADwAAAAAAAAAAAAAAAACYAgAAZHJzL2Rv&#10;d25yZXYueG1sUEsFBgAAAAAEAAQA9QAAAIgDAAAAAA==&#10;" fillcolor="#ffc" stroked="f"/>
              <v:rect id="Rectangle 34" o:spid="_x0000_s1056" style="position:absolute;left:7273;top:6348;width:600;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C7553C" w:rsidRDefault="00C7553C">
                      <w:proofErr w:type="spellStart"/>
                      <w:r>
                        <w:rPr>
                          <w:rFonts w:ascii="Times New Roman" w:hAnsi="Times New Roman"/>
                          <w:color w:val="000000"/>
                          <w:sz w:val="16"/>
                          <w:szCs w:val="16"/>
                          <w:lang w:val="en-US"/>
                        </w:rPr>
                        <w:t>Oferta</w:t>
                      </w:r>
                      <w:proofErr w:type="spellEnd"/>
                      <w:r>
                        <w:rPr>
                          <w:rFonts w:ascii="Times New Roman" w:hAnsi="Times New Roman"/>
                          <w:color w:val="000000"/>
                          <w:sz w:val="16"/>
                          <w:szCs w:val="16"/>
                          <w:lang w:val="en-US"/>
                        </w:rPr>
                        <w:t xml:space="preserve"> </w:t>
                      </w:r>
                      <w:proofErr w:type="spellStart"/>
                      <w:r>
                        <w:rPr>
                          <w:rFonts w:ascii="Times New Roman" w:hAnsi="Times New Roman"/>
                          <w:color w:val="000000"/>
                          <w:sz w:val="16"/>
                          <w:szCs w:val="16"/>
                          <w:lang w:val="en-US"/>
                        </w:rPr>
                        <w:t>na</w:t>
                      </w:r>
                      <w:proofErr w:type="spellEnd"/>
                      <w:r>
                        <w:rPr>
                          <w:rFonts w:ascii="Times New Roman" w:hAnsi="Times New Roman"/>
                          <w:color w:val="000000"/>
                          <w:sz w:val="16"/>
                          <w:szCs w:val="16"/>
                          <w:lang w:val="en-US"/>
                        </w:rPr>
                        <w:t xml:space="preserve"> </w:t>
                      </w:r>
                    </w:p>
                  </w:txbxContent>
                </v:textbox>
              </v:rect>
              <v:rect id="Rectangle 35" o:spid="_x0000_s1057" style="position:absolute;left:7913;top:6348;width:51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C7553C" w:rsidRDefault="00C7553C">
                      <w:proofErr w:type="spellStart"/>
                      <w:r>
                        <w:rPr>
                          <w:rFonts w:ascii="Times New Roman" w:hAnsi="Times New Roman"/>
                          <w:color w:val="000000"/>
                          <w:sz w:val="16"/>
                          <w:szCs w:val="16"/>
                          <w:lang w:val="en-US"/>
                        </w:rPr>
                        <w:t>konkurs</w:t>
                      </w:r>
                      <w:proofErr w:type="spellEnd"/>
                      <w:r>
                        <w:rPr>
                          <w:rFonts w:ascii="Times New Roman" w:hAnsi="Times New Roman"/>
                          <w:color w:val="000000"/>
                          <w:sz w:val="16"/>
                          <w:szCs w:val="16"/>
                          <w:lang w:val="en-US"/>
                        </w:rPr>
                        <w:t xml:space="preserve"> </w:t>
                      </w:r>
                    </w:p>
                  </w:txbxContent>
                </v:textbox>
              </v:rect>
              <v:rect id="Rectangle 36" o:spid="_x0000_s1058" style="position:absolute;left:8470;top:6348;width:119;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C7553C" w:rsidRDefault="00C7553C"/>
                  </w:txbxContent>
                </v:textbox>
              </v:rect>
              <v:rect id="Rectangle 37" o:spid="_x0000_s1059" style="position:absolute;left:8955;top:6348;width:4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C7553C" w:rsidRDefault="00C7553C">
                      <w:r>
                        <w:rPr>
                          <w:rFonts w:ascii="Times New Roman" w:hAnsi="Times New Roman"/>
                          <w:color w:val="000000"/>
                          <w:sz w:val="16"/>
                          <w:szCs w:val="16"/>
                          <w:lang w:val="en-US"/>
                        </w:rPr>
                        <w:t xml:space="preserve"> </w:t>
                      </w:r>
                    </w:p>
                  </w:txbxContent>
                </v:textbox>
              </v:rect>
              <v:rect id="Rectangle 38" o:spid="_x0000_s1060" style="position:absolute;left:7786;top:6530;width:134;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C7553C" w:rsidRDefault="00C7553C">
                      <w:r>
                        <w:rPr>
                          <w:rFonts w:ascii="Times New Roman" w:hAnsi="Times New Roman"/>
                          <w:color w:val="000000"/>
                          <w:sz w:val="16"/>
                          <w:szCs w:val="16"/>
                          <w:lang w:val="en-US"/>
                        </w:rPr>
                        <w:t xml:space="preserve">nr </w:t>
                      </w:r>
                    </w:p>
                  </w:txbxContent>
                </v:textbox>
              </v:rect>
              <v:rect id="Rectangle 39" o:spid="_x0000_s1061" style="position:absolute;left:7961;top:6530;width:1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C7553C" w:rsidRDefault="00C7553C">
                      <w:r>
                        <w:rPr>
                          <w:rFonts w:ascii="Times New Roman" w:hAnsi="Times New Roman"/>
                          <w:color w:val="000000"/>
                          <w:sz w:val="16"/>
                          <w:szCs w:val="16"/>
                          <w:lang w:val="en-US"/>
                        </w:rPr>
                        <w:t>…</w:t>
                      </w:r>
                    </w:p>
                  </w:txbxContent>
                </v:textbox>
              </v:rect>
              <v:rect id="Rectangle 40" o:spid="_x0000_s1062" style="position:absolute;left:8122;top:6530;width:1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6"/>
                          <w:szCs w:val="16"/>
                          <w:lang w:val="en-US"/>
                        </w:rPr>
                        <w:t>…</w:t>
                      </w:r>
                    </w:p>
                  </w:txbxContent>
                </v:textbox>
              </v:rect>
              <v:rect id="Rectangle 41" o:spid="_x0000_s1063" style="position:absolute;left:8281;top:6530;width:1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C7553C" w:rsidRDefault="00C7553C">
                      <w:r>
                        <w:rPr>
                          <w:rFonts w:ascii="Times New Roman" w:hAnsi="Times New Roman"/>
                          <w:color w:val="000000"/>
                          <w:sz w:val="16"/>
                          <w:szCs w:val="16"/>
                          <w:lang w:val="en-US"/>
                        </w:rPr>
                        <w:t>…</w:t>
                      </w:r>
                    </w:p>
                  </w:txbxContent>
                </v:textbox>
              </v:rect>
              <v:rect id="Rectangle 42" o:spid="_x0000_s1064" style="position:absolute;left:8441;top:6530;width:4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6"/>
                          <w:szCs w:val="16"/>
                          <w:lang w:val="en-US"/>
                        </w:rPr>
                        <w:t xml:space="preserve"> </w:t>
                      </w:r>
                    </w:p>
                  </w:txbxContent>
                </v:textbox>
              </v:rect>
              <v:rect id="Rectangle 43" o:spid="_x0000_s1065" style="position:absolute;left:7268;top:6715;width: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C7553C" w:rsidRDefault="00C7553C">
                      <w:r>
                        <w:rPr>
                          <w:rFonts w:ascii="Times New Roman" w:hAnsi="Times New Roman"/>
                          <w:color w:val="000000"/>
                          <w:sz w:val="24"/>
                          <w:szCs w:val="24"/>
                          <w:lang w:val="en-US"/>
                        </w:rPr>
                        <w:t xml:space="preserve"> </w:t>
                      </w:r>
                    </w:p>
                  </w:txbxContent>
                </v:textbox>
              </v:rect>
            </v:group>
          </v:group>
        </w:pict>
      </w:r>
      <w:r w:rsidR="00F27986" w:rsidRPr="00B30DEF">
        <w:rPr>
          <w:rFonts w:ascii="Times New Roman" w:hAnsi="Times New Roman"/>
          <w:b/>
          <w:sz w:val="24"/>
          <w:szCs w:val="24"/>
        </w:rPr>
        <w:t>Rysunek 1.</w:t>
      </w:r>
      <w:r w:rsidR="00F27986" w:rsidRPr="00B30DEF">
        <w:rPr>
          <w:rFonts w:ascii="Times New Roman" w:hAnsi="Times New Roman"/>
          <w:sz w:val="24"/>
          <w:szCs w:val="24"/>
        </w:rPr>
        <w:t xml:space="preserve"> Wzór </w:t>
      </w:r>
      <w:r w:rsidR="00F27986">
        <w:rPr>
          <w:rFonts w:ascii="Times New Roman" w:hAnsi="Times New Roman"/>
          <w:sz w:val="24"/>
          <w:szCs w:val="24"/>
        </w:rPr>
        <w:t>strony tytułowej</w:t>
      </w:r>
      <w:r w:rsidR="00F27986" w:rsidRPr="00B30DEF">
        <w:rPr>
          <w:rFonts w:ascii="Times New Roman" w:hAnsi="Times New Roman"/>
          <w:sz w:val="24"/>
          <w:szCs w:val="24"/>
        </w:rPr>
        <w:t>.</w:t>
      </w:r>
      <w:r w:rsidR="00F27986">
        <w:rPr>
          <w:rFonts w:ascii="Times New Roman" w:hAnsi="Times New Roman"/>
          <w:sz w:val="24"/>
          <w:szCs w:val="24"/>
        </w:rPr>
        <w:tab/>
      </w:r>
      <w:r w:rsidR="00F27986">
        <w:rPr>
          <w:rFonts w:ascii="Times New Roman" w:hAnsi="Times New Roman"/>
          <w:sz w:val="24"/>
          <w:szCs w:val="24"/>
        </w:rPr>
        <w:tab/>
      </w:r>
      <w:r w:rsidR="00F27986">
        <w:rPr>
          <w:rFonts w:ascii="Times New Roman" w:hAnsi="Times New Roman"/>
          <w:sz w:val="24"/>
          <w:szCs w:val="24"/>
        </w:rPr>
        <w:tab/>
      </w:r>
      <w:r w:rsidR="00F27986" w:rsidRPr="00156C42">
        <w:rPr>
          <w:rFonts w:ascii="Times New Roman" w:hAnsi="Times New Roman"/>
          <w:b/>
          <w:sz w:val="24"/>
          <w:szCs w:val="24"/>
        </w:rPr>
        <w:t>Rysunek 2.</w:t>
      </w:r>
      <w:r w:rsidR="00F27986" w:rsidRPr="00156C42">
        <w:rPr>
          <w:rFonts w:ascii="Times New Roman" w:hAnsi="Times New Roman"/>
          <w:sz w:val="24"/>
          <w:szCs w:val="24"/>
        </w:rPr>
        <w:t xml:space="preserve"> Wzór oznaczenia nośnika danych.</w:t>
      </w:r>
    </w:p>
    <w:p w:rsidR="00F27986" w:rsidRDefault="00081BEA" w:rsidP="00F27986">
      <w:pPr>
        <w:spacing w:before="60" w:after="60" w:line="276" w:lineRule="auto"/>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66" type="#_x0000_t202" style="position:absolute;left:0;text-align:left;margin-left:1.9pt;margin-top:-2.15pt;width:171pt;height:3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" fillcolor="#ffc">
            <v:textbox>
              <w:txbxContent>
                <w:p w:rsidR="00C7553C" w:rsidRPr="00D75395" w:rsidRDefault="00C7553C" w:rsidP="00F27986">
                  <w:pPr>
                    <w:spacing w:before="0" w:line="240" w:lineRule="auto"/>
                    <w:jc w:val="right"/>
                    <w:rPr>
                      <w:rFonts w:ascii="Times New Roman" w:hAnsi="Times New Roman"/>
                      <w:sz w:val="18"/>
                      <w:szCs w:val="18"/>
                    </w:rPr>
                  </w:pPr>
                  <w:r w:rsidRPr="00D75395">
                    <w:rPr>
                      <w:rFonts w:ascii="Times New Roman" w:hAnsi="Times New Roman"/>
                      <w:sz w:val="18"/>
                      <w:szCs w:val="18"/>
                    </w:rPr>
                    <w:t>ORYGINAŁ/KOPIA</w:t>
                  </w:r>
                </w:p>
                <w:p w:rsidR="00C7553C" w:rsidRPr="00D75395" w:rsidRDefault="00C7553C" w:rsidP="00F27986">
                  <w:pPr>
                    <w:spacing w:before="0" w:line="240" w:lineRule="auto"/>
                    <w:rPr>
                      <w:rFonts w:ascii="Times New Roman" w:hAnsi="Times New Roman"/>
                      <w:sz w:val="18"/>
                      <w:szCs w:val="18"/>
                    </w:rPr>
                  </w:pPr>
                </w:p>
                <w:p w:rsidR="00C7553C" w:rsidRPr="00D75395" w:rsidRDefault="00C7553C" w:rsidP="00F27986">
                  <w:pPr>
                    <w:spacing w:before="0" w:line="240" w:lineRule="auto"/>
                    <w:jc w:val="center"/>
                    <w:rPr>
                      <w:rFonts w:ascii="Times New Roman" w:hAnsi="Times New Roman"/>
                      <w:sz w:val="18"/>
                      <w:szCs w:val="18"/>
                    </w:rPr>
                  </w:pPr>
                  <w:r w:rsidRPr="00D75395">
                    <w:rPr>
                      <w:rFonts w:ascii="Times New Roman" w:hAnsi="Times New Roman"/>
                      <w:sz w:val="18"/>
                      <w:szCs w:val="18"/>
                    </w:rPr>
                    <w:t>Nazwa projektodawcy</w:t>
                  </w:r>
                </w:p>
                <w:p w:rsidR="00C7553C" w:rsidRPr="00D75395" w:rsidRDefault="00C7553C" w:rsidP="00F27986">
                  <w:pPr>
                    <w:spacing w:before="0" w:line="240" w:lineRule="auto"/>
                    <w:jc w:val="center"/>
                    <w:rPr>
                      <w:rFonts w:ascii="Times New Roman" w:hAnsi="Times New Roman"/>
                      <w:sz w:val="18"/>
                      <w:szCs w:val="18"/>
                    </w:rPr>
                  </w:pPr>
                  <w:r w:rsidRPr="00D75395">
                    <w:rPr>
                      <w:rFonts w:ascii="Times New Roman" w:hAnsi="Times New Roman"/>
                      <w:sz w:val="18"/>
                      <w:szCs w:val="18"/>
                    </w:rPr>
                    <w:t>……………………..</w:t>
                  </w:r>
                </w:p>
                <w:p w:rsidR="00C7553C" w:rsidRPr="00D75395" w:rsidRDefault="00C7553C" w:rsidP="00F27986">
                  <w:pPr>
                    <w:spacing w:before="0" w:line="240" w:lineRule="auto"/>
                    <w:jc w:val="center"/>
                    <w:rPr>
                      <w:rFonts w:ascii="Times New Roman" w:hAnsi="Times New Roman"/>
                      <w:sz w:val="18"/>
                      <w:szCs w:val="18"/>
                    </w:rPr>
                  </w:pPr>
                </w:p>
                <w:p w:rsidR="00C7553C" w:rsidRPr="00D75395" w:rsidRDefault="00C7553C" w:rsidP="00F27986">
                  <w:pPr>
                    <w:spacing w:before="0" w:line="240" w:lineRule="auto"/>
                    <w:jc w:val="center"/>
                    <w:rPr>
                      <w:rFonts w:ascii="Times New Roman" w:hAnsi="Times New Roman"/>
                      <w:sz w:val="18"/>
                      <w:szCs w:val="18"/>
                    </w:rPr>
                  </w:pPr>
                </w:p>
                <w:p w:rsidR="00C7553C" w:rsidRPr="00D75395" w:rsidRDefault="00C7553C" w:rsidP="00F27986">
                  <w:pPr>
                    <w:spacing w:before="0" w:line="240" w:lineRule="auto"/>
                    <w:jc w:val="center"/>
                    <w:rPr>
                      <w:rFonts w:ascii="Times New Roman" w:hAnsi="Times New Roman"/>
                      <w:sz w:val="18"/>
                      <w:szCs w:val="18"/>
                    </w:rPr>
                  </w:pPr>
                  <w:r w:rsidRPr="00D75395">
                    <w:rPr>
                      <w:rFonts w:ascii="Times New Roman" w:hAnsi="Times New Roman"/>
                      <w:sz w:val="18"/>
                      <w:szCs w:val="18"/>
                    </w:rPr>
                    <w:t>Tytuł projektu</w:t>
                  </w:r>
                </w:p>
                <w:p w:rsidR="00C7553C" w:rsidRPr="00D75395" w:rsidRDefault="00C7553C" w:rsidP="00F27986">
                  <w:pPr>
                    <w:spacing w:before="0" w:line="240" w:lineRule="auto"/>
                    <w:jc w:val="center"/>
                    <w:rPr>
                      <w:rFonts w:ascii="Times New Roman" w:hAnsi="Times New Roman"/>
                      <w:sz w:val="18"/>
                      <w:szCs w:val="18"/>
                    </w:rPr>
                  </w:pPr>
                  <w:r w:rsidRPr="00D75395">
                    <w:rPr>
                      <w:rFonts w:ascii="Times New Roman" w:hAnsi="Times New Roman"/>
                      <w:sz w:val="18"/>
                      <w:szCs w:val="18"/>
                    </w:rPr>
                    <w:t>……………………..</w:t>
                  </w:r>
                </w:p>
                <w:p w:rsidR="00C7553C" w:rsidRPr="00D75395" w:rsidRDefault="00C7553C" w:rsidP="00F27986">
                  <w:pPr>
                    <w:spacing w:before="0" w:line="240" w:lineRule="auto"/>
                    <w:jc w:val="center"/>
                    <w:rPr>
                      <w:rFonts w:ascii="Times New Roman" w:hAnsi="Times New Roman"/>
                      <w:sz w:val="18"/>
                      <w:szCs w:val="18"/>
                    </w:rPr>
                  </w:pPr>
                </w:p>
                <w:p w:rsidR="00C7553C" w:rsidRPr="00D75395" w:rsidRDefault="00C7553C" w:rsidP="00F27986">
                  <w:pPr>
                    <w:spacing w:before="0" w:line="240" w:lineRule="auto"/>
                    <w:jc w:val="center"/>
                    <w:rPr>
                      <w:rFonts w:ascii="Times New Roman" w:hAnsi="Times New Roman"/>
                      <w:sz w:val="18"/>
                      <w:szCs w:val="18"/>
                    </w:rPr>
                  </w:pPr>
                </w:p>
                <w:p w:rsidR="00C7553C" w:rsidRPr="00D75395" w:rsidRDefault="00C7553C" w:rsidP="00F27986">
                  <w:pPr>
                    <w:spacing w:before="0" w:line="240" w:lineRule="auto"/>
                    <w:jc w:val="center"/>
                    <w:rPr>
                      <w:rFonts w:ascii="Times New Roman" w:hAnsi="Times New Roman"/>
                      <w:b/>
                      <w:spacing w:val="-6"/>
                      <w:sz w:val="18"/>
                      <w:szCs w:val="18"/>
                    </w:rPr>
                  </w:pPr>
                  <w:r w:rsidRPr="00D75395">
                    <w:rPr>
                      <w:rFonts w:ascii="Times New Roman" w:hAnsi="Times New Roman"/>
                      <w:spacing w:val="-6"/>
                      <w:sz w:val="18"/>
                      <w:szCs w:val="18"/>
                    </w:rPr>
                    <w:t>Oferta na konkurs nr ……….</w:t>
                  </w:r>
                </w:p>
                <w:p w:rsidR="00C7553C" w:rsidRPr="00D75395" w:rsidRDefault="00C7553C" w:rsidP="00F27986">
                  <w:pPr>
                    <w:spacing w:before="0" w:line="240" w:lineRule="auto"/>
                    <w:jc w:val="center"/>
                    <w:rPr>
                      <w:rFonts w:ascii="Times New Roman" w:hAnsi="Times New Roman"/>
                      <w:sz w:val="18"/>
                      <w:szCs w:val="18"/>
                    </w:rPr>
                  </w:pPr>
                </w:p>
                <w:p w:rsidR="00C7553C" w:rsidRPr="00D75395" w:rsidRDefault="00C7553C" w:rsidP="00F27986">
                  <w:pPr>
                    <w:spacing w:before="0" w:line="240" w:lineRule="auto"/>
                    <w:jc w:val="center"/>
                    <w:rPr>
                      <w:rFonts w:ascii="Times New Roman" w:hAnsi="Times New Roman"/>
                      <w:sz w:val="18"/>
                      <w:szCs w:val="18"/>
                    </w:rPr>
                  </w:pPr>
                  <w:r w:rsidRPr="00D75395">
                    <w:rPr>
                      <w:rFonts w:ascii="Times New Roman" w:hAnsi="Times New Roman"/>
                      <w:sz w:val="18"/>
                      <w:szCs w:val="18"/>
                    </w:rPr>
                    <w:t>Działanie</w:t>
                  </w:r>
                  <w:r>
                    <w:rPr>
                      <w:rFonts w:ascii="Times New Roman" w:hAnsi="Times New Roman"/>
                      <w:sz w:val="18"/>
                      <w:szCs w:val="18"/>
                    </w:rPr>
                    <w:t xml:space="preserve">/Poddziałanie nr </w:t>
                  </w:r>
                  <w:r w:rsidRPr="00D75395">
                    <w:rPr>
                      <w:rFonts w:ascii="Times New Roman" w:hAnsi="Times New Roman"/>
                      <w:sz w:val="18"/>
                      <w:szCs w:val="18"/>
                    </w:rPr>
                    <w:t xml:space="preserve"> …… </w:t>
                  </w:r>
                </w:p>
                <w:p w:rsidR="00C7553C" w:rsidRDefault="00C7553C" w:rsidP="00F27986">
                  <w:pPr>
                    <w:spacing w:before="0" w:line="240" w:lineRule="auto"/>
                    <w:rPr>
                      <w:rFonts w:ascii="Times New Roman" w:hAnsi="Times New Roman"/>
                      <w:sz w:val="18"/>
                      <w:szCs w:val="18"/>
                    </w:rPr>
                  </w:pPr>
                </w:p>
                <w:p w:rsidR="00C7553C" w:rsidRPr="00D75395" w:rsidRDefault="00C7553C" w:rsidP="00F27986">
                  <w:pPr>
                    <w:spacing w:before="0" w:line="240" w:lineRule="auto"/>
                    <w:rPr>
                      <w:rFonts w:ascii="Times New Roman" w:hAnsi="Times New Roman"/>
                      <w:sz w:val="18"/>
                      <w:szCs w:val="18"/>
                    </w:rPr>
                  </w:pPr>
                </w:p>
                <w:p w:rsidR="00C7553C" w:rsidRPr="00D75395" w:rsidRDefault="00C7553C" w:rsidP="00F27986">
                  <w:pPr>
                    <w:spacing w:before="0" w:line="240" w:lineRule="auto"/>
                    <w:jc w:val="center"/>
                    <w:rPr>
                      <w:rFonts w:ascii="Times New Roman" w:hAnsi="Times New Roman"/>
                      <w:sz w:val="18"/>
                      <w:szCs w:val="18"/>
                    </w:rPr>
                  </w:pPr>
                  <w:r w:rsidRPr="00D75395">
                    <w:rPr>
                      <w:rFonts w:ascii="Times New Roman" w:hAnsi="Times New Roman"/>
                      <w:sz w:val="18"/>
                      <w:szCs w:val="18"/>
                    </w:rPr>
                    <w:t>Suma kontrolna</w:t>
                  </w:r>
                </w:p>
                <w:p w:rsidR="00C7553C" w:rsidRPr="00D75395" w:rsidRDefault="00C7553C" w:rsidP="00F27986">
                  <w:pPr>
                    <w:spacing w:before="0" w:line="240" w:lineRule="auto"/>
                    <w:jc w:val="center"/>
                    <w:rPr>
                      <w:rFonts w:ascii="Times New Roman" w:hAnsi="Times New Roman"/>
                      <w:sz w:val="18"/>
                      <w:szCs w:val="18"/>
                    </w:rPr>
                  </w:pPr>
                  <w:r w:rsidRPr="00D75395">
                    <w:rPr>
                      <w:rFonts w:ascii="Times New Roman" w:hAnsi="Times New Roman"/>
                      <w:sz w:val="18"/>
                      <w:szCs w:val="18"/>
                    </w:rPr>
                    <w:t>……………………..</w:t>
                  </w:r>
                </w:p>
              </w:txbxContent>
            </v:textbox>
          </v:shape>
        </w:pict>
      </w: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b/>
          <w:sz w:val="24"/>
          <w:szCs w:val="24"/>
        </w:rPr>
      </w:pPr>
    </w:p>
    <w:p w:rsidR="00F27986" w:rsidRDefault="00F27986" w:rsidP="00F27986">
      <w:pPr>
        <w:spacing w:before="60" w:after="60" w:line="276" w:lineRule="auto"/>
        <w:jc w:val="both"/>
        <w:rPr>
          <w:rFonts w:ascii="Times New Roman" w:hAnsi="Times New Roman"/>
          <w:b/>
          <w:sz w:val="24"/>
          <w:szCs w:val="24"/>
        </w:rPr>
      </w:pPr>
    </w:p>
    <w:p w:rsidR="009006D3" w:rsidRDefault="009006D3" w:rsidP="00F27986">
      <w:pPr>
        <w:spacing w:before="60" w:after="60" w:line="276" w:lineRule="auto"/>
        <w:jc w:val="both"/>
        <w:rPr>
          <w:rFonts w:ascii="Times New Roman" w:hAnsi="Times New Roman"/>
          <w:b/>
          <w:sz w:val="24"/>
          <w:szCs w:val="24"/>
        </w:rPr>
      </w:pPr>
    </w:p>
    <w:p w:rsidR="009631AF" w:rsidRDefault="009631AF" w:rsidP="00F27986">
      <w:pPr>
        <w:spacing w:before="60" w:after="60" w:line="276" w:lineRule="auto"/>
        <w:jc w:val="both"/>
        <w:rPr>
          <w:rFonts w:ascii="Times New Roman" w:hAnsi="Times New Roman"/>
          <w:b/>
          <w:sz w:val="24"/>
          <w:szCs w:val="24"/>
        </w:rPr>
      </w:pPr>
    </w:p>
    <w:p w:rsidR="009631AF" w:rsidRDefault="009631AF" w:rsidP="00F27986">
      <w:pPr>
        <w:spacing w:before="60" w:after="60" w:line="276" w:lineRule="auto"/>
        <w:jc w:val="both"/>
        <w:rPr>
          <w:rFonts w:ascii="Times New Roman" w:hAnsi="Times New Roman"/>
          <w:b/>
          <w:sz w:val="24"/>
          <w:szCs w:val="24"/>
        </w:rPr>
      </w:pPr>
    </w:p>
    <w:p w:rsidR="009631AF" w:rsidRDefault="009631AF" w:rsidP="00F27986">
      <w:pPr>
        <w:spacing w:before="60" w:after="60" w:line="276" w:lineRule="auto"/>
        <w:jc w:val="both"/>
        <w:rPr>
          <w:rFonts w:ascii="Times New Roman" w:hAnsi="Times New Roman"/>
          <w:b/>
          <w:sz w:val="24"/>
          <w:szCs w:val="24"/>
        </w:rPr>
      </w:pPr>
    </w:p>
    <w:p w:rsidR="008946F2" w:rsidRDefault="00F27986" w:rsidP="00F27986">
      <w:pPr>
        <w:spacing w:before="60" w:after="60" w:line="276" w:lineRule="auto"/>
        <w:jc w:val="both"/>
        <w:rPr>
          <w:rFonts w:ascii="Times New Roman" w:hAnsi="Times New Roman"/>
          <w:sz w:val="24"/>
          <w:szCs w:val="24"/>
        </w:rPr>
      </w:pPr>
      <w:r>
        <w:rPr>
          <w:rFonts w:ascii="Times New Roman" w:hAnsi="Times New Roman"/>
          <w:b/>
          <w:sz w:val="24"/>
          <w:szCs w:val="24"/>
        </w:rPr>
        <w:t xml:space="preserve">Rysunek </w:t>
      </w:r>
      <w:r w:rsidRPr="00772854">
        <w:rPr>
          <w:rFonts w:ascii="Times New Roman" w:hAnsi="Times New Roman"/>
          <w:b/>
          <w:sz w:val="24"/>
          <w:szCs w:val="24"/>
        </w:rPr>
        <w:t>4.</w:t>
      </w:r>
      <w:r w:rsidRPr="00772854">
        <w:rPr>
          <w:rFonts w:ascii="Times New Roman" w:hAnsi="Times New Roman"/>
          <w:sz w:val="24"/>
          <w:szCs w:val="24"/>
        </w:rPr>
        <w:t xml:space="preserve"> Wzór prawidłowo oznaczonej koperty</w:t>
      </w:r>
    </w:p>
    <w:p w:rsidR="00F27986" w:rsidRPr="00347B77" w:rsidRDefault="00081BEA" w:rsidP="00F27986">
      <w:pPr>
        <w:spacing w:before="60" w:after="60" w:line="276" w:lineRule="auto"/>
        <w:jc w:val="both"/>
        <w:rPr>
          <w:rFonts w:ascii="Times New Roman" w:hAnsi="Times New Roman"/>
          <w:sz w:val="24"/>
          <w:szCs w:val="24"/>
        </w:rPr>
      </w:pPr>
      <w:r w:rsidRPr="00081BEA">
        <w:rPr>
          <w:noProof/>
        </w:rPr>
        <w:pict>
          <v:group id="Group 44" o:spid="_x0000_s1067" style="position:absolute;left:0;text-align:left;margin-left:1.55pt;margin-top:13.45pt;width:342.85pt;height:214.85pt;z-index:251659264" coordorigin="1080,9065" coordsize="6857,4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">
            <v:rect id="AutoShape 45" o:spid="_x0000_s1068" style="position:absolute;left:1080;top:9065;width:6857;height:4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rect id="Rectangle 46" o:spid="_x0000_s1069" style="position:absolute;left:1080;top:9065;width: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24"/>
                        <w:szCs w:val="24"/>
                        <w:lang w:val="en-US"/>
                      </w:rPr>
                      <w:t xml:space="preserve"> </w:t>
                    </w:r>
                  </w:p>
                </w:txbxContent>
              </v:textbox>
            </v:rect>
            <v:rect id="Rectangle 47" o:spid="_x0000_s1070" style="position:absolute;left:1080;top:9065;width:6826;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2w8IA&#10;AADaAAAADwAAAGRycy9kb3ducmV2LnhtbESPzWrDMBCE74G+g9hCLyGW05BSnCihFAwhUIqd9r5Y&#10;W8vUWhlL8c/bR4VCjsPMfMPsj5NtxUC9bxwrWCcpCOLK6YZrBV+XfPUKwgdkja1jUjCTh+PhYbHH&#10;TLuRCxrKUIsIYZ+hAhNCl0npK0MWfeI64uj9uN5iiLKvpe5xjHDbyuc0fZEWG44LBjt6N1T9ller&#10;AO1HbnGzPH/n/nOei9R0602h1NPj9LYDEWgK9/B/+6QVbOHvSrwB8n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4zbDwgAAANoAAAAPAAAAAAAAAAAAAAAAAJgCAABkcnMvZG93&#10;bnJldi54bWxQSwUGAAAAAAQABAD1AAAAhwMAAAAA&#10;" fillcolor="#ffc" stroked="f"/>
            <v:rect id="Rectangle 48" o:spid="_x0000_s1071" style="position:absolute;left:1087;top:9072;width:6826;height:3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J8sQA&#10;AADaAAAADwAAAGRycy9kb3ducmV2LnhtbESPQWvCQBSE7wX/w/KEXorZNAeR6EaiUAgUKWrt+ZF9&#10;JiHZtzG70fTfdwuFHoeZ+YbZbCfTiTsNrrGs4DWKQRCXVjdcKfg8vy1WIJxH1thZJgXf5GCbzZ42&#10;mGr74CPdT74SAcIuRQW1930qpStrMugi2xMH72oHgz7IoZJ6wEeAm04mcbyUBhsOCzX2tK+pbE+j&#10;UXA4ymJ8SVa39/xgP847nVwu7ZdSz/MpX4PwNPn/8F+70AqW8Hsl3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MSfLEAAAA2gAAAA8AAAAAAAAAAAAAAAAAmAIAAGRycy9k&#10;b3ducmV2LnhtbFBLBQYAAAAABAAEAPUAAACJAwAAAAA=&#10;" filled="f" strokeweight="39e-5mm"/>
            <v:rect id="Rectangle 49" o:spid="_x0000_s1072" style="position:absolute;left:1240;top:9153;width:1202;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20"/>
                        <w:lang w:val="en-US"/>
                      </w:rPr>
                      <w:t>&lt;</w:t>
                    </w:r>
                    <w:proofErr w:type="spellStart"/>
                    <w:r>
                      <w:rPr>
                        <w:rFonts w:ascii="Times New Roman" w:hAnsi="Times New Roman"/>
                        <w:color w:val="000000"/>
                        <w:sz w:val="20"/>
                        <w:lang w:val="en-US"/>
                      </w:rPr>
                      <w:t>nazwa</w:t>
                    </w:r>
                    <w:proofErr w:type="spellEnd"/>
                    <w:r>
                      <w:rPr>
                        <w:rFonts w:ascii="Times New Roman" w:hAnsi="Times New Roman"/>
                        <w:color w:val="000000"/>
                        <w:sz w:val="20"/>
                        <w:lang w:val="en-US"/>
                      </w:rPr>
                      <w:t xml:space="preserve"> </w:t>
                    </w:r>
                    <w:proofErr w:type="spellStart"/>
                    <w:r>
                      <w:rPr>
                        <w:rFonts w:ascii="Times New Roman" w:hAnsi="Times New Roman"/>
                        <w:color w:val="000000"/>
                        <w:sz w:val="20"/>
                        <w:lang w:val="en-US"/>
                      </w:rPr>
                      <w:t>i</w:t>
                    </w:r>
                    <w:proofErr w:type="spellEnd"/>
                    <w:r>
                      <w:rPr>
                        <w:rFonts w:ascii="Times New Roman" w:hAnsi="Times New Roman"/>
                        <w:color w:val="000000"/>
                        <w:sz w:val="20"/>
                        <w:lang w:val="en-US"/>
                      </w:rPr>
                      <w:t xml:space="preserve"> </w:t>
                    </w:r>
                    <w:proofErr w:type="spellStart"/>
                    <w:r>
                      <w:rPr>
                        <w:rFonts w:ascii="Times New Roman" w:hAnsi="Times New Roman"/>
                        <w:color w:val="000000"/>
                        <w:sz w:val="20"/>
                        <w:lang w:val="en-US"/>
                      </w:rPr>
                      <w:t>adres</w:t>
                    </w:r>
                    <w:proofErr w:type="spellEnd"/>
                    <w:r>
                      <w:rPr>
                        <w:rFonts w:ascii="Times New Roman" w:hAnsi="Times New Roman"/>
                        <w:color w:val="000000"/>
                        <w:sz w:val="20"/>
                        <w:lang w:val="en-US"/>
                      </w:rPr>
                      <w:t xml:space="preserve"> </w:t>
                    </w:r>
                  </w:p>
                </w:txbxContent>
              </v:textbox>
            </v:rect>
            <v:rect id="Rectangle 50" o:spid="_x0000_s1073" style="position:absolute;left:2488;top:9153;width:1189;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C7553C" w:rsidRDefault="00C7553C">
                    <w:proofErr w:type="spellStart"/>
                    <w:r>
                      <w:rPr>
                        <w:rFonts w:ascii="Times New Roman" w:hAnsi="Times New Roman"/>
                        <w:color w:val="000000"/>
                        <w:sz w:val="20"/>
                        <w:lang w:val="en-US"/>
                      </w:rPr>
                      <w:t>projektodawcy</w:t>
                    </w:r>
                    <w:proofErr w:type="spellEnd"/>
                  </w:p>
                </w:txbxContent>
              </v:textbox>
            </v:rect>
            <v:rect id="Rectangle 51" o:spid="_x0000_s1074" style="position:absolute;left:3676;top:9153;width:113;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20"/>
                        <w:lang w:val="en-US"/>
                      </w:rPr>
                      <w:t>&gt;</w:t>
                    </w:r>
                  </w:p>
                </w:txbxContent>
              </v:textbox>
            </v:rect>
            <v:rect id="Rectangle 52" o:spid="_x0000_s1075" style="position:absolute;left:3789;top:9153;width:5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20"/>
                        <w:lang w:val="en-US"/>
                      </w:rPr>
                      <w:t xml:space="preserve"> </w:t>
                    </w:r>
                  </w:p>
                </w:txbxContent>
              </v:textbox>
            </v:rect>
            <v:rect id="Rectangle 53" o:spid="_x0000_s1076" style="position:absolute;left:1240;top:9381;width: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7553C" w:rsidRDefault="00C7553C">
                    <w:r>
                      <w:rPr>
                        <w:rFonts w:ascii="Times New Roman" w:hAnsi="Times New Roman"/>
                        <w:color w:val="000000"/>
                        <w:sz w:val="24"/>
                        <w:szCs w:val="24"/>
                        <w:lang w:val="en-US"/>
                      </w:rPr>
                      <w:t xml:space="preserve"> </w:t>
                    </w:r>
                  </w:p>
                </w:txbxContent>
              </v:textbox>
            </v:rect>
            <v:rect id="Rectangle 54" o:spid="_x0000_s1077" style="position:absolute;left:1240;top:9658;width:4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7553C" w:rsidRDefault="00C7553C">
                    <w:r>
                      <w:rPr>
                        <w:rFonts w:ascii="Times New Roman" w:hAnsi="Times New Roman"/>
                        <w:color w:val="000000"/>
                        <w:sz w:val="18"/>
                        <w:szCs w:val="18"/>
                        <w:lang w:val="en-US"/>
                      </w:rPr>
                      <w:t xml:space="preserve"> </w:t>
                    </w:r>
                  </w:p>
                </w:txbxContent>
              </v:textbox>
            </v:rect>
            <v:rect id="Rectangle 55" o:spid="_x0000_s1078" style="position:absolute;left:1240;top:9864;width:4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7553C" w:rsidRDefault="00C7553C">
                    <w:r>
                      <w:rPr>
                        <w:rFonts w:ascii="Times New Roman" w:hAnsi="Times New Roman"/>
                        <w:color w:val="000000"/>
                        <w:sz w:val="18"/>
                        <w:szCs w:val="18"/>
                        <w:lang w:val="en-US"/>
                      </w:rPr>
                      <w:t xml:space="preserve"> </w:t>
                    </w:r>
                  </w:p>
                </w:txbxContent>
              </v:textbox>
            </v:rect>
            <v:rect id="Rectangle 56" o:spid="_x0000_s1079" style="position:absolute;left:1240;top:10072;width:4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7553C" w:rsidRDefault="00C7553C">
                    <w:r>
                      <w:rPr>
                        <w:rFonts w:ascii="Times New Roman" w:hAnsi="Times New Roman"/>
                        <w:color w:val="000000"/>
                        <w:sz w:val="18"/>
                        <w:szCs w:val="18"/>
                        <w:lang w:val="en-US"/>
                      </w:rPr>
                      <w:t xml:space="preserve"> </w:t>
                    </w:r>
                  </w:p>
                </w:txbxContent>
              </v:textbox>
            </v:rect>
            <v:rect id="Rectangle 57" o:spid="_x0000_s1080" style="position:absolute;left:1240;top:10278;width:675;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C7553C" w:rsidRDefault="00C7553C">
                    <w:proofErr w:type="spellStart"/>
                    <w:r>
                      <w:rPr>
                        <w:rFonts w:ascii="Times New Roman" w:hAnsi="Times New Roman"/>
                        <w:color w:val="000000"/>
                        <w:sz w:val="18"/>
                        <w:szCs w:val="18"/>
                        <w:lang w:val="en-US"/>
                      </w:rPr>
                      <w:t>Oferta</w:t>
                    </w:r>
                    <w:proofErr w:type="spellEnd"/>
                    <w:r>
                      <w:rPr>
                        <w:rFonts w:ascii="Times New Roman" w:hAnsi="Times New Roman"/>
                        <w:color w:val="000000"/>
                        <w:sz w:val="18"/>
                        <w:szCs w:val="18"/>
                        <w:lang w:val="en-US"/>
                      </w:rPr>
                      <w:t xml:space="preserve"> </w:t>
                    </w:r>
                    <w:proofErr w:type="spellStart"/>
                    <w:r>
                      <w:rPr>
                        <w:rFonts w:ascii="Times New Roman" w:hAnsi="Times New Roman"/>
                        <w:color w:val="000000"/>
                        <w:sz w:val="18"/>
                        <w:szCs w:val="18"/>
                        <w:lang w:val="en-US"/>
                      </w:rPr>
                      <w:t>na</w:t>
                    </w:r>
                    <w:proofErr w:type="spellEnd"/>
                    <w:r>
                      <w:rPr>
                        <w:rFonts w:ascii="Times New Roman" w:hAnsi="Times New Roman"/>
                        <w:color w:val="000000"/>
                        <w:sz w:val="18"/>
                        <w:szCs w:val="18"/>
                        <w:lang w:val="en-US"/>
                      </w:rPr>
                      <w:t xml:space="preserve"> </w:t>
                    </w:r>
                  </w:p>
                </w:txbxContent>
              </v:textbox>
            </v:rect>
            <v:rect id="Rectangle 58" o:spid="_x0000_s1081" style="position:absolute;left:1961;top:10273;width:64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7553C" w:rsidRDefault="00C7553C">
                    <w:proofErr w:type="spellStart"/>
                    <w:r>
                      <w:rPr>
                        <w:rFonts w:ascii="Times New Roman" w:hAnsi="Times New Roman"/>
                        <w:b/>
                        <w:bCs/>
                        <w:color w:val="000000"/>
                        <w:sz w:val="18"/>
                        <w:szCs w:val="18"/>
                        <w:lang w:val="en-US"/>
                      </w:rPr>
                      <w:t>konkurs</w:t>
                    </w:r>
                    <w:proofErr w:type="spellEnd"/>
                    <w:r>
                      <w:rPr>
                        <w:rFonts w:ascii="Times New Roman" w:hAnsi="Times New Roman"/>
                        <w:b/>
                        <w:bCs/>
                        <w:color w:val="000000"/>
                        <w:sz w:val="18"/>
                        <w:szCs w:val="18"/>
                        <w:lang w:val="en-US"/>
                      </w:rPr>
                      <w:t xml:space="preserve"> </w:t>
                    </w:r>
                  </w:p>
                </w:txbxContent>
              </v:textbox>
            </v:rect>
            <v:rect id="Rectangle 59" o:spid="_x0000_s1082" style="position:absolute;left:2642;top:10273;width:119;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7553C" w:rsidRDefault="00C7553C"/>
                </w:txbxContent>
              </v:textbox>
            </v:rect>
            <v:rect id="Rectangle 60" o:spid="_x0000_s1083" style="position:absolute;left:2679;top:10273;width:358;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fit-shape-to-text:t" inset="0,0,0,0">
                <w:txbxContent>
                  <w:p w:rsidR="00C7553C" w:rsidRDefault="00C7553C">
                    <w:r>
                      <w:rPr>
                        <w:rFonts w:ascii="Times New Roman" w:hAnsi="Times New Roman"/>
                        <w:b/>
                        <w:bCs/>
                        <w:color w:val="000000"/>
                        <w:sz w:val="18"/>
                        <w:szCs w:val="18"/>
                        <w:lang w:val="en-US"/>
                      </w:rPr>
                      <w:t xml:space="preserve">nr </w:t>
                    </w:r>
                  </w:p>
                </w:txbxContent>
              </v:textbox>
            </v:rect>
            <v:rect id="Rectangle 61" o:spid="_x0000_s1084" style="position:absolute;left:3511;top:10273;width:119;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7553C" w:rsidRDefault="00C7553C"/>
                </w:txbxContent>
              </v:textbox>
            </v:rect>
            <v:rect id="Rectangle 62" o:spid="_x0000_s1085" style="position:absolute;left:3691;top:10273;width:119;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7553C" w:rsidRDefault="00C7553C"/>
                </w:txbxContent>
              </v:textbox>
            </v:rect>
            <v:rect id="Rectangle 63" o:spid="_x0000_s1086" style="position:absolute;left:2858;top:10273;width:458;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J7sQA&#10;AADbAAAADwAAAGRycy9kb3ducmV2LnhtbESPQWvCQBSE70L/w/IKXkQ35iA2ukopCB4EMfbQ3h7Z&#10;ZzY2+zZktyb6611B8DjMzDfMct3bWlyo9ZVjBdNJAoK4cLriUsH3cTOeg/ABWWPtmBRcycN69TZY&#10;YqZdxwe65KEUEcI+QwUmhCaT0heGLPqJa4ijd3KtxRBlW0rdYhfhtpZpksykxYrjgsGGvgwVf/m/&#10;VbDZ/1TEN3kYfcw7dy7S39zsGqWG7/3nAkSgPrzCz/ZWK0in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0ye7EAAAA2wAAAA8AAAAAAAAAAAAAAAAAmAIAAGRycy9k&#10;b3ducmV2LnhtbFBLBQYAAAAABAAEAPUAAACJAwAAAAA=&#10;" filled="f" stroked="f">
              <v:textbox style="mso-fit-shape-to-text:t" inset="0,0,0,0">
                <w:txbxContent>
                  <w:p w:rsidR="00C7553C" w:rsidRDefault="00C7553C">
                    <w:r>
                      <w:rPr>
                        <w:rFonts w:ascii="Times New Roman" w:hAnsi="Times New Roman"/>
                        <w:b/>
                        <w:bCs/>
                        <w:color w:val="000000"/>
                        <w:sz w:val="18"/>
                        <w:szCs w:val="18"/>
                        <w:lang w:val="en-US"/>
                      </w:rPr>
                      <w:t>…</w:t>
                    </w:r>
                  </w:p>
                </w:txbxContent>
              </v:textbox>
            </v:rect>
            <v:rect id="Rectangle 64" o:spid="_x0000_s1087" style="position:absolute;left:4050;top:10273;width:4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7553C" w:rsidRDefault="00C7553C">
                    <w:r>
                      <w:rPr>
                        <w:rFonts w:ascii="Times New Roman" w:hAnsi="Times New Roman"/>
                        <w:b/>
                        <w:bCs/>
                        <w:color w:val="000000"/>
                        <w:sz w:val="18"/>
                        <w:szCs w:val="18"/>
                        <w:lang w:val="en-US"/>
                      </w:rPr>
                      <w:t xml:space="preserve"> </w:t>
                    </w:r>
                  </w:p>
                </w:txbxContent>
              </v:textbox>
            </v:rect>
            <v:rect id="Rectangle 65" o:spid="_x0000_s1088" style="position:absolute;left:1240;top:10483;width:3040;height:7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jqMMA&#10;AADbAAAADwAAAGRycy9kb3ducmV2LnhtbESP3WoCMRSE7wu+QzhC72p2tUhdjaKCWApe+PMAh81x&#10;s7o5WZOo27dvCoVeDjPzDTNbdLYRD/KhdqwgH2QgiEuna64UnI6btw8QISJrbByTgm8KsJj3XmZY&#10;aPfkPT0OsRIJwqFABSbGtpAylIYshoFriZN3dt5iTNJXUnt8Jrht5DDLxtJizWnBYEtrQ+X1cLcK&#10;aLXdTy7LYHbS5yHffY0n79ubUq/9bjkFEamL/+G/9qdWMBz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mjqMMAAADbAAAADwAAAAAAAAAAAAAAAACYAgAAZHJzL2Rv&#10;d25yZXYueG1sUEsFBgAAAAAEAAQA9QAAAIgDAAAAAA==&#10;" filled="f" stroked="f">
              <v:textbox inset="0,0,0,0">
                <w:txbxContent>
                  <w:p w:rsidR="00C7553C" w:rsidRDefault="00C7553C">
                    <w:r>
                      <w:rPr>
                        <w:rFonts w:ascii="Times New Roman" w:hAnsi="Times New Roman"/>
                        <w:color w:val="000000"/>
                        <w:sz w:val="18"/>
                        <w:szCs w:val="18"/>
                        <w:lang w:val="en-US"/>
                      </w:rPr>
                      <w:t xml:space="preserve">Program </w:t>
                    </w:r>
                    <w:proofErr w:type="spellStart"/>
                    <w:r>
                      <w:rPr>
                        <w:rFonts w:ascii="Times New Roman" w:hAnsi="Times New Roman"/>
                        <w:color w:val="000000"/>
                        <w:sz w:val="18"/>
                        <w:szCs w:val="18"/>
                        <w:lang w:val="en-US"/>
                      </w:rPr>
                      <w:t>Operacyjny</w:t>
                    </w:r>
                    <w:proofErr w:type="spellEnd"/>
                    <w:r>
                      <w:rPr>
                        <w:rFonts w:ascii="Times New Roman" w:hAnsi="Times New Roman"/>
                        <w:color w:val="000000"/>
                        <w:sz w:val="18"/>
                        <w:szCs w:val="18"/>
                        <w:lang w:val="en-US"/>
                      </w:rPr>
                      <w:t xml:space="preserve"> </w:t>
                    </w:r>
                    <w:proofErr w:type="spellStart"/>
                    <w:r>
                      <w:rPr>
                        <w:rFonts w:ascii="Times New Roman" w:hAnsi="Times New Roman"/>
                        <w:color w:val="000000"/>
                        <w:sz w:val="18"/>
                        <w:szCs w:val="18"/>
                        <w:lang w:val="en-US"/>
                      </w:rPr>
                      <w:t>Kapitał</w:t>
                    </w:r>
                    <w:proofErr w:type="spellEnd"/>
                    <w:r>
                      <w:rPr>
                        <w:rFonts w:ascii="Times New Roman" w:hAnsi="Times New Roman"/>
                        <w:color w:val="000000"/>
                        <w:sz w:val="18"/>
                        <w:szCs w:val="18"/>
                        <w:lang w:val="en-US"/>
                      </w:rPr>
                      <w:t xml:space="preserve"> </w:t>
                    </w:r>
                    <w:proofErr w:type="spellStart"/>
                    <w:r>
                      <w:rPr>
                        <w:rFonts w:ascii="Times New Roman" w:hAnsi="Times New Roman"/>
                        <w:color w:val="000000"/>
                        <w:sz w:val="18"/>
                        <w:szCs w:val="18"/>
                        <w:lang w:val="en-US"/>
                      </w:rPr>
                      <w:t>Ludzki</w:t>
                    </w:r>
                    <w:proofErr w:type="spellEnd"/>
                    <w:r>
                      <w:rPr>
                        <w:rFonts w:ascii="Times New Roman" w:hAnsi="Times New Roman"/>
                        <w:color w:val="000000"/>
                        <w:sz w:val="18"/>
                        <w:szCs w:val="18"/>
                        <w:lang w:val="en-US"/>
                      </w:rPr>
                      <w:t xml:space="preserve"> 2007</w:t>
                    </w:r>
                  </w:p>
                </w:txbxContent>
              </v:textbox>
            </v:rect>
            <v:rect id="Rectangle 66" o:spid="_x0000_s1089" style="position:absolute;left:4275;top:10483;width:60;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67" o:spid="_x0000_s1090" style="position:absolute;left:4335;top:10483;width:3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2013</w:t>
                    </w:r>
                  </w:p>
                </w:txbxContent>
              </v:textbox>
            </v:rect>
            <v:rect id="Rectangle 68" o:spid="_x0000_s1091" style="position:absolute;left:4694;top:10483;width:4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 xml:space="preserve"> </w:t>
                    </w:r>
                  </w:p>
                </w:txbxContent>
              </v:textbox>
            </v:rect>
            <v:rect id="Rectangle 69" o:spid="_x0000_s1092" style="position:absolute;left:1240;top:10689;width:4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 xml:space="preserve"> </w:t>
                    </w:r>
                  </w:p>
                </w:txbxContent>
              </v:textbox>
            </v:rect>
            <v:rect id="Rectangle 70" o:spid="_x0000_s1093" style="position:absolute;left:1240;top:10897;width:1910;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7553C" w:rsidRDefault="00C7553C">
                    <w:r w:rsidRPr="00C66BA4">
                      <w:rPr>
                        <w:rFonts w:ascii="Times New Roman" w:hAnsi="Times New Roman"/>
                        <w:sz w:val="18"/>
                        <w:szCs w:val="18"/>
                      </w:rPr>
                      <w:t xml:space="preserve"> </w:t>
                    </w:r>
                    <w:r w:rsidRPr="00D75395">
                      <w:rPr>
                        <w:rFonts w:ascii="Times New Roman" w:hAnsi="Times New Roman"/>
                        <w:sz w:val="18"/>
                        <w:szCs w:val="18"/>
                      </w:rPr>
                      <w:t>Działanie</w:t>
                    </w:r>
                    <w:r>
                      <w:rPr>
                        <w:rFonts w:ascii="Times New Roman" w:hAnsi="Times New Roman"/>
                        <w:sz w:val="18"/>
                        <w:szCs w:val="18"/>
                      </w:rPr>
                      <w:t>/Poddziałanie nr</w:t>
                    </w:r>
                    <w:r w:rsidDel="00C66BA4">
                      <w:rPr>
                        <w:rFonts w:ascii="Times New Roman" w:hAnsi="Times New Roman"/>
                        <w:color w:val="000000"/>
                        <w:sz w:val="18"/>
                        <w:szCs w:val="18"/>
                        <w:lang w:val="en-US"/>
                      </w:rPr>
                      <w:t xml:space="preserve"> </w:t>
                    </w:r>
                    <w:r>
                      <w:rPr>
                        <w:rFonts w:ascii="Times New Roman" w:hAnsi="Times New Roman"/>
                        <w:color w:val="000000"/>
                        <w:sz w:val="18"/>
                        <w:szCs w:val="18"/>
                        <w:lang w:val="en-US"/>
                      </w:rPr>
                      <w:t xml:space="preserve"> </w:t>
                    </w:r>
                  </w:p>
                </w:txbxContent>
              </v:textbox>
            </v:rect>
            <v:rect id="Rectangle 71" o:spid="_x0000_s1094" style="position:absolute;left:1973;top:10897;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72" o:spid="_x0000_s1095" style="position:absolute;left:2153;top:10897;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73" o:spid="_x0000_s1096" style="position:absolute;left:2333;top:10897;width:4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 xml:space="preserve"> </w:t>
                    </w:r>
                  </w:p>
                </w:txbxContent>
              </v:textbox>
            </v:rect>
            <v:rect id="Rectangle 74" o:spid="_x0000_s1097" style="position:absolute;left:1240;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75" o:spid="_x0000_s1098" style="position:absolute;left:1420;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76" o:spid="_x0000_s1099" style="position:absolute;left:1600;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77" o:spid="_x0000_s1100" style="position:absolute;left:1779;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78" o:spid="_x0000_s1101" style="position:absolute;left:1959;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79" o:spid="_x0000_s1102" style="position:absolute;left:2139;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80" o:spid="_x0000_s1103" style="position:absolute;left:2318;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81" o:spid="_x0000_s1104" style="position:absolute;left:2498;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82" o:spid="_x0000_s1105" style="position:absolute;left:2677;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83" o:spid="_x0000_s1106" style="position:absolute;left:2857;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84" o:spid="_x0000_s1107" style="position:absolute;left:3037;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85" o:spid="_x0000_s1108" style="position:absolute;left:3216;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86" o:spid="_x0000_s1109" style="position:absolute;left:3396;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87" o:spid="_x0000_s1110" style="position:absolute;left:3576;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88" o:spid="_x0000_s1111" style="position:absolute;left:3755;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89" o:spid="_x0000_s1112" style="position:absolute;left:3935;top:11103;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90" o:spid="_x0000_s1113" style="position:absolute;left:4115;top:11103;width:9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91" o:spid="_x0000_s1114" style="position:absolute;left:4206;top:11103;width:4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 xml:space="preserve"> </w:t>
                    </w:r>
                  </w:p>
                </w:txbxContent>
              </v:textbox>
            </v:rect>
            <v:rect id="Rectangle 92" o:spid="_x0000_s1115" style="position:absolute;left:1240;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93" o:spid="_x0000_s1116" style="position:absolute;left:1420;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94" o:spid="_x0000_s1117" style="position:absolute;left:1600;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95" o:spid="_x0000_s1118" style="position:absolute;left:1779;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96" o:spid="_x0000_s1119" style="position:absolute;left:1959;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97" o:spid="_x0000_s1120" style="position:absolute;left:2139;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98" o:spid="_x0000_s1121" style="position:absolute;left:2318;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99" o:spid="_x0000_s1122" style="position:absolute;left:2498;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100" o:spid="_x0000_s1123" style="position:absolute;left:2677;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101" o:spid="_x0000_s1124" style="position:absolute;left:2857;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102" o:spid="_x0000_s1125" style="position:absolute;left:3037;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103" o:spid="_x0000_s1126" style="position:absolute;left:3216;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104" o:spid="_x0000_s1127" style="position:absolute;left:3396;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105" o:spid="_x0000_s1128" style="position:absolute;left:3576;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106" o:spid="_x0000_s1129" style="position:absolute;left:3755;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107" o:spid="_x0000_s1130" style="position:absolute;left:3935;top:11308;width:18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108" o:spid="_x0000_s1131" style="position:absolute;left:4115;top:11308;width:9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w:t>
                    </w:r>
                  </w:p>
                </w:txbxContent>
              </v:textbox>
            </v:rect>
            <v:rect id="Rectangle 109" o:spid="_x0000_s1132" style="position:absolute;left:4206;top:11308;width:4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18"/>
                        <w:szCs w:val="18"/>
                        <w:lang w:val="en-US"/>
                      </w:rPr>
                      <w:t xml:space="preserve"> </w:t>
                    </w:r>
                  </w:p>
                </w:txbxContent>
              </v:textbox>
            </v:rect>
            <v:rect id="Rectangle 110" o:spid="_x0000_s1133" style="position:absolute;left:1240;top:11514;width:4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C7553C" w:rsidRDefault="00C7553C">
                    <w:r>
                      <w:rPr>
                        <w:rFonts w:ascii="Times New Roman" w:hAnsi="Times New Roman"/>
                        <w:color w:val="000000"/>
                        <w:sz w:val="18"/>
                        <w:szCs w:val="18"/>
                        <w:lang w:val="en-US"/>
                      </w:rPr>
                      <w:t xml:space="preserve"> </w:t>
                    </w:r>
                  </w:p>
                </w:txbxContent>
              </v:textbox>
            </v:rect>
            <v:rect id="Rectangle 111" o:spid="_x0000_s1134" style="position:absolute;left:4773;top:11722;width:206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C7553C" w:rsidRDefault="00C7553C">
                    <w:proofErr w:type="spellStart"/>
                    <w:r>
                      <w:rPr>
                        <w:rFonts w:ascii="Times New Roman" w:hAnsi="Times New Roman"/>
                        <w:color w:val="000000"/>
                        <w:sz w:val="20"/>
                        <w:lang w:val="en-US"/>
                      </w:rPr>
                      <w:t>Wojewódzki</w:t>
                    </w:r>
                    <w:proofErr w:type="spellEnd"/>
                    <w:r>
                      <w:rPr>
                        <w:rFonts w:ascii="Times New Roman" w:hAnsi="Times New Roman"/>
                        <w:color w:val="000000"/>
                        <w:sz w:val="20"/>
                        <w:lang w:val="en-US"/>
                      </w:rPr>
                      <w:t xml:space="preserve"> </w:t>
                    </w:r>
                    <w:proofErr w:type="spellStart"/>
                    <w:r>
                      <w:rPr>
                        <w:rFonts w:ascii="Times New Roman" w:hAnsi="Times New Roman"/>
                        <w:color w:val="000000"/>
                        <w:sz w:val="20"/>
                        <w:lang w:val="en-US"/>
                      </w:rPr>
                      <w:t>Urząd</w:t>
                    </w:r>
                    <w:proofErr w:type="spellEnd"/>
                    <w:r>
                      <w:rPr>
                        <w:rFonts w:ascii="Times New Roman" w:hAnsi="Times New Roman"/>
                        <w:color w:val="000000"/>
                        <w:sz w:val="20"/>
                        <w:lang w:val="en-US"/>
                      </w:rPr>
                      <w:t xml:space="preserve"> </w:t>
                    </w:r>
                    <w:proofErr w:type="spellStart"/>
                    <w:r>
                      <w:rPr>
                        <w:rFonts w:ascii="Times New Roman" w:hAnsi="Times New Roman"/>
                        <w:color w:val="000000"/>
                        <w:sz w:val="20"/>
                        <w:lang w:val="en-US"/>
                      </w:rPr>
                      <w:t>Pracy</w:t>
                    </w:r>
                    <w:proofErr w:type="spellEnd"/>
                    <w:r>
                      <w:rPr>
                        <w:rFonts w:ascii="Times New Roman" w:hAnsi="Times New Roman"/>
                        <w:color w:val="000000"/>
                        <w:sz w:val="20"/>
                        <w:lang w:val="en-US"/>
                      </w:rPr>
                      <w:t xml:space="preserve"> </w:t>
                    </w:r>
                  </w:p>
                </w:txbxContent>
              </v:textbox>
            </v:rect>
            <v:rect id="Rectangle 112" o:spid="_x0000_s1135" style="position:absolute;left:6883;top:11722;width:5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20"/>
                        <w:lang w:val="en-US"/>
                      </w:rPr>
                      <w:t xml:space="preserve"> </w:t>
                    </w:r>
                  </w:p>
                </w:txbxContent>
              </v:textbox>
            </v:rect>
            <v:rect id="Rectangle 113" o:spid="_x0000_s1136" style="position:absolute;left:4773;top:11949;width:750;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20"/>
                        <w:lang w:val="en-US"/>
                      </w:rPr>
                      <w:t xml:space="preserve">w </w:t>
                    </w:r>
                    <w:proofErr w:type="spellStart"/>
                    <w:r>
                      <w:rPr>
                        <w:rFonts w:ascii="Times New Roman" w:hAnsi="Times New Roman"/>
                        <w:color w:val="000000"/>
                        <w:sz w:val="20"/>
                        <w:lang w:val="en-US"/>
                      </w:rPr>
                      <w:t>Szczec</w:t>
                    </w:r>
                    <w:proofErr w:type="spellEnd"/>
                  </w:p>
                </w:txbxContent>
              </v:textbox>
            </v:rect>
            <v:rect id="Rectangle 114" o:spid="_x0000_s1137" style="position:absolute;left:5518;top:11949;width:300;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C7553C" w:rsidRDefault="00C7553C">
                    <w:proofErr w:type="spellStart"/>
                    <w:r>
                      <w:rPr>
                        <w:rFonts w:ascii="Times New Roman" w:hAnsi="Times New Roman"/>
                        <w:color w:val="000000"/>
                        <w:sz w:val="20"/>
                        <w:lang w:val="en-US"/>
                      </w:rPr>
                      <w:t>inie</w:t>
                    </w:r>
                    <w:proofErr w:type="spellEnd"/>
                  </w:p>
                </w:txbxContent>
              </v:textbox>
            </v:rect>
            <v:rect id="Rectangle 115" o:spid="_x0000_s1138" style="position:absolute;left:5817;top:11949;width:5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20"/>
                        <w:lang w:val="en-US"/>
                      </w:rPr>
                      <w:t xml:space="preserve"> </w:t>
                    </w:r>
                  </w:p>
                </w:txbxContent>
              </v:textbox>
            </v:rect>
            <v:rect id="Rectangle 116" o:spid="_x0000_s1139" style="position:absolute;left:4773;top:12179;width:1783;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C7553C" w:rsidRDefault="00C7553C">
                    <w:proofErr w:type="spellStart"/>
                    <w:r>
                      <w:rPr>
                        <w:rFonts w:ascii="Times New Roman" w:hAnsi="Times New Roman"/>
                        <w:color w:val="000000"/>
                        <w:sz w:val="20"/>
                        <w:lang w:val="en-US"/>
                      </w:rPr>
                      <w:t>ul</w:t>
                    </w:r>
                    <w:proofErr w:type="spellEnd"/>
                    <w:r>
                      <w:rPr>
                        <w:rFonts w:ascii="Times New Roman" w:hAnsi="Times New Roman"/>
                        <w:color w:val="000000"/>
                        <w:sz w:val="20"/>
                        <w:lang w:val="en-US"/>
                      </w:rPr>
                      <w:t xml:space="preserve">. A. </w:t>
                    </w:r>
                    <w:proofErr w:type="spellStart"/>
                    <w:r>
                      <w:rPr>
                        <w:rFonts w:ascii="Times New Roman" w:hAnsi="Times New Roman"/>
                        <w:color w:val="000000"/>
                        <w:sz w:val="20"/>
                        <w:lang w:val="en-US"/>
                      </w:rPr>
                      <w:t>Mickiewicza</w:t>
                    </w:r>
                    <w:proofErr w:type="spellEnd"/>
                    <w:r>
                      <w:rPr>
                        <w:rFonts w:ascii="Times New Roman" w:hAnsi="Times New Roman"/>
                        <w:color w:val="000000"/>
                        <w:sz w:val="20"/>
                        <w:lang w:val="en-US"/>
                      </w:rPr>
                      <w:t xml:space="preserve"> 41</w:t>
                    </w:r>
                  </w:p>
                </w:txbxContent>
              </v:textbox>
            </v:rect>
            <v:rect id="Rectangle 117" o:spid="_x0000_s1140" style="position:absolute;left:6553;top:12179;width:5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20"/>
                        <w:lang w:val="en-US"/>
                      </w:rPr>
                      <w:t xml:space="preserve"> </w:t>
                    </w:r>
                  </w:p>
                </w:txbxContent>
              </v:textbox>
            </v:rect>
            <v:rect id="Rectangle 118" o:spid="_x0000_s1141" style="position:absolute;left:4773;top:12408;width:20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20"/>
                        <w:lang w:val="en-US"/>
                      </w:rPr>
                      <w:t>70</w:t>
                    </w:r>
                  </w:p>
                </w:txbxContent>
              </v:textbox>
            </v:rect>
            <v:rect id="Rectangle 119" o:spid="_x0000_s1142" style="position:absolute;left:4974;top:12408;width:67;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C7553C" w:rsidRDefault="00C7553C">
                    <w:r>
                      <w:rPr>
                        <w:rFonts w:ascii="Times New Roman" w:hAnsi="Times New Roman"/>
                        <w:color w:val="000000"/>
                        <w:sz w:val="20"/>
                        <w:lang w:val="en-US"/>
                      </w:rPr>
                      <w:t>-</w:t>
                    </w:r>
                  </w:p>
                </w:txbxContent>
              </v:textbox>
            </v:rect>
            <v:rect id="Rectangle 120" o:spid="_x0000_s1143" style="position:absolute;left:5039;top:12408;width:106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C7553C" w:rsidRDefault="00C7553C">
                    <w:r>
                      <w:rPr>
                        <w:rFonts w:ascii="Times New Roman" w:hAnsi="Times New Roman"/>
                        <w:color w:val="000000"/>
                        <w:sz w:val="20"/>
                        <w:lang w:val="en-US"/>
                      </w:rPr>
                      <w:t>383 Szczecin</w:t>
                    </w:r>
                  </w:p>
                </w:txbxContent>
              </v:textbox>
            </v:rect>
            <v:rect id="Rectangle 121" o:spid="_x0000_s1144" style="position:absolute;left:6098;top:12408;width:5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20"/>
                        <w:lang w:val="en-US"/>
                      </w:rPr>
                      <w:t xml:space="preserve"> </w:t>
                    </w:r>
                  </w:p>
                </w:txbxContent>
              </v:textbox>
            </v:rect>
            <v:rect id="Rectangle 122" o:spid="_x0000_s1145" style="position:absolute;left:1240;top:12638;width:46;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C7553C" w:rsidRDefault="00C7553C">
                    <w:r>
                      <w:rPr>
                        <w:rFonts w:ascii="Times New Roman" w:hAnsi="Times New Roman"/>
                        <w:color w:val="000000"/>
                        <w:sz w:val="18"/>
                        <w:szCs w:val="18"/>
                        <w:lang w:val="en-US"/>
                      </w:rPr>
                      <w:t xml:space="preserve"> </w:t>
                    </w:r>
                  </w:p>
                </w:txbxContent>
              </v:textbox>
            </v:rect>
            <v:rect id="Rectangle 123" o:spid="_x0000_s1146" style="position:absolute;left:1240;top:12842;width:41;height:5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C7553C" w:rsidRDefault="00C7553C">
                    <w:r>
                      <w:rPr>
                        <w:rFonts w:ascii="Times New Roman" w:hAnsi="Times New Roman"/>
                        <w:color w:val="000000"/>
                        <w:sz w:val="16"/>
                        <w:szCs w:val="16"/>
                        <w:lang w:val="en-US"/>
                      </w:rPr>
                      <w:t xml:space="preserve"> </w:t>
                    </w:r>
                  </w:p>
                </w:txbxContent>
              </v:textbox>
            </v:rect>
          </v:group>
        </w:pict>
      </w:r>
    </w:p>
    <w:p w:rsidR="00F27986" w:rsidRPr="005A01A4" w:rsidRDefault="00F27986" w:rsidP="00F27986">
      <w:pPr>
        <w:spacing w:before="60" w:after="60" w:line="276" w:lineRule="auto"/>
        <w:jc w:val="both"/>
        <w:rPr>
          <w:rFonts w:ascii="Times New Roman" w:hAnsi="Times New Roman"/>
          <w:sz w:val="24"/>
          <w:szCs w:val="24"/>
        </w:rPr>
      </w:pPr>
    </w:p>
    <w:p w:rsidR="00F27986" w:rsidRDefault="00F27986" w:rsidP="00F27986">
      <w:pPr>
        <w:spacing w:before="60" w:after="60" w:line="276" w:lineRule="auto"/>
        <w:jc w:val="both"/>
        <w:rPr>
          <w:rFonts w:ascii="Times New Roman" w:hAnsi="Times New Roman"/>
          <w:sz w:val="24"/>
        </w:rPr>
      </w:pPr>
      <w:bookmarkStart w:id="30" w:name="_Toc72034475"/>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F27986" w:rsidRDefault="00F27986" w:rsidP="00F27986">
      <w:pPr>
        <w:spacing w:before="60" w:after="60" w:line="276" w:lineRule="auto"/>
        <w:jc w:val="both"/>
        <w:rPr>
          <w:rFonts w:ascii="Times New Roman" w:hAnsi="Times New Roman"/>
          <w:sz w:val="24"/>
        </w:rPr>
      </w:pPr>
    </w:p>
    <w:p w:rsidR="008946F2" w:rsidRPr="00D97EC5" w:rsidRDefault="008946F2" w:rsidP="00F27986">
      <w:pPr>
        <w:spacing w:before="60" w:after="60" w:line="276" w:lineRule="auto"/>
        <w:jc w:val="both"/>
        <w:rPr>
          <w:rFonts w:ascii="Times New Roman" w:hAnsi="Times New Roman"/>
          <w:sz w:val="24"/>
        </w:rPr>
      </w:pPr>
    </w:p>
    <w:p w:rsidR="00F27986" w:rsidRDefault="00F27986" w:rsidP="00481ECD">
      <w:pPr>
        <w:numPr>
          <w:ilvl w:val="2"/>
          <w:numId w:val="14"/>
        </w:numPr>
        <w:spacing w:before="60" w:after="60" w:line="276" w:lineRule="auto"/>
        <w:ind w:left="0" w:firstLine="0"/>
        <w:jc w:val="both"/>
        <w:rPr>
          <w:rFonts w:ascii="Times New Roman" w:hAnsi="Times New Roman"/>
          <w:sz w:val="24"/>
        </w:rPr>
      </w:pPr>
      <w:r>
        <w:rPr>
          <w:rFonts w:ascii="Times New Roman" w:hAnsi="Times New Roman"/>
          <w:sz w:val="24"/>
        </w:rPr>
        <w:lastRenderedPageBreak/>
        <w:t xml:space="preserve">Projektodawca może wycofać złożony wniosek o dofinansowanie na każdym etapie jego oceny, zarówno formalnej, jak i merytorycznej. Projektodawca w celu wycofania wniosku składa do Wojewódzkiego Urzędu Pracy w Szczecinie pisemne oświadczenie. W przypadku wycofania wniosku zostanie on </w:t>
      </w:r>
      <w:r w:rsidRPr="00C42054">
        <w:rPr>
          <w:rFonts w:ascii="Times New Roman" w:hAnsi="Times New Roman"/>
          <w:sz w:val="24"/>
        </w:rPr>
        <w:t xml:space="preserve">zarchiwizowany </w:t>
      </w:r>
      <w:r>
        <w:rPr>
          <w:rFonts w:ascii="Times New Roman" w:hAnsi="Times New Roman"/>
          <w:sz w:val="24"/>
        </w:rPr>
        <w:t xml:space="preserve">w Wojewódzkim Urzędzie Pracy w Szczecinie </w:t>
      </w:r>
      <w:r>
        <w:rPr>
          <w:rFonts w:ascii="Times New Roman" w:hAnsi="Times New Roman"/>
          <w:sz w:val="24"/>
        </w:rPr>
        <w:br/>
        <w:t xml:space="preserve">a projektodawca nie będzie miał możliwości ubiegania się o jego zwrot. </w:t>
      </w:r>
    </w:p>
    <w:p w:rsidR="00F27986" w:rsidRPr="00D97EC5" w:rsidRDefault="00F27986" w:rsidP="00481ECD">
      <w:pPr>
        <w:numPr>
          <w:ilvl w:val="2"/>
          <w:numId w:val="14"/>
        </w:numPr>
        <w:spacing w:before="60" w:after="60" w:line="276" w:lineRule="auto"/>
        <w:ind w:left="0" w:firstLine="0"/>
        <w:jc w:val="both"/>
        <w:rPr>
          <w:rFonts w:ascii="Times New Roman" w:hAnsi="Times New Roman"/>
          <w:sz w:val="24"/>
          <w:szCs w:val="24"/>
        </w:rPr>
      </w:pPr>
      <w:r w:rsidRPr="00D97EC5">
        <w:rPr>
          <w:rFonts w:ascii="Times New Roman" w:hAnsi="Times New Roman"/>
          <w:sz w:val="24"/>
          <w:szCs w:val="24"/>
        </w:rPr>
        <w:t>Projektodawcy przysługuje prawo pisemnego</w:t>
      </w:r>
      <w:r>
        <w:rPr>
          <w:rFonts w:ascii="Times New Roman" w:hAnsi="Times New Roman"/>
          <w:sz w:val="24"/>
          <w:szCs w:val="24"/>
        </w:rPr>
        <w:t xml:space="preserve"> wystąpienia do WUP w Szczecinie</w:t>
      </w:r>
      <w:r w:rsidRPr="00D97EC5">
        <w:rPr>
          <w:rFonts w:ascii="Times New Roman" w:hAnsi="Times New Roman"/>
          <w:sz w:val="24"/>
          <w:szCs w:val="24"/>
        </w:rPr>
        <w:t xml:space="preserve"> </w:t>
      </w:r>
      <w:r w:rsidR="008E27BF">
        <w:rPr>
          <w:rFonts w:ascii="Times New Roman" w:hAnsi="Times New Roman"/>
          <w:sz w:val="24"/>
          <w:szCs w:val="24"/>
        </w:rPr>
        <w:br/>
      </w:r>
      <w:r w:rsidRPr="00D97EC5">
        <w:rPr>
          <w:rFonts w:ascii="Times New Roman" w:hAnsi="Times New Roman"/>
          <w:sz w:val="24"/>
          <w:szCs w:val="24"/>
        </w:rPr>
        <w:t>o udostępnienie dokumentów związanych z oceną złożonego przez niego wniosku o dofinansowanie projektu, w tym kart oceny, po zakończeniu danego etapu oceny wniosku, bez danych pozwalających na identyfikację osób oceniających wniosek.</w:t>
      </w:r>
    </w:p>
    <w:bookmarkEnd w:id="30"/>
    <w:p w:rsidR="00F27986" w:rsidRDefault="00F27986" w:rsidP="00745458">
      <w:pPr>
        <w:pStyle w:val="Nagwek"/>
        <w:tabs>
          <w:tab w:val="clear" w:pos="4536"/>
        </w:tabs>
        <w:spacing w:before="60" w:afterLines="60" w:line="312" w:lineRule="auto"/>
        <w:jc w:val="both"/>
        <w:rPr>
          <w:rFonts w:ascii="Times New Roman" w:hAnsi="Times New Roman"/>
          <w:b/>
          <w:sz w:val="24"/>
        </w:rPr>
      </w:pPr>
    </w:p>
    <w:p w:rsidR="00F27986" w:rsidRDefault="00F27986" w:rsidP="00745458">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31" w:name="_Toc72034478"/>
      <w:bookmarkStart w:id="32" w:name="_Toc85424343"/>
      <w:bookmarkStart w:id="33" w:name="_Toc379636031"/>
      <w:r>
        <w:t>Wymagania czasowe</w:t>
      </w:r>
      <w:bookmarkEnd w:id="31"/>
      <w:bookmarkEnd w:id="32"/>
      <w:bookmarkEnd w:id="33"/>
    </w:p>
    <w:p w:rsidR="00B328F2" w:rsidRDefault="00F27986" w:rsidP="00B328F2">
      <w:pPr>
        <w:numPr>
          <w:ilvl w:val="2"/>
          <w:numId w:val="14"/>
        </w:numPr>
        <w:spacing w:before="60" w:after="60" w:line="276" w:lineRule="auto"/>
        <w:ind w:left="0" w:firstLine="0"/>
        <w:jc w:val="both"/>
        <w:rPr>
          <w:rFonts w:ascii="Times New Roman" w:hAnsi="Times New Roman"/>
          <w:spacing w:val="-4"/>
          <w:sz w:val="24"/>
          <w:szCs w:val="24"/>
        </w:rPr>
      </w:pPr>
      <w:r w:rsidRPr="00426BFB">
        <w:rPr>
          <w:rFonts w:ascii="Times New Roman" w:hAnsi="Times New Roman"/>
          <w:spacing w:val="-4"/>
          <w:sz w:val="24"/>
          <w:szCs w:val="24"/>
        </w:rPr>
        <w:t>Wnioskujący o dofinansowanie określa datę rozpoczęcia i zakończenia realizacji projektu, mając na uwadze, iż okres realizacji projektu jest tożsamy z okresem, w którym poniesione wydatki mogą zostać uznane z</w:t>
      </w:r>
      <w:r>
        <w:rPr>
          <w:rFonts w:ascii="Times New Roman" w:hAnsi="Times New Roman"/>
          <w:spacing w:val="-4"/>
          <w:sz w:val="24"/>
          <w:szCs w:val="24"/>
        </w:rPr>
        <w:t>a</w:t>
      </w:r>
      <w:r w:rsidRPr="00426BFB">
        <w:rPr>
          <w:rFonts w:ascii="Times New Roman" w:hAnsi="Times New Roman"/>
          <w:spacing w:val="-4"/>
          <w:sz w:val="24"/>
          <w:szCs w:val="24"/>
        </w:rPr>
        <w:t xml:space="preserve"> kwalifikowane.</w:t>
      </w:r>
    </w:p>
    <w:p w:rsidR="00F27986" w:rsidRPr="00F04621" w:rsidRDefault="00F27986" w:rsidP="00B328F2">
      <w:pPr>
        <w:numPr>
          <w:ilvl w:val="2"/>
          <w:numId w:val="14"/>
        </w:numPr>
        <w:spacing w:before="60" w:after="60" w:line="276" w:lineRule="auto"/>
        <w:ind w:left="0" w:firstLine="0"/>
        <w:jc w:val="both"/>
        <w:rPr>
          <w:rFonts w:ascii="Times New Roman" w:hAnsi="Times New Roman"/>
          <w:spacing w:val="-4"/>
          <w:sz w:val="24"/>
          <w:szCs w:val="24"/>
          <w:u w:val="single"/>
        </w:rPr>
      </w:pPr>
      <w:r w:rsidRPr="00B328F2">
        <w:rPr>
          <w:rFonts w:ascii="Times New Roman" w:hAnsi="Times New Roman"/>
          <w:spacing w:val="-4"/>
          <w:sz w:val="24"/>
          <w:szCs w:val="24"/>
        </w:rPr>
        <w:t xml:space="preserve">Okres realizacji projektu powinien </w:t>
      </w:r>
      <w:r w:rsidR="00354C61" w:rsidRPr="00B328F2">
        <w:rPr>
          <w:rFonts w:ascii="Times New Roman" w:hAnsi="Times New Roman"/>
          <w:spacing w:val="-4"/>
          <w:sz w:val="24"/>
          <w:szCs w:val="24"/>
        </w:rPr>
        <w:t xml:space="preserve">być zgodny z </w:t>
      </w:r>
      <w:r w:rsidRPr="00B328F2">
        <w:rPr>
          <w:rFonts w:ascii="Times New Roman" w:hAnsi="Times New Roman"/>
          <w:spacing w:val="-4"/>
          <w:sz w:val="24"/>
          <w:szCs w:val="24"/>
        </w:rPr>
        <w:t>granica</w:t>
      </w:r>
      <w:r w:rsidR="00354C61" w:rsidRPr="00B328F2">
        <w:rPr>
          <w:rFonts w:ascii="Times New Roman" w:hAnsi="Times New Roman"/>
          <w:spacing w:val="-4"/>
          <w:sz w:val="24"/>
          <w:szCs w:val="24"/>
        </w:rPr>
        <w:t>mi</w:t>
      </w:r>
      <w:r w:rsidRPr="00B328F2">
        <w:rPr>
          <w:rFonts w:ascii="Times New Roman" w:hAnsi="Times New Roman"/>
          <w:spacing w:val="-4"/>
          <w:sz w:val="24"/>
          <w:szCs w:val="24"/>
        </w:rPr>
        <w:t xml:space="preserve"> czasowy</w:t>
      </w:r>
      <w:r w:rsidR="00354C61" w:rsidRPr="00B328F2">
        <w:rPr>
          <w:rFonts w:ascii="Times New Roman" w:hAnsi="Times New Roman"/>
          <w:spacing w:val="-4"/>
          <w:sz w:val="24"/>
          <w:szCs w:val="24"/>
        </w:rPr>
        <w:t>mi</w:t>
      </w:r>
      <w:r w:rsidRPr="00B328F2">
        <w:rPr>
          <w:rFonts w:ascii="Times New Roman" w:hAnsi="Times New Roman"/>
          <w:spacing w:val="-4"/>
          <w:sz w:val="24"/>
          <w:szCs w:val="24"/>
        </w:rPr>
        <w:t xml:space="preserve"> pomiędzy dniem złożenia wniosku w Wojewódzkim Urzędzie Pracy w Szczecinie a dniem 31 grudnia 2015 r., </w:t>
      </w:r>
      <w:r w:rsidR="00B328F2" w:rsidRPr="00B328F2">
        <w:rPr>
          <w:rFonts w:ascii="Times New Roman" w:hAnsi="Times New Roman"/>
          <w:spacing w:val="-4"/>
          <w:sz w:val="24"/>
          <w:szCs w:val="24"/>
        </w:rPr>
        <w:t xml:space="preserve">jednakże zgodnie </w:t>
      </w:r>
      <w:r w:rsidR="00B328F2">
        <w:rPr>
          <w:rFonts w:ascii="Times New Roman" w:hAnsi="Times New Roman"/>
          <w:spacing w:val="-4"/>
          <w:sz w:val="24"/>
          <w:szCs w:val="24"/>
        </w:rPr>
        <w:br/>
        <w:t>z kryterium dostępu nr 6</w:t>
      </w:r>
      <w:r w:rsidR="00B328F2" w:rsidRPr="00B328F2">
        <w:rPr>
          <w:rFonts w:ascii="Times New Roman" w:hAnsi="Times New Roman"/>
          <w:spacing w:val="-4"/>
          <w:sz w:val="24"/>
          <w:szCs w:val="24"/>
        </w:rPr>
        <w:t xml:space="preserve"> określonym dla niniejszego konkursu, </w:t>
      </w:r>
      <w:r w:rsidR="00B328F2" w:rsidRPr="00F04621">
        <w:rPr>
          <w:rFonts w:ascii="Times New Roman" w:hAnsi="Times New Roman"/>
          <w:spacing w:val="-4"/>
          <w:sz w:val="24"/>
          <w:szCs w:val="24"/>
          <w:u w:val="single"/>
        </w:rPr>
        <w:t xml:space="preserve">okres realizacji projektu powinien zakończyć się nie później niż 30 września 2015 r. </w:t>
      </w:r>
    </w:p>
    <w:p w:rsidR="00F27986" w:rsidRPr="006958D0" w:rsidRDefault="00F27986" w:rsidP="00481ECD">
      <w:pPr>
        <w:numPr>
          <w:ilvl w:val="2"/>
          <w:numId w:val="14"/>
        </w:numPr>
        <w:spacing w:before="60" w:after="60" w:line="276" w:lineRule="auto"/>
        <w:ind w:left="0" w:firstLine="0"/>
        <w:jc w:val="both"/>
        <w:rPr>
          <w:rFonts w:ascii="Times New Roman" w:hAnsi="Times New Roman"/>
          <w:spacing w:val="-4"/>
          <w:sz w:val="24"/>
          <w:szCs w:val="24"/>
        </w:rPr>
      </w:pPr>
      <w:r w:rsidRPr="006958D0">
        <w:rPr>
          <w:rFonts w:ascii="Times New Roman" w:hAnsi="Times New Roman"/>
          <w:spacing w:val="-4"/>
          <w:sz w:val="24"/>
          <w:szCs w:val="24"/>
        </w:rPr>
        <w:t xml:space="preserve">Złożenie wniosku w siedzibie Wojewódzkiego Urzędu Pracy w Szczecinie równoznaczne jest </w:t>
      </w:r>
      <w:r w:rsidRPr="006958D0">
        <w:rPr>
          <w:rFonts w:ascii="Times New Roman" w:hAnsi="Times New Roman"/>
          <w:spacing w:val="-4"/>
          <w:sz w:val="24"/>
          <w:szCs w:val="24"/>
        </w:rPr>
        <w:br/>
        <w:t xml:space="preserve">z rozpoczęciem okresu kwalifikowalności wydatków. Od tego momentu możliwe jest ponoszenie wydatków w ramach projektu, pod warunkiem prowadzenia odrębnej księgowości dla tych kosztów. Równocześnie należy podkreślić, że wydatkowanie środków, do chwili zatwierdzenia wniosku </w:t>
      </w:r>
      <w:r w:rsidRPr="006958D0">
        <w:rPr>
          <w:rFonts w:ascii="Times New Roman" w:hAnsi="Times New Roman"/>
          <w:spacing w:val="-4"/>
          <w:sz w:val="24"/>
          <w:szCs w:val="24"/>
        </w:rPr>
        <w:br/>
        <w:t>i podpisania umowy, odbywa się  na wyłączną odpowiedzialność danego projektodawcy. W przypadku, gdy projektodawca nie przejdzie pozytywnie oceny i nie podpisze umowy o dofinansowanie  projektu, uprzednio poniesione wydatki nie będą mogły być zrefundowane</w:t>
      </w:r>
      <w:r w:rsidRPr="006958D0">
        <w:rPr>
          <w:rFonts w:ascii="Times New Roman" w:hAnsi="Times New Roman"/>
          <w:sz w:val="24"/>
          <w:szCs w:val="24"/>
        </w:rPr>
        <w:t>.</w:t>
      </w:r>
    </w:p>
    <w:p w:rsidR="00F27986" w:rsidRPr="005237BB" w:rsidRDefault="00F27986" w:rsidP="00481ECD">
      <w:pPr>
        <w:numPr>
          <w:ilvl w:val="2"/>
          <w:numId w:val="14"/>
        </w:numPr>
        <w:spacing w:before="60" w:after="60" w:line="276" w:lineRule="auto"/>
        <w:ind w:left="0" w:firstLine="0"/>
        <w:jc w:val="both"/>
        <w:rPr>
          <w:rFonts w:ascii="Times New Roman" w:hAnsi="Times New Roman"/>
          <w:spacing w:val="-4"/>
          <w:sz w:val="24"/>
          <w:szCs w:val="24"/>
        </w:rPr>
      </w:pPr>
      <w:r w:rsidRPr="00426BFB">
        <w:rPr>
          <w:rFonts w:ascii="Times New Roman" w:eastAsia="Calibri" w:hAnsi="Times New Roman"/>
          <w:sz w:val="24"/>
          <w:szCs w:val="24"/>
        </w:rPr>
        <w:t xml:space="preserve">Przy określaniu daty rozpoczęcia realizacji projektu </w:t>
      </w:r>
      <w:r>
        <w:rPr>
          <w:rFonts w:ascii="Times New Roman" w:eastAsia="Calibri" w:hAnsi="Times New Roman"/>
          <w:sz w:val="24"/>
          <w:szCs w:val="24"/>
        </w:rPr>
        <w:t>w</w:t>
      </w:r>
      <w:r w:rsidRPr="00426BFB">
        <w:rPr>
          <w:rFonts w:ascii="Times New Roman" w:eastAsia="Calibri" w:hAnsi="Times New Roman"/>
          <w:sz w:val="24"/>
          <w:szCs w:val="24"/>
        </w:rPr>
        <w:t xml:space="preserve">nioskodawca powinien uwzględnić czas niezbędny na przeprowadzenie oceny formalnej i merytorycznej, ewentualne negocjacje oraz czas niezbędny na przygotowanie przez </w:t>
      </w:r>
      <w:r w:rsidR="00354C61">
        <w:rPr>
          <w:rFonts w:ascii="Times New Roman" w:eastAsia="Calibri" w:hAnsi="Times New Roman"/>
          <w:sz w:val="24"/>
          <w:szCs w:val="24"/>
        </w:rPr>
        <w:t>w</w:t>
      </w:r>
      <w:r w:rsidRPr="00426BFB">
        <w:rPr>
          <w:rFonts w:ascii="Times New Roman" w:eastAsia="Calibri" w:hAnsi="Times New Roman"/>
          <w:sz w:val="24"/>
          <w:szCs w:val="24"/>
        </w:rPr>
        <w:t>nioskodawcę dokumentów wymaganych do zawarcia umowy z Wojewódzkim Urzędem Pracy w Szczecinie.</w:t>
      </w:r>
      <w:r>
        <w:rPr>
          <w:rFonts w:ascii="Times New Roman" w:eastAsia="Calibri" w:hAnsi="Times New Roman"/>
          <w:sz w:val="24"/>
          <w:szCs w:val="24"/>
        </w:rPr>
        <w:t xml:space="preserve"> </w:t>
      </w:r>
    </w:p>
    <w:p w:rsidR="008A22E5" w:rsidRPr="00E70FF4" w:rsidRDefault="008A22E5" w:rsidP="008A22E5">
      <w:pPr>
        <w:autoSpaceDE w:val="0"/>
        <w:autoSpaceDN w:val="0"/>
        <w:adjustRightInd w:val="0"/>
        <w:spacing w:after="60"/>
        <w:jc w:val="both"/>
        <w:rPr>
          <w:rFonts w:ascii="Times New Roman" w:hAnsi="Times New Roman"/>
          <w:b/>
          <w:color w:val="000000"/>
          <w:sz w:val="24"/>
        </w:rPr>
      </w:pPr>
      <w:r w:rsidRPr="00156C42">
        <w:rPr>
          <w:rFonts w:ascii="Times New Roman" w:hAnsi="Times New Roman"/>
          <w:b/>
          <w:color w:val="000000"/>
          <w:sz w:val="24"/>
        </w:rPr>
        <w:t>Uwaga!</w:t>
      </w:r>
      <w:r>
        <w:rPr>
          <w:rFonts w:ascii="Times New Roman" w:hAnsi="Times New Roman"/>
          <w:b/>
          <w:color w:val="000000"/>
          <w:sz w:val="24"/>
        </w:rPr>
        <w:t xml:space="preserve"> </w:t>
      </w:r>
      <w:r w:rsidRPr="00356E7C">
        <w:rPr>
          <w:rFonts w:ascii="Times New Roman" w:hAnsi="Times New Roman"/>
          <w:b/>
          <w:iCs/>
          <w:sz w:val="24"/>
          <w:szCs w:val="24"/>
        </w:rPr>
        <w:t>Wojewódzki Urząd Pracy w Szczecinie informuje, iż kwota jaka może zostać zakontraktowana w ramach zawieranych umów o dofinansowan</w:t>
      </w:r>
      <w:r>
        <w:rPr>
          <w:rFonts w:ascii="Times New Roman" w:hAnsi="Times New Roman"/>
          <w:b/>
          <w:iCs/>
          <w:sz w:val="24"/>
          <w:szCs w:val="24"/>
        </w:rPr>
        <w:t xml:space="preserve">ie projektów </w:t>
      </w:r>
      <w:r>
        <w:rPr>
          <w:rFonts w:ascii="Times New Roman" w:hAnsi="Times New Roman"/>
          <w:b/>
          <w:iCs/>
          <w:sz w:val="24"/>
          <w:szCs w:val="24"/>
        </w:rPr>
        <w:br/>
      </w:r>
      <w:r w:rsidRPr="00356E7C">
        <w:rPr>
          <w:rFonts w:ascii="Times New Roman" w:hAnsi="Times New Roman"/>
          <w:b/>
          <w:iCs/>
          <w:sz w:val="24"/>
          <w:szCs w:val="24"/>
        </w:rPr>
        <w:t>uzależniona jest od aktualnego w danym miesiącu kursu euro oraz wartości algorytmu wyrażającego w PLN miesięczny limit środków wspólnotowych możliwych do zakontraktowania</w:t>
      </w:r>
      <w:r>
        <w:rPr>
          <w:rFonts w:ascii="Times New Roman" w:hAnsi="Times New Roman"/>
          <w:b/>
          <w:iCs/>
          <w:sz w:val="24"/>
          <w:szCs w:val="24"/>
        </w:rPr>
        <w:t xml:space="preserve">. </w:t>
      </w:r>
    </w:p>
    <w:p w:rsidR="00524DCB" w:rsidRPr="008A22E5" w:rsidRDefault="00524DCB" w:rsidP="00745458">
      <w:pPr>
        <w:pStyle w:val="Nagwek"/>
        <w:tabs>
          <w:tab w:val="clear" w:pos="4536"/>
          <w:tab w:val="clear" w:pos="9072"/>
        </w:tabs>
        <w:spacing w:before="60" w:afterLines="60" w:line="312" w:lineRule="auto"/>
        <w:jc w:val="both"/>
        <w:rPr>
          <w:rFonts w:ascii="Times New Roman" w:hAnsi="Times New Roman"/>
          <w:spacing w:val="-4"/>
          <w:sz w:val="24"/>
        </w:rPr>
      </w:pPr>
    </w:p>
    <w:p w:rsidR="00F27986" w:rsidRPr="00103B2A" w:rsidRDefault="00F27986" w:rsidP="00745458">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34" w:name="_Toc72034479"/>
      <w:bookmarkStart w:id="35" w:name="_Toc85424344"/>
      <w:bookmarkStart w:id="36" w:name="_Toc379636032"/>
      <w:r w:rsidRPr="00103B2A">
        <w:t xml:space="preserve">Wymagania </w:t>
      </w:r>
      <w:bookmarkEnd w:id="34"/>
      <w:bookmarkEnd w:id="35"/>
      <w:r w:rsidRPr="00103B2A">
        <w:t>finansowe</w:t>
      </w:r>
      <w:bookmarkEnd w:id="36"/>
    </w:p>
    <w:p w:rsidR="00B328F2" w:rsidRDefault="00F27986" w:rsidP="00B328F2">
      <w:pPr>
        <w:numPr>
          <w:ilvl w:val="2"/>
          <w:numId w:val="14"/>
        </w:numPr>
        <w:spacing w:before="60" w:after="60" w:line="276" w:lineRule="auto"/>
        <w:ind w:left="0" w:firstLine="0"/>
        <w:jc w:val="both"/>
        <w:rPr>
          <w:rFonts w:ascii="Times New Roman" w:hAnsi="Times New Roman"/>
          <w:sz w:val="24"/>
          <w:szCs w:val="24"/>
        </w:rPr>
      </w:pPr>
      <w:bookmarkStart w:id="37" w:name="Lista7"/>
      <w:r w:rsidRPr="00B328F2">
        <w:rPr>
          <w:rFonts w:ascii="Times New Roman" w:hAnsi="Times New Roman"/>
          <w:sz w:val="24"/>
          <w:szCs w:val="24"/>
        </w:rPr>
        <w:t>Minimalna</w:t>
      </w:r>
      <w:bookmarkEnd w:id="37"/>
      <w:r>
        <w:rPr>
          <w:rFonts w:ascii="Times New Roman" w:hAnsi="Times New Roman"/>
          <w:sz w:val="24"/>
          <w:szCs w:val="24"/>
        </w:rPr>
        <w:t xml:space="preserve"> </w:t>
      </w:r>
      <w:r w:rsidRPr="001B6874">
        <w:rPr>
          <w:rFonts w:ascii="Times New Roman" w:hAnsi="Times New Roman"/>
          <w:sz w:val="24"/>
          <w:szCs w:val="24"/>
        </w:rPr>
        <w:t xml:space="preserve">wartość projektu wynosi </w:t>
      </w:r>
      <w:r w:rsidR="00B328F2">
        <w:rPr>
          <w:rFonts w:ascii="Times New Roman" w:hAnsi="Times New Roman"/>
          <w:b/>
          <w:sz w:val="24"/>
          <w:szCs w:val="24"/>
        </w:rPr>
        <w:t>3 000 000,00</w:t>
      </w:r>
      <w:r w:rsidRPr="001B6874">
        <w:rPr>
          <w:rFonts w:ascii="Times New Roman" w:hAnsi="Times New Roman"/>
          <w:b/>
          <w:sz w:val="24"/>
          <w:szCs w:val="24"/>
        </w:rPr>
        <w:t xml:space="preserve"> zł</w:t>
      </w:r>
      <w:r w:rsidRPr="001B6874">
        <w:rPr>
          <w:rFonts w:ascii="Times New Roman" w:hAnsi="Times New Roman"/>
          <w:sz w:val="24"/>
          <w:szCs w:val="24"/>
        </w:rPr>
        <w:t>.</w:t>
      </w:r>
    </w:p>
    <w:p w:rsidR="00F27986" w:rsidRPr="00B328F2" w:rsidRDefault="00F27986" w:rsidP="00B328F2">
      <w:pPr>
        <w:numPr>
          <w:ilvl w:val="2"/>
          <w:numId w:val="14"/>
        </w:numPr>
        <w:spacing w:before="60" w:after="60" w:line="276" w:lineRule="auto"/>
        <w:ind w:left="0" w:firstLine="0"/>
        <w:jc w:val="both"/>
        <w:rPr>
          <w:rFonts w:ascii="Times New Roman" w:hAnsi="Times New Roman"/>
          <w:sz w:val="24"/>
          <w:szCs w:val="24"/>
        </w:rPr>
      </w:pPr>
      <w:r w:rsidRPr="00B328F2">
        <w:rPr>
          <w:rFonts w:ascii="Times New Roman" w:hAnsi="Times New Roman"/>
          <w:sz w:val="24"/>
          <w:szCs w:val="24"/>
        </w:rPr>
        <w:t>W ramach projektu nie jest wymagane</w:t>
      </w:r>
      <w:r w:rsidR="00F04621">
        <w:rPr>
          <w:rFonts w:ascii="Times New Roman" w:hAnsi="Times New Roman"/>
          <w:sz w:val="24"/>
          <w:szCs w:val="24"/>
        </w:rPr>
        <w:t xml:space="preserve"> </w:t>
      </w:r>
      <w:r w:rsidRPr="00B328F2">
        <w:rPr>
          <w:rFonts w:ascii="Times New Roman" w:hAnsi="Times New Roman"/>
          <w:sz w:val="24"/>
          <w:szCs w:val="24"/>
        </w:rPr>
        <w:t xml:space="preserve">wniesienie wkładu własnego. </w:t>
      </w:r>
      <w:bookmarkStart w:id="38" w:name="Tekst10"/>
      <w:r w:rsidRPr="00B328F2">
        <w:rPr>
          <w:rFonts w:ascii="Times New Roman" w:hAnsi="Times New Roman"/>
          <w:sz w:val="24"/>
          <w:szCs w:val="24"/>
        </w:rPr>
        <w:t>Wkład własny może zostać wniesiony zarówno przez projektodawcę, jak i partnera</w:t>
      </w:r>
      <w:r w:rsidR="00E902C9" w:rsidRPr="00B328F2">
        <w:rPr>
          <w:rFonts w:ascii="Times New Roman" w:hAnsi="Times New Roman"/>
          <w:sz w:val="24"/>
          <w:szCs w:val="24"/>
        </w:rPr>
        <w:t xml:space="preserve"> oraz</w:t>
      </w:r>
      <w:r w:rsidR="00E902C9" w:rsidRPr="00B328F2">
        <w:rPr>
          <w:rFonts w:ascii="Times New Roman" w:hAnsi="Times New Roman"/>
          <w:bCs/>
          <w:iCs/>
          <w:sz w:val="24"/>
          <w:szCs w:val="24"/>
        </w:rPr>
        <w:t xml:space="preserve"> uczestników projektu (lub np. od rodziców, opiekunów dzieci). </w:t>
      </w:r>
      <w:r w:rsidRPr="00B328F2">
        <w:rPr>
          <w:rFonts w:ascii="Times New Roman" w:hAnsi="Times New Roman"/>
          <w:sz w:val="24"/>
          <w:szCs w:val="24"/>
        </w:rPr>
        <w:t xml:space="preserve">W przypadku wnoszenia wkładu własnego ze środków publicznych (np. gminy), </w:t>
      </w:r>
      <w:r w:rsidR="00222D7B" w:rsidRPr="00B328F2">
        <w:rPr>
          <w:rFonts w:ascii="Times New Roman" w:hAnsi="Times New Roman"/>
          <w:sz w:val="24"/>
          <w:szCs w:val="24"/>
        </w:rPr>
        <w:t xml:space="preserve">nie może on być wyższy niż </w:t>
      </w:r>
      <w:r w:rsidRPr="00B328F2">
        <w:rPr>
          <w:rFonts w:ascii="Times New Roman" w:hAnsi="Times New Roman"/>
          <w:sz w:val="24"/>
          <w:szCs w:val="24"/>
        </w:rPr>
        <w:t xml:space="preserve">15% wartości projektu. </w:t>
      </w:r>
      <w:bookmarkEnd w:id="38"/>
    </w:p>
    <w:p w:rsidR="00F27986" w:rsidRPr="001B6874" w:rsidRDefault="00F27986" w:rsidP="00481ECD">
      <w:pPr>
        <w:numPr>
          <w:ilvl w:val="2"/>
          <w:numId w:val="14"/>
        </w:numPr>
        <w:spacing w:before="60" w:after="60" w:line="276" w:lineRule="auto"/>
        <w:ind w:left="0" w:firstLine="0"/>
        <w:jc w:val="both"/>
        <w:rPr>
          <w:rFonts w:ascii="Times New Roman" w:hAnsi="Times New Roman"/>
          <w:sz w:val="24"/>
          <w:szCs w:val="24"/>
        </w:rPr>
      </w:pPr>
      <w:r w:rsidRPr="001B6874">
        <w:rPr>
          <w:rFonts w:ascii="Times New Roman" w:hAnsi="Times New Roman"/>
          <w:sz w:val="24"/>
          <w:szCs w:val="24"/>
        </w:rPr>
        <w:t xml:space="preserve">Podmiot realizujący projekt ponosi wydatki związane z jego realizacją zgodnie z zasadami kwalifikowalności wydatków w ramach PO KL określonymi w </w:t>
      </w:r>
      <w:r w:rsidRPr="001B6874">
        <w:rPr>
          <w:rFonts w:ascii="Times New Roman" w:hAnsi="Times New Roman"/>
          <w:i/>
          <w:sz w:val="24"/>
          <w:szCs w:val="24"/>
        </w:rPr>
        <w:t xml:space="preserve">Wytycznych Ministra Rozwoju </w:t>
      </w:r>
      <w:r w:rsidRPr="001B6874">
        <w:rPr>
          <w:rFonts w:ascii="Times New Roman" w:hAnsi="Times New Roman"/>
          <w:i/>
          <w:sz w:val="24"/>
          <w:szCs w:val="24"/>
        </w:rPr>
        <w:lastRenderedPageBreak/>
        <w:t xml:space="preserve">Regionalnego z dnia </w:t>
      </w:r>
      <w:r w:rsidR="00A030E2">
        <w:rPr>
          <w:rFonts w:ascii="Times New Roman" w:hAnsi="Times New Roman"/>
          <w:i/>
          <w:sz w:val="24"/>
          <w:szCs w:val="24"/>
        </w:rPr>
        <w:t xml:space="preserve">14 sierpnia 2012 </w:t>
      </w:r>
      <w:r>
        <w:rPr>
          <w:rFonts w:ascii="Times New Roman" w:hAnsi="Times New Roman"/>
          <w:i/>
          <w:sz w:val="24"/>
          <w:szCs w:val="24"/>
        </w:rPr>
        <w:t xml:space="preserve">r. </w:t>
      </w:r>
      <w:r w:rsidRPr="001B6874">
        <w:rPr>
          <w:rFonts w:ascii="Times New Roman" w:hAnsi="Times New Roman"/>
          <w:i/>
          <w:sz w:val="24"/>
          <w:szCs w:val="24"/>
        </w:rPr>
        <w:t xml:space="preserve"> w zakresie kwalifikowania wydatków w ramach Programu Operacyjnego Kapitał Ludzki</w:t>
      </w:r>
      <w:r w:rsidRPr="001B6874">
        <w:rPr>
          <w:rFonts w:ascii="Times New Roman" w:hAnsi="Times New Roman"/>
          <w:sz w:val="24"/>
          <w:szCs w:val="24"/>
        </w:rPr>
        <w:t xml:space="preserve">. Jeśli w trakcie trwania konkursu lub w trakcie realizacji projektu zmianie ulegną zapisy </w:t>
      </w:r>
      <w:r w:rsidRPr="001B6874">
        <w:rPr>
          <w:rFonts w:ascii="Times New Roman" w:hAnsi="Times New Roman"/>
          <w:i/>
          <w:sz w:val="24"/>
          <w:szCs w:val="24"/>
        </w:rPr>
        <w:t xml:space="preserve">Wytycznych </w:t>
      </w:r>
      <w:r w:rsidRPr="001B6874">
        <w:rPr>
          <w:rFonts w:ascii="Times New Roman" w:hAnsi="Times New Roman"/>
          <w:sz w:val="24"/>
          <w:szCs w:val="24"/>
        </w:rPr>
        <w:t xml:space="preserve">projektodawca zobowiązany jest </w:t>
      </w:r>
      <w:r>
        <w:rPr>
          <w:rFonts w:ascii="Times New Roman" w:hAnsi="Times New Roman"/>
          <w:sz w:val="24"/>
          <w:szCs w:val="24"/>
        </w:rPr>
        <w:t xml:space="preserve">do stosowania zmienionych </w:t>
      </w:r>
      <w:r w:rsidRPr="00DF1971">
        <w:rPr>
          <w:rFonts w:ascii="Times New Roman" w:hAnsi="Times New Roman"/>
          <w:i/>
          <w:sz w:val="24"/>
          <w:szCs w:val="24"/>
        </w:rPr>
        <w:t>Wytycznych</w:t>
      </w:r>
      <w:r w:rsidRPr="001B6874">
        <w:rPr>
          <w:rFonts w:ascii="Times New Roman" w:hAnsi="Times New Roman"/>
          <w:sz w:val="24"/>
          <w:szCs w:val="24"/>
        </w:rPr>
        <w:t xml:space="preserve">. </w:t>
      </w:r>
    </w:p>
    <w:p w:rsidR="00F27986" w:rsidRPr="001B6874" w:rsidRDefault="00F27986" w:rsidP="00481ECD">
      <w:pPr>
        <w:numPr>
          <w:ilvl w:val="2"/>
          <w:numId w:val="14"/>
        </w:numPr>
        <w:spacing w:before="60" w:after="60" w:line="276" w:lineRule="auto"/>
        <w:ind w:left="0" w:firstLine="0"/>
        <w:jc w:val="both"/>
        <w:rPr>
          <w:rFonts w:ascii="Times New Roman" w:hAnsi="Times New Roman"/>
          <w:sz w:val="24"/>
          <w:szCs w:val="24"/>
        </w:rPr>
      </w:pPr>
      <w:r w:rsidRPr="001B6874">
        <w:rPr>
          <w:rFonts w:ascii="Times New Roman" w:hAnsi="Times New Roman"/>
          <w:sz w:val="24"/>
          <w:szCs w:val="24"/>
        </w:rPr>
        <w:t xml:space="preserve">W przypadku projektów objętych zasadami pomocy publicznej mogą obowiązywać odrębne zasady dotyczące kwalifikowania wydatków od określonych w </w:t>
      </w:r>
      <w:r w:rsidRPr="001B6874">
        <w:rPr>
          <w:rFonts w:ascii="Times New Roman" w:hAnsi="Times New Roman"/>
          <w:i/>
          <w:sz w:val="24"/>
          <w:szCs w:val="24"/>
        </w:rPr>
        <w:t>Wytycznych</w:t>
      </w:r>
      <w:r w:rsidRPr="001B6874">
        <w:rPr>
          <w:rFonts w:ascii="Times New Roman" w:hAnsi="Times New Roman"/>
          <w:sz w:val="24"/>
          <w:szCs w:val="24"/>
        </w:rPr>
        <w:t xml:space="preserve">, a wynikające </w:t>
      </w:r>
      <w:r w:rsidRPr="001B6874">
        <w:rPr>
          <w:rFonts w:ascii="Times New Roman" w:hAnsi="Times New Roman"/>
          <w:sz w:val="24"/>
          <w:szCs w:val="24"/>
        </w:rPr>
        <w:br/>
        <w:t xml:space="preserve">z </w:t>
      </w:r>
      <w:r w:rsidRPr="001B6874">
        <w:rPr>
          <w:rFonts w:ascii="Times New Roman" w:hAnsi="Times New Roman"/>
          <w:i/>
          <w:sz w:val="24"/>
          <w:szCs w:val="24"/>
        </w:rPr>
        <w:t xml:space="preserve">Rozporządzenia Ministra Rozwoju Regionalnego z dnia </w:t>
      </w:r>
      <w:r>
        <w:rPr>
          <w:rFonts w:ascii="Times New Roman" w:hAnsi="Times New Roman"/>
          <w:i/>
          <w:sz w:val="24"/>
          <w:szCs w:val="24"/>
        </w:rPr>
        <w:t>15 grudnia</w:t>
      </w:r>
      <w:r w:rsidRPr="001B6874">
        <w:rPr>
          <w:rFonts w:ascii="Times New Roman" w:hAnsi="Times New Roman"/>
          <w:i/>
          <w:sz w:val="24"/>
          <w:szCs w:val="24"/>
        </w:rPr>
        <w:t xml:space="preserve"> 20</w:t>
      </w:r>
      <w:r>
        <w:rPr>
          <w:rFonts w:ascii="Times New Roman" w:hAnsi="Times New Roman"/>
          <w:i/>
          <w:sz w:val="24"/>
          <w:szCs w:val="24"/>
        </w:rPr>
        <w:t>10</w:t>
      </w:r>
      <w:r w:rsidRPr="001B6874">
        <w:rPr>
          <w:rFonts w:ascii="Times New Roman" w:hAnsi="Times New Roman"/>
          <w:i/>
          <w:sz w:val="24"/>
          <w:szCs w:val="24"/>
        </w:rPr>
        <w:t xml:space="preserve"> r. w sprawie udzielania pomocy publicznej w ramach Programu Operacyjnego Kapitał Ludzki</w:t>
      </w:r>
      <w:r w:rsidRPr="001B6874">
        <w:rPr>
          <w:rFonts w:ascii="Times New Roman" w:hAnsi="Times New Roman"/>
          <w:sz w:val="24"/>
          <w:szCs w:val="24"/>
        </w:rPr>
        <w:t xml:space="preserve"> (Dz. U.</w:t>
      </w:r>
      <w:r>
        <w:rPr>
          <w:rFonts w:ascii="Times New Roman" w:hAnsi="Times New Roman"/>
          <w:sz w:val="24"/>
          <w:szCs w:val="24"/>
        </w:rPr>
        <w:t xml:space="preserve"> z 2010 r.,</w:t>
      </w:r>
      <w:r w:rsidRPr="001B6874">
        <w:rPr>
          <w:rFonts w:ascii="Times New Roman" w:hAnsi="Times New Roman"/>
          <w:sz w:val="24"/>
          <w:szCs w:val="24"/>
        </w:rPr>
        <w:t xml:space="preserve"> Nr </w:t>
      </w:r>
      <w:r>
        <w:rPr>
          <w:rFonts w:ascii="Times New Roman" w:hAnsi="Times New Roman"/>
          <w:sz w:val="24"/>
          <w:szCs w:val="24"/>
        </w:rPr>
        <w:t>239</w:t>
      </w:r>
      <w:r w:rsidRPr="001B6874">
        <w:rPr>
          <w:rFonts w:ascii="Times New Roman" w:hAnsi="Times New Roman"/>
          <w:sz w:val="24"/>
          <w:szCs w:val="24"/>
        </w:rPr>
        <w:t xml:space="preserve">, poz. </w:t>
      </w:r>
      <w:r>
        <w:rPr>
          <w:rFonts w:ascii="Times New Roman" w:hAnsi="Times New Roman"/>
          <w:sz w:val="24"/>
          <w:szCs w:val="24"/>
        </w:rPr>
        <w:t xml:space="preserve">1598 </w:t>
      </w:r>
      <w:r w:rsidRPr="009E16DB">
        <w:rPr>
          <w:rFonts w:ascii="Times New Roman" w:hAnsi="Times New Roman"/>
          <w:sz w:val="24"/>
          <w:szCs w:val="24"/>
        </w:rPr>
        <w:t xml:space="preserve">z </w:t>
      </w:r>
      <w:proofErr w:type="spellStart"/>
      <w:r w:rsidRPr="009E16DB">
        <w:rPr>
          <w:rFonts w:ascii="Times New Roman" w:hAnsi="Times New Roman"/>
          <w:sz w:val="24"/>
          <w:szCs w:val="24"/>
        </w:rPr>
        <w:t>późn</w:t>
      </w:r>
      <w:proofErr w:type="spellEnd"/>
      <w:r w:rsidRPr="009E16DB">
        <w:rPr>
          <w:rFonts w:ascii="Times New Roman" w:hAnsi="Times New Roman"/>
          <w:sz w:val="24"/>
          <w:szCs w:val="24"/>
        </w:rPr>
        <w:t>. zm.</w:t>
      </w:r>
      <w:r w:rsidRPr="001B6874">
        <w:rPr>
          <w:rFonts w:ascii="Times New Roman" w:hAnsi="Times New Roman"/>
          <w:sz w:val="24"/>
          <w:szCs w:val="24"/>
        </w:rPr>
        <w:t>). W związku z powyższym, w przypadku gdy pokrycie wydatku środkami przeznaczonymi na realizację projektu stanowi pomoc publiczną, wydatek uznany może być za kwalifikowalny, jeśli spełnia łącznie</w:t>
      </w:r>
      <w:r>
        <w:rPr>
          <w:rFonts w:ascii="Times New Roman" w:hAnsi="Times New Roman"/>
          <w:sz w:val="24"/>
          <w:szCs w:val="24"/>
        </w:rPr>
        <w:t>:</w:t>
      </w:r>
      <w:r w:rsidRPr="001B6874">
        <w:rPr>
          <w:rFonts w:ascii="Times New Roman" w:hAnsi="Times New Roman"/>
          <w:sz w:val="24"/>
          <w:szCs w:val="24"/>
        </w:rPr>
        <w:t xml:space="preserve"> </w:t>
      </w:r>
    </w:p>
    <w:p w:rsidR="00F27986" w:rsidRPr="001B6874" w:rsidRDefault="00F27986" w:rsidP="00481ECD">
      <w:pPr>
        <w:pStyle w:val="NormalnyWeb"/>
        <w:numPr>
          <w:ilvl w:val="4"/>
          <w:numId w:val="16"/>
        </w:numPr>
        <w:spacing w:before="60" w:after="60" w:line="276" w:lineRule="auto"/>
        <w:ind w:left="284" w:firstLine="0"/>
        <w:jc w:val="both"/>
      </w:pPr>
      <w:r w:rsidRPr="001B6874">
        <w:t>wszystkie dotyczące go warunki określone w</w:t>
      </w:r>
      <w:r w:rsidRPr="001B6874">
        <w:rPr>
          <w:i/>
        </w:rPr>
        <w:t xml:space="preserve"> Wytycznych</w:t>
      </w:r>
      <w:r w:rsidRPr="001B6874">
        <w:t xml:space="preserve">, </w:t>
      </w:r>
    </w:p>
    <w:p w:rsidR="00F27986" w:rsidRPr="001B6874" w:rsidRDefault="00F27986" w:rsidP="00F27986">
      <w:pPr>
        <w:pStyle w:val="NormalnyWeb"/>
        <w:spacing w:before="60" w:after="60" w:line="276" w:lineRule="auto"/>
        <w:ind w:left="284"/>
        <w:jc w:val="both"/>
      </w:pPr>
      <w:r w:rsidRPr="001B6874">
        <w:t>oraz</w:t>
      </w:r>
    </w:p>
    <w:p w:rsidR="00F27986" w:rsidRPr="00103B2A" w:rsidRDefault="00F27986" w:rsidP="00481ECD">
      <w:pPr>
        <w:pStyle w:val="NormalnyWeb"/>
        <w:numPr>
          <w:ilvl w:val="4"/>
          <w:numId w:val="16"/>
        </w:numPr>
        <w:spacing w:before="60" w:after="60" w:line="276" w:lineRule="auto"/>
        <w:ind w:left="284" w:firstLine="0"/>
        <w:jc w:val="both"/>
      </w:pPr>
      <w:r w:rsidRPr="001B6874">
        <w:t xml:space="preserve">wszystkie dotyczące go warunki określone w programie pomocowym, tj. </w:t>
      </w:r>
      <w:r>
        <w:t>w wyżej wskazanym rozporządzeniu.</w:t>
      </w:r>
    </w:p>
    <w:p w:rsidR="00F27986" w:rsidRDefault="00F27986" w:rsidP="00481ECD">
      <w:pPr>
        <w:pStyle w:val="NormalnyWeb"/>
        <w:numPr>
          <w:ilvl w:val="2"/>
          <w:numId w:val="14"/>
        </w:numPr>
        <w:spacing w:before="60" w:after="60" w:line="276" w:lineRule="auto"/>
        <w:ind w:left="0" w:firstLine="0"/>
        <w:jc w:val="both"/>
      </w:pPr>
      <w:r>
        <w:t xml:space="preserve">Wszystkie wydatki w ramach PO KL są kwalifikowalne o ile </w:t>
      </w:r>
      <w:r w:rsidRPr="00103B2A">
        <w:rPr>
          <w:u w:val="single"/>
        </w:rPr>
        <w:t xml:space="preserve">łącznie </w:t>
      </w:r>
      <w:r>
        <w:t>spełniają następujące warunki:</w:t>
      </w:r>
    </w:p>
    <w:p w:rsidR="00F27986" w:rsidRDefault="00F27986" w:rsidP="008E0C91">
      <w:pPr>
        <w:pStyle w:val="NormalnyWeb"/>
        <w:numPr>
          <w:ilvl w:val="0"/>
          <w:numId w:val="33"/>
        </w:numPr>
        <w:spacing w:before="60" w:after="60" w:line="276" w:lineRule="auto"/>
        <w:jc w:val="both"/>
      </w:pPr>
      <w:r>
        <w:t>są niezbędne do realizacji projektu, tj. mają bezpośredni związek z celami projektu,</w:t>
      </w:r>
    </w:p>
    <w:p w:rsidR="00F27986" w:rsidRDefault="00F27986" w:rsidP="008E0C91">
      <w:pPr>
        <w:pStyle w:val="NormalnyWeb"/>
        <w:numPr>
          <w:ilvl w:val="0"/>
          <w:numId w:val="33"/>
        </w:numPr>
        <w:spacing w:before="60" w:after="60" w:line="276" w:lineRule="auto"/>
        <w:jc w:val="both"/>
      </w:pPr>
      <w:r>
        <w:t>są racjonalne i efektywne, tj. nie są zawyżone w stosunku do cen i stawek rynkowych oraz spełniają wymogi efektywnego zarządzania finansami,</w:t>
      </w:r>
    </w:p>
    <w:p w:rsidR="00F27986" w:rsidRDefault="00F27986" w:rsidP="008E0C91">
      <w:pPr>
        <w:pStyle w:val="NormalnyWeb"/>
        <w:numPr>
          <w:ilvl w:val="0"/>
          <w:numId w:val="33"/>
        </w:numPr>
        <w:spacing w:before="60" w:after="60" w:line="276" w:lineRule="auto"/>
        <w:jc w:val="both"/>
      </w:pPr>
      <w:r>
        <w:t>zostały faktycznie poniesione,</w:t>
      </w:r>
    </w:p>
    <w:p w:rsidR="00F27986" w:rsidRDefault="00F27986" w:rsidP="008E0C91">
      <w:pPr>
        <w:pStyle w:val="NormalnyWeb"/>
        <w:numPr>
          <w:ilvl w:val="0"/>
          <w:numId w:val="33"/>
        </w:numPr>
        <w:spacing w:before="60" w:after="60" w:line="276" w:lineRule="auto"/>
        <w:jc w:val="both"/>
      </w:pPr>
      <w:r>
        <w:t xml:space="preserve">dotyczą towarów dostarczonych lub usług wykonanych oraz zaliczek dla wykonawców poniesionych zgodnie z sekcją 3.1.1 </w:t>
      </w:r>
      <w:r w:rsidRPr="005A1BA7">
        <w:rPr>
          <w:i/>
        </w:rPr>
        <w:t>Wytycznych</w:t>
      </w:r>
      <w:r>
        <w:t xml:space="preserve"> (o ile warunek ten ma zastosowanie),</w:t>
      </w:r>
    </w:p>
    <w:p w:rsidR="00F27986" w:rsidRDefault="00F27986" w:rsidP="008E0C91">
      <w:pPr>
        <w:pStyle w:val="NormalnyWeb"/>
        <w:numPr>
          <w:ilvl w:val="0"/>
          <w:numId w:val="33"/>
        </w:numPr>
        <w:spacing w:before="60" w:after="60" w:line="276" w:lineRule="auto"/>
        <w:jc w:val="both"/>
      </w:pPr>
      <w:r>
        <w:t>dotyczą towarów i usług wybranych w sposób przejrzysty i konkurencyjny (o ile warunek ten ma zastosowanie),</w:t>
      </w:r>
    </w:p>
    <w:p w:rsidR="00F27986" w:rsidRDefault="00F27986" w:rsidP="008E0C91">
      <w:pPr>
        <w:pStyle w:val="NormalnyWeb"/>
        <w:numPr>
          <w:ilvl w:val="0"/>
          <w:numId w:val="33"/>
        </w:numPr>
        <w:spacing w:before="60" w:after="60" w:line="276" w:lineRule="auto"/>
        <w:jc w:val="both"/>
      </w:pPr>
      <w:r>
        <w:t>odnoszą się do okresu kwalifikowalności wydatków i są poniesione w tym okresie,</w:t>
      </w:r>
    </w:p>
    <w:p w:rsidR="00F27986" w:rsidRDefault="00F27986" w:rsidP="008E0C91">
      <w:pPr>
        <w:pStyle w:val="NormalnyWeb"/>
        <w:numPr>
          <w:ilvl w:val="0"/>
          <w:numId w:val="33"/>
        </w:numPr>
        <w:spacing w:before="60" w:after="60" w:line="276" w:lineRule="auto"/>
        <w:jc w:val="both"/>
      </w:pPr>
      <w:r>
        <w:t>są udokumentowane,</w:t>
      </w:r>
    </w:p>
    <w:p w:rsidR="00F27986" w:rsidRDefault="00F27986" w:rsidP="008E0C91">
      <w:pPr>
        <w:pStyle w:val="NormalnyWeb"/>
        <w:numPr>
          <w:ilvl w:val="0"/>
          <w:numId w:val="33"/>
        </w:numPr>
        <w:spacing w:before="60" w:after="60" w:line="276" w:lineRule="auto"/>
        <w:jc w:val="both"/>
      </w:pPr>
      <w:r>
        <w:t xml:space="preserve">są zgodne z zatwierdzonym budżetem projektu, z uwzględnieniem zasad konstruowania budżetu, wskazanych w </w:t>
      </w:r>
      <w:r w:rsidRPr="006D0FCA">
        <w:rPr>
          <w:i/>
        </w:rPr>
        <w:t>Wytycznych</w:t>
      </w:r>
      <w:r>
        <w:t>,</w:t>
      </w:r>
    </w:p>
    <w:p w:rsidR="00F27986" w:rsidRDefault="00F27986" w:rsidP="008E0C91">
      <w:pPr>
        <w:pStyle w:val="NormalnyWeb"/>
        <w:numPr>
          <w:ilvl w:val="0"/>
          <w:numId w:val="33"/>
        </w:numPr>
        <w:spacing w:before="60" w:after="60" w:line="276" w:lineRule="auto"/>
        <w:jc w:val="both"/>
      </w:pPr>
      <w:r>
        <w:t xml:space="preserve">są zgodne ze szczegółowymi zasadami określonymi w </w:t>
      </w:r>
      <w:r w:rsidRPr="00A443B9">
        <w:rPr>
          <w:i/>
        </w:rPr>
        <w:t>Wytycznych</w:t>
      </w:r>
      <w:r>
        <w:t>, tj.:</w:t>
      </w:r>
    </w:p>
    <w:p w:rsidR="00F27986" w:rsidRDefault="00F27986" w:rsidP="008E0C91">
      <w:pPr>
        <w:pStyle w:val="NormalnyWeb"/>
        <w:numPr>
          <w:ilvl w:val="0"/>
          <w:numId w:val="42"/>
        </w:numPr>
        <w:spacing w:before="60" w:after="60" w:line="276" w:lineRule="auto"/>
        <w:jc w:val="both"/>
      </w:pPr>
      <w:r>
        <w:t>nie zostały wymienione w katalogu wydatków niekwalifikowanych w ramach PO KL,</w:t>
      </w:r>
    </w:p>
    <w:p w:rsidR="00F27986" w:rsidRDefault="00F27986" w:rsidP="008E0C91">
      <w:pPr>
        <w:pStyle w:val="NormalnyWeb"/>
        <w:numPr>
          <w:ilvl w:val="0"/>
          <w:numId w:val="42"/>
        </w:numPr>
        <w:spacing w:before="60" w:after="60" w:line="276" w:lineRule="auto"/>
        <w:jc w:val="both"/>
      </w:pPr>
      <w:r>
        <w:t xml:space="preserve">zostały poniesione zgodnie z zasadami określonymi w </w:t>
      </w:r>
      <w:r w:rsidRPr="00A443B9">
        <w:rPr>
          <w:i/>
        </w:rPr>
        <w:t>Wytycznych</w:t>
      </w:r>
      <w:r>
        <w:t>,</w:t>
      </w:r>
    </w:p>
    <w:p w:rsidR="00F27986" w:rsidRDefault="00F27986" w:rsidP="008E0C91">
      <w:pPr>
        <w:pStyle w:val="NormalnyWeb"/>
        <w:numPr>
          <w:ilvl w:val="0"/>
          <w:numId w:val="33"/>
        </w:numPr>
        <w:spacing w:before="60" w:after="60" w:line="276" w:lineRule="auto"/>
        <w:jc w:val="both"/>
      </w:pPr>
      <w:r>
        <w:t>są zgodne z Programem Operacyjnym Kapitał Ludzki i Szczegółowym opisem priorytetów Programu Operacyjnego Kapitał Ludzki,</w:t>
      </w:r>
    </w:p>
    <w:p w:rsidR="00F27986" w:rsidRDefault="00F27986" w:rsidP="008E0C91">
      <w:pPr>
        <w:pStyle w:val="NormalnyWeb"/>
        <w:numPr>
          <w:ilvl w:val="0"/>
          <w:numId w:val="33"/>
        </w:numPr>
        <w:spacing w:before="60" w:after="60" w:line="276" w:lineRule="auto"/>
        <w:jc w:val="both"/>
      </w:pPr>
      <w:r>
        <w:t xml:space="preserve">są zgodne z przepisami prawa krajowego i wspólnotowego, w szczególności z ustawą z dnia 29 stycznia 2004 r. – </w:t>
      </w:r>
      <w:r w:rsidR="00103F6A">
        <w:rPr>
          <w:i/>
        </w:rPr>
        <w:t>P</w:t>
      </w:r>
      <w:r w:rsidRPr="00C857F3">
        <w:rPr>
          <w:i/>
        </w:rPr>
        <w:t>rawo zamówień publicznych</w:t>
      </w:r>
      <w:r>
        <w:t>.</w:t>
      </w:r>
    </w:p>
    <w:p w:rsidR="00F27986" w:rsidRDefault="00F27986" w:rsidP="00F27986">
      <w:pPr>
        <w:pStyle w:val="NormalnyWeb"/>
        <w:spacing w:before="60" w:after="60" w:line="276" w:lineRule="auto"/>
        <w:jc w:val="both"/>
      </w:pPr>
      <w:r>
        <w:t>Przy konstruowaniu budżetu, projektodawca kierować się powinien ww. zasadami.</w:t>
      </w:r>
    </w:p>
    <w:p w:rsidR="007137FA" w:rsidRPr="00B328F2" w:rsidRDefault="00722872" w:rsidP="00481ECD">
      <w:pPr>
        <w:pStyle w:val="NormalnyWeb"/>
        <w:numPr>
          <w:ilvl w:val="2"/>
          <w:numId w:val="14"/>
        </w:numPr>
        <w:spacing w:before="60" w:after="60" w:line="276" w:lineRule="auto"/>
        <w:ind w:left="0" w:firstLine="0"/>
        <w:jc w:val="both"/>
      </w:pPr>
      <w:r>
        <w:t>W celu zapewnienia racjonalności i efektywności zaplanowanych w budżecie wydatków</w:t>
      </w:r>
      <w:r w:rsidR="001C6826">
        <w:t>,</w:t>
      </w:r>
      <w:r w:rsidR="005F7AE3">
        <w:t xml:space="preserve"> przy jego konstruowaniu </w:t>
      </w:r>
      <w:r>
        <w:t xml:space="preserve">należy stosować opracowany przez WUP w Szczecinie i stanowiący załącznik do niniejszej Dokumentacji konkursowej </w:t>
      </w:r>
      <w:r w:rsidRPr="00722872">
        <w:rPr>
          <w:i/>
        </w:rPr>
        <w:t>Katalog kosztów dla towarów i usług typowych dla konkurs</w:t>
      </w:r>
      <w:r>
        <w:rPr>
          <w:i/>
        </w:rPr>
        <w:t>u</w:t>
      </w:r>
      <w:r w:rsidRPr="00722872">
        <w:rPr>
          <w:i/>
        </w:rPr>
        <w:t xml:space="preserve"> </w:t>
      </w:r>
      <w:r w:rsidRPr="00B328F2">
        <w:rPr>
          <w:i/>
        </w:rPr>
        <w:t xml:space="preserve">nr </w:t>
      </w:r>
      <w:r w:rsidR="00B328F2" w:rsidRPr="00B328F2">
        <w:rPr>
          <w:i/>
        </w:rPr>
        <w:t>1</w:t>
      </w:r>
      <w:r w:rsidRPr="00B328F2">
        <w:rPr>
          <w:i/>
        </w:rPr>
        <w:t>/</w:t>
      </w:r>
      <w:r w:rsidR="00B328F2" w:rsidRPr="00B328F2">
        <w:rPr>
          <w:i/>
        </w:rPr>
        <w:t>8.1.2</w:t>
      </w:r>
      <w:r w:rsidRPr="00B328F2">
        <w:rPr>
          <w:i/>
        </w:rPr>
        <w:t>/1</w:t>
      </w:r>
      <w:r w:rsidR="008946F2" w:rsidRPr="00B328F2">
        <w:rPr>
          <w:i/>
        </w:rPr>
        <w:t>4</w:t>
      </w:r>
      <w:r w:rsidRPr="00B328F2">
        <w:rPr>
          <w:i/>
        </w:rPr>
        <w:t>.</w:t>
      </w:r>
    </w:p>
    <w:p w:rsidR="00F27986" w:rsidRDefault="00F27986" w:rsidP="00481ECD">
      <w:pPr>
        <w:pStyle w:val="NormalnyWeb"/>
        <w:numPr>
          <w:ilvl w:val="2"/>
          <w:numId w:val="14"/>
        </w:numPr>
        <w:spacing w:before="60" w:after="60" w:line="276" w:lineRule="auto"/>
        <w:ind w:left="0" w:firstLine="0"/>
        <w:jc w:val="both"/>
      </w:pPr>
      <w:r>
        <w:lastRenderedPageBreak/>
        <w:t xml:space="preserve">Przy udzielaniu zamówień w ramach projektu, projektodawca zobligowany jest do stosowania ustawy z dnia 29 stycznia 2004 r. </w:t>
      </w:r>
      <w:r w:rsidR="0089087D">
        <w:rPr>
          <w:i/>
        </w:rPr>
        <w:t>P</w:t>
      </w:r>
      <w:r w:rsidRPr="00755270">
        <w:rPr>
          <w:i/>
        </w:rPr>
        <w:t>rawo zamówień publicznych</w:t>
      </w:r>
      <w:r>
        <w:t xml:space="preserve"> </w:t>
      </w:r>
      <w:r w:rsidRPr="008911B6">
        <w:t>(Dz. U. z 201</w:t>
      </w:r>
      <w:r w:rsidR="00031F2C">
        <w:t>3</w:t>
      </w:r>
      <w:r w:rsidRPr="008911B6">
        <w:t xml:space="preserve"> r., </w:t>
      </w:r>
      <w:r w:rsidR="008E27BF">
        <w:br/>
      </w:r>
      <w:r w:rsidRPr="008911B6">
        <w:t xml:space="preserve">poz. </w:t>
      </w:r>
      <w:r w:rsidR="00031F2C">
        <w:t>907</w:t>
      </w:r>
      <w:r w:rsidRPr="008911B6">
        <w:t xml:space="preserve"> z </w:t>
      </w:r>
      <w:proofErr w:type="spellStart"/>
      <w:r w:rsidRPr="008911B6">
        <w:t>późn</w:t>
      </w:r>
      <w:proofErr w:type="spellEnd"/>
      <w:r w:rsidRPr="008911B6">
        <w:t>. zm.)</w:t>
      </w:r>
      <w:r>
        <w:t xml:space="preserve"> - w przypadku podmiotów zobowiązanych do stosowania ustawy lub </w:t>
      </w:r>
      <w:r>
        <w:br/>
        <w:t>w przypadku podmiotów niezobowiązanych do stosowania ustawy, udzielających zamówień przekraczających wyrażoną w złotych równowartość kwoty 14 tys. euro netto. A zatem, we wniosku o dofinansowanie powinny znaleźć się odpowiednie zapisy.</w:t>
      </w:r>
    </w:p>
    <w:p w:rsidR="00F27986" w:rsidRDefault="00F27986" w:rsidP="00481ECD">
      <w:pPr>
        <w:pStyle w:val="NormalnyWeb"/>
        <w:numPr>
          <w:ilvl w:val="2"/>
          <w:numId w:val="14"/>
        </w:numPr>
        <w:spacing w:before="60" w:after="60" w:line="276" w:lineRule="auto"/>
        <w:ind w:left="0" w:firstLine="0"/>
        <w:jc w:val="both"/>
      </w:pPr>
      <w:r>
        <w:t xml:space="preserve">W przypadku, gdy projektodawca planuje w budżecie zakup usług lub towarów </w:t>
      </w:r>
      <w:r>
        <w:br/>
        <w:t xml:space="preserve">o wartości powyżej 20 tys. zł netto, musi pamiętać o konieczności dokonania rozeznania rynku, na zasadach określonych w </w:t>
      </w:r>
      <w:r w:rsidRPr="00431407">
        <w:rPr>
          <w:i/>
        </w:rPr>
        <w:t>Wytyczny</w:t>
      </w:r>
      <w:r>
        <w:rPr>
          <w:i/>
        </w:rPr>
        <w:t>ch</w:t>
      </w:r>
      <w:r>
        <w:t xml:space="preserve">, przy czym nie dotyczy to zakupu towarów lub usług dokonanych zgodnie z ustawą z dnia 29 stycznia 2004 r. </w:t>
      </w:r>
      <w:r w:rsidR="00103F6A">
        <w:rPr>
          <w:i/>
        </w:rPr>
        <w:t>P</w:t>
      </w:r>
      <w:r w:rsidRPr="003E712B">
        <w:rPr>
          <w:i/>
        </w:rPr>
        <w:t>rawo zamówień publicznych</w:t>
      </w:r>
      <w:r>
        <w:t xml:space="preserve"> lub zasadą konkurencyjności.</w:t>
      </w:r>
    </w:p>
    <w:p w:rsidR="00F27986" w:rsidRPr="00103B2A" w:rsidRDefault="00F27986" w:rsidP="00481ECD">
      <w:pPr>
        <w:pStyle w:val="NormalnyWeb"/>
        <w:numPr>
          <w:ilvl w:val="2"/>
          <w:numId w:val="14"/>
        </w:numPr>
        <w:spacing w:before="60" w:after="60" w:line="276" w:lineRule="auto"/>
        <w:ind w:left="0" w:firstLine="0"/>
        <w:jc w:val="both"/>
      </w:pPr>
      <w:r>
        <w:t xml:space="preserve">Należy pamiętać, iż projektodawca zobowiązany jest do realizowania projektu zgodnie </w:t>
      </w:r>
      <w:r w:rsidR="008E27BF">
        <w:br/>
      </w:r>
      <w:r>
        <w:t xml:space="preserve">z założeniami, jakie określił we wniosku o dofinansowanie, a zgodnie z </w:t>
      </w:r>
      <w:r w:rsidRPr="003E712B">
        <w:rPr>
          <w:i/>
        </w:rPr>
        <w:t>Wytycznymi</w:t>
      </w:r>
      <w:r>
        <w:t xml:space="preserve"> ponoszone </w:t>
      </w:r>
      <w:r w:rsidR="008E27BF">
        <w:br/>
      </w:r>
      <w:r>
        <w:t xml:space="preserve">w ramach projektu wydatki przyczyniać się mają do osiągnięcia założeń projektu. Dlatego też wprowadzona została reguła proporcjonalności, co oznacza że kwota rozliczona w ramach zawartej umowy o dofinansowanie projektu powinna być proporcjonalna do stopnia osiągnięcia założeń, określonych we wniosku. Jednakże reguła ta nie ma zastosowania w przypadku wystąpienia okoliczności, na które podmiot realizujący projekt, pomimo zachowania należytej staranności, nie miał wpływu. </w:t>
      </w:r>
    </w:p>
    <w:p w:rsidR="00F27986" w:rsidRPr="00812FCA" w:rsidRDefault="00F27986" w:rsidP="00481ECD">
      <w:pPr>
        <w:numPr>
          <w:ilvl w:val="2"/>
          <w:numId w:val="14"/>
        </w:numPr>
        <w:spacing w:before="60" w:after="60" w:line="276" w:lineRule="auto"/>
        <w:ind w:left="0" w:firstLine="0"/>
        <w:jc w:val="both"/>
        <w:rPr>
          <w:rFonts w:ascii="Times New Roman" w:hAnsi="Times New Roman"/>
          <w:sz w:val="24"/>
          <w:szCs w:val="24"/>
        </w:rPr>
      </w:pPr>
      <w:r w:rsidRPr="00812FCA">
        <w:rPr>
          <w:rFonts w:ascii="Times New Roman" w:hAnsi="Times New Roman"/>
          <w:sz w:val="24"/>
          <w:szCs w:val="24"/>
        </w:rPr>
        <w:t>W budżecie projektu obowiązkowe jest wykazanie zadania odnoszącego się do zarządzania projektem, o ile projektodawca planuje ponosić wydatki w tym zakresie oraz rozliczyć personel.</w:t>
      </w:r>
    </w:p>
    <w:p w:rsidR="00F27986" w:rsidRPr="001B6874" w:rsidRDefault="00F27986" w:rsidP="00F27986">
      <w:pPr>
        <w:spacing w:before="60" w:after="60" w:line="276" w:lineRule="auto"/>
        <w:jc w:val="both"/>
        <w:rPr>
          <w:rFonts w:ascii="Times New Roman" w:hAnsi="Times New Roman"/>
          <w:sz w:val="24"/>
          <w:szCs w:val="24"/>
        </w:rPr>
      </w:pPr>
      <w:r w:rsidRPr="001B6874">
        <w:rPr>
          <w:rFonts w:ascii="Times New Roman" w:hAnsi="Times New Roman"/>
          <w:sz w:val="24"/>
          <w:szCs w:val="24"/>
        </w:rPr>
        <w:t>W zadaniu tym powinny być uwzględniane w szczególności koszty:</w:t>
      </w:r>
    </w:p>
    <w:p w:rsidR="00F27986" w:rsidRPr="001B6874" w:rsidRDefault="00F27986" w:rsidP="00F27986">
      <w:pPr>
        <w:pStyle w:val="NormalnyWeb"/>
        <w:numPr>
          <w:ilvl w:val="0"/>
          <w:numId w:val="10"/>
        </w:numPr>
        <w:spacing w:before="60" w:after="60" w:line="276" w:lineRule="auto"/>
        <w:jc w:val="both"/>
      </w:pPr>
      <w:r w:rsidRPr="001B6874">
        <w:t xml:space="preserve">wynagrodzenia koordynatora/kierownika projektu lub innej osoby mającej za zadanie koordynowanie lub zarządzanie projektem, </w:t>
      </w:r>
    </w:p>
    <w:p w:rsidR="00F27986" w:rsidRPr="001B6874" w:rsidRDefault="00F27986" w:rsidP="00F27986">
      <w:pPr>
        <w:pStyle w:val="NormalnyWeb"/>
        <w:numPr>
          <w:ilvl w:val="0"/>
          <w:numId w:val="10"/>
        </w:numPr>
        <w:spacing w:before="60" w:after="60" w:line="276" w:lineRule="auto"/>
        <w:jc w:val="both"/>
      </w:pPr>
      <w:r w:rsidRPr="001B6874">
        <w:t xml:space="preserve">wynagrodzenia innego personelu bezpośrednio zaangażowanego w zarządzanie projektem </w:t>
      </w:r>
      <w:r w:rsidRPr="001B6874">
        <w:br/>
        <w:t xml:space="preserve">o ile jego zatrudnienie jest niezbędne dla realizacji projektu, np. specjalista ds. zamówień publicznych, pracownik ds. obsługi finansowej projektu (o ile nie wykonuje on zadań związanych z obsługą finansową podstawowej działalnością beneficjenta), pracownik </w:t>
      </w:r>
      <w:r w:rsidRPr="001B6874">
        <w:br/>
        <w:t xml:space="preserve">ds. monitorowania projektu, </w:t>
      </w:r>
      <w:r>
        <w:t xml:space="preserve">ewaluacji, </w:t>
      </w:r>
      <w:r w:rsidRPr="001B6874">
        <w:t xml:space="preserve">itp., </w:t>
      </w:r>
    </w:p>
    <w:p w:rsidR="00F27986" w:rsidRPr="001B6874" w:rsidRDefault="00F27986" w:rsidP="00F27986">
      <w:pPr>
        <w:pStyle w:val="NormalnyWeb"/>
        <w:numPr>
          <w:ilvl w:val="0"/>
          <w:numId w:val="10"/>
        </w:numPr>
        <w:spacing w:before="60" w:after="60" w:line="276" w:lineRule="auto"/>
        <w:jc w:val="both"/>
      </w:pPr>
      <w:r w:rsidRPr="001B6874">
        <w:t>związane z otworzeniem i</w:t>
      </w:r>
      <w:r>
        <w:t>/lub</w:t>
      </w:r>
      <w:r w:rsidRPr="001B6874">
        <w:t xml:space="preserve"> prowadzeniem, </w:t>
      </w:r>
      <w:r>
        <w:t>co do zasady wyodrębnionego na rzecz projektu subkonta na rachunku bankowym lub odrębnego rachunku bankowego,</w:t>
      </w:r>
    </w:p>
    <w:p w:rsidR="00F27986" w:rsidRPr="001B6874" w:rsidRDefault="00F27986" w:rsidP="00F27986">
      <w:pPr>
        <w:pStyle w:val="NormalnyWeb"/>
        <w:numPr>
          <w:ilvl w:val="0"/>
          <w:numId w:val="10"/>
        </w:numPr>
        <w:spacing w:before="60" w:after="60" w:line="276" w:lineRule="auto"/>
        <w:jc w:val="both"/>
      </w:pPr>
      <w:r w:rsidRPr="001B6874">
        <w:t xml:space="preserve">związane z ustanowieniem zabezpieczeń prawidłowej realizacji </w:t>
      </w:r>
      <w:r>
        <w:t>projektu</w:t>
      </w:r>
      <w:r>
        <w:rPr>
          <w:rStyle w:val="Odwoanieprzypisudolnego"/>
        </w:rPr>
        <w:footnoteReference w:id="20"/>
      </w:r>
      <w:r w:rsidRPr="001B6874">
        <w:t xml:space="preserve">, </w:t>
      </w:r>
    </w:p>
    <w:p w:rsidR="00F27986" w:rsidRPr="001B6874" w:rsidRDefault="00F27986" w:rsidP="00F27986">
      <w:pPr>
        <w:pStyle w:val="NormalnyWeb"/>
        <w:numPr>
          <w:ilvl w:val="0"/>
          <w:numId w:val="10"/>
        </w:numPr>
        <w:spacing w:before="60" w:after="60" w:line="276" w:lineRule="auto"/>
        <w:jc w:val="both"/>
      </w:pPr>
      <w:r w:rsidRPr="001B6874">
        <w:t>zakupu</w:t>
      </w:r>
      <w:r w:rsidRPr="001B6874">
        <w:rPr>
          <w:rStyle w:val="Odwoanieprzypisudolnego"/>
        </w:rPr>
        <w:footnoteReference w:id="21"/>
      </w:r>
      <w:r w:rsidRPr="001B6874">
        <w:t xml:space="preserve"> lub amortyzacji sprzętu lub wartości niematerialnych i prawnych oraz zakup</w:t>
      </w:r>
      <w:r>
        <w:t>u</w:t>
      </w:r>
      <w:r w:rsidRPr="001B6874">
        <w:t xml:space="preserve"> </w:t>
      </w:r>
      <w:r w:rsidRPr="001B6874">
        <w:br/>
        <w:t>mebli</w:t>
      </w:r>
      <w:r w:rsidRPr="001B6874">
        <w:rPr>
          <w:rStyle w:val="Odwoanieprzypisudolnego"/>
        </w:rPr>
        <w:footnoteReference w:id="22"/>
      </w:r>
      <w:r w:rsidRPr="001B6874">
        <w:t xml:space="preserve"> niezbędnych do zarządzania projektem,</w:t>
      </w:r>
    </w:p>
    <w:p w:rsidR="00F27986" w:rsidRDefault="00F27986" w:rsidP="00F27986">
      <w:pPr>
        <w:pStyle w:val="NormalnyWeb"/>
        <w:numPr>
          <w:ilvl w:val="0"/>
          <w:numId w:val="10"/>
        </w:numPr>
        <w:spacing w:before="60" w:after="60" w:line="276" w:lineRule="auto"/>
        <w:jc w:val="both"/>
      </w:pPr>
      <w:r w:rsidRPr="001B6874">
        <w:t>działań informacyjno-promocyjnych związanych z realizacją projektu (np. zakup materiałów promocyjnych i informacyjnych, zakup ogłoszeń prasowych)</w:t>
      </w:r>
      <w:r w:rsidRPr="001B6874">
        <w:rPr>
          <w:rStyle w:val="Odwoanieprzypisudolnego"/>
        </w:rPr>
        <w:footnoteReference w:id="23"/>
      </w:r>
      <w:r w:rsidRPr="001B6874">
        <w:t>;</w:t>
      </w:r>
    </w:p>
    <w:p w:rsidR="00F27986" w:rsidRDefault="00F27986" w:rsidP="00F27986">
      <w:pPr>
        <w:pStyle w:val="NormalnyWeb"/>
        <w:numPr>
          <w:ilvl w:val="0"/>
          <w:numId w:val="10"/>
        </w:numPr>
        <w:spacing w:before="60" w:after="60" w:line="276" w:lineRule="auto"/>
        <w:jc w:val="both"/>
      </w:pPr>
      <w:r w:rsidRPr="001B6874">
        <w:t>inne – o ile są bezpośrednio związane z koordynacją i zarządzaniem projektem.</w:t>
      </w:r>
    </w:p>
    <w:p w:rsidR="00F27986" w:rsidRPr="00782AFE" w:rsidRDefault="00F27986" w:rsidP="00F27986">
      <w:pPr>
        <w:pStyle w:val="NormalnyWeb"/>
        <w:spacing w:before="60" w:after="60" w:line="276" w:lineRule="auto"/>
      </w:pPr>
      <w:r>
        <w:t>Ponadto</w:t>
      </w:r>
      <w:r w:rsidR="00867708">
        <w:t>,</w:t>
      </w:r>
      <w:r>
        <w:t xml:space="preserve"> </w:t>
      </w:r>
      <w:r w:rsidRPr="00782AFE">
        <w:t>jeżeli za rekrutację odpowiada personel zarządzający projektem, nie powinn</w:t>
      </w:r>
      <w:r>
        <w:t xml:space="preserve">a </w:t>
      </w:r>
      <w:r w:rsidRPr="00782AFE">
        <w:t>ona stanowić odrębnego zadania</w:t>
      </w:r>
      <w:r w:rsidR="00867708">
        <w:t>,</w:t>
      </w:r>
      <w:r>
        <w:t xml:space="preserve"> a koszty z nim związane umieszcza się w zadaniu zarządzanie projektem</w:t>
      </w:r>
      <w:r w:rsidRPr="00782AFE">
        <w:t>.</w:t>
      </w:r>
    </w:p>
    <w:p w:rsidR="00F27986" w:rsidRPr="00AC5F3A" w:rsidRDefault="00F27986" w:rsidP="00F27986">
      <w:pPr>
        <w:pStyle w:val="NormalnyWeb"/>
        <w:spacing w:before="60" w:after="60" w:line="276" w:lineRule="auto"/>
        <w:jc w:val="both"/>
      </w:pPr>
      <w:r>
        <w:lastRenderedPageBreak/>
        <w:t xml:space="preserve">Z uwagi na fakt, iż założeniem projektów powinno być kierowanie wsparcia do uczestników </w:t>
      </w:r>
      <w:r w:rsidRPr="00AC5F3A">
        <w:t xml:space="preserve">projektu, </w:t>
      </w:r>
      <w:r>
        <w:t>p</w:t>
      </w:r>
      <w:r w:rsidRPr="00AC5F3A">
        <w:t>rojektodawcę obowiązują procentowe limity kosztów zarządzania projektem</w:t>
      </w:r>
      <w:r>
        <w:t xml:space="preserve"> (bez kosztów zabezpieczenia prawidłowej realizacji projektu)</w:t>
      </w:r>
      <w:r w:rsidRPr="00AC5F3A">
        <w:t>:</w:t>
      </w:r>
    </w:p>
    <w:p w:rsidR="00F27986" w:rsidRPr="00AC5F3A" w:rsidRDefault="00F27986" w:rsidP="008E0C91">
      <w:pPr>
        <w:numPr>
          <w:ilvl w:val="0"/>
          <w:numId w:val="34"/>
        </w:numPr>
        <w:spacing w:before="60" w:after="60" w:line="276" w:lineRule="auto"/>
        <w:ind w:left="714" w:hanging="357"/>
        <w:jc w:val="both"/>
        <w:rPr>
          <w:rFonts w:ascii="Times New Roman" w:hAnsi="Times New Roman"/>
          <w:sz w:val="24"/>
          <w:szCs w:val="24"/>
        </w:rPr>
      </w:pPr>
      <w:r w:rsidRPr="00AC5F3A">
        <w:rPr>
          <w:rFonts w:ascii="Times New Roman" w:hAnsi="Times New Roman"/>
          <w:sz w:val="24"/>
          <w:szCs w:val="24"/>
        </w:rPr>
        <w:t>30% wartości projektu w przypadku projektów o wartości</w:t>
      </w:r>
      <w:r w:rsidRPr="00AC5F3A">
        <w:rPr>
          <w:rStyle w:val="Odwoanieprzypisudolnego"/>
          <w:rFonts w:ascii="Times New Roman" w:hAnsi="Times New Roman"/>
          <w:sz w:val="24"/>
          <w:szCs w:val="24"/>
        </w:rPr>
        <w:footnoteReference w:id="24"/>
      </w:r>
      <w:r w:rsidRPr="00AC5F3A">
        <w:rPr>
          <w:rFonts w:ascii="Times New Roman" w:hAnsi="Times New Roman"/>
          <w:sz w:val="24"/>
          <w:szCs w:val="24"/>
        </w:rPr>
        <w:t xml:space="preserve"> nieprzekraczającej 500 tys. zł, </w:t>
      </w:r>
      <w:r>
        <w:rPr>
          <w:rFonts w:ascii="Times New Roman" w:hAnsi="Times New Roman"/>
          <w:sz w:val="24"/>
          <w:szCs w:val="24"/>
        </w:rPr>
        <w:br/>
      </w:r>
      <w:r w:rsidRPr="00AC5F3A">
        <w:rPr>
          <w:rFonts w:ascii="Times New Roman" w:hAnsi="Times New Roman"/>
          <w:sz w:val="24"/>
          <w:szCs w:val="24"/>
        </w:rPr>
        <w:t>z zastrzeżeniem, że limit ten może ulec zwiększeniu</w:t>
      </w:r>
      <w:r w:rsidRPr="00C35423">
        <w:rPr>
          <w:rFonts w:cs="Arial"/>
          <w:sz w:val="20"/>
        </w:rPr>
        <w:t xml:space="preserve"> </w:t>
      </w:r>
      <w:r w:rsidRPr="00AC5F3A">
        <w:rPr>
          <w:rFonts w:ascii="Times New Roman" w:hAnsi="Times New Roman"/>
          <w:sz w:val="24"/>
          <w:szCs w:val="24"/>
          <w:u w:val="single"/>
        </w:rPr>
        <w:t>wyłącznie</w:t>
      </w:r>
      <w:r w:rsidRPr="00AC5F3A">
        <w:rPr>
          <w:rFonts w:ascii="Times New Roman" w:hAnsi="Times New Roman"/>
          <w:sz w:val="24"/>
          <w:szCs w:val="24"/>
        </w:rPr>
        <w:t xml:space="preserve"> na wniosek</w:t>
      </w:r>
      <w:r>
        <w:rPr>
          <w:rFonts w:ascii="Times New Roman" w:hAnsi="Times New Roman"/>
          <w:sz w:val="24"/>
          <w:szCs w:val="24"/>
        </w:rPr>
        <w:t>,</w:t>
      </w:r>
      <w:r w:rsidRPr="00AC5F3A">
        <w:rPr>
          <w:rFonts w:ascii="Times New Roman" w:hAnsi="Times New Roman"/>
          <w:sz w:val="24"/>
          <w:szCs w:val="24"/>
        </w:rPr>
        <w:t xml:space="preserve"> w przypadku wykazania wysokiej efektywności kosztowej projektu, co podlega negocjacjom na etapie wyboru projektu;</w:t>
      </w:r>
    </w:p>
    <w:p w:rsidR="00F27986" w:rsidRPr="00AC5F3A" w:rsidRDefault="00F27986" w:rsidP="008E0C91">
      <w:pPr>
        <w:numPr>
          <w:ilvl w:val="0"/>
          <w:numId w:val="34"/>
        </w:numPr>
        <w:spacing w:before="60" w:after="60" w:line="276" w:lineRule="auto"/>
        <w:ind w:left="714" w:hanging="357"/>
        <w:jc w:val="both"/>
        <w:rPr>
          <w:rFonts w:ascii="Times New Roman" w:hAnsi="Times New Roman"/>
          <w:sz w:val="24"/>
          <w:szCs w:val="24"/>
        </w:rPr>
      </w:pPr>
      <w:r w:rsidRPr="00AC5F3A">
        <w:rPr>
          <w:rFonts w:ascii="Times New Roman" w:hAnsi="Times New Roman"/>
          <w:sz w:val="24"/>
          <w:szCs w:val="24"/>
        </w:rPr>
        <w:t>25% wartości projektu w przypadku projektów o wartości powyżej 500 tys. i do 1 mln zł włącznie;</w:t>
      </w:r>
    </w:p>
    <w:p w:rsidR="00F27986" w:rsidRPr="00AC5F3A" w:rsidRDefault="00F27986" w:rsidP="008E0C91">
      <w:pPr>
        <w:numPr>
          <w:ilvl w:val="0"/>
          <w:numId w:val="34"/>
        </w:numPr>
        <w:spacing w:before="60" w:after="60" w:line="276" w:lineRule="auto"/>
        <w:ind w:left="714" w:hanging="357"/>
        <w:jc w:val="both"/>
        <w:rPr>
          <w:rFonts w:ascii="Times New Roman" w:hAnsi="Times New Roman"/>
          <w:sz w:val="24"/>
          <w:szCs w:val="24"/>
        </w:rPr>
      </w:pPr>
      <w:r w:rsidRPr="00AC5F3A">
        <w:rPr>
          <w:rFonts w:ascii="Times New Roman" w:hAnsi="Times New Roman"/>
          <w:sz w:val="24"/>
          <w:szCs w:val="24"/>
        </w:rPr>
        <w:t>20% wartości projektu w przypadku projektów o wartości powyżej 1 mln i do 2 mln zł włącznie;</w:t>
      </w:r>
    </w:p>
    <w:p w:rsidR="00F27986" w:rsidRPr="00AC5F3A" w:rsidRDefault="00F27986" w:rsidP="008E0C91">
      <w:pPr>
        <w:numPr>
          <w:ilvl w:val="0"/>
          <w:numId w:val="34"/>
        </w:numPr>
        <w:spacing w:before="60" w:after="60" w:line="276" w:lineRule="auto"/>
        <w:ind w:left="714" w:hanging="357"/>
        <w:jc w:val="both"/>
        <w:rPr>
          <w:rFonts w:ascii="Times New Roman" w:hAnsi="Times New Roman"/>
          <w:sz w:val="24"/>
          <w:szCs w:val="24"/>
        </w:rPr>
      </w:pPr>
      <w:r w:rsidRPr="00AC5F3A">
        <w:rPr>
          <w:rFonts w:ascii="Times New Roman" w:hAnsi="Times New Roman"/>
          <w:sz w:val="24"/>
          <w:szCs w:val="24"/>
        </w:rPr>
        <w:t>15% wartości projektu w przypadku projektów o wartości powyżej 2 mln i do 5 mln zł włącznie;</w:t>
      </w:r>
    </w:p>
    <w:p w:rsidR="00F27986" w:rsidRDefault="00F27986" w:rsidP="008E0C91">
      <w:pPr>
        <w:numPr>
          <w:ilvl w:val="0"/>
          <w:numId w:val="34"/>
        </w:numPr>
        <w:spacing w:before="60" w:after="60" w:line="276" w:lineRule="auto"/>
        <w:ind w:left="714" w:hanging="357"/>
        <w:jc w:val="both"/>
        <w:rPr>
          <w:rFonts w:ascii="Times New Roman" w:hAnsi="Times New Roman"/>
          <w:sz w:val="24"/>
          <w:szCs w:val="24"/>
        </w:rPr>
      </w:pPr>
      <w:r w:rsidRPr="00AC5F3A">
        <w:rPr>
          <w:rFonts w:ascii="Times New Roman" w:hAnsi="Times New Roman"/>
          <w:sz w:val="24"/>
          <w:szCs w:val="24"/>
        </w:rPr>
        <w:t>10% wartości projektu w przypadku projektów o wartości powyżej 5 mln zł.</w:t>
      </w:r>
    </w:p>
    <w:p w:rsidR="00F27986" w:rsidRDefault="00F27986" w:rsidP="00F27986">
      <w:pPr>
        <w:spacing w:before="60" w:after="60" w:line="276" w:lineRule="auto"/>
        <w:jc w:val="both"/>
        <w:rPr>
          <w:rFonts w:ascii="Times New Roman" w:hAnsi="Times New Roman"/>
          <w:sz w:val="24"/>
          <w:szCs w:val="24"/>
        </w:rPr>
      </w:pPr>
      <w:r>
        <w:rPr>
          <w:rFonts w:ascii="Times New Roman" w:hAnsi="Times New Roman"/>
          <w:sz w:val="24"/>
          <w:szCs w:val="24"/>
        </w:rPr>
        <w:t xml:space="preserve">Dodatkowo, w przypadku projektów realizowanych w partnerstwie, ww. limity mogą ulec zwiększeniu o 2 punkty procentowe dla każdego partnera, jednakże łącznie nie więcej niż o 10 pp. </w:t>
      </w:r>
      <w:r>
        <w:rPr>
          <w:rFonts w:ascii="Times New Roman" w:hAnsi="Times New Roman"/>
          <w:sz w:val="24"/>
          <w:szCs w:val="24"/>
        </w:rPr>
        <w:br/>
        <w:t>w ramach projektu.</w:t>
      </w:r>
    </w:p>
    <w:p w:rsidR="00F27986" w:rsidRDefault="00F27986" w:rsidP="00F27986">
      <w:pPr>
        <w:spacing w:before="60" w:after="60" w:line="276" w:lineRule="auto"/>
        <w:jc w:val="both"/>
        <w:rPr>
          <w:rFonts w:ascii="Times New Roman" w:hAnsi="Times New Roman"/>
          <w:sz w:val="24"/>
          <w:szCs w:val="24"/>
        </w:rPr>
      </w:pPr>
      <w:r>
        <w:rPr>
          <w:rFonts w:ascii="Times New Roman" w:hAnsi="Times New Roman"/>
          <w:sz w:val="24"/>
          <w:szCs w:val="24"/>
        </w:rPr>
        <w:t>Należy pamiętać, że wskazane limity stanowią wartości maksymalne, natomiast podczas dokonywania oceny poziomu kosztów zarządzania projektem liczyć się będzie m.in. stopień złożoności projektu i długość okresu jego realizacji. Dlatego też, projekt w którym zostały zachowane limity może charakteryzować niska efektywność kosztowa, co zostanie wskazane przez oceniających.</w:t>
      </w:r>
    </w:p>
    <w:p w:rsidR="00F27986" w:rsidRPr="00925961"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Projektodawca</w:t>
      </w:r>
      <w:r w:rsidRPr="00B24B1C">
        <w:rPr>
          <w:rFonts w:ascii="Times New Roman" w:hAnsi="Times New Roman"/>
          <w:sz w:val="24"/>
          <w:szCs w:val="24"/>
        </w:rPr>
        <w:t xml:space="preserve"> ma obowiązek wykazania we wniosku o dofinansowanie projektu szacunkowego wymiaru czasu pracy personelu projektu (tj. wykazania wymiaru etatu lub liczby godzin) niezbędnego do wykonywania zadania/zadań we wniosku o dofinansowanie projektu, co jest podstawą do oceny zasadności i racjonalności wydatków związanych z personelem projektu. </w:t>
      </w:r>
      <w:r>
        <w:rPr>
          <w:rFonts w:ascii="Times New Roman" w:hAnsi="Times New Roman"/>
          <w:sz w:val="24"/>
          <w:szCs w:val="24"/>
        </w:rPr>
        <w:t>D</w:t>
      </w:r>
      <w:r w:rsidRPr="00B24B1C">
        <w:rPr>
          <w:rFonts w:ascii="Times New Roman" w:hAnsi="Times New Roman"/>
          <w:sz w:val="24"/>
          <w:szCs w:val="24"/>
        </w:rPr>
        <w:t xml:space="preserve">ane </w:t>
      </w:r>
      <w:r>
        <w:rPr>
          <w:rFonts w:ascii="Times New Roman" w:hAnsi="Times New Roman"/>
          <w:sz w:val="24"/>
          <w:szCs w:val="24"/>
        </w:rPr>
        <w:t xml:space="preserve">te należy zamieścić </w:t>
      </w:r>
      <w:r w:rsidRPr="00B24B1C">
        <w:rPr>
          <w:rFonts w:ascii="Times New Roman" w:hAnsi="Times New Roman"/>
          <w:sz w:val="24"/>
          <w:szCs w:val="24"/>
        </w:rPr>
        <w:t xml:space="preserve">w szczegółowym budżecie projektu w kolumnie „jednostka miary” (np. ½ etatu, </w:t>
      </w:r>
      <w:r w:rsidRPr="00925961">
        <w:rPr>
          <w:rFonts w:ascii="Times New Roman" w:hAnsi="Times New Roman"/>
          <w:sz w:val="24"/>
          <w:szCs w:val="24"/>
        </w:rPr>
        <w:t>120 h/m-c).</w:t>
      </w:r>
    </w:p>
    <w:p w:rsidR="00F27986" w:rsidRDefault="00F27986" w:rsidP="00F27986">
      <w:pPr>
        <w:spacing w:before="60" w:after="60" w:line="276" w:lineRule="auto"/>
        <w:jc w:val="both"/>
        <w:rPr>
          <w:rFonts w:ascii="Times New Roman" w:hAnsi="Times New Roman"/>
          <w:sz w:val="24"/>
          <w:szCs w:val="24"/>
        </w:rPr>
      </w:pPr>
      <w:r w:rsidRPr="00925961">
        <w:rPr>
          <w:rFonts w:ascii="Times New Roman" w:hAnsi="Times New Roman"/>
          <w:sz w:val="24"/>
          <w:szCs w:val="24"/>
        </w:rPr>
        <w:t>Ponadto, koszty związane z wyposażeniem stanowiska pracy personelu są kwalifikowalne w pełnej wysokości wyłącznie w przypadku wyposażenia stanowiska pracy personelu zatrudnionego na podstawie stosunku pracy w wymiarze co najmniej ½ etatu</w:t>
      </w:r>
      <w:r>
        <w:rPr>
          <w:rFonts w:ascii="Times New Roman" w:hAnsi="Times New Roman"/>
          <w:sz w:val="24"/>
          <w:szCs w:val="24"/>
        </w:rPr>
        <w:t>.</w:t>
      </w:r>
    </w:p>
    <w:p w:rsidR="0089087D" w:rsidRDefault="0089087D"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Poza kosztami zatrudnienia personelu projektu,</w:t>
      </w:r>
      <w:r w:rsidR="00902270">
        <w:rPr>
          <w:rFonts w:ascii="Times New Roman" w:hAnsi="Times New Roman"/>
          <w:sz w:val="24"/>
          <w:szCs w:val="24"/>
        </w:rPr>
        <w:t xml:space="preserve"> które rozliczane są w ramach kosztów bezpośrednich, </w:t>
      </w:r>
      <w:r>
        <w:rPr>
          <w:rFonts w:ascii="Times New Roman" w:hAnsi="Times New Roman"/>
          <w:sz w:val="24"/>
          <w:szCs w:val="24"/>
        </w:rPr>
        <w:t xml:space="preserve">wnioskodawca ma możliwość ujęcia w </w:t>
      </w:r>
      <w:r w:rsidR="00902270">
        <w:rPr>
          <w:rFonts w:ascii="Times New Roman" w:hAnsi="Times New Roman"/>
          <w:sz w:val="24"/>
          <w:szCs w:val="24"/>
        </w:rPr>
        <w:t xml:space="preserve">ramach </w:t>
      </w:r>
      <w:r w:rsidR="00902270" w:rsidRPr="00277A2A">
        <w:rPr>
          <w:rFonts w:ascii="Times New Roman" w:hAnsi="Times New Roman"/>
          <w:b/>
          <w:sz w:val="24"/>
          <w:szCs w:val="24"/>
        </w:rPr>
        <w:t>kosztów pośrednich</w:t>
      </w:r>
      <w:r w:rsidR="00902270">
        <w:rPr>
          <w:rFonts w:ascii="Times New Roman" w:hAnsi="Times New Roman"/>
          <w:sz w:val="24"/>
          <w:szCs w:val="24"/>
        </w:rPr>
        <w:t xml:space="preserve"> innych wydatków związanych z kosztami osobowymi, tj.:</w:t>
      </w:r>
    </w:p>
    <w:p w:rsidR="00902270" w:rsidRDefault="00902270" w:rsidP="008E0C91">
      <w:pPr>
        <w:numPr>
          <w:ilvl w:val="0"/>
          <w:numId w:val="48"/>
        </w:numPr>
        <w:spacing w:before="60" w:after="60" w:line="276" w:lineRule="auto"/>
        <w:jc w:val="both"/>
        <w:rPr>
          <w:rFonts w:ascii="Times New Roman" w:hAnsi="Times New Roman"/>
          <w:sz w:val="24"/>
          <w:szCs w:val="24"/>
        </w:rPr>
      </w:pPr>
      <w:r>
        <w:rPr>
          <w:rFonts w:ascii="Times New Roman" w:hAnsi="Times New Roman"/>
          <w:sz w:val="24"/>
          <w:szCs w:val="24"/>
        </w:rPr>
        <w:t>koszty zarządu, czyli wynagrodzenie osób uprawnionych do reprezentowania jednostki,</w:t>
      </w:r>
    </w:p>
    <w:p w:rsidR="00902270" w:rsidRDefault="00902270" w:rsidP="008E0C91">
      <w:pPr>
        <w:numPr>
          <w:ilvl w:val="0"/>
          <w:numId w:val="48"/>
        </w:numPr>
        <w:spacing w:before="60" w:after="60" w:line="276" w:lineRule="auto"/>
        <w:jc w:val="both"/>
        <w:rPr>
          <w:rFonts w:ascii="Times New Roman" w:hAnsi="Times New Roman"/>
          <w:sz w:val="24"/>
          <w:szCs w:val="24"/>
        </w:rPr>
      </w:pPr>
      <w:r>
        <w:rPr>
          <w:rFonts w:ascii="Times New Roman" w:hAnsi="Times New Roman"/>
          <w:sz w:val="24"/>
          <w:szCs w:val="24"/>
        </w:rPr>
        <w:t>koszty personelu obsługowego na potrzeby funkcjonowania jednostki (obsługa kadrowa, finansowa, administracyjna, sekretariat, kancelaria, obsługa prawna),</w:t>
      </w:r>
    </w:p>
    <w:p w:rsidR="00902270" w:rsidRDefault="00902270" w:rsidP="008E0C91">
      <w:pPr>
        <w:numPr>
          <w:ilvl w:val="0"/>
          <w:numId w:val="48"/>
        </w:numPr>
        <w:spacing w:before="60" w:after="60" w:line="276" w:lineRule="auto"/>
        <w:jc w:val="both"/>
        <w:rPr>
          <w:rFonts w:ascii="Times New Roman" w:hAnsi="Times New Roman"/>
          <w:sz w:val="24"/>
          <w:szCs w:val="24"/>
        </w:rPr>
      </w:pPr>
      <w:r>
        <w:rPr>
          <w:rFonts w:ascii="Times New Roman" w:hAnsi="Times New Roman"/>
          <w:sz w:val="24"/>
          <w:szCs w:val="24"/>
        </w:rPr>
        <w:t>koszty obsługi księgowej, w tym koszty zlecenia prowadzenia obsługi księgowej biuru rachunkowemu,</w:t>
      </w:r>
    </w:p>
    <w:p w:rsidR="00902270" w:rsidRDefault="00902270" w:rsidP="008E0C91">
      <w:pPr>
        <w:numPr>
          <w:ilvl w:val="0"/>
          <w:numId w:val="48"/>
        </w:numPr>
        <w:spacing w:before="60" w:after="60" w:line="276" w:lineRule="auto"/>
        <w:jc w:val="both"/>
        <w:rPr>
          <w:rFonts w:ascii="Times New Roman" w:hAnsi="Times New Roman"/>
          <w:sz w:val="24"/>
          <w:szCs w:val="24"/>
        </w:rPr>
      </w:pPr>
      <w:r>
        <w:rPr>
          <w:rFonts w:ascii="Times New Roman" w:hAnsi="Times New Roman"/>
          <w:sz w:val="24"/>
          <w:szCs w:val="24"/>
        </w:rPr>
        <w:t>koszty sprzątania pomieszczeń związanych z obsługą administracyjną projektu.</w:t>
      </w:r>
    </w:p>
    <w:p w:rsidR="00B232E8" w:rsidRDefault="006A1C20" w:rsidP="00902270">
      <w:pPr>
        <w:spacing w:before="60" w:after="60" w:line="276" w:lineRule="auto"/>
        <w:jc w:val="both"/>
        <w:rPr>
          <w:rFonts w:ascii="Times New Roman" w:hAnsi="Times New Roman"/>
          <w:sz w:val="24"/>
          <w:szCs w:val="24"/>
        </w:rPr>
      </w:pPr>
      <w:r w:rsidRPr="006A1C20">
        <w:rPr>
          <w:rFonts w:ascii="Times New Roman" w:hAnsi="Times New Roman"/>
          <w:b/>
          <w:sz w:val="24"/>
          <w:szCs w:val="24"/>
        </w:rPr>
        <w:t>Osoby</w:t>
      </w:r>
      <w:r w:rsidR="00786386">
        <w:rPr>
          <w:rFonts w:ascii="Times New Roman" w:hAnsi="Times New Roman"/>
          <w:b/>
          <w:sz w:val="24"/>
          <w:szCs w:val="24"/>
        </w:rPr>
        <w:t>, wykonujące czynności w ramach</w:t>
      </w:r>
      <w:r w:rsidRPr="006A1C20">
        <w:rPr>
          <w:rFonts w:ascii="Times New Roman" w:hAnsi="Times New Roman"/>
          <w:b/>
          <w:sz w:val="24"/>
          <w:szCs w:val="24"/>
        </w:rPr>
        <w:t xml:space="preserve"> kosztów pośrednich nie stanowią personelu projektu</w:t>
      </w:r>
      <w:r>
        <w:rPr>
          <w:rFonts w:ascii="Times New Roman" w:hAnsi="Times New Roman"/>
          <w:sz w:val="24"/>
          <w:szCs w:val="24"/>
        </w:rPr>
        <w:t xml:space="preserve">. W stosunku </w:t>
      </w:r>
      <w:r w:rsidR="00EF182A">
        <w:rPr>
          <w:rFonts w:ascii="Times New Roman" w:hAnsi="Times New Roman"/>
          <w:sz w:val="24"/>
          <w:szCs w:val="24"/>
        </w:rPr>
        <w:t xml:space="preserve">do </w:t>
      </w:r>
      <w:r>
        <w:rPr>
          <w:rFonts w:ascii="Times New Roman" w:hAnsi="Times New Roman"/>
          <w:sz w:val="24"/>
          <w:szCs w:val="24"/>
        </w:rPr>
        <w:t xml:space="preserve">kosztów związanych z zatrudnieniem takich osób zastosowanie mają ogólne zasady </w:t>
      </w:r>
      <w:r>
        <w:rPr>
          <w:rFonts w:ascii="Times New Roman" w:hAnsi="Times New Roman"/>
          <w:sz w:val="24"/>
          <w:szCs w:val="24"/>
        </w:rPr>
        <w:lastRenderedPageBreak/>
        <w:t>kwalifikowania wydatków, w tym przede wszystkim zasada zgodności z przepisami prawa krajowego oraz zasad</w:t>
      </w:r>
      <w:r w:rsidR="002C5818">
        <w:rPr>
          <w:rFonts w:ascii="Times New Roman" w:hAnsi="Times New Roman"/>
          <w:sz w:val="24"/>
          <w:szCs w:val="24"/>
        </w:rPr>
        <w:t>ą</w:t>
      </w:r>
      <w:r>
        <w:rPr>
          <w:rFonts w:ascii="Times New Roman" w:hAnsi="Times New Roman"/>
          <w:sz w:val="24"/>
          <w:szCs w:val="24"/>
        </w:rPr>
        <w:t xml:space="preserve"> racjonalności i efektywności.</w:t>
      </w:r>
    </w:p>
    <w:p w:rsidR="00360DE2" w:rsidRDefault="00360DE2"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Wynagrodzenie osób wykonujących czynności w ramach kosztów pośrednich powinno zostać przyznane w ramach projektu jako </w:t>
      </w:r>
      <w:r w:rsidRPr="00457B98">
        <w:rPr>
          <w:rFonts w:ascii="Times New Roman" w:hAnsi="Times New Roman"/>
          <w:b/>
          <w:sz w:val="24"/>
          <w:szCs w:val="24"/>
        </w:rPr>
        <w:t xml:space="preserve">część wynagrodzenia danej osoby z tytułu zatrudnienia </w:t>
      </w:r>
      <w:r w:rsidR="00786386">
        <w:rPr>
          <w:rFonts w:ascii="Times New Roman" w:hAnsi="Times New Roman"/>
          <w:b/>
          <w:sz w:val="24"/>
          <w:szCs w:val="24"/>
        </w:rPr>
        <w:br/>
      </w:r>
      <w:r w:rsidRPr="00457B98">
        <w:rPr>
          <w:rFonts w:ascii="Times New Roman" w:hAnsi="Times New Roman"/>
          <w:b/>
          <w:sz w:val="24"/>
          <w:szCs w:val="24"/>
        </w:rPr>
        <w:t>u wnioskodawcy</w:t>
      </w:r>
      <w:r>
        <w:rPr>
          <w:rFonts w:ascii="Times New Roman" w:hAnsi="Times New Roman"/>
          <w:sz w:val="24"/>
          <w:szCs w:val="24"/>
        </w:rPr>
        <w:t>, przypisaną do projektu w oparciu o rzetelną metodologię</w:t>
      </w:r>
      <w:r w:rsidR="006836D0">
        <w:rPr>
          <w:rFonts w:ascii="Times New Roman" w:hAnsi="Times New Roman"/>
          <w:sz w:val="24"/>
          <w:szCs w:val="24"/>
        </w:rPr>
        <w:t>, która przykładowo mogłaby wyglądać tak:</w:t>
      </w:r>
      <w:r>
        <w:rPr>
          <w:rFonts w:ascii="Times New Roman" w:hAnsi="Times New Roman"/>
          <w:sz w:val="24"/>
          <w:szCs w:val="24"/>
        </w:rPr>
        <w:t xml:space="preserve"> księgowa zatrudniona </w:t>
      </w:r>
      <w:r w:rsidR="006836D0">
        <w:rPr>
          <w:rFonts w:ascii="Times New Roman" w:hAnsi="Times New Roman"/>
          <w:sz w:val="24"/>
          <w:szCs w:val="24"/>
        </w:rPr>
        <w:t xml:space="preserve">na umowę o </w:t>
      </w:r>
      <w:r>
        <w:rPr>
          <w:rFonts w:ascii="Times New Roman" w:hAnsi="Times New Roman"/>
          <w:sz w:val="24"/>
          <w:szCs w:val="24"/>
        </w:rPr>
        <w:t xml:space="preserve">pracę, księgująca średnio 100 faktur </w:t>
      </w:r>
      <w:r w:rsidR="00786386">
        <w:rPr>
          <w:rFonts w:ascii="Times New Roman" w:hAnsi="Times New Roman"/>
          <w:sz w:val="24"/>
          <w:szCs w:val="24"/>
        </w:rPr>
        <w:br/>
      </w:r>
      <w:r>
        <w:rPr>
          <w:rFonts w:ascii="Times New Roman" w:hAnsi="Times New Roman"/>
          <w:sz w:val="24"/>
          <w:szCs w:val="24"/>
        </w:rPr>
        <w:t xml:space="preserve">w miesiącu, przy założeniu że dla potrzeb rozliczenia projektu będzie księgować dodatkowo </w:t>
      </w:r>
      <w:r w:rsidR="00786386">
        <w:rPr>
          <w:rFonts w:ascii="Times New Roman" w:hAnsi="Times New Roman"/>
          <w:sz w:val="24"/>
          <w:szCs w:val="24"/>
        </w:rPr>
        <w:br/>
      </w:r>
      <w:r>
        <w:rPr>
          <w:rFonts w:ascii="Times New Roman" w:hAnsi="Times New Roman"/>
          <w:sz w:val="24"/>
          <w:szCs w:val="24"/>
        </w:rPr>
        <w:t>w każdym miesiącu 10 faktur, może</w:t>
      </w:r>
      <w:r w:rsidR="0006117C">
        <w:rPr>
          <w:rFonts w:ascii="Times New Roman" w:hAnsi="Times New Roman"/>
          <w:sz w:val="24"/>
          <w:szCs w:val="24"/>
        </w:rPr>
        <w:t xml:space="preserve"> mieć zakwalifikowane</w:t>
      </w:r>
      <w:r>
        <w:rPr>
          <w:rFonts w:ascii="Times New Roman" w:hAnsi="Times New Roman"/>
          <w:sz w:val="24"/>
          <w:szCs w:val="24"/>
        </w:rPr>
        <w:t xml:space="preserve"> 1</w:t>
      </w:r>
      <w:r w:rsidR="00786386">
        <w:rPr>
          <w:rFonts w:ascii="Times New Roman" w:hAnsi="Times New Roman"/>
          <w:sz w:val="24"/>
          <w:szCs w:val="24"/>
        </w:rPr>
        <w:t>0</w:t>
      </w:r>
      <w:r>
        <w:rPr>
          <w:rFonts w:ascii="Times New Roman" w:hAnsi="Times New Roman"/>
          <w:sz w:val="24"/>
          <w:szCs w:val="24"/>
        </w:rPr>
        <w:t xml:space="preserve">% </w:t>
      </w:r>
      <w:r w:rsidR="0006117C">
        <w:rPr>
          <w:rFonts w:ascii="Times New Roman" w:hAnsi="Times New Roman"/>
          <w:sz w:val="24"/>
          <w:szCs w:val="24"/>
        </w:rPr>
        <w:t>jej</w:t>
      </w:r>
      <w:r>
        <w:rPr>
          <w:rFonts w:ascii="Times New Roman" w:hAnsi="Times New Roman"/>
          <w:sz w:val="24"/>
          <w:szCs w:val="24"/>
        </w:rPr>
        <w:t xml:space="preserve"> wynagrodzenia</w:t>
      </w:r>
      <w:r w:rsidR="00AA6928">
        <w:rPr>
          <w:rFonts w:ascii="Times New Roman" w:hAnsi="Times New Roman"/>
          <w:sz w:val="24"/>
          <w:szCs w:val="24"/>
        </w:rPr>
        <w:t xml:space="preserve"> </w:t>
      </w:r>
      <w:r w:rsidR="00E55DE2">
        <w:rPr>
          <w:rFonts w:ascii="Times New Roman" w:hAnsi="Times New Roman"/>
          <w:sz w:val="24"/>
          <w:szCs w:val="24"/>
        </w:rPr>
        <w:br/>
      </w:r>
      <w:r w:rsidR="00AA6928">
        <w:rPr>
          <w:rFonts w:ascii="Times New Roman" w:hAnsi="Times New Roman"/>
          <w:sz w:val="24"/>
          <w:szCs w:val="24"/>
        </w:rPr>
        <w:t>(z uwzględnieniem ewentualnych przysługujących jej dodatków i nagród)</w:t>
      </w:r>
      <w:r>
        <w:rPr>
          <w:rFonts w:ascii="Times New Roman" w:hAnsi="Times New Roman"/>
          <w:sz w:val="24"/>
          <w:szCs w:val="24"/>
        </w:rPr>
        <w:t xml:space="preserve"> w ramach zaplanowanych kosztów pośrednich </w:t>
      </w:r>
      <w:r w:rsidR="00AA6928">
        <w:rPr>
          <w:rFonts w:ascii="Times New Roman" w:hAnsi="Times New Roman"/>
          <w:sz w:val="24"/>
          <w:szCs w:val="24"/>
        </w:rPr>
        <w:t>[</w:t>
      </w:r>
      <w:r>
        <w:rPr>
          <w:rFonts w:ascii="Times New Roman" w:hAnsi="Times New Roman"/>
          <w:sz w:val="24"/>
          <w:szCs w:val="24"/>
        </w:rPr>
        <w:t>10/(100+10)</w:t>
      </w:r>
      <w:r w:rsidR="008406D3">
        <w:rPr>
          <w:rFonts w:ascii="Times New Roman" w:hAnsi="Times New Roman"/>
          <w:sz w:val="24"/>
          <w:szCs w:val="24"/>
        </w:rPr>
        <w:t>x100%</w:t>
      </w:r>
      <w:r w:rsidR="00AA6928">
        <w:rPr>
          <w:rFonts w:ascii="Times New Roman" w:hAnsi="Times New Roman"/>
          <w:sz w:val="24"/>
          <w:szCs w:val="24"/>
        </w:rPr>
        <w:t>]</w:t>
      </w:r>
      <w:r w:rsidR="008406D3">
        <w:rPr>
          <w:rFonts w:ascii="Times New Roman" w:hAnsi="Times New Roman"/>
          <w:sz w:val="24"/>
          <w:szCs w:val="24"/>
        </w:rPr>
        <w:t>.</w:t>
      </w:r>
    </w:p>
    <w:p w:rsidR="006836D0" w:rsidRDefault="006836D0"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Ad. a) </w:t>
      </w:r>
      <w:r w:rsidR="00457B98">
        <w:rPr>
          <w:rFonts w:ascii="Times New Roman" w:hAnsi="Times New Roman"/>
          <w:sz w:val="24"/>
          <w:szCs w:val="24"/>
        </w:rPr>
        <w:t xml:space="preserve">Koszty zarządu mogą być uwzględnione w kosztach pośrednich projektu </w:t>
      </w:r>
      <w:r w:rsidR="00457B98" w:rsidRPr="00457B98">
        <w:rPr>
          <w:rFonts w:ascii="Times New Roman" w:hAnsi="Times New Roman"/>
          <w:b/>
          <w:sz w:val="24"/>
          <w:szCs w:val="24"/>
        </w:rPr>
        <w:t>wyłącznie</w:t>
      </w:r>
      <w:r w:rsidR="00457B98">
        <w:rPr>
          <w:rFonts w:ascii="Times New Roman" w:hAnsi="Times New Roman"/>
          <w:b/>
          <w:sz w:val="24"/>
          <w:szCs w:val="24"/>
        </w:rPr>
        <w:t xml:space="preserve"> </w:t>
      </w:r>
      <w:r w:rsidR="00E55DE2">
        <w:rPr>
          <w:rFonts w:ascii="Times New Roman" w:hAnsi="Times New Roman"/>
          <w:b/>
          <w:sz w:val="24"/>
          <w:szCs w:val="24"/>
        </w:rPr>
        <w:br/>
      </w:r>
      <w:r w:rsidR="00457B98">
        <w:rPr>
          <w:rFonts w:ascii="Times New Roman" w:hAnsi="Times New Roman"/>
          <w:sz w:val="24"/>
          <w:szCs w:val="24"/>
        </w:rPr>
        <w:t xml:space="preserve">w sytuacji, gdy wnioskodawca wykazywał tego rodzaju koszty </w:t>
      </w:r>
      <w:r w:rsidR="002C63F3">
        <w:rPr>
          <w:rFonts w:ascii="Times New Roman" w:hAnsi="Times New Roman"/>
          <w:sz w:val="24"/>
          <w:szCs w:val="24"/>
        </w:rPr>
        <w:t xml:space="preserve">do czasu realizacji projektu </w:t>
      </w:r>
      <w:r w:rsidR="00457B98">
        <w:rPr>
          <w:rFonts w:ascii="Times New Roman" w:hAnsi="Times New Roman"/>
          <w:sz w:val="24"/>
          <w:szCs w:val="24"/>
        </w:rPr>
        <w:t>(poprzez np. zawarcie umowy cywilnoprawnej) i osoba uprawniona do reprezentowania wnioskodawcy nie pełni jednocześnie funkcji koordynatora projektu.</w:t>
      </w:r>
    </w:p>
    <w:p w:rsidR="00992220" w:rsidRDefault="00992220"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Ad. b) </w:t>
      </w:r>
      <w:r w:rsidR="002C63F3">
        <w:rPr>
          <w:rFonts w:ascii="Times New Roman" w:hAnsi="Times New Roman"/>
          <w:sz w:val="24"/>
          <w:szCs w:val="24"/>
        </w:rPr>
        <w:t xml:space="preserve">i d) Koszty personelu obsługowego (kadrowa, </w:t>
      </w:r>
      <w:r w:rsidR="00EF182A">
        <w:rPr>
          <w:rFonts w:ascii="Times New Roman" w:hAnsi="Times New Roman"/>
          <w:sz w:val="24"/>
          <w:szCs w:val="24"/>
        </w:rPr>
        <w:t xml:space="preserve">administracyjna, </w:t>
      </w:r>
      <w:r w:rsidR="002C63F3">
        <w:rPr>
          <w:rFonts w:ascii="Times New Roman" w:hAnsi="Times New Roman"/>
          <w:sz w:val="24"/>
          <w:szCs w:val="24"/>
        </w:rPr>
        <w:t>prawna, finansowa</w:t>
      </w:r>
      <w:r w:rsidR="00EF182A">
        <w:rPr>
          <w:rFonts w:ascii="Times New Roman" w:hAnsi="Times New Roman"/>
          <w:sz w:val="24"/>
          <w:szCs w:val="24"/>
        </w:rPr>
        <w:t>, sekretariat, kancelaria</w:t>
      </w:r>
      <w:r w:rsidR="002C63F3">
        <w:rPr>
          <w:rFonts w:ascii="Times New Roman" w:hAnsi="Times New Roman"/>
          <w:sz w:val="24"/>
          <w:szCs w:val="24"/>
        </w:rPr>
        <w:t xml:space="preserve">) oraz koszty sprzątania pomieszczeń związanych z obsługą administracyjną projektu powinny być wykazywane w kosztach pośrednich w ramach projektu </w:t>
      </w:r>
      <w:r w:rsidR="002C63F3" w:rsidRPr="00EF182A">
        <w:rPr>
          <w:rFonts w:ascii="Times New Roman" w:hAnsi="Times New Roman"/>
          <w:b/>
          <w:sz w:val="24"/>
          <w:szCs w:val="24"/>
        </w:rPr>
        <w:t>w przypadku, gdy wnioskodawca ponosił je dotychczas w ramach swojej standardowej działalności</w:t>
      </w:r>
      <w:r w:rsidR="002C63F3">
        <w:rPr>
          <w:rFonts w:ascii="Times New Roman" w:hAnsi="Times New Roman"/>
          <w:sz w:val="24"/>
          <w:szCs w:val="24"/>
        </w:rPr>
        <w:t xml:space="preserve">. Jednakże, </w:t>
      </w:r>
      <w:r w:rsidR="00E55DE2">
        <w:rPr>
          <w:rFonts w:ascii="Times New Roman" w:hAnsi="Times New Roman"/>
          <w:sz w:val="24"/>
          <w:szCs w:val="24"/>
        </w:rPr>
        <w:br/>
      </w:r>
      <w:r w:rsidR="002C63F3">
        <w:rPr>
          <w:rFonts w:ascii="Times New Roman" w:hAnsi="Times New Roman"/>
          <w:sz w:val="24"/>
          <w:szCs w:val="24"/>
        </w:rPr>
        <w:t>w sytuacji gdy do czasu realizacji projektu wnioskodawca nie ponosił tego typu kosztów, dopuszczalne jest zatrudnienie i uwzględnienie w kosztach pośrednich projektu osoby wykonującej ww. czynności, pod warunkiem że taka osoba nie może zostać przypisana do określonego zadania merytorycznego realizowanego w ramach projektu i zakres zadań wymaganych do realizacji projektu generuje potrzebę zatrudnienia takiego personelu.</w:t>
      </w:r>
      <w:r w:rsidR="00B107DE">
        <w:rPr>
          <w:rFonts w:ascii="Times New Roman" w:hAnsi="Times New Roman"/>
          <w:sz w:val="24"/>
          <w:szCs w:val="24"/>
        </w:rPr>
        <w:t xml:space="preserve"> Jest to wyjątek od ogólnej reguły i jako taki powinien być szczególnie uzasadniony.</w:t>
      </w:r>
    </w:p>
    <w:p w:rsidR="00FD7E22" w:rsidRPr="006D09B3" w:rsidRDefault="00FD7E22" w:rsidP="00902270">
      <w:pPr>
        <w:spacing w:before="60" w:after="60" w:line="276" w:lineRule="auto"/>
        <w:jc w:val="both"/>
        <w:rPr>
          <w:rFonts w:ascii="Times New Roman" w:hAnsi="Times New Roman"/>
          <w:sz w:val="24"/>
          <w:szCs w:val="24"/>
        </w:rPr>
      </w:pPr>
      <w:r>
        <w:rPr>
          <w:rFonts w:ascii="Times New Roman" w:hAnsi="Times New Roman"/>
          <w:sz w:val="24"/>
          <w:szCs w:val="24"/>
        </w:rPr>
        <w:t xml:space="preserve">Ad. c) Wynagrodzenie wypłacane z tytułu ponoszenia kosztów związanych z obsługą księgową projektu stanowi </w:t>
      </w:r>
      <w:r w:rsidRPr="00EF182A">
        <w:rPr>
          <w:rFonts w:ascii="Times New Roman" w:hAnsi="Times New Roman"/>
          <w:b/>
          <w:sz w:val="24"/>
          <w:szCs w:val="24"/>
        </w:rPr>
        <w:t>zawsze</w:t>
      </w:r>
      <w:r>
        <w:rPr>
          <w:rFonts w:ascii="Times New Roman" w:hAnsi="Times New Roman"/>
          <w:sz w:val="24"/>
          <w:szCs w:val="24"/>
        </w:rPr>
        <w:t xml:space="preserve"> koszt pośredni projektu. Co do zasady, </w:t>
      </w:r>
      <w:r w:rsidRPr="00EF182A">
        <w:rPr>
          <w:rFonts w:ascii="Times New Roman" w:hAnsi="Times New Roman"/>
          <w:b/>
          <w:sz w:val="24"/>
          <w:szCs w:val="24"/>
        </w:rPr>
        <w:t>koszty te powinny być rozliczane jako odpowiednio wyliczony procent wynagrodzenia księgowej</w:t>
      </w:r>
      <w:r w:rsidR="00EF182A">
        <w:rPr>
          <w:rFonts w:ascii="Times New Roman" w:hAnsi="Times New Roman"/>
          <w:b/>
          <w:sz w:val="24"/>
          <w:szCs w:val="24"/>
        </w:rPr>
        <w:t xml:space="preserve"> (bądź biura rachunkowego)</w:t>
      </w:r>
      <w:r w:rsidRPr="00EF182A">
        <w:rPr>
          <w:rFonts w:ascii="Times New Roman" w:hAnsi="Times New Roman"/>
          <w:b/>
          <w:sz w:val="24"/>
          <w:szCs w:val="24"/>
        </w:rPr>
        <w:t xml:space="preserve"> </w:t>
      </w:r>
      <w:r w:rsidR="00E55DE2">
        <w:rPr>
          <w:rFonts w:ascii="Times New Roman" w:hAnsi="Times New Roman"/>
          <w:b/>
          <w:sz w:val="24"/>
          <w:szCs w:val="24"/>
        </w:rPr>
        <w:br/>
      </w:r>
      <w:r w:rsidRPr="00EF182A">
        <w:rPr>
          <w:rFonts w:ascii="Times New Roman" w:hAnsi="Times New Roman"/>
          <w:b/>
          <w:sz w:val="24"/>
          <w:szCs w:val="24"/>
        </w:rPr>
        <w:t>z tytułu wykonywanej dla wnioskodawcy pracy.</w:t>
      </w:r>
      <w:r w:rsidR="006D09B3">
        <w:rPr>
          <w:rFonts w:ascii="Times New Roman" w:hAnsi="Times New Roman"/>
          <w:sz w:val="24"/>
          <w:szCs w:val="24"/>
        </w:rPr>
        <w:t xml:space="preserve"> Wyjątkowo, dopuszczalna jest inna forma przyznania wynagrodzenia dla osoby wykonującej czynności </w:t>
      </w:r>
      <w:r w:rsidR="00592EA4">
        <w:rPr>
          <w:rFonts w:ascii="Times New Roman" w:hAnsi="Times New Roman"/>
          <w:sz w:val="24"/>
          <w:szCs w:val="24"/>
        </w:rPr>
        <w:t>księgowe (</w:t>
      </w:r>
      <w:r w:rsidR="006D09B3">
        <w:rPr>
          <w:rFonts w:ascii="Times New Roman" w:hAnsi="Times New Roman"/>
          <w:sz w:val="24"/>
          <w:szCs w:val="24"/>
        </w:rPr>
        <w:t xml:space="preserve">o ile będzie ona zgodna </w:t>
      </w:r>
      <w:r w:rsidR="00E55DE2">
        <w:rPr>
          <w:rFonts w:ascii="Times New Roman" w:hAnsi="Times New Roman"/>
          <w:sz w:val="24"/>
          <w:szCs w:val="24"/>
        </w:rPr>
        <w:br/>
      </w:r>
      <w:r w:rsidR="006D09B3">
        <w:rPr>
          <w:rFonts w:ascii="Times New Roman" w:hAnsi="Times New Roman"/>
          <w:sz w:val="24"/>
          <w:szCs w:val="24"/>
        </w:rPr>
        <w:t xml:space="preserve">z przepisami prawa krajowego oraz z </w:t>
      </w:r>
      <w:r w:rsidR="006D09B3" w:rsidRPr="006D09B3">
        <w:rPr>
          <w:rFonts w:ascii="Times New Roman" w:hAnsi="Times New Roman"/>
          <w:i/>
          <w:sz w:val="24"/>
          <w:szCs w:val="24"/>
        </w:rPr>
        <w:t>Wytycznymi</w:t>
      </w:r>
      <w:r w:rsidR="007637ED">
        <w:rPr>
          <w:rFonts w:ascii="Times New Roman" w:hAnsi="Times New Roman"/>
          <w:sz w:val="24"/>
          <w:szCs w:val="24"/>
        </w:rPr>
        <w:t>, o których mowa w pkt 2.4.13</w:t>
      </w:r>
      <w:r w:rsidR="00592EA4">
        <w:rPr>
          <w:rFonts w:ascii="Times New Roman" w:hAnsi="Times New Roman"/>
          <w:sz w:val="24"/>
          <w:szCs w:val="24"/>
        </w:rPr>
        <w:t>),</w:t>
      </w:r>
      <w:r w:rsidR="006D09B3">
        <w:rPr>
          <w:rFonts w:ascii="Times New Roman" w:hAnsi="Times New Roman"/>
          <w:sz w:val="24"/>
          <w:szCs w:val="24"/>
        </w:rPr>
        <w:t xml:space="preserve"> jeśli zakres czynności w ramach kosztów pośrednich wykonywanych na potrzeby projektu jest znaczny lub jeśli wnioskodawca przed rozpoczęciem realizacji projektu nie ponosił wydatków z danej kategorii.</w:t>
      </w:r>
      <w:r w:rsidR="007637ED">
        <w:rPr>
          <w:rFonts w:ascii="Times New Roman" w:hAnsi="Times New Roman"/>
          <w:sz w:val="24"/>
          <w:szCs w:val="24"/>
        </w:rPr>
        <w:t xml:space="preserve"> Przykładowo, możliwe jest przyznanie dodatku do wynagrodzenia, zwiększenie etatu, zmiana zakresu umowy o pracę lub </w:t>
      </w:r>
      <w:r w:rsidR="007637ED" w:rsidRPr="007637ED">
        <w:rPr>
          <w:rFonts w:ascii="Times New Roman" w:hAnsi="Times New Roman"/>
          <w:b/>
          <w:sz w:val="24"/>
          <w:szCs w:val="24"/>
        </w:rPr>
        <w:t>w uzasadnionych przypadkach</w:t>
      </w:r>
      <w:r w:rsidR="007637ED">
        <w:rPr>
          <w:rFonts w:ascii="Times New Roman" w:hAnsi="Times New Roman"/>
          <w:sz w:val="24"/>
          <w:szCs w:val="24"/>
        </w:rPr>
        <w:t xml:space="preserve"> –</w:t>
      </w:r>
      <w:r w:rsidR="007637ED" w:rsidRPr="007637ED">
        <w:rPr>
          <w:rFonts w:ascii="Times New Roman" w:hAnsi="Times New Roman"/>
          <w:sz w:val="24"/>
          <w:szCs w:val="24"/>
        </w:rPr>
        <w:t xml:space="preserve"> zaangażowanie</w:t>
      </w:r>
      <w:r w:rsidR="007637ED">
        <w:rPr>
          <w:rFonts w:ascii="Times New Roman" w:hAnsi="Times New Roman"/>
          <w:sz w:val="24"/>
          <w:szCs w:val="24"/>
        </w:rPr>
        <w:t xml:space="preserve"> nowej osoby na umowę cywilnoprawną albo umowę o pracę w pełnym lub częściowym wymiarze czasu pracy. Jednakże, </w:t>
      </w:r>
      <w:r w:rsidR="007637ED" w:rsidRPr="007637ED">
        <w:rPr>
          <w:rFonts w:ascii="Times New Roman" w:hAnsi="Times New Roman"/>
          <w:b/>
          <w:sz w:val="24"/>
          <w:szCs w:val="24"/>
        </w:rPr>
        <w:t xml:space="preserve">umowa cywilnoprawna dla dotychczasowego pracownika zatrudnionego na umowę </w:t>
      </w:r>
      <w:r w:rsidR="00E55DE2">
        <w:rPr>
          <w:rFonts w:ascii="Times New Roman" w:hAnsi="Times New Roman"/>
          <w:b/>
          <w:sz w:val="24"/>
          <w:szCs w:val="24"/>
        </w:rPr>
        <w:br/>
      </w:r>
      <w:r w:rsidR="007637ED" w:rsidRPr="007637ED">
        <w:rPr>
          <w:rFonts w:ascii="Times New Roman" w:hAnsi="Times New Roman"/>
          <w:b/>
          <w:sz w:val="24"/>
          <w:szCs w:val="24"/>
        </w:rPr>
        <w:t xml:space="preserve">o pracę z tym samym zakresem obowiązków nie jest dopuszczalna ze względu na niezgodność </w:t>
      </w:r>
      <w:r w:rsidR="00E55DE2">
        <w:rPr>
          <w:rFonts w:ascii="Times New Roman" w:hAnsi="Times New Roman"/>
          <w:b/>
          <w:sz w:val="24"/>
          <w:szCs w:val="24"/>
        </w:rPr>
        <w:br/>
      </w:r>
      <w:r w:rsidR="007637ED" w:rsidRPr="007637ED">
        <w:rPr>
          <w:rFonts w:ascii="Times New Roman" w:hAnsi="Times New Roman"/>
          <w:b/>
          <w:sz w:val="24"/>
          <w:szCs w:val="24"/>
        </w:rPr>
        <w:t>z prawem</w:t>
      </w:r>
      <w:r w:rsidR="007637ED">
        <w:rPr>
          <w:rFonts w:ascii="Times New Roman" w:hAnsi="Times New Roman"/>
          <w:sz w:val="24"/>
          <w:szCs w:val="24"/>
        </w:rPr>
        <w:t>.</w:t>
      </w:r>
    </w:p>
    <w:p w:rsidR="00F27986" w:rsidRPr="00AC5F3A" w:rsidRDefault="00F27986" w:rsidP="00481ECD">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Należy pamiętać, iż zakup oraz leasing (finansowy i zwrotny) sprzętu</w:t>
      </w:r>
      <w:r>
        <w:rPr>
          <w:rStyle w:val="Odwoanieprzypisudolnego"/>
          <w:rFonts w:ascii="Times New Roman" w:hAnsi="Times New Roman"/>
          <w:sz w:val="24"/>
          <w:szCs w:val="24"/>
        </w:rPr>
        <w:footnoteReference w:id="25"/>
      </w:r>
      <w:r>
        <w:rPr>
          <w:rFonts w:ascii="Times New Roman" w:hAnsi="Times New Roman"/>
          <w:sz w:val="24"/>
          <w:szCs w:val="24"/>
        </w:rPr>
        <w:t xml:space="preserve"> zakupionego celem przekazania uczestnikom projektu</w:t>
      </w:r>
      <w:r w:rsidR="003E712B">
        <w:rPr>
          <w:rFonts w:ascii="Times New Roman" w:hAnsi="Times New Roman"/>
          <w:sz w:val="24"/>
          <w:szCs w:val="24"/>
        </w:rPr>
        <w:t>,</w:t>
      </w:r>
      <w:r>
        <w:rPr>
          <w:rFonts w:ascii="Times New Roman" w:hAnsi="Times New Roman"/>
          <w:sz w:val="24"/>
          <w:szCs w:val="24"/>
        </w:rPr>
        <w:t xml:space="preserve"> stanowi </w:t>
      </w:r>
      <w:proofErr w:type="spellStart"/>
      <w:r w:rsidRPr="00FA5DE0">
        <w:rPr>
          <w:rFonts w:ascii="Times New Roman" w:hAnsi="Times New Roman"/>
          <w:i/>
          <w:sz w:val="24"/>
          <w:szCs w:val="24"/>
        </w:rPr>
        <w:t>cross-financing</w:t>
      </w:r>
      <w:proofErr w:type="spellEnd"/>
      <w:r>
        <w:rPr>
          <w:rFonts w:ascii="Times New Roman" w:hAnsi="Times New Roman"/>
          <w:i/>
          <w:sz w:val="24"/>
          <w:szCs w:val="24"/>
        </w:rPr>
        <w:t>.</w:t>
      </w:r>
    </w:p>
    <w:p w:rsidR="00F27986" w:rsidRPr="001B6874" w:rsidRDefault="00F27986" w:rsidP="00481ECD">
      <w:pPr>
        <w:numPr>
          <w:ilvl w:val="2"/>
          <w:numId w:val="14"/>
        </w:numPr>
        <w:spacing w:before="60" w:after="60" w:line="276" w:lineRule="auto"/>
        <w:ind w:left="0" w:firstLine="0"/>
        <w:jc w:val="both"/>
        <w:rPr>
          <w:rFonts w:ascii="Times New Roman" w:hAnsi="Times New Roman"/>
          <w:sz w:val="24"/>
          <w:szCs w:val="24"/>
        </w:rPr>
      </w:pPr>
      <w:r w:rsidRPr="001B6874">
        <w:rPr>
          <w:rFonts w:ascii="Times New Roman" w:hAnsi="Times New Roman"/>
          <w:sz w:val="24"/>
          <w:szCs w:val="24"/>
        </w:rPr>
        <w:t xml:space="preserve">Szczegółowe informacje m.in. na temat zasad kwalifikowalności wydatków w ramach </w:t>
      </w:r>
      <w:r>
        <w:rPr>
          <w:rFonts w:ascii="Times New Roman" w:hAnsi="Times New Roman"/>
          <w:sz w:val="24"/>
          <w:szCs w:val="24"/>
        </w:rPr>
        <w:br/>
      </w:r>
      <w:r w:rsidRPr="001B6874">
        <w:rPr>
          <w:rFonts w:ascii="Times New Roman" w:hAnsi="Times New Roman"/>
          <w:sz w:val="24"/>
          <w:szCs w:val="24"/>
        </w:rPr>
        <w:t xml:space="preserve">PO KL, sposobu kalkulacji budżetu projektu, zasad stosowania </w:t>
      </w:r>
      <w:proofErr w:type="spellStart"/>
      <w:r w:rsidRPr="001B6874">
        <w:rPr>
          <w:rFonts w:ascii="Times New Roman" w:hAnsi="Times New Roman"/>
          <w:i/>
          <w:sz w:val="24"/>
          <w:szCs w:val="24"/>
        </w:rPr>
        <w:t>cross-financingu</w:t>
      </w:r>
      <w:proofErr w:type="spellEnd"/>
      <w:r w:rsidRPr="001B6874">
        <w:rPr>
          <w:rFonts w:ascii="Times New Roman" w:hAnsi="Times New Roman"/>
          <w:sz w:val="24"/>
          <w:szCs w:val="24"/>
        </w:rPr>
        <w:t xml:space="preserve"> określają obowiązujące </w:t>
      </w:r>
      <w:r w:rsidRPr="001B6874">
        <w:rPr>
          <w:rFonts w:ascii="Times New Roman" w:hAnsi="Times New Roman"/>
          <w:i/>
          <w:sz w:val="24"/>
          <w:szCs w:val="24"/>
        </w:rPr>
        <w:t xml:space="preserve">Wytyczne Ministra Rozwoju Regionalnego w zakresie kwalifikowania wydatków </w:t>
      </w:r>
      <w:r>
        <w:rPr>
          <w:rFonts w:ascii="Times New Roman" w:hAnsi="Times New Roman"/>
          <w:i/>
          <w:sz w:val="24"/>
          <w:szCs w:val="24"/>
        </w:rPr>
        <w:br/>
      </w:r>
      <w:r w:rsidRPr="001B6874">
        <w:rPr>
          <w:rFonts w:ascii="Times New Roman" w:hAnsi="Times New Roman"/>
          <w:i/>
          <w:sz w:val="24"/>
          <w:szCs w:val="24"/>
        </w:rPr>
        <w:t>w ramach Programu Operacyjnego Kapitał Ludzki</w:t>
      </w:r>
      <w:r w:rsidRPr="001B6874">
        <w:rPr>
          <w:rFonts w:ascii="Times New Roman" w:hAnsi="Times New Roman"/>
          <w:sz w:val="24"/>
          <w:szCs w:val="24"/>
        </w:rPr>
        <w:t xml:space="preserve"> oraz </w:t>
      </w:r>
      <w:r w:rsidRPr="001B6874">
        <w:rPr>
          <w:rFonts w:ascii="Times New Roman" w:hAnsi="Times New Roman"/>
          <w:i/>
          <w:sz w:val="24"/>
          <w:szCs w:val="24"/>
        </w:rPr>
        <w:t xml:space="preserve">Zasady finansowania Programu </w:t>
      </w:r>
      <w:r w:rsidRPr="001B6874">
        <w:rPr>
          <w:rFonts w:ascii="Times New Roman" w:hAnsi="Times New Roman"/>
          <w:i/>
          <w:sz w:val="24"/>
          <w:szCs w:val="24"/>
        </w:rPr>
        <w:lastRenderedPageBreak/>
        <w:t xml:space="preserve">Operacyjnego Kapitał Ludzki </w:t>
      </w:r>
      <w:r w:rsidRPr="001B6874">
        <w:rPr>
          <w:rFonts w:ascii="Times New Roman" w:hAnsi="Times New Roman"/>
          <w:sz w:val="24"/>
          <w:szCs w:val="24"/>
        </w:rPr>
        <w:t xml:space="preserve">dostępne na stronie internetowej: </w:t>
      </w:r>
      <w:hyperlink r:id="rId24" w:history="1">
        <w:r w:rsidRPr="001B6874">
          <w:rPr>
            <w:rStyle w:val="Hipercze"/>
            <w:rFonts w:ascii="Times New Roman" w:hAnsi="Times New Roman"/>
            <w:sz w:val="24"/>
            <w:szCs w:val="24"/>
          </w:rPr>
          <w:t>www.efs.gov.pl</w:t>
        </w:r>
      </w:hyperlink>
      <w:r w:rsidRPr="001B6874">
        <w:rPr>
          <w:rFonts w:ascii="Times New Roman" w:hAnsi="Times New Roman"/>
          <w:sz w:val="24"/>
          <w:szCs w:val="24"/>
        </w:rPr>
        <w:t xml:space="preserve"> oraz </w:t>
      </w:r>
      <w:hyperlink r:id="rId25" w:history="1">
        <w:r w:rsidRPr="001B6874">
          <w:rPr>
            <w:rStyle w:val="Hipercze"/>
            <w:rFonts w:ascii="Times New Roman" w:hAnsi="Times New Roman"/>
            <w:sz w:val="24"/>
            <w:szCs w:val="24"/>
          </w:rPr>
          <w:t>www.pokl.wup.pl</w:t>
        </w:r>
      </w:hyperlink>
    </w:p>
    <w:p w:rsidR="00F27986" w:rsidRDefault="00F27986" w:rsidP="00745458">
      <w:pPr>
        <w:pStyle w:val="NormalnyWeb"/>
        <w:spacing w:before="60" w:afterLines="60" w:line="312" w:lineRule="auto"/>
        <w:jc w:val="both"/>
      </w:pPr>
    </w:p>
    <w:p w:rsidR="00F27986" w:rsidRDefault="00F27986" w:rsidP="00745458">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39" w:name="_Toc85424346"/>
      <w:bookmarkStart w:id="40" w:name="_Toc379636033"/>
      <w:r>
        <w:t>Wymagane wskaźniki pomiaru celu (rezultaty</w:t>
      </w:r>
      <w:bookmarkEnd w:id="39"/>
      <w:r>
        <w:t>)</w:t>
      </w:r>
      <w:bookmarkEnd w:id="40"/>
    </w:p>
    <w:p w:rsidR="00F27986" w:rsidRPr="00481E97" w:rsidRDefault="00F27986" w:rsidP="00481ECD">
      <w:pPr>
        <w:numPr>
          <w:ilvl w:val="2"/>
          <w:numId w:val="14"/>
        </w:numPr>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 xml:space="preserve">We wniosku należy określić, w jaki sposób mierzona będzie realizacja celów poprzez ustalenie wskaźników pomiaru celu. Dla każdego celu należy określić co najmniej jeden podstawowy i mierzalny wskaźnik, który w sposób precyzyjny umożliwi weryfikację stopnia realizacji celu głównego i celów szczegółowych. Projektodawca może również określić większą liczbę wskaźników do celu głównego i celów szczegółowych (maksymalnie pięć dla każdego </w:t>
      </w:r>
      <w:r w:rsidR="008E27BF">
        <w:rPr>
          <w:rFonts w:ascii="Times New Roman" w:hAnsi="Times New Roman"/>
          <w:sz w:val="24"/>
          <w:szCs w:val="24"/>
        </w:rPr>
        <w:br/>
      </w:r>
      <w:r w:rsidRPr="00481E97">
        <w:rPr>
          <w:rFonts w:ascii="Times New Roman" w:hAnsi="Times New Roman"/>
          <w:sz w:val="24"/>
          <w:szCs w:val="24"/>
        </w:rPr>
        <w:t>z celów).</w:t>
      </w:r>
    </w:p>
    <w:p w:rsidR="00F27986" w:rsidRPr="00481E97" w:rsidRDefault="00F27986" w:rsidP="00481ECD">
      <w:pPr>
        <w:numPr>
          <w:ilvl w:val="2"/>
          <w:numId w:val="14"/>
        </w:numPr>
        <w:spacing w:before="0" w:after="60" w:line="276" w:lineRule="auto"/>
        <w:ind w:left="0" w:firstLine="0"/>
        <w:jc w:val="both"/>
        <w:rPr>
          <w:rFonts w:ascii="Times New Roman" w:hAnsi="Times New Roman"/>
          <w:sz w:val="24"/>
          <w:szCs w:val="24"/>
        </w:rPr>
      </w:pPr>
      <w:r w:rsidRPr="00481E97">
        <w:rPr>
          <w:rFonts w:ascii="Times New Roman" w:hAnsi="Times New Roman"/>
          <w:sz w:val="24"/>
          <w:szCs w:val="24"/>
        </w:rPr>
        <w:t>Wskaźniki pomiaru celu można wybrać z listy rozwijanej wyświetlającej się w Generatorze Wniosków Aplikacyjnych. Lista rozwijana uwzględnia wskaźniki opisane w załączniku nr 2</w:t>
      </w:r>
      <w:r w:rsidRPr="00481E97">
        <w:rPr>
          <w:rStyle w:val="Odwoanieprzypisudolnego"/>
          <w:rFonts w:ascii="Times New Roman" w:hAnsi="Times New Roman"/>
          <w:sz w:val="24"/>
          <w:szCs w:val="24"/>
        </w:rPr>
        <w:footnoteReference w:id="26"/>
      </w:r>
      <w:r w:rsidRPr="00481E97">
        <w:rPr>
          <w:rFonts w:ascii="Times New Roman" w:hAnsi="Times New Roman"/>
          <w:sz w:val="24"/>
          <w:szCs w:val="24"/>
        </w:rPr>
        <w:t xml:space="preserve"> do </w:t>
      </w:r>
      <w:r w:rsidR="00667008">
        <w:rPr>
          <w:rFonts w:ascii="Times New Roman" w:hAnsi="Times New Roman"/>
          <w:sz w:val="24"/>
          <w:szCs w:val="24"/>
        </w:rPr>
        <w:t>w</w:t>
      </w:r>
      <w:r w:rsidRPr="00481E97">
        <w:rPr>
          <w:rFonts w:ascii="Times New Roman" w:hAnsi="Times New Roman"/>
          <w:sz w:val="24"/>
          <w:szCs w:val="24"/>
        </w:rPr>
        <w:t xml:space="preserve">niosku o płatność w części 7 – </w:t>
      </w:r>
      <w:r w:rsidRPr="00481E97">
        <w:rPr>
          <w:rFonts w:ascii="Times New Roman" w:hAnsi="Times New Roman"/>
          <w:i/>
          <w:iCs/>
          <w:sz w:val="24"/>
          <w:szCs w:val="24"/>
        </w:rPr>
        <w:t>Osi</w:t>
      </w:r>
      <w:r w:rsidRPr="00481E97">
        <w:rPr>
          <w:rFonts w:ascii="Times New Roman" w:hAnsi="Times New Roman"/>
          <w:sz w:val="24"/>
          <w:szCs w:val="24"/>
        </w:rPr>
        <w:t>ą</w:t>
      </w:r>
      <w:r w:rsidRPr="00481E97">
        <w:rPr>
          <w:rFonts w:ascii="Times New Roman" w:hAnsi="Times New Roman"/>
          <w:i/>
          <w:iCs/>
          <w:sz w:val="24"/>
          <w:szCs w:val="24"/>
        </w:rPr>
        <w:t>gni</w:t>
      </w:r>
      <w:r w:rsidRPr="00481E97">
        <w:rPr>
          <w:rFonts w:ascii="Times New Roman" w:hAnsi="Times New Roman"/>
          <w:sz w:val="24"/>
          <w:szCs w:val="24"/>
        </w:rPr>
        <w:t>ę</w:t>
      </w:r>
      <w:r w:rsidRPr="00481E97">
        <w:rPr>
          <w:rFonts w:ascii="Times New Roman" w:hAnsi="Times New Roman"/>
          <w:i/>
          <w:iCs/>
          <w:sz w:val="24"/>
          <w:szCs w:val="24"/>
        </w:rPr>
        <w:t>te</w:t>
      </w:r>
      <w:r w:rsidRPr="00481E97">
        <w:rPr>
          <w:rFonts w:ascii="Times New Roman" w:hAnsi="Times New Roman"/>
          <w:sz w:val="24"/>
          <w:szCs w:val="24"/>
        </w:rPr>
        <w:t xml:space="preserve"> </w:t>
      </w:r>
      <w:r w:rsidRPr="00481E97">
        <w:rPr>
          <w:rFonts w:ascii="Times New Roman" w:hAnsi="Times New Roman"/>
          <w:i/>
          <w:iCs/>
          <w:sz w:val="24"/>
          <w:szCs w:val="24"/>
        </w:rPr>
        <w:t>warto</w:t>
      </w:r>
      <w:r w:rsidRPr="00481E97">
        <w:rPr>
          <w:rFonts w:ascii="Times New Roman" w:hAnsi="Times New Roman"/>
          <w:sz w:val="24"/>
          <w:szCs w:val="24"/>
        </w:rPr>
        <w:t>ś</w:t>
      </w:r>
      <w:r w:rsidRPr="00481E97">
        <w:rPr>
          <w:rFonts w:ascii="Times New Roman" w:hAnsi="Times New Roman"/>
          <w:i/>
          <w:iCs/>
          <w:sz w:val="24"/>
          <w:szCs w:val="24"/>
        </w:rPr>
        <w:t>ci wska</w:t>
      </w:r>
      <w:r w:rsidRPr="00481E97">
        <w:rPr>
          <w:rFonts w:ascii="Times New Roman" w:hAnsi="Times New Roman"/>
          <w:sz w:val="24"/>
          <w:szCs w:val="24"/>
        </w:rPr>
        <w:t>ź</w:t>
      </w:r>
      <w:r w:rsidRPr="00481E97">
        <w:rPr>
          <w:rFonts w:ascii="Times New Roman" w:hAnsi="Times New Roman"/>
          <w:i/>
          <w:iCs/>
          <w:sz w:val="24"/>
          <w:szCs w:val="24"/>
        </w:rPr>
        <w:t>ników</w:t>
      </w:r>
      <w:r w:rsidRPr="00481E97">
        <w:rPr>
          <w:rFonts w:ascii="Times New Roman" w:hAnsi="Times New Roman"/>
          <w:sz w:val="24"/>
          <w:szCs w:val="24"/>
        </w:rPr>
        <w:t xml:space="preserve">. Dla każdego Działania w ramach Priorytetów PO KL wybrany został zestaw wskaźników, który monitorowany jest na poziomie krajowym, wobec czego również </w:t>
      </w:r>
      <w:r>
        <w:rPr>
          <w:rFonts w:ascii="Times New Roman" w:hAnsi="Times New Roman"/>
          <w:sz w:val="24"/>
          <w:szCs w:val="24"/>
        </w:rPr>
        <w:t>wnioskodawcy</w:t>
      </w:r>
      <w:r w:rsidRPr="00481E97">
        <w:rPr>
          <w:rFonts w:ascii="Times New Roman" w:hAnsi="Times New Roman"/>
          <w:sz w:val="24"/>
          <w:szCs w:val="24"/>
        </w:rPr>
        <w:t xml:space="preserve"> w ramach realizowanych projektów powinni wziąć je pod uwagę już na etapie planowania projektu.</w:t>
      </w:r>
    </w:p>
    <w:p w:rsidR="002761D7" w:rsidRPr="00481E97" w:rsidRDefault="00F27986" w:rsidP="00F27986">
      <w:pPr>
        <w:spacing w:before="60" w:after="60" w:line="276" w:lineRule="auto"/>
        <w:jc w:val="both"/>
        <w:rPr>
          <w:rFonts w:ascii="Times New Roman" w:hAnsi="Times New Roman"/>
          <w:sz w:val="24"/>
          <w:szCs w:val="24"/>
        </w:rPr>
      </w:pPr>
      <w:r w:rsidRPr="00481E97">
        <w:rPr>
          <w:rFonts w:ascii="Times New Roman" w:hAnsi="Times New Roman"/>
          <w:sz w:val="24"/>
          <w:szCs w:val="24"/>
        </w:rPr>
        <w:t xml:space="preserve">Należy pamiętać że wskazane wskaźniki są jedynie wybranymi wskaźnikami nie obejmującymi całości rezultatów w ramach całego Priorytetu. W związku z tym, oprócz wymienionych na liście rozwijanej wskaźników, projektodawca może określić też własne wskaźniki pomiaru celu zgodnie ze specyfiką projektu. Można do tego wykorzystać </w:t>
      </w:r>
      <w:r w:rsidRPr="00481E97">
        <w:rPr>
          <w:rFonts w:ascii="Times New Roman" w:hAnsi="Times New Roman"/>
          <w:i/>
          <w:iCs/>
          <w:sz w:val="24"/>
          <w:szCs w:val="24"/>
        </w:rPr>
        <w:t>Zestawienie przykładów alternatywnych wska</w:t>
      </w:r>
      <w:r w:rsidRPr="00481E97">
        <w:rPr>
          <w:rFonts w:ascii="Times New Roman" w:hAnsi="Times New Roman"/>
          <w:sz w:val="24"/>
          <w:szCs w:val="24"/>
        </w:rPr>
        <w:t>ź</w:t>
      </w:r>
      <w:r w:rsidRPr="00481E97">
        <w:rPr>
          <w:rFonts w:ascii="Times New Roman" w:hAnsi="Times New Roman"/>
          <w:i/>
          <w:iCs/>
          <w:sz w:val="24"/>
          <w:szCs w:val="24"/>
        </w:rPr>
        <w:t xml:space="preserve">ników </w:t>
      </w:r>
      <w:r>
        <w:rPr>
          <w:rFonts w:ascii="Times New Roman" w:hAnsi="Times New Roman"/>
          <w:i/>
          <w:iCs/>
          <w:sz w:val="24"/>
          <w:szCs w:val="24"/>
        </w:rPr>
        <w:t xml:space="preserve">monitorowania projektu </w:t>
      </w:r>
      <w:r w:rsidRPr="00481E97">
        <w:rPr>
          <w:rFonts w:ascii="Times New Roman" w:hAnsi="Times New Roman"/>
          <w:sz w:val="24"/>
          <w:szCs w:val="24"/>
        </w:rPr>
        <w:t xml:space="preserve">zamieszczone w </w:t>
      </w:r>
      <w:r w:rsidRPr="00481E97">
        <w:rPr>
          <w:rFonts w:ascii="Times New Roman" w:hAnsi="Times New Roman"/>
          <w:i/>
          <w:iCs/>
          <w:sz w:val="24"/>
          <w:szCs w:val="24"/>
        </w:rPr>
        <w:t>Podr</w:t>
      </w:r>
      <w:r w:rsidRPr="00481E97">
        <w:rPr>
          <w:rFonts w:ascii="Times New Roman" w:hAnsi="Times New Roman"/>
          <w:sz w:val="24"/>
          <w:szCs w:val="24"/>
        </w:rPr>
        <w:t>ę</w:t>
      </w:r>
      <w:r w:rsidRPr="00481E97">
        <w:rPr>
          <w:rFonts w:ascii="Times New Roman" w:hAnsi="Times New Roman"/>
          <w:i/>
          <w:iCs/>
          <w:sz w:val="24"/>
          <w:szCs w:val="24"/>
        </w:rPr>
        <w:t>czniku wska</w:t>
      </w:r>
      <w:r w:rsidRPr="00481E97">
        <w:rPr>
          <w:rFonts w:ascii="Times New Roman" w:hAnsi="Times New Roman"/>
          <w:sz w:val="24"/>
          <w:szCs w:val="24"/>
        </w:rPr>
        <w:t>ź</w:t>
      </w:r>
      <w:r w:rsidRPr="00481E97">
        <w:rPr>
          <w:rFonts w:ascii="Times New Roman" w:hAnsi="Times New Roman"/>
          <w:i/>
          <w:iCs/>
          <w:sz w:val="24"/>
          <w:szCs w:val="24"/>
        </w:rPr>
        <w:t>ników PO KL 2007-2013</w:t>
      </w:r>
      <w:r w:rsidRPr="00481E97">
        <w:rPr>
          <w:rFonts w:ascii="Times New Roman" w:hAnsi="Times New Roman"/>
          <w:sz w:val="24"/>
          <w:szCs w:val="24"/>
        </w:rPr>
        <w:t>. Mierzalność i realność osiągnięcia wskaźników oraz sposób ich pomiaru podlega ocenie.</w:t>
      </w:r>
    </w:p>
    <w:p w:rsidR="00B328F2" w:rsidRDefault="002761D7" w:rsidP="002761D7">
      <w:pPr>
        <w:numPr>
          <w:ilvl w:val="2"/>
          <w:numId w:val="14"/>
        </w:numPr>
        <w:spacing w:before="60" w:after="60" w:line="276" w:lineRule="auto"/>
        <w:ind w:left="0" w:firstLine="0"/>
        <w:jc w:val="both"/>
        <w:rPr>
          <w:rFonts w:ascii="Times New Roman" w:hAnsi="Times New Roman"/>
          <w:sz w:val="24"/>
          <w:szCs w:val="24"/>
        </w:rPr>
      </w:pPr>
      <w:r>
        <w:rPr>
          <w:rFonts w:ascii="Times New Roman" w:hAnsi="Times New Roman"/>
          <w:sz w:val="24"/>
          <w:szCs w:val="24"/>
        </w:rPr>
        <w:t>WUP w Szczecinie zaplanował</w:t>
      </w:r>
      <w:r w:rsidRPr="002761D7">
        <w:rPr>
          <w:rFonts w:ascii="Times New Roman" w:hAnsi="Times New Roman"/>
          <w:sz w:val="24"/>
          <w:szCs w:val="24"/>
        </w:rPr>
        <w:t xml:space="preserve"> osiągnięci</w:t>
      </w:r>
      <w:r>
        <w:rPr>
          <w:rFonts w:ascii="Times New Roman" w:hAnsi="Times New Roman"/>
          <w:sz w:val="24"/>
          <w:szCs w:val="24"/>
        </w:rPr>
        <w:t>e</w:t>
      </w:r>
      <w:r w:rsidRPr="002761D7">
        <w:rPr>
          <w:rFonts w:ascii="Times New Roman" w:hAnsi="Times New Roman"/>
          <w:sz w:val="24"/>
          <w:szCs w:val="24"/>
        </w:rPr>
        <w:t xml:space="preserve"> w ramach dostępnej alokacji na konkurs</w:t>
      </w:r>
      <w:r>
        <w:rPr>
          <w:rFonts w:ascii="Times New Roman" w:hAnsi="Times New Roman"/>
          <w:sz w:val="24"/>
          <w:szCs w:val="24"/>
        </w:rPr>
        <w:t>, następujących wskaźników:</w:t>
      </w:r>
      <w:r w:rsidRPr="002761D7">
        <w:rPr>
          <w:rFonts w:ascii="Times New Roman" w:hAnsi="Times New Roman"/>
          <w:sz w:val="24"/>
          <w:szCs w:val="24"/>
        </w:rPr>
        <w:t xml:space="preserve"> </w:t>
      </w:r>
    </w:p>
    <w:p w:rsidR="002761D7" w:rsidRPr="002761D7" w:rsidRDefault="00B328F2" w:rsidP="009106EE">
      <w:pPr>
        <w:numPr>
          <w:ilvl w:val="0"/>
          <w:numId w:val="81"/>
        </w:numPr>
        <w:spacing w:before="60" w:after="60" w:line="276" w:lineRule="auto"/>
        <w:ind w:left="426"/>
        <w:jc w:val="both"/>
        <w:rPr>
          <w:rFonts w:ascii="Times New Roman" w:hAnsi="Times New Roman"/>
          <w:sz w:val="24"/>
          <w:szCs w:val="24"/>
        </w:rPr>
      </w:pPr>
      <w:r w:rsidRPr="00C84CA6">
        <w:rPr>
          <w:rFonts w:ascii="Times New Roman" w:hAnsi="Times New Roman"/>
          <w:sz w:val="24"/>
          <w:szCs w:val="24"/>
        </w:rPr>
        <w:t xml:space="preserve">Liczba pracowników sektora oświaty zwolnionych </w:t>
      </w:r>
      <w:r w:rsidR="005D2DE7">
        <w:rPr>
          <w:rFonts w:ascii="Times New Roman" w:hAnsi="Times New Roman"/>
          <w:sz w:val="24"/>
          <w:szCs w:val="24"/>
        </w:rPr>
        <w:t>bądź</w:t>
      </w:r>
      <w:r w:rsidRPr="00C84CA6">
        <w:rPr>
          <w:rFonts w:ascii="Times New Roman" w:hAnsi="Times New Roman"/>
          <w:sz w:val="24"/>
          <w:szCs w:val="24"/>
        </w:rPr>
        <w:t xml:space="preserve"> zagrożonych zwolnieniem, objętych wsparciem</w:t>
      </w:r>
      <w:r>
        <w:rPr>
          <w:rFonts w:ascii="Times New Roman" w:hAnsi="Times New Roman"/>
          <w:sz w:val="24"/>
          <w:szCs w:val="24"/>
        </w:rPr>
        <w:t xml:space="preserve"> </w:t>
      </w:r>
      <w:r w:rsidRPr="00C84CA6">
        <w:rPr>
          <w:rFonts w:ascii="Times New Roman" w:hAnsi="Times New Roman"/>
          <w:sz w:val="24"/>
          <w:szCs w:val="24"/>
        </w:rPr>
        <w:t>– 15</w:t>
      </w:r>
      <w:r>
        <w:rPr>
          <w:rFonts w:ascii="Times New Roman" w:hAnsi="Times New Roman"/>
          <w:sz w:val="24"/>
          <w:szCs w:val="24"/>
        </w:rPr>
        <w:t>5.</w:t>
      </w:r>
      <w:r w:rsidRPr="00C84CA6">
        <w:rPr>
          <w:rFonts w:ascii="Times New Roman" w:hAnsi="Times New Roman"/>
          <w:sz w:val="24"/>
          <w:szCs w:val="24"/>
        </w:rPr>
        <w:t xml:space="preserve"> </w:t>
      </w:r>
    </w:p>
    <w:p w:rsidR="00F27986" w:rsidRPr="00481E97" w:rsidRDefault="00F27986" w:rsidP="00481ECD">
      <w:pPr>
        <w:numPr>
          <w:ilvl w:val="2"/>
          <w:numId w:val="14"/>
        </w:numPr>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 xml:space="preserve">Główną funkcją wskaźników jest zmierzenie, na ile cel główny i cele szczegółowe projektu zostały zrealizowane, tj. kiedy można uznać, że problem został rozwiązany (złagodzony), a projekt zakończył się sukcesem. W trakcie realizacji projektu wskaźniki powinny umożliwiać mierzenie jego postępu względem celów projektu. </w:t>
      </w:r>
    </w:p>
    <w:p w:rsidR="00F27986" w:rsidRPr="00481E97" w:rsidRDefault="00F27986" w:rsidP="00F27986">
      <w:pPr>
        <w:spacing w:before="60" w:after="60" w:line="276" w:lineRule="auto"/>
        <w:jc w:val="both"/>
        <w:rPr>
          <w:rFonts w:ascii="Times New Roman" w:hAnsi="Times New Roman"/>
          <w:sz w:val="24"/>
          <w:szCs w:val="24"/>
        </w:rPr>
      </w:pPr>
      <w:r w:rsidRPr="00481E97">
        <w:rPr>
          <w:rFonts w:ascii="Times New Roman" w:hAnsi="Times New Roman"/>
          <w:sz w:val="24"/>
          <w:szCs w:val="24"/>
        </w:rPr>
        <w:t>Dla każdego wskaźnika należy określić na podstawie przeprowadzonej analizy problemu/problemów jego wartość obecną, czyli przed rozpoczęciem realizacji projektu oraz wartość docelową, której osiągnięcie będzie uznane za zrealizowanie danego celu. Wartość obecna i docelowa wskaźników powinny odnosić się do projektu opisywanego we wniosku o dofinansowanie i dotyczyć zakresu wsparcia projektowego.</w:t>
      </w:r>
    </w:p>
    <w:p w:rsidR="00F27986" w:rsidRPr="00481E97" w:rsidRDefault="00F27986" w:rsidP="00481ECD">
      <w:pPr>
        <w:numPr>
          <w:ilvl w:val="2"/>
          <w:numId w:val="14"/>
        </w:numPr>
        <w:autoSpaceDE w:val="0"/>
        <w:autoSpaceDN w:val="0"/>
        <w:adjustRightInd w:val="0"/>
        <w:spacing w:before="0" w:line="276" w:lineRule="auto"/>
        <w:ind w:left="0" w:firstLine="0"/>
        <w:jc w:val="both"/>
        <w:rPr>
          <w:rFonts w:ascii="Times New Roman" w:hAnsi="Times New Roman"/>
          <w:sz w:val="24"/>
          <w:szCs w:val="24"/>
        </w:rPr>
      </w:pPr>
      <w:r w:rsidRPr="00481E97">
        <w:rPr>
          <w:rFonts w:ascii="Times New Roman" w:hAnsi="Times New Roman"/>
          <w:sz w:val="24"/>
          <w:szCs w:val="24"/>
        </w:rPr>
        <w:t xml:space="preserve">Wartość obecna i wartość docelowa wskaźnika podawane są w ujęciu ogółem (O) oraz – jeżeli dane, którymi dysponuje projektodawca na to pozwalają – w podziale na kobiety (K) </w:t>
      </w:r>
      <w:r>
        <w:rPr>
          <w:rFonts w:ascii="Times New Roman" w:hAnsi="Times New Roman"/>
          <w:sz w:val="24"/>
          <w:szCs w:val="24"/>
        </w:rPr>
        <w:br/>
      </w:r>
      <w:r w:rsidRPr="00481E97">
        <w:rPr>
          <w:rFonts w:ascii="Times New Roman" w:hAnsi="Times New Roman"/>
          <w:sz w:val="24"/>
          <w:szCs w:val="24"/>
        </w:rPr>
        <w:t xml:space="preserve">i mężczyzn (M). Jednocześnie, jeżeli projektodawca na etapie przygotowywania wniosku nie wie </w:t>
      </w:r>
      <w:r>
        <w:rPr>
          <w:rFonts w:ascii="Times New Roman" w:hAnsi="Times New Roman"/>
          <w:sz w:val="24"/>
          <w:szCs w:val="24"/>
        </w:rPr>
        <w:br/>
      </w:r>
      <w:r w:rsidRPr="00481E97">
        <w:rPr>
          <w:rFonts w:ascii="Times New Roman" w:hAnsi="Times New Roman"/>
          <w:sz w:val="24"/>
          <w:szCs w:val="24"/>
        </w:rPr>
        <w:t>w jakich proporcjach uczestniczyć będą kobiety i mężczyźni, we wniosku o dofinansowanie należy zaznaczyć pole wyboru (tzw. „</w:t>
      </w:r>
      <w:proofErr w:type="spellStart"/>
      <w:r w:rsidRPr="00481E97">
        <w:rPr>
          <w:rFonts w:ascii="Times New Roman" w:hAnsi="Times New Roman"/>
          <w:sz w:val="24"/>
          <w:szCs w:val="24"/>
        </w:rPr>
        <w:t>checkbox</w:t>
      </w:r>
      <w:proofErr w:type="spellEnd"/>
      <w:r w:rsidRPr="00481E97">
        <w:rPr>
          <w:rFonts w:ascii="Times New Roman" w:hAnsi="Times New Roman"/>
          <w:sz w:val="24"/>
          <w:szCs w:val="24"/>
        </w:rPr>
        <w:t xml:space="preserve">”) znajdujące się obok pola „Ogółem”, w celu odblokowania kolumny „O” („ogółem”). Umożliwi to „ręczne” wpisanie planowanej liczby uczestników projektu – bez konieczności podawania ich liczby w podziale na płeć. </w:t>
      </w:r>
    </w:p>
    <w:p w:rsidR="00F27986" w:rsidRPr="00481E97" w:rsidRDefault="00F27986" w:rsidP="00391ED1">
      <w:pPr>
        <w:autoSpaceDE w:val="0"/>
        <w:autoSpaceDN w:val="0"/>
        <w:adjustRightInd w:val="0"/>
        <w:spacing w:before="60" w:line="276" w:lineRule="auto"/>
        <w:jc w:val="both"/>
        <w:rPr>
          <w:rFonts w:ascii="Times New Roman" w:hAnsi="Times New Roman"/>
          <w:sz w:val="24"/>
          <w:szCs w:val="24"/>
        </w:rPr>
      </w:pPr>
      <w:r w:rsidRPr="00481E97">
        <w:rPr>
          <w:rFonts w:ascii="Times New Roman" w:hAnsi="Times New Roman"/>
          <w:sz w:val="24"/>
          <w:szCs w:val="24"/>
        </w:rPr>
        <w:lastRenderedPageBreak/>
        <w:t xml:space="preserve">Należy jednak podkreślić, że pozostawienie przy każdym wskaźniku wartości liczbowej „0” </w:t>
      </w:r>
      <w:r>
        <w:rPr>
          <w:rFonts w:ascii="Times New Roman" w:hAnsi="Times New Roman"/>
          <w:sz w:val="24"/>
          <w:szCs w:val="24"/>
        </w:rPr>
        <w:br/>
      </w:r>
      <w:r w:rsidRPr="00481E97">
        <w:rPr>
          <w:rFonts w:ascii="Times New Roman" w:hAnsi="Times New Roman"/>
          <w:sz w:val="24"/>
          <w:szCs w:val="24"/>
        </w:rPr>
        <w:t xml:space="preserve">w kolumnach dotyczących kobiet (K) i mężczyzn (M) może skutkować niemożnością uzyskania pozytywnej odpowiedzi w pytaniu nr 5 standardu minimum. W zależności od potrzeb oraz charakteru wskaźnika jego wartość </w:t>
      </w:r>
      <w:r>
        <w:rPr>
          <w:rFonts w:ascii="Times New Roman" w:hAnsi="Times New Roman"/>
          <w:sz w:val="24"/>
          <w:szCs w:val="24"/>
        </w:rPr>
        <w:t>obecna</w:t>
      </w:r>
      <w:r w:rsidRPr="00481E97">
        <w:rPr>
          <w:rFonts w:ascii="Times New Roman" w:hAnsi="Times New Roman"/>
          <w:sz w:val="24"/>
          <w:szCs w:val="24"/>
        </w:rPr>
        <w:t xml:space="preserve"> i wartość docelowa mogą być określone z dokładnością do dwóch miejsc po przecinku.</w:t>
      </w:r>
    </w:p>
    <w:p w:rsidR="00F27986" w:rsidRPr="00481E97" w:rsidRDefault="00F27986" w:rsidP="00391ED1">
      <w:pPr>
        <w:numPr>
          <w:ilvl w:val="2"/>
          <w:numId w:val="14"/>
        </w:numPr>
        <w:autoSpaceDE w:val="0"/>
        <w:autoSpaceDN w:val="0"/>
        <w:adjustRightInd w:val="0"/>
        <w:spacing w:before="60" w:line="276" w:lineRule="auto"/>
        <w:ind w:left="0" w:firstLine="0"/>
        <w:jc w:val="both"/>
        <w:rPr>
          <w:rFonts w:ascii="Times New Roman" w:hAnsi="Times New Roman"/>
          <w:sz w:val="24"/>
          <w:szCs w:val="24"/>
        </w:rPr>
      </w:pPr>
      <w:r w:rsidRPr="00481E97">
        <w:rPr>
          <w:rFonts w:ascii="Times New Roman" w:hAnsi="Times New Roman"/>
          <w:sz w:val="24"/>
          <w:szCs w:val="24"/>
        </w:rPr>
        <w:t xml:space="preserve">Należy ponadto określić, w jaki sposób i na jakiej podstawie mierzone będą wskaźniki realizacji poszczególnych celów poprzez ustalenie źródła weryfikacji/pozyskania danych do pomiaru wskaźnika oraz częstotliwości pomiaru. Dlatego przy określaniu wskaźników należy wziąć pod uwagę dostępność i wiarygodność danych niezbędnych do pomiaru danego wskaźnika. </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W sytuacji, gdy brak jest ogólnodostępnych danych w określonym zakresie obowiązek wskazywania przez projektodawcę źródła weryfikacji/pozyskania danych do pomiaru wskaźników projektodawca powinien przeprowadzić dodatkowe badania na potrzeby przygotowywanego wniosku. Techniki </w:t>
      </w:r>
      <w:r>
        <w:rPr>
          <w:rFonts w:ascii="Times New Roman" w:hAnsi="Times New Roman"/>
          <w:sz w:val="24"/>
          <w:szCs w:val="24"/>
        </w:rPr>
        <w:br/>
      </w:r>
      <w:r w:rsidRPr="00481E97">
        <w:rPr>
          <w:rFonts w:ascii="Times New Roman" w:hAnsi="Times New Roman"/>
          <w:sz w:val="24"/>
          <w:szCs w:val="24"/>
        </w:rPr>
        <w:t xml:space="preserve">i metody mierzenia osiągnięcia celów powinny zostać opisane, o ile to możliwe, dla każdego celu osobno. </w:t>
      </w:r>
    </w:p>
    <w:p w:rsidR="00F27986" w:rsidRPr="00481E97" w:rsidRDefault="00F27986" w:rsidP="00481ECD">
      <w:pPr>
        <w:numPr>
          <w:ilvl w:val="2"/>
          <w:numId w:val="14"/>
        </w:numPr>
        <w:autoSpaceDE w:val="0"/>
        <w:autoSpaceDN w:val="0"/>
        <w:adjustRightInd w:val="0"/>
        <w:spacing w:before="0" w:line="276" w:lineRule="auto"/>
        <w:ind w:left="0" w:firstLine="0"/>
        <w:jc w:val="both"/>
        <w:rPr>
          <w:rFonts w:ascii="Times New Roman" w:hAnsi="Times New Roman"/>
          <w:sz w:val="24"/>
          <w:szCs w:val="24"/>
        </w:rPr>
      </w:pPr>
      <w:r w:rsidRPr="00481E97">
        <w:rPr>
          <w:rFonts w:ascii="Times New Roman" w:hAnsi="Times New Roman"/>
          <w:sz w:val="24"/>
          <w:szCs w:val="24"/>
        </w:rPr>
        <w:t xml:space="preserve">W przypadku, gdy charakter kilku celów umożliwi jednolity sposób pozyskiwania informacji na temat wskaźników ich pomiaru należy opisać go tylko przy pierwszym z celów natomiast przy pozostałych należy wskazać, że sposób jest tożsamy ze sposobem opisanym wcześniej. Częstotliwość pomiaru wskaźnika uzależniona jest przede wszystkim od okresu realizacji projektu </w:t>
      </w:r>
      <w:r>
        <w:rPr>
          <w:rFonts w:ascii="Times New Roman" w:hAnsi="Times New Roman"/>
          <w:sz w:val="24"/>
          <w:szCs w:val="24"/>
        </w:rPr>
        <w:br/>
      </w:r>
      <w:r w:rsidRPr="00481E97">
        <w:rPr>
          <w:rFonts w:ascii="Times New Roman" w:hAnsi="Times New Roman"/>
          <w:sz w:val="24"/>
          <w:szCs w:val="24"/>
        </w:rPr>
        <w:t>i zakończenia poszczególnych zadań. W związku z powyższym częstotliwość pomiaru wskaźnika – w zależności od jego specyfiki – można podawać w jednostkach czasu (np. co tydzień, co miesiąc) lub można określić ją w odniesieniu do terminu zakończenia danego działania (np. dwa dni po przeprowadzeniu szkolenia).</w:t>
      </w:r>
    </w:p>
    <w:p w:rsidR="004D32A4" w:rsidRDefault="00F27986" w:rsidP="004D32A4">
      <w:pPr>
        <w:numPr>
          <w:ilvl w:val="2"/>
          <w:numId w:val="14"/>
        </w:numPr>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 xml:space="preserve">Należy również opisać, w jaki sposób i w jakim terminie zostaną utrzymane osiągnięte wskaźniki pomiaru celów (rezultaty) projektu. Należy jednak podkreślić, iż informacje te mają co do zasady charakter fakultatywny, tzn. projektodawca nie ma obowiązku ich zamieszczania, chyba </w:t>
      </w:r>
      <w:r w:rsidR="008E27BF">
        <w:rPr>
          <w:rFonts w:ascii="Times New Roman" w:hAnsi="Times New Roman"/>
          <w:sz w:val="24"/>
          <w:szCs w:val="24"/>
        </w:rPr>
        <w:br/>
      </w:r>
      <w:r w:rsidRPr="00481E97">
        <w:rPr>
          <w:rFonts w:ascii="Times New Roman" w:hAnsi="Times New Roman"/>
          <w:sz w:val="24"/>
          <w:szCs w:val="24"/>
        </w:rPr>
        <w:t>że specyfika projektu zakłada utrzymanie osiągniętych wskaźników pomiaru celów (rezultatów) projektu.</w:t>
      </w:r>
    </w:p>
    <w:p w:rsidR="004D32A4" w:rsidRPr="004D32A4" w:rsidRDefault="004D32A4" w:rsidP="004D32A4">
      <w:pPr>
        <w:numPr>
          <w:ilvl w:val="2"/>
          <w:numId w:val="14"/>
        </w:numPr>
        <w:spacing w:before="60" w:after="60" w:line="276" w:lineRule="auto"/>
        <w:ind w:left="0" w:firstLine="0"/>
        <w:jc w:val="both"/>
        <w:rPr>
          <w:rFonts w:ascii="Times New Roman" w:hAnsi="Times New Roman"/>
          <w:sz w:val="24"/>
          <w:szCs w:val="24"/>
        </w:rPr>
      </w:pPr>
      <w:r w:rsidRPr="004D32A4">
        <w:rPr>
          <w:rFonts w:ascii="Times New Roman" w:hAnsi="Times New Roman"/>
          <w:sz w:val="24"/>
          <w:szCs w:val="24"/>
        </w:rPr>
        <w:t xml:space="preserve">W przypadku projektów rozliczanych z zastosowaniem metod uproszczonych należy wskazać, jakie wskaźniki produktu mają zostać osiągnięte wraz z realizacją każdego z celów objętych kwotą ryczałtową lub stawką jednostkową. Z uwagi na fakt, że kwalifikowanie kwot ryczałtowych oraz stawek jednostkowych odbywa się na podstawie zrealizowanych zadań oraz osiągniętych wskaźników, konieczne jest ich precyzyjne określenie. </w:t>
      </w:r>
    </w:p>
    <w:p w:rsidR="00F27986" w:rsidRPr="00C7553C" w:rsidRDefault="004D32A4" w:rsidP="00C7553C">
      <w:pPr>
        <w:numPr>
          <w:ilvl w:val="2"/>
          <w:numId w:val="14"/>
        </w:numPr>
        <w:spacing w:before="60" w:after="60" w:line="276" w:lineRule="auto"/>
        <w:ind w:left="0" w:firstLine="0"/>
        <w:jc w:val="both"/>
        <w:rPr>
          <w:rFonts w:ascii="Times New Roman" w:hAnsi="Times New Roman"/>
          <w:sz w:val="24"/>
          <w:szCs w:val="24"/>
        </w:rPr>
      </w:pPr>
      <w:r w:rsidRPr="004D32A4">
        <w:rPr>
          <w:rFonts w:ascii="Times New Roman" w:hAnsi="Times New Roman"/>
          <w:sz w:val="24"/>
          <w:szCs w:val="24"/>
        </w:rPr>
        <w:t>W przypadku projektów rozliczanych z zastosowaniem kwot ryczałtowych, nie jest możliwe wskazanie, iż jedynie część z zadań w ramach projektu jest rozliczana kwotą ryczałtową (kwotami ryczałtowymi), natomiast pozostałe zadania na podstawie rzeczywiście poniesionych wydatków. Dla każdej kwoty ryczałtowej należy określić co najmniej jeden wskaźnik produktu, zgodnie z koncepcją SMART.</w:t>
      </w:r>
    </w:p>
    <w:p w:rsidR="00F27986" w:rsidRDefault="00F27986" w:rsidP="00745458">
      <w:pPr>
        <w:pStyle w:val="Nagwek2"/>
        <w:numPr>
          <w:ilvl w:val="1"/>
          <w:numId w:val="1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1" w:name="_Toc85424347"/>
      <w:bookmarkStart w:id="42" w:name="_Toc379636034"/>
      <w:r w:rsidRPr="00F5023D">
        <w:t>Wymagania dotyczące partnerstwa</w:t>
      </w:r>
      <w:bookmarkEnd w:id="41"/>
      <w:bookmarkEnd w:id="42"/>
    </w:p>
    <w:p w:rsidR="003979C6" w:rsidRPr="0049074C" w:rsidRDefault="00F27986" w:rsidP="00481ECD">
      <w:pPr>
        <w:numPr>
          <w:ilvl w:val="2"/>
          <w:numId w:val="14"/>
        </w:numPr>
        <w:spacing w:before="60" w:after="60" w:line="276" w:lineRule="auto"/>
        <w:ind w:left="0" w:firstLine="0"/>
        <w:jc w:val="both"/>
        <w:rPr>
          <w:rFonts w:ascii="Times New Roman" w:hAnsi="Times New Roman"/>
          <w:sz w:val="24"/>
          <w:szCs w:val="24"/>
        </w:rPr>
      </w:pPr>
      <w:r w:rsidRPr="00B95D0D">
        <w:rPr>
          <w:rFonts w:ascii="Times New Roman" w:hAnsi="Times New Roman"/>
          <w:sz w:val="24"/>
          <w:szCs w:val="24"/>
        </w:rPr>
        <w:t xml:space="preserve">Projekt może być realizowany w partnerstwie krajowym. W przypadku projektów składanych w ramach PO KL nie ma ograniczeń, co do typów podmiotów, z którymi można współpracować przy realizacji projektu, jednak ostatecznie za realizację projektu odpowiedzialny jest projektodawca, którego podstawowe funkcje, takie jak np. rozliczanie projektu, obowiązki </w:t>
      </w:r>
      <w:r w:rsidRPr="00B95D0D">
        <w:rPr>
          <w:rFonts w:ascii="Times New Roman" w:hAnsi="Times New Roman"/>
          <w:sz w:val="24"/>
          <w:szCs w:val="24"/>
        </w:rPr>
        <w:br/>
        <w:t>w zakresie sprawozdawczości, kontroli czy audytu, zabezpieczenie prawidłowej realizacji projektu nie mogą być realizowane przez partnera.</w:t>
      </w:r>
      <w:r w:rsidR="0049074C">
        <w:rPr>
          <w:rFonts w:ascii="Times New Roman" w:hAnsi="Times New Roman"/>
          <w:sz w:val="24"/>
          <w:szCs w:val="24"/>
        </w:rPr>
        <w:t xml:space="preserve"> </w:t>
      </w:r>
      <w:r w:rsidR="003979C6" w:rsidRPr="0049074C">
        <w:rPr>
          <w:rFonts w:ascii="Times New Roman" w:hAnsi="Times New Roman"/>
          <w:sz w:val="24"/>
          <w:szCs w:val="24"/>
        </w:rPr>
        <w:t xml:space="preserve">Jeśli projekt jest przewidziany do realizacji w partnerstwie z podmiotem zagranicznym, ale nie jest projektem współpracy ponadnarodowej w rozumieniu </w:t>
      </w:r>
      <w:r w:rsidR="003979C6" w:rsidRPr="0049074C">
        <w:rPr>
          <w:rFonts w:ascii="Times New Roman" w:hAnsi="Times New Roman"/>
          <w:i/>
          <w:sz w:val="24"/>
          <w:szCs w:val="24"/>
        </w:rPr>
        <w:t xml:space="preserve">Wytycznych Ministra Rozwoju Regionalnego w zakresie wdrażania projektów innowacyjnych </w:t>
      </w:r>
      <w:r w:rsidR="008E27BF">
        <w:rPr>
          <w:rFonts w:ascii="Times New Roman" w:hAnsi="Times New Roman"/>
          <w:i/>
          <w:sz w:val="24"/>
          <w:szCs w:val="24"/>
        </w:rPr>
        <w:br/>
      </w:r>
      <w:r w:rsidR="003979C6" w:rsidRPr="0049074C">
        <w:rPr>
          <w:rFonts w:ascii="Times New Roman" w:hAnsi="Times New Roman"/>
          <w:i/>
          <w:sz w:val="24"/>
          <w:szCs w:val="24"/>
        </w:rPr>
        <w:lastRenderedPageBreak/>
        <w:t>i współpracy ponadnarodowej w ramach Programu Operacyjnego Kapitał Ludzki</w:t>
      </w:r>
      <w:r w:rsidR="003979C6" w:rsidRPr="0049074C">
        <w:rPr>
          <w:rFonts w:ascii="Times New Roman" w:hAnsi="Times New Roman"/>
          <w:sz w:val="24"/>
          <w:szCs w:val="24"/>
        </w:rPr>
        <w:t xml:space="preserve">, podmiot zagraniczny występuje na zasadach obowiązujących partnera krajowego i </w:t>
      </w:r>
      <w:r w:rsidR="00AB6539" w:rsidRPr="0049074C">
        <w:rPr>
          <w:rFonts w:ascii="Times New Roman" w:hAnsi="Times New Roman"/>
          <w:sz w:val="24"/>
          <w:szCs w:val="24"/>
        </w:rPr>
        <w:t xml:space="preserve">we wniosku </w:t>
      </w:r>
      <w:r w:rsidR="003979C6" w:rsidRPr="0049074C">
        <w:rPr>
          <w:rFonts w:ascii="Times New Roman" w:hAnsi="Times New Roman"/>
          <w:sz w:val="24"/>
          <w:szCs w:val="24"/>
        </w:rPr>
        <w:t>nie zaznacza opcji TAK w polu 1.10</w:t>
      </w:r>
      <w:r w:rsidR="003F7183" w:rsidRPr="0049074C">
        <w:rPr>
          <w:rFonts w:ascii="Times New Roman" w:hAnsi="Times New Roman"/>
          <w:sz w:val="24"/>
          <w:szCs w:val="24"/>
        </w:rPr>
        <w:t>,</w:t>
      </w:r>
      <w:r w:rsidR="003979C6" w:rsidRPr="0049074C">
        <w:rPr>
          <w:rFonts w:ascii="Times New Roman" w:hAnsi="Times New Roman"/>
          <w:sz w:val="24"/>
          <w:szCs w:val="24"/>
        </w:rPr>
        <w:t xml:space="preserve"> ani w polu 1.12.</w:t>
      </w:r>
    </w:p>
    <w:p w:rsidR="00F27986" w:rsidRPr="00B95D0D" w:rsidRDefault="00F27986" w:rsidP="00481ECD">
      <w:pPr>
        <w:numPr>
          <w:ilvl w:val="2"/>
          <w:numId w:val="14"/>
        </w:numPr>
        <w:spacing w:before="60" w:after="60" w:line="276" w:lineRule="auto"/>
        <w:ind w:left="0" w:firstLine="0"/>
        <w:jc w:val="both"/>
        <w:rPr>
          <w:rFonts w:ascii="Times New Roman" w:hAnsi="Times New Roman"/>
          <w:sz w:val="24"/>
          <w:szCs w:val="24"/>
        </w:rPr>
      </w:pPr>
      <w:r w:rsidRPr="00B95D0D">
        <w:rPr>
          <w:rFonts w:ascii="Times New Roman" w:hAnsi="Times New Roman"/>
          <w:sz w:val="24"/>
          <w:szCs w:val="24"/>
        </w:rPr>
        <w:t>Realizacja projektów w partnerstwie krajowym w ramach Programu Operacyjnego Kapitał Ludzki wymaga spełnienia łącznie następujących warunków:</w:t>
      </w:r>
    </w:p>
    <w:p w:rsidR="00F27986" w:rsidRPr="00B95D0D"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t xml:space="preserve">posiadania lidera partnerstwa, który </w:t>
      </w:r>
      <w:r>
        <w:rPr>
          <w:rFonts w:ascii="Times New Roman" w:hAnsi="Times New Roman"/>
          <w:sz w:val="24"/>
          <w:szCs w:val="24"/>
        </w:rPr>
        <w:t>będzie</w:t>
      </w:r>
      <w:r w:rsidRPr="00B95D0D">
        <w:rPr>
          <w:rFonts w:ascii="Times New Roman" w:hAnsi="Times New Roman"/>
          <w:sz w:val="24"/>
          <w:szCs w:val="24"/>
        </w:rPr>
        <w:t xml:space="preserve"> jednocześnie beneficjentem projektu (stroną umowy o dofinansowanie);</w:t>
      </w:r>
    </w:p>
    <w:p w:rsidR="00F27986" w:rsidRPr="00B95D0D"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t>uczestnictwa partnerów w realizacji projektu na każdym jego etapie, co oznacza również wspólne przygotowanie wniosku o dofinansowanie projektu</w:t>
      </w:r>
      <w:r>
        <w:rPr>
          <w:rStyle w:val="Odwoanieprzypisudolnego"/>
          <w:rFonts w:ascii="Times New Roman" w:hAnsi="Times New Roman"/>
          <w:sz w:val="24"/>
          <w:szCs w:val="24"/>
        </w:rPr>
        <w:footnoteReference w:id="27"/>
      </w:r>
      <w:r w:rsidRPr="00B95D0D">
        <w:rPr>
          <w:rFonts w:ascii="Times New Roman" w:hAnsi="Times New Roman"/>
          <w:sz w:val="24"/>
          <w:szCs w:val="24"/>
        </w:rPr>
        <w:t xml:space="preserve"> oraz wspólne zarządzanie projektem; </w:t>
      </w:r>
    </w:p>
    <w:p w:rsidR="00F27986" w:rsidRPr="00B95D0D"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t>adekwatności udziału partnerów, co oznacza odpowiedni udział partnerów w realizacji projektu (wniesienie zasobów ludzkich, organizacyjnych, technicznych lub finansowych odpowiadających realizowanym zadaniom);</w:t>
      </w:r>
    </w:p>
    <w:p w:rsidR="00F27986" w:rsidRDefault="00F27986" w:rsidP="00481ECD">
      <w:pPr>
        <w:numPr>
          <w:ilvl w:val="0"/>
          <w:numId w:val="17"/>
        </w:numPr>
        <w:spacing w:before="60" w:after="60" w:line="276" w:lineRule="auto"/>
        <w:jc w:val="both"/>
        <w:rPr>
          <w:rFonts w:ascii="Times New Roman" w:hAnsi="Times New Roman"/>
          <w:sz w:val="24"/>
          <w:szCs w:val="24"/>
        </w:rPr>
      </w:pPr>
      <w:r w:rsidRPr="00B95D0D">
        <w:rPr>
          <w:rFonts w:ascii="Times New Roman" w:hAnsi="Times New Roman"/>
          <w:sz w:val="24"/>
          <w:szCs w:val="24"/>
        </w:rPr>
        <w:t xml:space="preserve">zawarcia pisemnej umowy lub porozumienia partnerów, określającego podział zadań </w:t>
      </w:r>
      <w:r w:rsidRPr="00B95D0D">
        <w:rPr>
          <w:rFonts w:ascii="Times New Roman" w:hAnsi="Times New Roman"/>
          <w:sz w:val="24"/>
          <w:szCs w:val="24"/>
        </w:rPr>
        <w:br/>
        <w:t xml:space="preserve">i obowiązków pomiędzy partnerami. </w:t>
      </w:r>
    </w:p>
    <w:p w:rsidR="0049074C" w:rsidRDefault="0049074C" w:rsidP="0049074C">
      <w:pPr>
        <w:autoSpaceDE w:val="0"/>
        <w:autoSpaceDN w:val="0"/>
        <w:adjustRightInd w:val="0"/>
        <w:spacing w:before="0" w:line="276" w:lineRule="auto"/>
        <w:ind w:left="720"/>
        <w:jc w:val="both"/>
        <w:rPr>
          <w:rFonts w:ascii="Times New Roman" w:hAnsi="Times New Roman"/>
          <w:sz w:val="24"/>
          <w:szCs w:val="24"/>
        </w:rPr>
      </w:pPr>
    </w:p>
    <w:p w:rsidR="0049074C" w:rsidRPr="0049074C" w:rsidRDefault="0049074C" w:rsidP="0049074C">
      <w:pPr>
        <w:autoSpaceDE w:val="0"/>
        <w:autoSpaceDN w:val="0"/>
        <w:adjustRightInd w:val="0"/>
        <w:spacing w:before="0" w:line="276" w:lineRule="auto"/>
        <w:jc w:val="both"/>
        <w:rPr>
          <w:rFonts w:ascii="Times New Roman" w:hAnsi="Times New Roman"/>
          <w:b/>
          <w:sz w:val="24"/>
          <w:szCs w:val="24"/>
        </w:rPr>
      </w:pPr>
      <w:r w:rsidRPr="0049074C">
        <w:rPr>
          <w:rFonts w:ascii="Times New Roman" w:hAnsi="Times New Roman"/>
          <w:b/>
          <w:sz w:val="24"/>
          <w:szCs w:val="24"/>
        </w:rPr>
        <w:t>UWAGA! We wniosku o dofinansowanie projektu przewidzianego do realizacji w partnerstwie w pkt 3.7 musi być zawarta informacja, że projektodawca i partnerzy przygotowali projekt wspólnie.</w:t>
      </w:r>
    </w:p>
    <w:p w:rsidR="00E22E3E" w:rsidRPr="00B95D0D" w:rsidRDefault="00E22E3E" w:rsidP="00E22E3E">
      <w:pPr>
        <w:spacing w:before="60" w:after="60" w:line="276" w:lineRule="auto"/>
        <w:jc w:val="both"/>
        <w:rPr>
          <w:rFonts w:ascii="Times New Roman" w:hAnsi="Times New Roman"/>
          <w:sz w:val="24"/>
          <w:szCs w:val="24"/>
        </w:rPr>
      </w:pPr>
    </w:p>
    <w:p w:rsidR="00F27986" w:rsidRDefault="00F27986" w:rsidP="004141C6">
      <w:pPr>
        <w:autoSpaceDE w:val="0"/>
        <w:autoSpaceDN w:val="0"/>
        <w:adjustRightInd w:val="0"/>
        <w:spacing w:before="60" w:after="60" w:line="276" w:lineRule="auto"/>
        <w:jc w:val="both"/>
        <w:rPr>
          <w:rFonts w:ascii="Times New Roman" w:hAnsi="Times New Roman"/>
          <w:sz w:val="24"/>
          <w:szCs w:val="24"/>
        </w:rPr>
      </w:pPr>
      <w:r>
        <w:rPr>
          <w:rFonts w:ascii="Times New Roman" w:hAnsi="Times New Roman"/>
          <w:sz w:val="24"/>
          <w:szCs w:val="24"/>
        </w:rPr>
        <w:t>W związku z tym, że jednym z warunków partnerstwa krajowego jest wspólne przygotowanie wniosku o dofinansowanie projektu, to wnioskodawcę</w:t>
      </w:r>
      <w:r w:rsidRPr="00B95D0D">
        <w:rPr>
          <w:rFonts w:ascii="Times New Roman" w:hAnsi="Times New Roman"/>
          <w:sz w:val="24"/>
          <w:szCs w:val="24"/>
        </w:rPr>
        <w:t xml:space="preserve"> i jego partnerów musi wiązać umowa (lub porozumienie)</w:t>
      </w:r>
      <w:r>
        <w:rPr>
          <w:rFonts w:ascii="Times New Roman" w:hAnsi="Times New Roman"/>
          <w:sz w:val="24"/>
          <w:szCs w:val="24"/>
        </w:rPr>
        <w:t xml:space="preserve"> podpisana przez osoby upoważnione w stosunku do projektodawcy i partnerów.</w:t>
      </w:r>
      <w:r w:rsidRPr="00B95D0D">
        <w:rPr>
          <w:rFonts w:ascii="Times New Roman" w:hAnsi="Times New Roman"/>
          <w:sz w:val="24"/>
          <w:szCs w:val="24"/>
        </w:rPr>
        <w:t xml:space="preserve"> </w:t>
      </w:r>
      <w:r>
        <w:rPr>
          <w:rFonts w:ascii="Times New Roman" w:hAnsi="Times New Roman"/>
          <w:sz w:val="24"/>
          <w:szCs w:val="24"/>
        </w:rPr>
        <w:t xml:space="preserve">Umowa (lub porozumienie) powinna </w:t>
      </w:r>
      <w:r w:rsidRPr="00B95D0D">
        <w:rPr>
          <w:rFonts w:ascii="Times New Roman" w:hAnsi="Times New Roman"/>
          <w:sz w:val="24"/>
          <w:szCs w:val="24"/>
        </w:rPr>
        <w:t>jednoznacznie określa</w:t>
      </w:r>
      <w:r>
        <w:rPr>
          <w:rFonts w:ascii="Times New Roman" w:hAnsi="Times New Roman"/>
          <w:sz w:val="24"/>
          <w:szCs w:val="24"/>
        </w:rPr>
        <w:t>ć</w:t>
      </w:r>
      <w:r w:rsidRPr="00B95D0D">
        <w:rPr>
          <w:rFonts w:ascii="Times New Roman" w:hAnsi="Times New Roman"/>
          <w:sz w:val="24"/>
          <w:szCs w:val="24"/>
        </w:rPr>
        <w:t xml:space="preserve"> reguły partnerstwa z</w:t>
      </w:r>
      <w:r>
        <w:rPr>
          <w:rFonts w:ascii="Times New Roman" w:hAnsi="Times New Roman"/>
          <w:sz w:val="24"/>
          <w:szCs w:val="24"/>
        </w:rPr>
        <w:t>e</w:t>
      </w:r>
      <w:r w:rsidRPr="00B95D0D">
        <w:rPr>
          <w:rFonts w:ascii="Times New Roman" w:hAnsi="Times New Roman"/>
          <w:sz w:val="24"/>
          <w:szCs w:val="24"/>
        </w:rPr>
        <w:t xml:space="preserve"> wskazaniem wiodącej roli jednego podmiotu reprezentującego partnerstwo, odpowiedzialnego za całość projektu i jego rozliczanie wobec WUP w Szczecinie. </w:t>
      </w:r>
      <w:r>
        <w:rPr>
          <w:rFonts w:ascii="Times New Roman" w:hAnsi="Times New Roman"/>
          <w:color w:val="000000"/>
          <w:sz w:val="24"/>
          <w:szCs w:val="24"/>
        </w:rPr>
        <w:t>Umowa musi określać p</w:t>
      </w:r>
      <w:r w:rsidRPr="00C822C9">
        <w:rPr>
          <w:rFonts w:ascii="Times New Roman" w:hAnsi="Times New Roman"/>
          <w:color w:val="000000"/>
          <w:sz w:val="24"/>
          <w:szCs w:val="24"/>
        </w:rPr>
        <w:t>odział</w:t>
      </w:r>
      <w:r>
        <w:rPr>
          <w:rFonts w:ascii="Times New Roman" w:hAnsi="Times New Roman"/>
          <w:color w:val="000000"/>
          <w:sz w:val="24"/>
          <w:szCs w:val="24"/>
        </w:rPr>
        <w:t xml:space="preserve"> </w:t>
      </w:r>
      <w:r w:rsidRPr="00C822C9">
        <w:rPr>
          <w:rFonts w:ascii="Times New Roman" w:hAnsi="Times New Roman"/>
          <w:color w:val="000000"/>
          <w:sz w:val="24"/>
          <w:szCs w:val="24"/>
        </w:rPr>
        <w:t xml:space="preserve">zadań i obowiązków pomiędzy partnerami </w:t>
      </w:r>
      <w:r w:rsidRPr="00791B34">
        <w:rPr>
          <w:rFonts w:ascii="Times New Roman" w:hAnsi="Times New Roman"/>
          <w:sz w:val="24"/>
          <w:szCs w:val="24"/>
        </w:rPr>
        <w:t xml:space="preserve">oraz precyzyjne zasady zarządzania finansami, w tym przepływy finansowe </w:t>
      </w:r>
      <w:r w:rsidR="008E27BF" w:rsidRPr="00791B34">
        <w:rPr>
          <w:rFonts w:ascii="Times New Roman" w:hAnsi="Times New Roman"/>
          <w:sz w:val="24"/>
          <w:szCs w:val="24"/>
        </w:rPr>
        <w:br/>
      </w:r>
      <w:r w:rsidRPr="00791B34">
        <w:rPr>
          <w:rFonts w:ascii="Times New Roman" w:hAnsi="Times New Roman"/>
          <w:sz w:val="24"/>
          <w:szCs w:val="24"/>
        </w:rPr>
        <w:t>i rozliczanie środków partnera.</w:t>
      </w:r>
      <w:r>
        <w:rPr>
          <w:rFonts w:ascii="Times New Roman" w:hAnsi="Times New Roman"/>
          <w:color w:val="000000"/>
          <w:sz w:val="24"/>
          <w:szCs w:val="24"/>
        </w:rPr>
        <w:t xml:space="preserve"> </w:t>
      </w:r>
      <w:r w:rsidRPr="00B95D0D">
        <w:rPr>
          <w:rFonts w:ascii="Times New Roman" w:hAnsi="Times New Roman"/>
          <w:sz w:val="24"/>
          <w:szCs w:val="24"/>
        </w:rPr>
        <w:t xml:space="preserve">Projektodawca działa w imieniu i na rzecz </w:t>
      </w:r>
      <w:r w:rsidRPr="00B95D0D">
        <w:rPr>
          <w:rFonts w:ascii="Times New Roman" w:hAnsi="Times New Roman"/>
          <w:color w:val="000000"/>
          <w:sz w:val="24"/>
          <w:szCs w:val="24"/>
        </w:rPr>
        <w:t>partnerów w zakresie określonym</w:t>
      </w:r>
      <w:r w:rsidRPr="00B95D0D">
        <w:rPr>
          <w:rFonts w:ascii="Times New Roman" w:hAnsi="Times New Roman"/>
          <w:sz w:val="24"/>
          <w:szCs w:val="24"/>
        </w:rPr>
        <w:t xml:space="preserve"> umową partnerską lub porozumieniem. </w:t>
      </w:r>
    </w:p>
    <w:p w:rsidR="00F27986" w:rsidRDefault="00F27986" w:rsidP="00F27986">
      <w:pPr>
        <w:autoSpaceDE w:val="0"/>
        <w:autoSpaceDN w:val="0"/>
        <w:adjustRightInd w:val="0"/>
        <w:spacing w:before="0" w:line="240" w:lineRule="auto"/>
        <w:jc w:val="both"/>
        <w:rPr>
          <w:rFonts w:ascii="Times New Roman" w:hAnsi="Times New Roman"/>
          <w:sz w:val="24"/>
          <w:szCs w:val="24"/>
        </w:rPr>
      </w:pPr>
    </w:p>
    <w:p w:rsidR="00F27986" w:rsidRDefault="00F27986" w:rsidP="008E0C91">
      <w:pPr>
        <w:numPr>
          <w:ilvl w:val="2"/>
          <w:numId w:val="43"/>
        </w:numPr>
        <w:autoSpaceDE w:val="0"/>
        <w:autoSpaceDN w:val="0"/>
        <w:adjustRightInd w:val="0"/>
        <w:spacing w:before="0" w:line="276" w:lineRule="auto"/>
        <w:ind w:left="0" w:firstLine="0"/>
        <w:jc w:val="both"/>
        <w:rPr>
          <w:rFonts w:ascii="Times New Roman" w:hAnsi="Times New Roman"/>
          <w:sz w:val="24"/>
          <w:szCs w:val="24"/>
        </w:rPr>
      </w:pPr>
      <w:r w:rsidRPr="00C822C9">
        <w:rPr>
          <w:rFonts w:ascii="Times New Roman" w:hAnsi="Times New Roman"/>
          <w:sz w:val="24"/>
          <w:szCs w:val="24"/>
          <w:u w:val="single"/>
        </w:rPr>
        <w:t>Umowy nie należy załączać do wniosku o dofinansowanie.</w:t>
      </w:r>
      <w:r w:rsidRPr="00B95D0D">
        <w:rPr>
          <w:rFonts w:ascii="Times New Roman" w:hAnsi="Times New Roman"/>
          <w:sz w:val="24"/>
          <w:szCs w:val="24"/>
        </w:rPr>
        <w:t xml:space="preserve"> Należy ją złożyć na etapie podpisywania umowy o dofinansowanie. Umowa określa w szczególności zadania partnerów, zasady wspólnego zarządzania projektem oraz sposób przekazywania przez projektodawcę środków finansowych na pokrycie niezbędnych kosztów ponoszonych przez partnerów na realizację zadań </w:t>
      </w:r>
      <w:r w:rsidR="008E27BF">
        <w:rPr>
          <w:rFonts w:ascii="Times New Roman" w:hAnsi="Times New Roman"/>
          <w:sz w:val="24"/>
          <w:szCs w:val="24"/>
        </w:rPr>
        <w:br/>
      </w:r>
      <w:r w:rsidRPr="00B95D0D">
        <w:rPr>
          <w:rFonts w:ascii="Times New Roman" w:hAnsi="Times New Roman"/>
          <w:sz w:val="24"/>
          <w:szCs w:val="24"/>
        </w:rPr>
        <w:t xml:space="preserve">w ramach projektu. Minimalny zakres umowy partnerskiej został określony w dokumencie </w:t>
      </w:r>
      <w:r w:rsidRPr="00B95D0D">
        <w:rPr>
          <w:rFonts w:ascii="Times New Roman" w:hAnsi="Times New Roman"/>
          <w:i/>
          <w:sz w:val="24"/>
          <w:szCs w:val="24"/>
        </w:rPr>
        <w:t>Zakres realizacji projektów partnerskich określony przez Instytucję Zarządzającą Programu Operacyjnego Kapitał Ludzki.</w:t>
      </w:r>
      <w:r w:rsidRPr="00817C14">
        <w:t xml:space="preserve"> </w:t>
      </w:r>
      <w:r w:rsidRPr="00817C14">
        <w:rPr>
          <w:rFonts w:ascii="Times New Roman" w:hAnsi="Times New Roman"/>
          <w:sz w:val="24"/>
          <w:szCs w:val="24"/>
        </w:rPr>
        <w:t xml:space="preserve">Strony zawierające umowę partnerstwa muszą być reprezentowane przez </w:t>
      </w:r>
      <w:r>
        <w:rPr>
          <w:rFonts w:ascii="Times New Roman" w:hAnsi="Times New Roman"/>
          <w:sz w:val="24"/>
          <w:szCs w:val="24"/>
        </w:rPr>
        <w:t>osobę(y) upoważnioną</w:t>
      </w:r>
      <w:r w:rsidRPr="00817C14">
        <w:rPr>
          <w:rFonts w:ascii="Times New Roman" w:hAnsi="Times New Roman"/>
          <w:sz w:val="24"/>
          <w:szCs w:val="24"/>
        </w:rPr>
        <w:t>(e) do podejmowania decyzji wiążących w stosunku do p</w:t>
      </w:r>
      <w:r>
        <w:rPr>
          <w:rFonts w:ascii="Times New Roman" w:hAnsi="Times New Roman"/>
          <w:sz w:val="24"/>
          <w:szCs w:val="24"/>
        </w:rPr>
        <w:t xml:space="preserve">artnera, które </w:t>
      </w:r>
      <w:r w:rsidRPr="00817C14">
        <w:rPr>
          <w:rFonts w:ascii="Times New Roman" w:hAnsi="Times New Roman"/>
          <w:sz w:val="24"/>
          <w:szCs w:val="24"/>
        </w:rPr>
        <w:t>złoży</w:t>
      </w:r>
      <w:r>
        <w:rPr>
          <w:rFonts w:ascii="Times New Roman" w:hAnsi="Times New Roman"/>
          <w:sz w:val="24"/>
          <w:szCs w:val="24"/>
        </w:rPr>
        <w:t>ły</w:t>
      </w:r>
      <w:r w:rsidRPr="00817C14">
        <w:rPr>
          <w:rFonts w:ascii="Times New Roman" w:hAnsi="Times New Roman"/>
          <w:sz w:val="24"/>
          <w:szCs w:val="24"/>
        </w:rPr>
        <w:t xml:space="preserve"> swój własnoręczny podpis w części V </w:t>
      </w:r>
      <w:r w:rsidRPr="00817C14">
        <w:rPr>
          <w:rFonts w:ascii="Times New Roman" w:hAnsi="Times New Roman"/>
          <w:i/>
          <w:sz w:val="24"/>
          <w:szCs w:val="24"/>
        </w:rPr>
        <w:t xml:space="preserve">Oświadczenie </w:t>
      </w:r>
      <w:r w:rsidRPr="00817C14">
        <w:rPr>
          <w:rFonts w:ascii="Times New Roman" w:hAnsi="Times New Roman"/>
          <w:sz w:val="24"/>
          <w:szCs w:val="24"/>
        </w:rPr>
        <w:t>w punkcie dot.</w:t>
      </w:r>
      <w:r w:rsidRPr="00817C14">
        <w:rPr>
          <w:rFonts w:ascii="Times New Roman" w:hAnsi="Times New Roman"/>
          <w:i/>
          <w:sz w:val="24"/>
          <w:szCs w:val="24"/>
        </w:rPr>
        <w:t xml:space="preserve"> oświadczenia partnera/ów projektu</w:t>
      </w:r>
      <w:r w:rsidRPr="00817C14">
        <w:rPr>
          <w:rFonts w:ascii="Times New Roman" w:hAnsi="Times New Roman"/>
          <w:sz w:val="24"/>
          <w:szCs w:val="24"/>
        </w:rPr>
        <w:t>.</w:t>
      </w:r>
    </w:p>
    <w:p w:rsidR="00F27986" w:rsidRPr="00C822C9" w:rsidRDefault="00F27986" w:rsidP="00F27986">
      <w:pPr>
        <w:autoSpaceDE w:val="0"/>
        <w:autoSpaceDN w:val="0"/>
        <w:adjustRightInd w:val="0"/>
        <w:spacing w:before="0" w:line="276" w:lineRule="auto"/>
        <w:jc w:val="both"/>
        <w:rPr>
          <w:rFonts w:ascii="Times New Roman" w:hAnsi="Times New Roman"/>
          <w:color w:val="000000"/>
          <w:sz w:val="24"/>
          <w:szCs w:val="24"/>
        </w:rPr>
      </w:pPr>
    </w:p>
    <w:p w:rsidR="00F27986" w:rsidRDefault="00F27986" w:rsidP="008E0C91">
      <w:pPr>
        <w:numPr>
          <w:ilvl w:val="2"/>
          <w:numId w:val="43"/>
        </w:numPr>
        <w:spacing w:before="60" w:after="60" w:line="276"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Z uwagi na fakt, że partnerstwo ma charakter zadaniowy, we wniosku o dofinansowanie projektu projektodawca (lider) wykazuje wydatki swoje i partnerów w podziale na poszczególne zadania. Wydatki danego partnera związane z realizacją projektu powinny być wykazywane </w:t>
      </w:r>
      <w:r w:rsidR="008E27BF">
        <w:rPr>
          <w:rFonts w:ascii="Times New Roman" w:hAnsi="Times New Roman"/>
          <w:color w:val="000000"/>
          <w:sz w:val="24"/>
          <w:szCs w:val="24"/>
        </w:rPr>
        <w:br/>
      </w:r>
      <w:r>
        <w:rPr>
          <w:rFonts w:ascii="Times New Roman" w:hAnsi="Times New Roman"/>
          <w:color w:val="000000"/>
          <w:sz w:val="24"/>
          <w:szCs w:val="24"/>
        </w:rPr>
        <w:lastRenderedPageBreak/>
        <w:t>w ramach zadań, które dany partner realizuje w projekcie.</w:t>
      </w:r>
      <w:r w:rsidRPr="00F13B5E">
        <w:rPr>
          <w:rFonts w:cs="Arial"/>
          <w:bCs/>
          <w:sz w:val="20"/>
        </w:rPr>
        <w:t xml:space="preserve"> </w:t>
      </w:r>
      <w:r w:rsidRPr="00F13B5E">
        <w:rPr>
          <w:rFonts w:ascii="Times New Roman" w:hAnsi="Times New Roman"/>
          <w:bCs/>
          <w:color w:val="000000"/>
          <w:sz w:val="24"/>
          <w:szCs w:val="24"/>
        </w:rPr>
        <w:t xml:space="preserve">Realizacja ww. zadań nie oznacza świadczenia usług na rzecz </w:t>
      </w:r>
      <w:r>
        <w:rPr>
          <w:rFonts w:ascii="Times New Roman" w:hAnsi="Times New Roman"/>
          <w:bCs/>
          <w:color w:val="000000"/>
          <w:sz w:val="24"/>
          <w:szCs w:val="24"/>
        </w:rPr>
        <w:t>projektodawcy</w:t>
      </w:r>
      <w:r w:rsidRPr="00F13B5E">
        <w:rPr>
          <w:rFonts w:ascii="Times New Roman" w:hAnsi="Times New Roman"/>
          <w:bCs/>
          <w:color w:val="000000"/>
          <w:sz w:val="24"/>
          <w:szCs w:val="24"/>
        </w:rPr>
        <w:t xml:space="preserve"> (lidera).</w:t>
      </w:r>
      <w:r>
        <w:rPr>
          <w:rFonts w:ascii="Times New Roman" w:hAnsi="Times New Roman"/>
          <w:color w:val="000000"/>
          <w:sz w:val="24"/>
          <w:szCs w:val="24"/>
        </w:rPr>
        <w:t xml:space="preserve"> </w:t>
      </w:r>
      <w:r w:rsidRPr="00F13B5E">
        <w:rPr>
          <w:rFonts w:ascii="Times New Roman" w:hAnsi="Times New Roman"/>
          <w:bCs/>
          <w:color w:val="000000"/>
          <w:sz w:val="24"/>
          <w:szCs w:val="24"/>
        </w:rPr>
        <w:t xml:space="preserve">Idea partnerstwa nie dopuszcza możliwości </w:t>
      </w:r>
      <w:r w:rsidRPr="001016D4">
        <w:rPr>
          <w:rFonts w:ascii="Times New Roman" w:hAnsi="Times New Roman"/>
          <w:bCs/>
          <w:color w:val="000000"/>
          <w:sz w:val="24"/>
          <w:szCs w:val="24"/>
        </w:rPr>
        <w:t>zlecania świadczenia usług, czy zakupu towarów pomiędzy projektodawcą (liderem) a partnerami</w:t>
      </w:r>
      <w:r w:rsidR="00791B34" w:rsidRPr="001016D4">
        <w:rPr>
          <w:rFonts w:ascii="Times New Roman" w:hAnsi="Times New Roman"/>
          <w:bCs/>
          <w:color w:val="000000"/>
          <w:sz w:val="24"/>
          <w:szCs w:val="24"/>
        </w:rPr>
        <w:t xml:space="preserve"> (oraz pomiędzy samymi partnerami)</w:t>
      </w:r>
      <w:r w:rsidRPr="001016D4">
        <w:rPr>
          <w:rFonts w:ascii="Times New Roman" w:hAnsi="Times New Roman"/>
          <w:bCs/>
          <w:color w:val="000000"/>
          <w:sz w:val="24"/>
          <w:szCs w:val="24"/>
        </w:rPr>
        <w:t>, w tym także angażowania pracowników / współpracowników partnerów przez projektodawcę (lidera)</w:t>
      </w:r>
      <w:r w:rsidR="00791B34" w:rsidRPr="001016D4">
        <w:rPr>
          <w:rFonts w:ascii="Times New Roman" w:hAnsi="Times New Roman"/>
          <w:bCs/>
          <w:color w:val="000000"/>
          <w:sz w:val="24"/>
          <w:szCs w:val="24"/>
        </w:rPr>
        <w:t xml:space="preserve">, ponieważ przedmiotowe usługi powinny być rozliczane </w:t>
      </w:r>
      <w:r w:rsidR="00791B34" w:rsidRPr="001016D4">
        <w:rPr>
          <w:rFonts w:ascii="Times New Roman" w:hAnsi="Times New Roman"/>
          <w:bCs/>
          <w:color w:val="000000"/>
          <w:sz w:val="24"/>
          <w:szCs w:val="24"/>
        </w:rPr>
        <w:br/>
        <w:t>„po kosztach”</w:t>
      </w:r>
      <w:r w:rsidRPr="001016D4">
        <w:rPr>
          <w:rFonts w:ascii="Times New Roman" w:hAnsi="Times New Roman"/>
          <w:bCs/>
          <w:color w:val="000000"/>
          <w:sz w:val="24"/>
          <w:szCs w:val="24"/>
        </w:rPr>
        <w:t>.</w:t>
      </w:r>
      <w:r w:rsidR="00791B34" w:rsidRPr="001016D4">
        <w:rPr>
          <w:rFonts w:ascii="Times New Roman" w:hAnsi="Times New Roman"/>
          <w:bCs/>
          <w:color w:val="000000"/>
          <w:sz w:val="24"/>
          <w:szCs w:val="24"/>
        </w:rPr>
        <w:t xml:space="preserve"> </w:t>
      </w:r>
      <w:r w:rsidRPr="001016D4">
        <w:rPr>
          <w:rFonts w:ascii="Times New Roman" w:hAnsi="Times New Roman"/>
          <w:color w:val="000000"/>
          <w:sz w:val="24"/>
          <w:szCs w:val="24"/>
        </w:rPr>
        <w:t>Środki finansowe</w:t>
      </w:r>
      <w:r>
        <w:rPr>
          <w:rFonts w:ascii="Times New Roman" w:hAnsi="Times New Roman"/>
          <w:color w:val="000000"/>
          <w:sz w:val="24"/>
          <w:szCs w:val="24"/>
        </w:rPr>
        <w:t xml:space="preserve"> w ramach projektu mogą być przekazane partnerom przez projektodawcę (lidera)</w:t>
      </w:r>
      <w:r w:rsidRPr="002819BE">
        <w:rPr>
          <w:rFonts w:ascii="Times New Roman" w:hAnsi="Times New Roman"/>
          <w:color w:val="000000"/>
          <w:sz w:val="24"/>
          <w:szCs w:val="24"/>
        </w:rPr>
        <w:t>, o ile partner nie jest państwową jednostką budżetową</w:t>
      </w:r>
      <w:r w:rsidRPr="002819BE">
        <w:rPr>
          <w:rFonts w:ascii="Times New Roman" w:hAnsi="Times New Roman"/>
          <w:color w:val="000000"/>
          <w:sz w:val="24"/>
          <w:szCs w:val="24"/>
          <w:vertAlign w:val="superscript"/>
        </w:rPr>
        <w:footnoteReference w:id="28"/>
      </w:r>
      <w:r w:rsidRPr="002819BE">
        <w:rPr>
          <w:rFonts w:ascii="Times New Roman" w:hAnsi="Times New Roman"/>
          <w:color w:val="000000"/>
          <w:sz w:val="24"/>
          <w:szCs w:val="24"/>
        </w:rPr>
        <w:t>,</w:t>
      </w:r>
      <w:r>
        <w:rPr>
          <w:rFonts w:ascii="Times New Roman" w:hAnsi="Times New Roman"/>
          <w:color w:val="000000"/>
          <w:sz w:val="24"/>
          <w:szCs w:val="24"/>
        </w:rPr>
        <w:t xml:space="preserve"> pod warunkiem</w:t>
      </w:r>
      <w:r w:rsidRPr="002819BE">
        <w:rPr>
          <w:rFonts w:ascii="Times New Roman" w:hAnsi="Times New Roman"/>
          <w:color w:val="000000"/>
          <w:sz w:val="24"/>
          <w:szCs w:val="24"/>
        </w:rPr>
        <w:t xml:space="preserve"> zaw</w:t>
      </w:r>
      <w:r>
        <w:rPr>
          <w:rFonts w:ascii="Times New Roman" w:hAnsi="Times New Roman"/>
          <w:color w:val="000000"/>
          <w:sz w:val="24"/>
          <w:szCs w:val="24"/>
        </w:rPr>
        <w:t>arcia</w:t>
      </w:r>
      <w:r w:rsidRPr="002819BE">
        <w:rPr>
          <w:rFonts w:ascii="Times New Roman" w:hAnsi="Times New Roman"/>
          <w:color w:val="000000"/>
          <w:sz w:val="24"/>
          <w:szCs w:val="24"/>
        </w:rPr>
        <w:t xml:space="preserve"> aneks</w:t>
      </w:r>
      <w:r>
        <w:rPr>
          <w:rFonts w:ascii="Times New Roman" w:hAnsi="Times New Roman"/>
          <w:color w:val="000000"/>
          <w:sz w:val="24"/>
          <w:szCs w:val="24"/>
        </w:rPr>
        <w:t>u</w:t>
      </w:r>
      <w:r w:rsidRPr="002819BE">
        <w:rPr>
          <w:rFonts w:ascii="Times New Roman" w:hAnsi="Times New Roman"/>
          <w:color w:val="000000"/>
          <w:sz w:val="24"/>
          <w:szCs w:val="24"/>
        </w:rPr>
        <w:t xml:space="preserve"> do umowy partnerskiej </w:t>
      </w:r>
      <w:r>
        <w:rPr>
          <w:rFonts w:ascii="Times New Roman" w:hAnsi="Times New Roman"/>
          <w:color w:val="000000"/>
          <w:sz w:val="24"/>
          <w:szCs w:val="24"/>
        </w:rPr>
        <w:t>(</w:t>
      </w:r>
      <w:r w:rsidRPr="002819BE">
        <w:rPr>
          <w:rFonts w:ascii="Times New Roman" w:hAnsi="Times New Roman"/>
          <w:color w:val="000000"/>
          <w:sz w:val="24"/>
          <w:szCs w:val="24"/>
        </w:rPr>
        <w:t>przed podpisaniem umowy o dofinansowanie projektu</w:t>
      </w:r>
      <w:r>
        <w:rPr>
          <w:rFonts w:ascii="Times New Roman" w:hAnsi="Times New Roman"/>
          <w:color w:val="000000"/>
          <w:sz w:val="24"/>
          <w:szCs w:val="24"/>
        </w:rPr>
        <w:t xml:space="preserve">) </w:t>
      </w:r>
      <w:r w:rsidRPr="002819BE">
        <w:rPr>
          <w:rFonts w:ascii="Times New Roman" w:hAnsi="Times New Roman"/>
          <w:color w:val="000000"/>
          <w:sz w:val="24"/>
          <w:szCs w:val="24"/>
        </w:rPr>
        <w:t>zawierając</w:t>
      </w:r>
      <w:r>
        <w:rPr>
          <w:rFonts w:ascii="Times New Roman" w:hAnsi="Times New Roman"/>
          <w:color w:val="000000"/>
          <w:sz w:val="24"/>
          <w:szCs w:val="24"/>
        </w:rPr>
        <w:t>ego</w:t>
      </w:r>
      <w:r w:rsidRPr="002819BE">
        <w:rPr>
          <w:rFonts w:ascii="Times New Roman" w:hAnsi="Times New Roman"/>
          <w:color w:val="000000"/>
          <w:sz w:val="24"/>
          <w:szCs w:val="24"/>
        </w:rPr>
        <w:t xml:space="preserve"> informacj</w:t>
      </w:r>
      <w:r>
        <w:rPr>
          <w:rFonts w:ascii="Times New Roman" w:hAnsi="Times New Roman"/>
          <w:color w:val="000000"/>
          <w:sz w:val="24"/>
          <w:szCs w:val="24"/>
        </w:rPr>
        <w:t>e</w:t>
      </w:r>
      <w:r w:rsidRPr="002819BE">
        <w:rPr>
          <w:rFonts w:ascii="Times New Roman" w:hAnsi="Times New Roman"/>
          <w:color w:val="000000"/>
          <w:sz w:val="24"/>
          <w:szCs w:val="24"/>
        </w:rPr>
        <w:t xml:space="preserve"> o numerze wyodrębnionego rachunku bankowego partnera. Aneks ten należy dostarczyć do WUP w Szczecinie, jako wymagany załącznik na etapie podpisywania umowy o dofinansowanie.</w:t>
      </w:r>
      <w:r>
        <w:rPr>
          <w:rFonts w:ascii="Times New Roman" w:hAnsi="Times New Roman"/>
          <w:color w:val="000000"/>
          <w:sz w:val="24"/>
          <w:szCs w:val="24"/>
        </w:rPr>
        <w:t xml:space="preserve"> </w:t>
      </w:r>
    </w:p>
    <w:p w:rsidR="00F27986" w:rsidRDefault="00F27986" w:rsidP="00F27986">
      <w:pPr>
        <w:spacing w:before="60" w:after="60" w:line="276" w:lineRule="auto"/>
        <w:jc w:val="both"/>
        <w:rPr>
          <w:rFonts w:ascii="Times New Roman" w:hAnsi="Times New Roman"/>
          <w:bCs/>
          <w:iCs/>
          <w:sz w:val="24"/>
          <w:szCs w:val="24"/>
        </w:rPr>
      </w:pPr>
      <w:r w:rsidRPr="003003F8">
        <w:rPr>
          <w:rFonts w:ascii="Times New Roman" w:hAnsi="Times New Roman"/>
          <w:b/>
          <w:color w:val="000000"/>
          <w:sz w:val="24"/>
          <w:szCs w:val="24"/>
        </w:rPr>
        <w:t>UWAGA!</w:t>
      </w:r>
      <w:r>
        <w:rPr>
          <w:rFonts w:ascii="Times New Roman" w:hAnsi="Times New Roman"/>
          <w:color w:val="000000"/>
          <w:sz w:val="24"/>
          <w:szCs w:val="24"/>
        </w:rPr>
        <w:t xml:space="preserve"> </w:t>
      </w:r>
      <w:r w:rsidRPr="0018789B">
        <w:rPr>
          <w:rFonts w:ascii="Times New Roman" w:hAnsi="Times New Roman"/>
          <w:bCs/>
          <w:iCs/>
          <w:sz w:val="24"/>
          <w:szCs w:val="24"/>
        </w:rPr>
        <w:t xml:space="preserve">W przypadku realizacji projektu w partnerstwie, projektodawca wskazuje, w których </w:t>
      </w:r>
      <w:r w:rsidR="008E27BF">
        <w:rPr>
          <w:rFonts w:ascii="Times New Roman" w:hAnsi="Times New Roman"/>
          <w:bCs/>
          <w:iCs/>
          <w:sz w:val="24"/>
          <w:szCs w:val="24"/>
        </w:rPr>
        <w:br/>
      </w:r>
      <w:r w:rsidRPr="0018789B">
        <w:rPr>
          <w:rFonts w:ascii="Times New Roman" w:hAnsi="Times New Roman"/>
          <w:bCs/>
          <w:iCs/>
          <w:sz w:val="24"/>
          <w:szCs w:val="24"/>
        </w:rPr>
        <w:t xml:space="preserve">z ujętych w Szczegółowym budżecie projektu zadań, wydatki będą ponosili jego partnerzy. </w:t>
      </w:r>
      <w:r w:rsidR="008E27BF">
        <w:rPr>
          <w:rFonts w:ascii="Times New Roman" w:hAnsi="Times New Roman"/>
          <w:bCs/>
          <w:iCs/>
          <w:sz w:val="24"/>
          <w:szCs w:val="24"/>
        </w:rPr>
        <w:br/>
      </w:r>
      <w:r w:rsidRPr="0018789B">
        <w:rPr>
          <w:rFonts w:ascii="Times New Roman" w:hAnsi="Times New Roman"/>
          <w:bCs/>
          <w:iCs/>
          <w:sz w:val="24"/>
          <w:szCs w:val="24"/>
        </w:rPr>
        <w:t>W sytuacji, w której ciężar finansowy realizacji całego zadania leży po stronie jednego partnera, projektodawca przy nazwie zadania wskazuje nazwę (pełną lub skróconą) partnera odpowiedzialnego za jego sfinansowanie. Jeśli dane zadanie budżetowe zawiera wydatki partnera jedynie w części lub też jego finansowanie jest podzielone pomiędzy podmioty realizujące projekt, każda pozycja budżetowa powinna zostać przypisana do konkretnego podmiotu, odpowiedzialnego za poniesienie wskazanego w niej wydatku, poprzez uj</w:t>
      </w:r>
      <w:r w:rsidR="00F076F6">
        <w:rPr>
          <w:rFonts w:ascii="Times New Roman" w:hAnsi="Times New Roman"/>
          <w:bCs/>
          <w:iCs/>
          <w:sz w:val="24"/>
          <w:szCs w:val="24"/>
        </w:rPr>
        <w:t>ę</w:t>
      </w:r>
      <w:r w:rsidRPr="0018789B">
        <w:rPr>
          <w:rFonts w:ascii="Times New Roman" w:hAnsi="Times New Roman"/>
          <w:bCs/>
          <w:iCs/>
          <w:sz w:val="24"/>
          <w:szCs w:val="24"/>
        </w:rPr>
        <w:t xml:space="preserve">cie nazwy (pełnej lub skróconej) tego podmiotu. Obowiązek ten nie dotyczy lidera projektu, gdyż przyjmuje się, iż niewskazanie </w:t>
      </w:r>
      <w:r w:rsidR="008E27BF">
        <w:rPr>
          <w:rFonts w:ascii="Times New Roman" w:hAnsi="Times New Roman"/>
          <w:bCs/>
          <w:iCs/>
          <w:sz w:val="24"/>
          <w:szCs w:val="24"/>
        </w:rPr>
        <w:br/>
      </w:r>
      <w:r w:rsidRPr="0018789B">
        <w:rPr>
          <w:rFonts w:ascii="Times New Roman" w:hAnsi="Times New Roman"/>
          <w:bCs/>
          <w:iCs/>
          <w:sz w:val="24"/>
          <w:szCs w:val="24"/>
        </w:rPr>
        <w:t>w budżecie podmiotu odpowiedzialnego za poniesienie wydatku z danej pozycji budżetowej lub całego zadania, jest równoznaczne z uznaniem, iż koszt ten ponosić będzie lider.</w:t>
      </w:r>
    </w:p>
    <w:p w:rsidR="00F27986" w:rsidRPr="007B2059" w:rsidRDefault="00F27986" w:rsidP="008E0C91">
      <w:pPr>
        <w:numPr>
          <w:ilvl w:val="2"/>
          <w:numId w:val="43"/>
        </w:numPr>
        <w:autoSpaceDE w:val="0"/>
        <w:autoSpaceDN w:val="0"/>
        <w:adjustRightInd w:val="0"/>
        <w:spacing w:before="0" w:line="276" w:lineRule="auto"/>
        <w:ind w:left="0" w:firstLine="0"/>
        <w:jc w:val="both"/>
        <w:rPr>
          <w:rFonts w:ascii="Times New Roman" w:hAnsi="Times New Roman"/>
          <w:sz w:val="24"/>
          <w:szCs w:val="24"/>
        </w:rPr>
      </w:pPr>
      <w:r w:rsidRPr="007B2059">
        <w:rPr>
          <w:rFonts w:ascii="Times New Roman" w:hAnsi="Times New Roman"/>
          <w:sz w:val="24"/>
          <w:szCs w:val="24"/>
        </w:rPr>
        <w:t>Nie może zostać zawarte partnerstwo obejmujące podmioty, które są ze sobą powiązane</w:t>
      </w:r>
      <w:r w:rsidRPr="007B2059">
        <w:rPr>
          <w:rStyle w:val="Odwoanieprzypisudolnego"/>
          <w:rFonts w:ascii="Times New Roman" w:hAnsi="Times New Roman"/>
          <w:sz w:val="24"/>
          <w:szCs w:val="24"/>
        </w:rPr>
        <w:footnoteReference w:id="29"/>
      </w:r>
      <w:r w:rsidRPr="007B2059">
        <w:rPr>
          <w:rFonts w:ascii="Times New Roman" w:hAnsi="Times New Roman"/>
          <w:sz w:val="24"/>
          <w:szCs w:val="24"/>
        </w:rPr>
        <w:t xml:space="preserve">, </w:t>
      </w:r>
      <w:r w:rsidR="008E27BF" w:rsidRPr="007B2059">
        <w:rPr>
          <w:rFonts w:ascii="Times New Roman" w:hAnsi="Times New Roman"/>
          <w:sz w:val="24"/>
          <w:szCs w:val="24"/>
        </w:rPr>
        <w:br/>
      </w:r>
      <w:r w:rsidRPr="007B2059">
        <w:rPr>
          <w:rFonts w:ascii="Times New Roman" w:hAnsi="Times New Roman"/>
          <w:sz w:val="24"/>
          <w:szCs w:val="24"/>
        </w:rPr>
        <w:t>a więc mają którekolwiek z następujących relacji ze sobą nawzajem i nie istnieje możliwość nawiązania równoprawnych relacji partnerskich:</w:t>
      </w:r>
    </w:p>
    <w:p w:rsidR="00F27986" w:rsidRPr="007B2059" w:rsidRDefault="00F27986" w:rsidP="008E0C91">
      <w:pPr>
        <w:numPr>
          <w:ilvl w:val="0"/>
          <w:numId w:val="44"/>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 xml:space="preserve">jeden z podmiotów posiada samodzielnie lub łącznie z jednym lub więcej podmiotami, </w:t>
      </w:r>
      <w:r w:rsidR="008E27BF" w:rsidRPr="007B2059">
        <w:rPr>
          <w:rFonts w:ascii="Times New Roman" w:hAnsi="Times New Roman"/>
          <w:sz w:val="24"/>
          <w:szCs w:val="24"/>
        </w:rPr>
        <w:br/>
      </w:r>
      <w:r w:rsidRPr="007B2059">
        <w:rPr>
          <w:rFonts w:ascii="Times New Roman" w:hAnsi="Times New Roman"/>
          <w:sz w:val="24"/>
          <w:szCs w:val="24"/>
        </w:rPr>
        <w:t>z którymi jest powiązany powyżej 50% kapitału drugiego podmiotu (dotyczy podmiotów prowadzących działalność gospodarczą);</w:t>
      </w:r>
    </w:p>
    <w:p w:rsidR="00F27986" w:rsidRPr="007B2059" w:rsidRDefault="00F27986" w:rsidP="008E0C91">
      <w:pPr>
        <w:numPr>
          <w:ilvl w:val="0"/>
          <w:numId w:val="44"/>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ma większość praw głosu w drugim podmiocie;</w:t>
      </w:r>
    </w:p>
    <w:p w:rsidR="00F27986" w:rsidRPr="007B2059" w:rsidRDefault="00F27986" w:rsidP="008E0C91">
      <w:pPr>
        <w:numPr>
          <w:ilvl w:val="0"/>
          <w:numId w:val="44"/>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który jest akcjonariuszem lub wspólnikiem drugiego podmiotu, kontroluje samodzielnie, na mocy umowy z innymi akcjonariuszami lub wspólnikami drugiego podmiotu, większość praw głosu akcjonariuszy lub wspólników w drugim podmiocie;</w:t>
      </w:r>
    </w:p>
    <w:p w:rsidR="00F27986" w:rsidRPr="007B2059" w:rsidRDefault="00F27986" w:rsidP="008E0C91">
      <w:pPr>
        <w:numPr>
          <w:ilvl w:val="0"/>
          <w:numId w:val="44"/>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ma prawo powoływać lub odwoływać większość członków organu administracyjnego, zarządzającego lub nadzorczego drugiego podmiotu;</w:t>
      </w:r>
    </w:p>
    <w:p w:rsidR="00F27986" w:rsidRPr="007B2059" w:rsidRDefault="00F27986" w:rsidP="008E0C91">
      <w:pPr>
        <w:numPr>
          <w:ilvl w:val="0"/>
          <w:numId w:val="44"/>
        </w:num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jeden z podmiotów ma prawo wywierać dominujący wpływ na drugi podmiot na mocy umowy zawartej z tym podmiotem lub postanowień w akcie założycielskim lub umowie spółki lub statucie drugiego podmiotu.</w:t>
      </w:r>
    </w:p>
    <w:p w:rsidR="00F27986" w:rsidRPr="007B2059" w:rsidRDefault="00F27986" w:rsidP="00F27986">
      <w:pPr>
        <w:autoSpaceDE w:val="0"/>
        <w:autoSpaceDN w:val="0"/>
        <w:adjustRightInd w:val="0"/>
        <w:spacing w:before="0" w:line="276" w:lineRule="auto"/>
        <w:jc w:val="both"/>
        <w:rPr>
          <w:rFonts w:ascii="Times New Roman" w:hAnsi="Times New Roman"/>
          <w:sz w:val="24"/>
          <w:szCs w:val="24"/>
        </w:rPr>
      </w:pPr>
    </w:p>
    <w:p w:rsidR="00F27986" w:rsidRPr="007B2059" w:rsidRDefault="00F27986" w:rsidP="00F27986">
      <w:pPr>
        <w:autoSpaceDE w:val="0"/>
        <w:autoSpaceDN w:val="0"/>
        <w:adjustRightInd w:val="0"/>
        <w:spacing w:before="0" w:line="276" w:lineRule="auto"/>
        <w:jc w:val="both"/>
        <w:rPr>
          <w:rFonts w:ascii="Times New Roman" w:hAnsi="Times New Roman"/>
          <w:sz w:val="24"/>
          <w:szCs w:val="24"/>
        </w:rPr>
      </w:pPr>
      <w:r w:rsidRPr="007B2059">
        <w:rPr>
          <w:rFonts w:ascii="Times New Roman" w:hAnsi="Times New Roman"/>
          <w:sz w:val="24"/>
          <w:szCs w:val="24"/>
        </w:rPr>
        <w:t xml:space="preserve">W szczególności niedopuszczalna jest sytuacja polegająca na zawarciu partnerstwa przez podmiot </w:t>
      </w:r>
      <w:r w:rsidR="008E27BF" w:rsidRPr="007B2059">
        <w:rPr>
          <w:rFonts w:ascii="Times New Roman" w:hAnsi="Times New Roman"/>
          <w:sz w:val="24"/>
          <w:szCs w:val="24"/>
        </w:rPr>
        <w:br/>
      </w:r>
      <w:r w:rsidRPr="007B2059">
        <w:rPr>
          <w:rFonts w:ascii="Times New Roman" w:hAnsi="Times New Roman"/>
          <w:sz w:val="24"/>
          <w:szCs w:val="24"/>
        </w:rPr>
        <w:t>z własną jednostką organizacyjną</w:t>
      </w:r>
      <w:r w:rsidRPr="007B2059">
        <w:rPr>
          <w:rStyle w:val="Odwoanieprzypisudolnego"/>
          <w:rFonts w:ascii="Times New Roman" w:hAnsi="Times New Roman"/>
          <w:sz w:val="24"/>
          <w:szCs w:val="24"/>
        </w:rPr>
        <w:footnoteReference w:id="30"/>
      </w:r>
      <w:r w:rsidRPr="007B2059">
        <w:rPr>
          <w:rFonts w:ascii="Times New Roman" w:hAnsi="Times New Roman"/>
          <w:sz w:val="24"/>
          <w:szCs w:val="24"/>
        </w:rPr>
        <w:t xml:space="preserve">. W przypadku administracji samorządowej i rządowej oznacza </w:t>
      </w:r>
      <w:r w:rsidRPr="007B2059">
        <w:rPr>
          <w:rFonts w:ascii="Times New Roman" w:hAnsi="Times New Roman"/>
          <w:sz w:val="24"/>
          <w:szCs w:val="24"/>
        </w:rPr>
        <w:lastRenderedPageBreak/>
        <w:t>to, iż organ administracji nie może uznać za partnera podległej mu jednostki budżetowej (nie dotyczy to</w:t>
      </w:r>
      <w:r w:rsidR="00E55DE2">
        <w:rPr>
          <w:rFonts w:ascii="Times New Roman" w:hAnsi="Times New Roman"/>
          <w:sz w:val="24"/>
          <w:szCs w:val="24"/>
        </w:rPr>
        <w:t xml:space="preserve"> </w:t>
      </w:r>
      <w:r w:rsidRPr="007B2059">
        <w:rPr>
          <w:rFonts w:ascii="Times New Roman" w:hAnsi="Times New Roman"/>
          <w:sz w:val="24"/>
          <w:szCs w:val="24"/>
        </w:rPr>
        <w:t>jednostek nadzorowanych przez organ administracji oraz tych jednostek podległych organowi administracji, które na podstawie odrębnych przepisów mają osobowość prawną).</w:t>
      </w:r>
    </w:p>
    <w:p w:rsidR="00F27986" w:rsidRPr="00B95D0D" w:rsidRDefault="00F27986" w:rsidP="008E0C91">
      <w:pPr>
        <w:numPr>
          <w:ilvl w:val="2"/>
          <w:numId w:val="43"/>
        </w:numPr>
        <w:spacing w:before="60" w:after="60" w:line="276" w:lineRule="auto"/>
        <w:ind w:left="0" w:firstLine="0"/>
        <w:jc w:val="both"/>
        <w:rPr>
          <w:rFonts w:ascii="Times New Roman" w:hAnsi="Times New Roman"/>
          <w:color w:val="000000"/>
          <w:sz w:val="24"/>
          <w:szCs w:val="24"/>
          <w:lang w:bidi="en-US"/>
        </w:rPr>
      </w:pPr>
      <w:r w:rsidRPr="00B95D0D">
        <w:rPr>
          <w:rFonts w:ascii="Times New Roman" w:hAnsi="Times New Roman"/>
          <w:color w:val="000000"/>
          <w:sz w:val="24"/>
          <w:szCs w:val="24"/>
          <w:lang w:bidi="en-US"/>
        </w:rPr>
        <w:t xml:space="preserve">W przypadku projektów partnerskich realizowanych na podstawie umowy partnerskiej, podmiot, o którym mowa w art. 3 ust. 1 ustawy z dnia 29 stycznia 2004 r. - </w:t>
      </w:r>
      <w:r w:rsidR="00791B34">
        <w:rPr>
          <w:rFonts w:ascii="Times New Roman" w:hAnsi="Times New Roman"/>
          <w:i/>
          <w:color w:val="000000"/>
          <w:sz w:val="24"/>
          <w:szCs w:val="24"/>
          <w:lang w:bidi="en-US"/>
        </w:rPr>
        <w:t>P</w:t>
      </w:r>
      <w:r w:rsidR="00045A9F" w:rsidRPr="00045A9F">
        <w:rPr>
          <w:rFonts w:ascii="Times New Roman" w:hAnsi="Times New Roman"/>
          <w:i/>
          <w:color w:val="000000"/>
          <w:sz w:val="24"/>
          <w:szCs w:val="24"/>
          <w:lang w:bidi="en-US"/>
        </w:rPr>
        <w:t xml:space="preserve">rawo </w:t>
      </w:r>
      <w:r w:rsidRPr="00045A9F">
        <w:rPr>
          <w:rFonts w:ascii="Times New Roman" w:hAnsi="Times New Roman"/>
          <w:i/>
          <w:color w:val="000000"/>
          <w:sz w:val="24"/>
          <w:szCs w:val="24"/>
          <w:lang w:bidi="en-US"/>
        </w:rPr>
        <w:t>zamówień publicznych</w:t>
      </w:r>
      <w:r w:rsidRPr="00B95D0D">
        <w:rPr>
          <w:rFonts w:ascii="Times New Roman" w:hAnsi="Times New Roman"/>
          <w:color w:val="000000"/>
          <w:sz w:val="24"/>
          <w:szCs w:val="24"/>
          <w:lang w:bidi="en-US"/>
        </w:rPr>
        <w:t xml:space="preserve">, ubiegający się o dofinansowanie, dokonuje wyboru partnerów spoza sektora finansów publicznych z zachowaniem zasady przejrzystości i równego traktowania podmiotów, </w:t>
      </w:r>
      <w:r>
        <w:rPr>
          <w:rFonts w:ascii="Times New Roman" w:hAnsi="Times New Roman"/>
          <w:color w:val="000000"/>
          <w:sz w:val="24"/>
          <w:szCs w:val="24"/>
          <w:lang w:bidi="en-US"/>
        </w:rPr>
        <w:br/>
      </w:r>
      <w:r w:rsidRPr="00B95D0D">
        <w:rPr>
          <w:rFonts w:ascii="Times New Roman" w:hAnsi="Times New Roman"/>
          <w:color w:val="000000"/>
          <w:sz w:val="24"/>
          <w:szCs w:val="24"/>
          <w:lang w:bidi="en-US"/>
        </w:rPr>
        <w:t>w szczególności jest zobowiązany do:</w:t>
      </w:r>
    </w:p>
    <w:p w:rsidR="00F27986" w:rsidRPr="00B95D0D" w:rsidRDefault="00F27986" w:rsidP="00F27986">
      <w:pPr>
        <w:numPr>
          <w:ilvl w:val="0"/>
          <w:numId w:val="11"/>
        </w:numPr>
        <w:spacing w:before="60" w:after="60" w:line="276" w:lineRule="auto"/>
        <w:jc w:val="both"/>
        <w:rPr>
          <w:rFonts w:ascii="Times New Roman" w:hAnsi="Times New Roman"/>
          <w:color w:val="000000"/>
          <w:sz w:val="24"/>
          <w:szCs w:val="24"/>
          <w:lang w:bidi="en-US"/>
        </w:rPr>
      </w:pPr>
      <w:r w:rsidRPr="00B95D0D">
        <w:rPr>
          <w:rFonts w:ascii="Times New Roman" w:hAnsi="Times New Roman"/>
          <w:color w:val="000000"/>
          <w:sz w:val="24"/>
          <w:szCs w:val="24"/>
          <w:lang w:bidi="en-US"/>
        </w:rPr>
        <w:t xml:space="preserve">ogłoszenia otwartego naboru partnerów w dzienniku ogólnopolskim lub lokalnym oraz </w:t>
      </w:r>
      <w:r w:rsidRPr="00B95D0D">
        <w:rPr>
          <w:rFonts w:ascii="Times New Roman" w:hAnsi="Times New Roman"/>
          <w:color w:val="000000"/>
          <w:sz w:val="24"/>
          <w:szCs w:val="24"/>
          <w:lang w:bidi="en-US"/>
        </w:rPr>
        <w:br/>
        <w:t xml:space="preserve">w Biuletynie Informacji Publicznej; w ogłoszeniu powinien być wskazany termin, </w:t>
      </w:r>
      <w:r w:rsidR="008E27BF">
        <w:rPr>
          <w:rFonts w:ascii="Times New Roman" w:hAnsi="Times New Roman"/>
          <w:color w:val="000000"/>
          <w:sz w:val="24"/>
          <w:szCs w:val="24"/>
          <w:lang w:bidi="en-US"/>
        </w:rPr>
        <w:br/>
      </w:r>
      <w:r w:rsidRPr="00B95D0D">
        <w:rPr>
          <w:rFonts w:ascii="Times New Roman" w:hAnsi="Times New Roman"/>
          <w:color w:val="000000"/>
          <w:sz w:val="24"/>
          <w:szCs w:val="24"/>
          <w:lang w:bidi="en-US"/>
        </w:rPr>
        <w:t>co najmniej 21 dni na zgłoszenie partnerów;</w:t>
      </w:r>
    </w:p>
    <w:p w:rsidR="00F27986" w:rsidRPr="00B95D0D" w:rsidRDefault="00F27986" w:rsidP="00F27986">
      <w:pPr>
        <w:numPr>
          <w:ilvl w:val="0"/>
          <w:numId w:val="11"/>
        </w:numPr>
        <w:spacing w:before="60" w:after="60" w:line="276" w:lineRule="auto"/>
        <w:jc w:val="both"/>
        <w:rPr>
          <w:rFonts w:ascii="Times New Roman" w:hAnsi="Times New Roman"/>
          <w:color w:val="000000"/>
          <w:sz w:val="24"/>
          <w:szCs w:val="24"/>
          <w:lang w:bidi="en-US"/>
        </w:rPr>
      </w:pPr>
      <w:r w:rsidRPr="00B95D0D">
        <w:rPr>
          <w:rFonts w:ascii="Times New Roman" w:hAnsi="Times New Roman"/>
          <w:color w:val="000000"/>
          <w:sz w:val="24"/>
          <w:szCs w:val="24"/>
          <w:lang w:bidi="en-US"/>
        </w:rPr>
        <w:t xml:space="preserve">uwzględnienia przy wyborze partnerów: zgodności działania potencjalnego partnera z celami partnerstwa, oferowanego wkładu potencjalnego partnera w realizację celu partnerstwa, doświadczenie w realizacji projektów o podobnym charakterze, współpracę z </w:t>
      </w:r>
      <w:r>
        <w:rPr>
          <w:rFonts w:ascii="Times New Roman" w:hAnsi="Times New Roman"/>
          <w:color w:val="000000"/>
          <w:sz w:val="24"/>
          <w:szCs w:val="24"/>
          <w:lang w:bidi="en-US"/>
        </w:rPr>
        <w:t xml:space="preserve">projektodawcą </w:t>
      </w:r>
      <w:r w:rsidRPr="00B95D0D">
        <w:rPr>
          <w:rFonts w:ascii="Times New Roman" w:hAnsi="Times New Roman"/>
          <w:color w:val="000000"/>
          <w:sz w:val="24"/>
          <w:szCs w:val="24"/>
          <w:lang w:bidi="en-US"/>
        </w:rPr>
        <w:t>w trakcie przygotowania projektu;</w:t>
      </w:r>
    </w:p>
    <w:p w:rsidR="00F27986" w:rsidRPr="00B95D0D" w:rsidRDefault="00F27986" w:rsidP="00F27986">
      <w:pPr>
        <w:numPr>
          <w:ilvl w:val="0"/>
          <w:numId w:val="11"/>
        </w:numPr>
        <w:spacing w:before="60" w:after="60" w:line="276" w:lineRule="auto"/>
        <w:jc w:val="both"/>
        <w:rPr>
          <w:rFonts w:ascii="Times New Roman" w:hAnsi="Times New Roman"/>
          <w:color w:val="000000"/>
          <w:sz w:val="24"/>
          <w:szCs w:val="24"/>
        </w:rPr>
      </w:pPr>
      <w:r w:rsidRPr="00B95D0D">
        <w:rPr>
          <w:rFonts w:ascii="Times New Roman" w:hAnsi="Times New Roman"/>
          <w:color w:val="000000"/>
          <w:sz w:val="24"/>
          <w:szCs w:val="24"/>
          <w:lang w:bidi="en-US"/>
        </w:rPr>
        <w:t>podania do publicznej wiadomości informacji o stronach umowy o partnerstwie oraz zakresu zadań partnerów.</w:t>
      </w:r>
    </w:p>
    <w:p w:rsidR="00F27986" w:rsidRPr="00B95D0D" w:rsidRDefault="00F27986" w:rsidP="008E0C91">
      <w:pPr>
        <w:numPr>
          <w:ilvl w:val="2"/>
          <w:numId w:val="43"/>
        </w:numPr>
        <w:spacing w:before="60" w:after="60" w:line="276" w:lineRule="auto"/>
        <w:ind w:left="0" w:firstLine="0"/>
        <w:jc w:val="both"/>
        <w:rPr>
          <w:rFonts w:ascii="Times New Roman" w:hAnsi="Times New Roman"/>
          <w:b/>
          <w:color w:val="000000"/>
          <w:sz w:val="24"/>
          <w:szCs w:val="24"/>
        </w:rPr>
      </w:pPr>
      <w:r w:rsidRPr="00B95D0D">
        <w:rPr>
          <w:rFonts w:ascii="Times New Roman" w:hAnsi="Times New Roman"/>
          <w:b/>
          <w:color w:val="000000"/>
          <w:sz w:val="24"/>
          <w:szCs w:val="24"/>
          <w:lang w:bidi="en-US"/>
        </w:rPr>
        <w:t xml:space="preserve">Jeśli projektodawca jest zobowiązany do wyboru partnera w sposób określony </w:t>
      </w:r>
      <w:r w:rsidRPr="00B95D0D">
        <w:rPr>
          <w:rFonts w:ascii="Times New Roman" w:hAnsi="Times New Roman"/>
          <w:b/>
          <w:color w:val="000000"/>
          <w:sz w:val="24"/>
          <w:szCs w:val="24"/>
          <w:lang w:bidi="en-US"/>
        </w:rPr>
        <w:br/>
        <w:t>w punkcie 2.6.6 to we wniosku o dofinansowanie w polu 3.</w:t>
      </w:r>
      <w:r>
        <w:rPr>
          <w:rFonts w:ascii="Times New Roman" w:hAnsi="Times New Roman"/>
          <w:b/>
          <w:color w:val="000000"/>
          <w:sz w:val="24"/>
          <w:szCs w:val="24"/>
          <w:lang w:bidi="en-US"/>
        </w:rPr>
        <w:t>7</w:t>
      </w:r>
      <w:r w:rsidRPr="00B95D0D">
        <w:rPr>
          <w:rFonts w:ascii="Times New Roman" w:hAnsi="Times New Roman"/>
          <w:b/>
          <w:color w:val="000000"/>
          <w:sz w:val="24"/>
          <w:szCs w:val="24"/>
          <w:lang w:bidi="en-US"/>
        </w:rPr>
        <w:t xml:space="preserve"> zobowiązany jest umieścić informację na temat sposobu wyboru partnerów do projektu. W przypadku braku informacji, </w:t>
      </w:r>
      <w:r>
        <w:rPr>
          <w:rFonts w:ascii="Times New Roman" w:hAnsi="Times New Roman"/>
          <w:b/>
          <w:color w:val="000000"/>
          <w:sz w:val="24"/>
          <w:szCs w:val="24"/>
          <w:lang w:bidi="en-US"/>
        </w:rPr>
        <w:t>ż</w:t>
      </w:r>
      <w:r w:rsidRPr="00B95D0D">
        <w:rPr>
          <w:rFonts w:ascii="Times New Roman" w:hAnsi="Times New Roman"/>
          <w:b/>
          <w:color w:val="000000"/>
          <w:sz w:val="24"/>
          <w:szCs w:val="24"/>
          <w:lang w:bidi="en-US"/>
        </w:rPr>
        <w:t xml:space="preserve">e partnerzy zostali wybrani zgodnie z </w:t>
      </w:r>
      <w:r w:rsidRPr="00E75266">
        <w:rPr>
          <w:rFonts w:ascii="Times New Roman" w:hAnsi="Times New Roman"/>
          <w:b/>
          <w:color w:val="000000"/>
          <w:sz w:val="24"/>
          <w:szCs w:val="24"/>
          <w:lang w:bidi="en-US"/>
        </w:rPr>
        <w:t xml:space="preserve">art. 28a ustawy </w:t>
      </w:r>
      <w:r>
        <w:rPr>
          <w:rFonts w:ascii="Times New Roman" w:hAnsi="Times New Roman"/>
          <w:b/>
          <w:color w:val="000000"/>
          <w:sz w:val="24"/>
          <w:szCs w:val="24"/>
          <w:lang w:bidi="en-US"/>
        </w:rPr>
        <w:t xml:space="preserve">z dnia 6 grudnia 2006 r. </w:t>
      </w:r>
      <w:r w:rsidRPr="00E75266">
        <w:rPr>
          <w:rFonts w:ascii="Times New Roman" w:hAnsi="Times New Roman"/>
          <w:b/>
          <w:color w:val="000000"/>
          <w:sz w:val="24"/>
          <w:szCs w:val="24"/>
          <w:lang w:bidi="en-US"/>
        </w:rPr>
        <w:t>o zasadach prowadzenia polityki rozwoju</w:t>
      </w:r>
      <w:r w:rsidRPr="00B95D0D">
        <w:rPr>
          <w:rFonts w:ascii="Times New Roman" w:hAnsi="Times New Roman"/>
          <w:b/>
          <w:color w:val="000000"/>
          <w:sz w:val="24"/>
          <w:szCs w:val="24"/>
          <w:lang w:bidi="en-US"/>
        </w:rPr>
        <w:t>, projekt może być uznany za niezgodny z kryterium horyzontalnym „zgodność z prawodawstwem krajowym” i odrzucony.</w:t>
      </w:r>
    </w:p>
    <w:p w:rsidR="00F27986" w:rsidRPr="00CE3511" w:rsidRDefault="00F27986" w:rsidP="00745458">
      <w:pPr>
        <w:spacing w:before="60" w:afterLines="60" w:line="312" w:lineRule="auto"/>
        <w:jc w:val="both"/>
        <w:rPr>
          <w:rFonts w:ascii="Times New Roman" w:hAnsi="Times New Roman"/>
          <w:color w:val="000000"/>
          <w:sz w:val="24"/>
          <w:szCs w:val="24"/>
        </w:rPr>
      </w:pPr>
    </w:p>
    <w:p w:rsidR="00F27986" w:rsidRDefault="00F27986" w:rsidP="00745458">
      <w:pPr>
        <w:pStyle w:val="Nagwek2"/>
        <w:numPr>
          <w:ilvl w:val="1"/>
          <w:numId w:val="51"/>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3" w:name="_Toc85424350"/>
      <w:bookmarkStart w:id="44" w:name="_Toc379636035"/>
      <w:r>
        <w:t>Informacje dotyczące innowacyjności i współpracy ponadnarodowej</w:t>
      </w:r>
      <w:bookmarkEnd w:id="43"/>
      <w:bookmarkEnd w:id="44"/>
    </w:p>
    <w:p w:rsidR="00F27986" w:rsidRPr="00292A3C" w:rsidRDefault="00F27986" w:rsidP="008E0C91">
      <w:pPr>
        <w:pStyle w:val="Akapitzlist"/>
        <w:numPr>
          <w:ilvl w:val="1"/>
          <w:numId w:val="43"/>
        </w:numPr>
        <w:spacing w:before="60" w:after="60" w:line="276" w:lineRule="auto"/>
        <w:jc w:val="both"/>
        <w:rPr>
          <w:rFonts w:ascii="Times New Roman" w:hAnsi="Times New Roman"/>
          <w:vanish/>
          <w:sz w:val="24"/>
        </w:rPr>
      </w:pPr>
    </w:p>
    <w:p w:rsidR="00F27986" w:rsidRPr="008C3995" w:rsidRDefault="00F27986" w:rsidP="008E0C91">
      <w:pPr>
        <w:numPr>
          <w:ilvl w:val="2"/>
          <w:numId w:val="51"/>
        </w:numPr>
        <w:spacing w:before="60" w:after="60" w:line="276" w:lineRule="auto"/>
        <w:ind w:left="0" w:firstLine="0"/>
        <w:jc w:val="both"/>
        <w:rPr>
          <w:rFonts w:ascii="Times New Roman" w:hAnsi="Times New Roman"/>
          <w:sz w:val="24"/>
          <w:szCs w:val="24"/>
        </w:rPr>
      </w:pPr>
      <w:r w:rsidRPr="008C3995">
        <w:rPr>
          <w:rFonts w:ascii="Times New Roman" w:hAnsi="Times New Roman"/>
          <w:sz w:val="24"/>
          <w:szCs w:val="24"/>
        </w:rPr>
        <w:t xml:space="preserve">W ramach konkursu </w:t>
      </w:r>
      <w:r w:rsidR="009006D3" w:rsidRPr="00050268">
        <w:rPr>
          <w:rFonts w:ascii="Times New Roman" w:hAnsi="Times New Roman"/>
          <w:b/>
          <w:sz w:val="24"/>
          <w:szCs w:val="24"/>
        </w:rPr>
        <w:t>1</w:t>
      </w:r>
      <w:r w:rsidRPr="00050268">
        <w:rPr>
          <w:rFonts w:ascii="Times New Roman" w:hAnsi="Times New Roman"/>
          <w:b/>
          <w:sz w:val="24"/>
          <w:szCs w:val="24"/>
        </w:rPr>
        <w:t>/</w:t>
      </w:r>
      <w:r w:rsidR="00B328F2" w:rsidRPr="00050268">
        <w:rPr>
          <w:rFonts w:ascii="Times New Roman" w:hAnsi="Times New Roman"/>
          <w:b/>
          <w:sz w:val="24"/>
          <w:szCs w:val="24"/>
        </w:rPr>
        <w:t>8.1.2</w:t>
      </w:r>
      <w:r w:rsidRPr="00050268">
        <w:rPr>
          <w:rFonts w:ascii="Times New Roman" w:hAnsi="Times New Roman"/>
          <w:b/>
          <w:sz w:val="24"/>
          <w:szCs w:val="24"/>
        </w:rPr>
        <w:t>/1</w:t>
      </w:r>
      <w:r w:rsidR="00B82C61" w:rsidRPr="00050268">
        <w:rPr>
          <w:rFonts w:ascii="Times New Roman" w:hAnsi="Times New Roman"/>
          <w:b/>
          <w:sz w:val="24"/>
          <w:szCs w:val="24"/>
        </w:rPr>
        <w:t>4</w:t>
      </w:r>
      <w:r w:rsidRPr="008C3995">
        <w:rPr>
          <w:rFonts w:ascii="Times New Roman" w:hAnsi="Times New Roman"/>
          <w:sz w:val="24"/>
          <w:szCs w:val="24"/>
        </w:rPr>
        <w:t xml:space="preserve"> nie przewiduje się możliwości realizacji projektów innowacyjnych, wyodrębnionych projektów współpracy ponadnarodowej oraz projektów </w:t>
      </w:r>
      <w:r w:rsidRPr="008C3995">
        <w:rPr>
          <w:rFonts w:ascii="Times New Roman" w:hAnsi="Times New Roman"/>
          <w:sz w:val="24"/>
          <w:szCs w:val="24"/>
        </w:rPr>
        <w:br/>
        <w:t xml:space="preserve">z komponentem ponadnarodowym zaplanowanym do realizacji na etapie opracowania wniosku </w:t>
      </w:r>
      <w:r w:rsidRPr="008C3995">
        <w:rPr>
          <w:rFonts w:ascii="Times New Roman" w:hAnsi="Times New Roman"/>
          <w:sz w:val="24"/>
          <w:szCs w:val="24"/>
        </w:rPr>
        <w:br/>
        <w:t xml:space="preserve">o dofinansowanie w rozumieniu </w:t>
      </w:r>
      <w:r w:rsidRPr="008C3995">
        <w:rPr>
          <w:rFonts w:ascii="Times New Roman" w:hAnsi="Times New Roman"/>
          <w:i/>
          <w:sz w:val="24"/>
          <w:szCs w:val="24"/>
        </w:rPr>
        <w:t>Wytycznych Ministra Rozwoju Regionalnego w zakresie wdrażania projektów innowacyjnych i współpracy ponadnarodowej w ramach Programu Operacyjnego Kapitał Ludzki</w:t>
      </w:r>
      <w:r w:rsidRPr="008C3995">
        <w:rPr>
          <w:rFonts w:ascii="Times New Roman" w:hAnsi="Times New Roman"/>
          <w:sz w:val="24"/>
          <w:szCs w:val="24"/>
        </w:rPr>
        <w:t>.</w:t>
      </w:r>
    </w:p>
    <w:p w:rsidR="00F27986" w:rsidRPr="008C3995" w:rsidRDefault="00F27986" w:rsidP="00F27986">
      <w:pPr>
        <w:pStyle w:val="Tekstpodstawowy"/>
        <w:spacing w:before="60" w:after="60" w:line="276" w:lineRule="auto"/>
        <w:jc w:val="both"/>
        <w:rPr>
          <w:rFonts w:ascii="Times New Roman" w:hAnsi="Times New Roman"/>
          <w:b/>
          <w:sz w:val="24"/>
          <w:szCs w:val="24"/>
        </w:rPr>
      </w:pPr>
      <w:r w:rsidRPr="008C3995">
        <w:rPr>
          <w:rFonts w:ascii="Times New Roman" w:hAnsi="Times New Roman"/>
          <w:b/>
          <w:sz w:val="24"/>
          <w:szCs w:val="24"/>
        </w:rPr>
        <w:t>Uwaga! Jeśli projektodawca wypełniając wniosek o dofinansowanie</w:t>
      </w:r>
      <w:r>
        <w:rPr>
          <w:rFonts w:ascii="Times New Roman" w:hAnsi="Times New Roman"/>
          <w:b/>
          <w:sz w:val="24"/>
          <w:szCs w:val="24"/>
        </w:rPr>
        <w:t>, który składa w czasie trwania naboru,</w:t>
      </w:r>
      <w:r w:rsidRPr="008C3995">
        <w:rPr>
          <w:rFonts w:ascii="Times New Roman" w:hAnsi="Times New Roman"/>
          <w:b/>
          <w:sz w:val="24"/>
          <w:szCs w:val="24"/>
        </w:rPr>
        <w:t xml:space="preserve"> zaznaczy (poprzez zaznaczenie „tak” w polach 1.10, 1.11, 1.12), że projekt ma charakter ponadnarodowy, innowacyjny bądź jest projektem z komponentem ponadnarodowym, to zostanie on </w:t>
      </w:r>
      <w:r>
        <w:rPr>
          <w:rFonts w:ascii="Times New Roman" w:hAnsi="Times New Roman"/>
          <w:b/>
          <w:sz w:val="24"/>
          <w:szCs w:val="24"/>
        </w:rPr>
        <w:t>skierowany do korekty</w:t>
      </w:r>
      <w:r w:rsidRPr="008C3995">
        <w:rPr>
          <w:rFonts w:ascii="Times New Roman" w:hAnsi="Times New Roman"/>
          <w:b/>
          <w:sz w:val="24"/>
          <w:szCs w:val="24"/>
        </w:rPr>
        <w:t xml:space="preserve"> podczas oceny formalnej</w:t>
      </w:r>
      <w:r>
        <w:rPr>
          <w:rFonts w:ascii="Times New Roman" w:hAnsi="Times New Roman"/>
          <w:b/>
          <w:sz w:val="24"/>
          <w:szCs w:val="24"/>
        </w:rPr>
        <w:t xml:space="preserve"> z powodu niespełnienia kryterium: </w:t>
      </w:r>
      <w:r w:rsidRPr="00F863D6">
        <w:rPr>
          <w:rFonts w:ascii="Times New Roman" w:hAnsi="Times New Roman"/>
          <w:b/>
          <w:sz w:val="24"/>
        </w:rPr>
        <w:t xml:space="preserve"> wniosek stanowi odpowiedź na konkurs (wpłynął w odpowiedzi na ogłoszenie o konkursie).</w:t>
      </w:r>
      <w:r w:rsidR="00E22E3E">
        <w:rPr>
          <w:rFonts w:ascii="Times New Roman" w:hAnsi="Times New Roman"/>
          <w:b/>
          <w:sz w:val="24"/>
        </w:rPr>
        <w:t xml:space="preserve"> </w:t>
      </w:r>
      <w:r w:rsidR="00E22E3E" w:rsidRPr="00E22E3E">
        <w:rPr>
          <w:rFonts w:ascii="Times New Roman" w:hAnsi="Times New Roman"/>
          <w:b/>
          <w:sz w:val="24"/>
          <w:szCs w:val="24"/>
        </w:rPr>
        <w:t xml:space="preserve">Jednocześnie jeśli projekt jest przewidziany do realizacji </w:t>
      </w:r>
      <w:r w:rsidR="003F7183">
        <w:rPr>
          <w:rFonts w:ascii="Times New Roman" w:hAnsi="Times New Roman"/>
          <w:b/>
          <w:sz w:val="24"/>
          <w:szCs w:val="24"/>
        </w:rPr>
        <w:br/>
      </w:r>
      <w:r w:rsidR="00E22E3E" w:rsidRPr="00E22E3E">
        <w:rPr>
          <w:rFonts w:ascii="Times New Roman" w:hAnsi="Times New Roman"/>
          <w:b/>
          <w:sz w:val="24"/>
          <w:szCs w:val="24"/>
        </w:rPr>
        <w:t xml:space="preserve">w partnerstwie z podmiotem zagranicznym, ale nie jest projektem współpracy ponadnarodowej w rozumieniu </w:t>
      </w:r>
      <w:r w:rsidR="00E22E3E" w:rsidRPr="00E22E3E">
        <w:rPr>
          <w:rFonts w:ascii="Times New Roman" w:hAnsi="Times New Roman"/>
          <w:b/>
          <w:i/>
          <w:sz w:val="24"/>
          <w:szCs w:val="24"/>
        </w:rPr>
        <w:t xml:space="preserve">Wytycznych Ministra Rozwoju Regionalnego w zakresie wdrażania projektów innowacyjnych i współpracy ponadnarodowej w ramach Programu </w:t>
      </w:r>
      <w:r w:rsidR="00E22E3E" w:rsidRPr="00E22E3E">
        <w:rPr>
          <w:rFonts w:ascii="Times New Roman" w:hAnsi="Times New Roman"/>
          <w:b/>
          <w:i/>
          <w:sz w:val="24"/>
          <w:szCs w:val="24"/>
        </w:rPr>
        <w:lastRenderedPageBreak/>
        <w:t>Operacyjnego Kapitał Ludzki</w:t>
      </w:r>
      <w:r w:rsidR="00E22E3E" w:rsidRPr="00E22E3E">
        <w:rPr>
          <w:rFonts w:ascii="Times New Roman" w:hAnsi="Times New Roman"/>
          <w:b/>
          <w:sz w:val="24"/>
          <w:szCs w:val="24"/>
        </w:rPr>
        <w:t>, podmiot zagraniczny występuje na zasadach obowiązujących partnera krajowego i nie zaznacza opcji TAK w polu 1.10</w:t>
      </w:r>
      <w:r w:rsidR="003F7183">
        <w:rPr>
          <w:rFonts w:ascii="Times New Roman" w:hAnsi="Times New Roman"/>
          <w:b/>
          <w:sz w:val="24"/>
          <w:szCs w:val="24"/>
        </w:rPr>
        <w:t>,</w:t>
      </w:r>
      <w:r w:rsidR="003979C6">
        <w:rPr>
          <w:rFonts w:ascii="Times New Roman" w:hAnsi="Times New Roman"/>
          <w:b/>
          <w:sz w:val="24"/>
          <w:szCs w:val="24"/>
        </w:rPr>
        <w:t xml:space="preserve"> ani w polu 1.12.</w:t>
      </w:r>
    </w:p>
    <w:p w:rsidR="00F27986" w:rsidRPr="008C3995" w:rsidRDefault="00F27986" w:rsidP="008E0C91">
      <w:pPr>
        <w:numPr>
          <w:ilvl w:val="2"/>
          <w:numId w:val="51"/>
        </w:numPr>
        <w:spacing w:before="60" w:after="60" w:line="276" w:lineRule="auto"/>
        <w:ind w:left="0" w:firstLine="0"/>
        <w:jc w:val="both"/>
        <w:rPr>
          <w:rFonts w:ascii="Times New Roman" w:hAnsi="Times New Roman"/>
          <w:sz w:val="24"/>
          <w:szCs w:val="24"/>
        </w:rPr>
      </w:pPr>
      <w:r w:rsidRPr="008C3995">
        <w:rPr>
          <w:rFonts w:ascii="Times New Roman" w:hAnsi="Times New Roman"/>
          <w:sz w:val="24"/>
          <w:szCs w:val="24"/>
        </w:rPr>
        <w:t xml:space="preserve">Natomiast w ramach konkursu </w:t>
      </w:r>
      <w:r w:rsidR="009006D3" w:rsidRPr="00050268">
        <w:rPr>
          <w:rFonts w:ascii="Times New Roman" w:hAnsi="Times New Roman"/>
          <w:b/>
          <w:sz w:val="24"/>
          <w:szCs w:val="24"/>
        </w:rPr>
        <w:t>1</w:t>
      </w:r>
      <w:r w:rsidRPr="00050268">
        <w:rPr>
          <w:rFonts w:ascii="Times New Roman" w:hAnsi="Times New Roman"/>
          <w:b/>
          <w:sz w:val="24"/>
          <w:szCs w:val="24"/>
        </w:rPr>
        <w:t>/</w:t>
      </w:r>
      <w:r w:rsidR="00B328F2" w:rsidRPr="00050268">
        <w:rPr>
          <w:rFonts w:ascii="Times New Roman" w:hAnsi="Times New Roman"/>
          <w:b/>
          <w:sz w:val="24"/>
          <w:szCs w:val="24"/>
        </w:rPr>
        <w:t>8.1.2</w:t>
      </w:r>
      <w:r w:rsidRPr="00050268">
        <w:rPr>
          <w:rFonts w:ascii="Times New Roman" w:hAnsi="Times New Roman"/>
          <w:b/>
          <w:sz w:val="24"/>
          <w:szCs w:val="24"/>
        </w:rPr>
        <w:t>/1</w:t>
      </w:r>
      <w:r w:rsidR="008946F2" w:rsidRPr="00050268">
        <w:rPr>
          <w:rFonts w:ascii="Times New Roman" w:hAnsi="Times New Roman"/>
          <w:b/>
          <w:sz w:val="24"/>
          <w:szCs w:val="24"/>
        </w:rPr>
        <w:t>4</w:t>
      </w:r>
      <w:r w:rsidRPr="008C3995">
        <w:rPr>
          <w:rFonts w:ascii="Times New Roman" w:hAnsi="Times New Roman"/>
          <w:sz w:val="24"/>
          <w:szCs w:val="24"/>
        </w:rPr>
        <w:t xml:space="preserve"> przewiduje się możliwość realizacji projektów </w:t>
      </w:r>
      <w:r w:rsidRPr="008C3995">
        <w:rPr>
          <w:rFonts w:ascii="Times New Roman" w:hAnsi="Times New Roman"/>
          <w:sz w:val="24"/>
          <w:szCs w:val="24"/>
        </w:rPr>
        <w:br/>
        <w:t xml:space="preserve">z komponentem ponadnarodowym zgłaszanym, jako zmiana do wniosku o dofinansowanie projektu, w rozumieniu </w:t>
      </w:r>
      <w:r w:rsidRPr="008C3995">
        <w:rPr>
          <w:rFonts w:ascii="Times New Roman" w:hAnsi="Times New Roman"/>
          <w:i/>
          <w:sz w:val="24"/>
          <w:szCs w:val="24"/>
        </w:rPr>
        <w:t>Wytycznych Ministra Rozwoju Regionalnego w zakresie wdrażania projektów innowacyjnych i współpracy ponadnarodowej w ramach Programu Operacyjnego Kapitał Ludzki</w:t>
      </w:r>
      <w:r w:rsidRPr="008C3995">
        <w:rPr>
          <w:rFonts w:ascii="Times New Roman" w:hAnsi="Times New Roman"/>
          <w:sz w:val="24"/>
          <w:szCs w:val="24"/>
        </w:rPr>
        <w:t>.</w:t>
      </w:r>
    </w:p>
    <w:p w:rsidR="00F27986" w:rsidRPr="008C3995"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8C3995">
        <w:rPr>
          <w:rFonts w:ascii="Times New Roman" w:hAnsi="Times New Roman"/>
          <w:sz w:val="24"/>
          <w:szCs w:val="24"/>
        </w:rPr>
        <w:t xml:space="preserve">Projektodawca na etapie składania wniosku o dofinansowanie projektu nie przewiduje realizacji komponentu ponadnarodowego bądź jedynie wskazuje na możliwość nawiązania współpracy w trakcie realizacji projektu, określając jej obszar, cele, planowany termin nawiązania oraz szacunkowy budżet współpracy ponadnarodowej. W tym przypadku </w:t>
      </w:r>
      <w:r>
        <w:rPr>
          <w:rFonts w:ascii="Times New Roman" w:hAnsi="Times New Roman"/>
          <w:sz w:val="24"/>
          <w:szCs w:val="24"/>
        </w:rPr>
        <w:t>beneficjent</w:t>
      </w:r>
      <w:r w:rsidRPr="008C3995">
        <w:rPr>
          <w:rFonts w:ascii="Times New Roman" w:hAnsi="Times New Roman"/>
          <w:sz w:val="24"/>
          <w:szCs w:val="24"/>
        </w:rPr>
        <w:t xml:space="preserve"> już </w:t>
      </w:r>
      <w:r w:rsidRPr="008C3995">
        <w:rPr>
          <w:rFonts w:ascii="Times New Roman" w:hAnsi="Times New Roman"/>
          <w:sz w:val="24"/>
          <w:szCs w:val="24"/>
        </w:rPr>
        <w:br/>
        <w:t xml:space="preserve">w trakcie realizacji projektu zgłasza do WUP w Szczecinie zamiar nawiązania współpracy ponadnarodowej zgodnie z procedurą obowiązującą przy wprowadzaniu zmian do projektu. </w:t>
      </w:r>
      <w:r>
        <w:rPr>
          <w:rFonts w:ascii="Times New Roman" w:hAnsi="Times New Roman"/>
          <w:sz w:val="24"/>
          <w:szCs w:val="24"/>
        </w:rPr>
        <w:t>Beneficjent</w:t>
      </w:r>
      <w:r w:rsidRPr="008C3995">
        <w:rPr>
          <w:rFonts w:ascii="Times New Roman" w:hAnsi="Times New Roman"/>
          <w:sz w:val="24"/>
          <w:szCs w:val="24"/>
        </w:rPr>
        <w:t xml:space="preserve"> jest zobowiązany, zgłaszając do WUP w Szczecinie zamiar rozszerzenia projektu </w:t>
      </w:r>
      <w:r w:rsidRPr="008C3995">
        <w:rPr>
          <w:rFonts w:ascii="Times New Roman" w:hAnsi="Times New Roman"/>
          <w:sz w:val="24"/>
          <w:szCs w:val="24"/>
        </w:rPr>
        <w:br/>
        <w:t xml:space="preserve">o współpracę ponadnarodową, przedstawić pisemne uzasadnienie nawiązania współpracy ponadnarodowej, określając jej obszar, cele i spodziewane rezultaty, planowany budżet oraz list intencyjny potencjalnego partnera ponadnarodowego. </w:t>
      </w:r>
    </w:p>
    <w:p w:rsidR="00F27986" w:rsidRPr="008C3995" w:rsidRDefault="00F27986" w:rsidP="00F27986">
      <w:pPr>
        <w:autoSpaceDE w:val="0"/>
        <w:autoSpaceDN w:val="0"/>
        <w:adjustRightInd w:val="0"/>
        <w:spacing w:before="60" w:after="60" w:line="276" w:lineRule="auto"/>
        <w:jc w:val="both"/>
        <w:rPr>
          <w:rFonts w:ascii="Times New Roman" w:hAnsi="Times New Roman"/>
          <w:b/>
          <w:sz w:val="24"/>
          <w:szCs w:val="24"/>
        </w:rPr>
      </w:pPr>
      <w:r w:rsidRPr="008C3995">
        <w:rPr>
          <w:rFonts w:ascii="Times New Roman" w:hAnsi="Times New Roman"/>
          <w:b/>
          <w:sz w:val="24"/>
          <w:szCs w:val="24"/>
        </w:rPr>
        <w:t xml:space="preserve">Uwaga! </w:t>
      </w:r>
      <w:r w:rsidRPr="008C3995">
        <w:rPr>
          <w:rFonts w:ascii="Times New Roman" w:hAnsi="Times New Roman"/>
          <w:b/>
          <w:bCs/>
          <w:sz w:val="24"/>
          <w:szCs w:val="24"/>
        </w:rPr>
        <w:t>Beneficjent mo</w:t>
      </w:r>
      <w:r w:rsidRPr="008C3995">
        <w:rPr>
          <w:rFonts w:ascii="Times New Roman" w:hAnsi="Times New Roman"/>
          <w:b/>
          <w:sz w:val="24"/>
          <w:szCs w:val="24"/>
        </w:rPr>
        <w:t>ż</w:t>
      </w:r>
      <w:r w:rsidRPr="008C3995">
        <w:rPr>
          <w:rFonts w:ascii="Times New Roman" w:hAnsi="Times New Roman"/>
          <w:b/>
          <w:bCs/>
          <w:sz w:val="24"/>
          <w:szCs w:val="24"/>
        </w:rPr>
        <w:t>e zwi</w:t>
      </w:r>
      <w:r w:rsidRPr="008C3995">
        <w:rPr>
          <w:rFonts w:ascii="Times New Roman" w:hAnsi="Times New Roman"/>
          <w:b/>
          <w:sz w:val="24"/>
          <w:szCs w:val="24"/>
        </w:rPr>
        <w:t>ę</w:t>
      </w:r>
      <w:r w:rsidRPr="008C3995">
        <w:rPr>
          <w:rFonts w:ascii="Times New Roman" w:hAnsi="Times New Roman"/>
          <w:b/>
          <w:bCs/>
          <w:sz w:val="24"/>
          <w:szCs w:val="24"/>
        </w:rPr>
        <w:t>kszy</w:t>
      </w:r>
      <w:r w:rsidRPr="008C3995">
        <w:rPr>
          <w:rFonts w:ascii="Times New Roman" w:hAnsi="Times New Roman"/>
          <w:b/>
          <w:sz w:val="24"/>
          <w:szCs w:val="24"/>
        </w:rPr>
        <w:t xml:space="preserve">ć </w:t>
      </w:r>
      <w:r w:rsidRPr="008C3995">
        <w:rPr>
          <w:rFonts w:ascii="Times New Roman" w:hAnsi="Times New Roman"/>
          <w:b/>
          <w:bCs/>
          <w:sz w:val="24"/>
          <w:szCs w:val="24"/>
        </w:rPr>
        <w:t>bud</w:t>
      </w:r>
      <w:r w:rsidRPr="008C3995">
        <w:rPr>
          <w:rFonts w:ascii="Times New Roman" w:hAnsi="Times New Roman"/>
          <w:b/>
          <w:sz w:val="24"/>
          <w:szCs w:val="24"/>
        </w:rPr>
        <w:t>ż</w:t>
      </w:r>
      <w:r w:rsidRPr="008C3995">
        <w:rPr>
          <w:rFonts w:ascii="Times New Roman" w:hAnsi="Times New Roman"/>
          <w:b/>
          <w:bCs/>
          <w:sz w:val="24"/>
          <w:szCs w:val="24"/>
        </w:rPr>
        <w:t>et projektu maksymalnie o 30% jego całkowitej warto</w:t>
      </w:r>
      <w:r w:rsidRPr="008C3995">
        <w:rPr>
          <w:rFonts w:ascii="Times New Roman" w:hAnsi="Times New Roman"/>
          <w:b/>
          <w:sz w:val="24"/>
          <w:szCs w:val="24"/>
        </w:rPr>
        <w:t>ś</w:t>
      </w:r>
      <w:r w:rsidRPr="008C3995">
        <w:rPr>
          <w:rFonts w:ascii="Times New Roman" w:hAnsi="Times New Roman"/>
          <w:b/>
          <w:bCs/>
          <w:sz w:val="24"/>
          <w:szCs w:val="24"/>
        </w:rPr>
        <w:t xml:space="preserve">ci (wskazanej w umowie o dofinansowanie projektu w ramach PO KL). </w:t>
      </w:r>
    </w:p>
    <w:p w:rsidR="00F27986" w:rsidRPr="008C3995"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8C3995">
        <w:rPr>
          <w:rFonts w:ascii="Times New Roman" w:hAnsi="Times New Roman"/>
          <w:sz w:val="24"/>
          <w:szCs w:val="24"/>
        </w:rPr>
        <w:t xml:space="preserve">Rozszerzenie zakresu projektu, w tym zwiększenie kwoty dofinansowania, podlega negocjacjom z WUP w Szczecinie. WUP w Szczecinie, przy ocenie konieczności wprowadzenia zmian w projekcie, może skorzystać ze wsparcia ekspertów wyłonionych na zasadach i w trybie określonym w </w:t>
      </w:r>
      <w:r w:rsidRPr="008C3995">
        <w:rPr>
          <w:rFonts w:ascii="Times New Roman" w:hAnsi="Times New Roman"/>
          <w:i/>
          <w:iCs/>
          <w:sz w:val="24"/>
          <w:szCs w:val="24"/>
        </w:rPr>
        <w:t>Systemie Realizacji PO KL</w:t>
      </w:r>
      <w:r w:rsidRPr="008C3995">
        <w:rPr>
          <w:rFonts w:ascii="Times New Roman" w:hAnsi="Times New Roman"/>
          <w:sz w:val="24"/>
          <w:szCs w:val="24"/>
        </w:rPr>
        <w:t xml:space="preserve">. </w:t>
      </w:r>
    </w:p>
    <w:p w:rsidR="00F27986" w:rsidRPr="000E532C"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8C3995">
        <w:rPr>
          <w:rFonts w:ascii="Times New Roman" w:hAnsi="Times New Roman"/>
          <w:sz w:val="24"/>
          <w:szCs w:val="24"/>
        </w:rPr>
        <w:t>WUP w Szczecinie akceptuje zmiany w projekcie pod warunkiem wykazania przez beneficjenta</w:t>
      </w:r>
      <w:r>
        <w:rPr>
          <w:rFonts w:ascii="Times New Roman" w:hAnsi="Times New Roman"/>
          <w:sz w:val="24"/>
          <w:szCs w:val="24"/>
        </w:rPr>
        <w:t xml:space="preserve"> </w:t>
      </w:r>
      <w:r w:rsidRPr="008C3995">
        <w:rPr>
          <w:rFonts w:ascii="Times New Roman" w:hAnsi="Times New Roman"/>
          <w:sz w:val="24"/>
          <w:szCs w:val="24"/>
        </w:rPr>
        <w:t>wartości dodanej współpracy ponadnarodowej oraz pod warunkiem dostępności środków przeznaczonych na współpracę ponadnarodową.</w:t>
      </w:r>
    </w:p>
    <w:p w:rsidR="00F27986" w:rsidRPr="008D7A07" w:rsidRDefault="00F27986" w:rsidP="00745458">
      <w:pPr>
        <w:pStyle w:val="Tekstpodstawowy"/>
        <w:spacing w:before="60" w:afterLines="60" w:line="312" w:lineRule="auto"/>
        <w:jc w:val="both"/>
        <w:rPr>
          <w:rFonts w:ascii="Times New Roman" w:hAnsi="Times New Roman"/>
          <w:sz w:val="24"/>
        </w:rPr>
      </w:pPr>
      <w:bookmarkStart w:id="45" w:name="_Toc72034502"/>
    </w:p>
    <w:p w:rsidR="00F27986" w:rsidRPr="008D7A07" w:rsidRDefault="00F27986" w:rsidP="00745458">
      <w:pPr>
        <w:pStyle w:val="Nagwek2"/>
        <w:numPr>
          <w:ilvl w:val="1"/>
          <w:numId w:val="51"/>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6" w:name="_Toc379636036"/>
      <w:bookmarkEnd w:id="45"/>
      <w:r>
        <w:t>Załącznik w</w:t>
      </w:r>
      <w:r w:rsidRPr="008D7A07">
        <w:t>ymagan</w:t>
      </w:r>
      <w:r>
        <w:t>y do wniosku o dofinansowanie</w:t>
      </w:r>
      <w:bookmarkEnd w:id="46"/>
    </w:p>
    <w:p w:rsidR="00F27986" w:rsidRPr="00AD6C16" w:rsidRDefault="00F27986" w:rsidP="00F27986">
      <w:pPr>
        <w:autoSpaceDE w:val="0"/>
        <w:autoSpaceDN w:val="0"/>
        <w:adjustRightInd w:val="0"/>
        <w:spacing w:before="0" w:line="276" w:lineRule="auto"/>
        <w:jc w:val="both"/>
        <w:rPr>
          <w:rFonts w:ascii="Times New Roman" w:hAnsi="Times New Roman"/>
          <w:sz w:val="24"/>
          <w:szCs w:val="24"/>
        </w:rPr>
      </w:pPr>
      <w:r w:rsidRPr="00AD6C16">
        <w:rPr>
          <w:rFonts w:ascii="Times New Roman" w:hAnsi="Times New Roman"/>
          <w:sz w:val="24"/>
          <w:szCs w:val="24"/>
        </w:rPr>
        <w:t xml:space="preserve">W ramach konkursu </w:t>
      </w:r>
      <w:r w:rsidR="009006D3" w:rsidRPr="00050268">
        <w:rPr>
          <w:rFonts w:ascii="Times New Roman" w:hAnsi="Times New Roman"/>
          <w:b/>
          <w:sz w:val="24"/>
          <w:szCs w:val="24"/>
        </w:rPr>
        <w:t>1</w:t>
      </w:r>
      <w:r w:rsidRPr="00050268">
        <w:rPr>
          <w:rFonts w:ascii="Times New Roman" w:hAnsi="Times New Roman"/>
          <w:b/>
          <w:sz w:val="24"/>
          <w:szCs w:val="24"/>
        </w:rPr>
        <w:t>/</w:t>
      </w:r>
      <w:r w:rsidR="00B328F2" w:rsidRPr="00050268">
        <w:rPr>
          <w:rFonts w:ascii="Times New Roman" w:hAnsi="Times New Roman"/>
          <w:b/>
          <w:sz w:val="24"/>
          <w:szCs w:val="24"/>
        </w:rPr>
        <w:t>8.1.2</w:t>
      </w:r>
      <w:r w:rsidRPr="00050268">
        <w:rPr>
          <w:rFonts w:ascii="Times New Roman" w:hAnsi="Times New Roman"/>
          <w:b/>
          <w:sz w:val="24"/>
          <w:szCs w:val="24"/>
        </w:rPr>
        <w:t>/1</w:t>
      </w:r>
      <w:r w:rsidR="008946F2" w:rsidRPr="00050268">
        <w:rPr>
          <w:rFonts w:ascii="Times New Roman" w:hAnsi="Times New Roman"/>
          <w:b/>
          <w:sz w:val="24"/>
          <w:szCs w:val="24"/>
        </w:rPr>
        <w:t>4</w:t>
      </w:r>
      <w:r w:rsidRPr="00AD6C16">
        <w:rPr>
          <w:rFonts w:ascii="Times New Roman" w:hAnsi="Times New Roman"/>
          <w:sz w:val="24"/>
          <w:szCs w:val="24"/>
        </w:rPr>
        <w:t xml:space="preserve"> nie przewiduje się możliwości realizacji wyodrębnionych projektów współpracy ponadnarodowej, w związku z czym </w:t>
      </w:r>
      <w:r>
        <w:rPr>
          <w:rFonts w:ascii="Times New Roman" w:hAnsi="Times New Roman"/>
          <w:sz w:val="24"/>
          <w:szCs w:val="24"/>
        </w:rPr>
        <w:t>p</w:t>
      </w:r>
      <w:r w:rsidRPr="00AD6C16">
        <w:rPr>
          <w:rFonts w:ascii="Times New Roman" w:hAnsi="Times New Roman"/>
          <w:sz w:val="24"/>
          <w:szCs w:val="24"/>
        </w:rPr>
        <w:t xml:space="preserve">rojektodawca </w:t>
      </w:r>
      <w:r w:rsidRPr="001258BB">
        <w:rPr>
          <w:rFonts w:ascii="Times New Roman" w:hAnsi="Times New Roman"/>
          <w:b/>
          <w:sz w:val="24"/>
          <w:szCs w:val="24"/>
          <w:u w:val="single"/>
        </w:rPr>
        <w:t>nie składa</w:t>
      </w:r>
      <w:r w:rsidRPr="00AD6C16">
        <w:rPr>
          <w:rFonts w:ascii="Times New Roman" w:hAnsi="Times New Roman"/>
          <w:sz w:val="24"/>
          <w:szCs w:val="24"/>
        </w:rPr>
        <w:t xml:space="preserve"> żadnego załącznika na etapie składania wniosku o dofinansowanie projektu.</w:t>
      </w:r>
    </w:p>
    <w:p w:rsidR="00F27986" w:rsidRPr="009024B9" w:rsidRDefault="00F27986" w:rsidP="004D04C8">
      <w:pPr>
        <w:autoSpaceDE w:val="0"/>
        <w:autoSpaceDN w:val="0"/>
        <w:adjustRightInd w:val="0"/>
        <w:spacing w:before="60" w:after="60" w:line="276" w:lineRule="auto"/>
        <w:jc w:val="both"/>
        <w:rPr>
          <w:rFonts w:ascii="Times New Roman" w:hAnsi="Times New Roman"/>
          <w:b/>
          <w:color w:val="000000"/>
          <w:sz w:val="24"/>
          <w:szCs w:val="24"/>
          <w:u w:val="single"/>
        </w:rPr>
      </w:pPr>
      <w:r>
        <w:rPr>
          <w:rFonts w:ascii="Times New Roman" w:hAnsi="Times New Roman"/>
          <w:sz w:val="24"/>
          <w:szCs w:val="24"/>
        </w:rPr>
        <w:t xml:space="preserve"> </w:t>
      </w:r>
    </w:p>
    <w:p w:rsidR="00F27986" w:rsidRPr="008D7A07" w:rsidRDefault="00F27986" w:rsidP="00745458">
      <w:pPr>
        <w:pStyle w:val="Nagwek2"/>
        <w:numPr>
          <w:ilvl w:val="1"/>
          <w:numId w:val="51"/>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r w:rsidRPr="008D7A07">
        <w:t xml:space="preserve"> </w:t>
      </w:r>
      <w:bookmarkStart w:id="47" w:name="_Toc379636037"/>
      <w:r>
        <w:t>Załączniki w</w:t>
      </w:r>
      <w:r w:rsidRPr="008D7A07">
        <w:t>ymagan</w:t>
      </w:r>
      <w:r>
        <w:t>e do umowy o dofinansowanie</w:t>
      </w:r>
      <w:bookmarkEnd w:id="47"/>
    </w:p>
    <w:p w:rsidR="00F27986" w:rsidRPr="00F5023D"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F5023D">
        <w:rPr>
          <w:rFonts w:ascii="Times New Roman" w:hAnsi="Times New Roman"/>
          <w:sz w:val="24"/>
          <w:szCs w:val="24"/>
        </w:rPr>
        <w:t xml:space="preserve">Na etapie podpisywania umowy o dofinansowanie projektu Wojewódzki Urząd Pracy </w:t>
      </w:r>
      <w:r>
        <w:rPr>
          <w:rFonts w:ascii="Times New Roman" w:hAnsi="Times New Roman"/>
          <w:sz w:val="24"/>
          <w:szCs w:val="24"/>
        </w:rPr>
        <w:br/>
      </w:r>
      <w:r w:rsidRPr="00F5023D">
        <w:rPr>
          <w:rFonts w:ascii="Times New Roman" w:hAnsi="Times New Roman"/>
          <w:sz w:val="24"/>
          <w:szCs w:val="24"/>
        </w:rPr>
        <w:t>w Szczecinie</w:t>
      </w:r>
      <w:r w:rsidRPr="00F5023D">
        <w:rPr>
          <w:rFonts w:ascii="Times New Roman" w:hAnsi="Times New Roman"/>
          <w:sz w:val="24"/>
        </w:rPr>
        <w:t xml:space="preserve"> </w:t>
      </w:r>
      <w:r w:rsidRPr="00F5023D">
        <w:rPr>
          <w:rFonts w:ascii="Times New Roman" w:hAnsi="Times New Roman"/>
          <w:sz w:val="24"/>
          <w:szCs w:val="24"/>
        </w:rPr>
        <w:t>będzie wymagać w terminie 10 dni roboczych od ubiegającego się o dofinansowanie złożenia:</w:t>
      </w:r>
    </w:p>
    <w:p w:rsidR="00F27986" w:rsidRPr="00C914BC" w:rsidRDefault="00F27986" w:rsidP="00481ECD">
      <w:pPr>
        <w:numPr>
          <w:ilvl w:val="1"/>
          <w:numId w:val="19"/>
        </w:numPr>
        <w:spacing w:before="60" w:after="60" w:line="276" w:lineRule="auto"/>
        <w:ind w:left="0" w:firstLine="0"/>
        <w:jc w:val="both"/>
        <w:rPr>
          <w:rFonts w:ascii="Times New Roman" w:hAnsi="Times New Roman"/>
          <w:sz w:val="24"/>
          <w:szCs w:val="24"/>
          <w:u w:val="single"/>
        </w:rPr>
      </w:pPr>
      <w:r w:rsidRPr="00C914BC">
        <w:rPr>
          <w:rFonts w:ascii="Times New Roman" w:hAnsi="Times New Roman"/>
          <w:b/>
          <w:sz w:val="24"/>
          <w:szCs w:val="24"/>
          <w:u w:val="single"/>
        </w:rPr>
        <w:t>W jedynym egzemplarzu</w:t>
      </w:r>
      <w:r w:rsidRPr="00C914BC">
        <w:rPr>
          <w:rFonts w:ascii="Times New Roman" w:hAnsi="Times New Roman"/>
          <w:sz w:val="24"/>
          <w:szCs w:val="24"/>
          <w:u w:val="single"/>
        </w:rPr>
        <w:t xml:space="preserve"> następujących załączników </w:t>
      </w:r>
      <w:r>
        <w:rPr>
          <w:rFonts w:ascii="Times New Roman" w:hAnsi="Times New Roman"/>
          <w:sz w:val="24"/>
          <w:szCs w:val="24"/>
          <w:u w:val="single"/>
        </w:rPr>
        <w:t xml:space="preserve">niezbędnych </w:t>
      </w:r>
      <w:r w:rsidRPr="00C914BC">
        <w:rPr>
          <w:rFonts w:ascii="Times New Roman" w:hAnsi="Times New Roman"/>
          <w:sz w:val="24"/>
          <w:szCs w:val="24"/>
          <w:u w:val="single"/>
        </w:rPr>
        <w:t>do</w:t>
      </w:r>
      <w:r>
        <w:rPr>
          <w:rFonts w:ascii="Times New Roman" w:hAnsi="Times New Roman"/>
          <w:sz w:val="24"/>
          <w:szCs w:val="24"/>
          <w:u w:val="single"/>
        </w:rPr>
        <w:t xml:space="preserve"> sporządzenia umowy</w:t>
      </w:r>
      <w:r w:rsidRPr="00C914BC">
        <w:rPr>
          <w:rFonts w:ascii="Times New Roman" w:hAnsi="Times New Roman"/>
          <w:sz w:val="24"/>
          <w:szCs w:val="24"/>
          <w:u w:val="single"/>
        </w:rPr>
        <w:t xml:space="preserve"> o dofinansowanie projektu:</w:t>
      </w:r>
      <w:r w:rsidRPr="00C914BC">
        <w:rPr>
          <w:u w:val="single"/>
        </w:rPr>
        <w:t xml:space="preserve"> </w:t>
      </w:r>
    </w:p>
    <w:p w:rsidR="00F27986" w:rsidRPr="00C275C4" w:rsidRDefault="00D84FA9" w:rsidP="00D84FA9">
      <w:pPr>
        <w:numPr>
          <w:ilvl w:val="0"/>
          <w:numId w:val="4"/>
        </w:numPr>
        <w:tabs>
          <w:tab w:val="clear" w:pos="2340"/>
          <w:tab w:val="num" w:pos="709"/>
        </w:tabs>
        <w:autoSpaceDE w:val="0"/>
        <w:autoSpaceDN w:val="0"/>
        <w:adjustRightInd w:val="0"/>
        <w:spacing w:before="60" w:after="60" w:line="276" w:lineRule="auto"/>
        <w:ind w:left="709" w:hanging="283"/>
        <w:jc w:val="both"/>
        <w:rPr>
          <w:rFonts w:ascii="Times New Roman" w:hAnsi="Times New Roman"/>
          <w:sz w:val="24"/>
          <w:szCs w:val="24"/>
        </w:rPr>
      </w:pPr>
      <w:r>
        <w:rPr>
          <w:rFonts w:ascii="Times New Roman" w:hAnsi="Times New Roman"/>
          <w:sz w:val="24"/>
          <w:szCs w:val="24"/>
        </w:rPr>
        <w:t xml:space="preserve"> D</w:t>
      </w:r>
      <w:r w:rsidR="00F27986" w:rsidRPr="00C914BC">
        <w:rPr>
          <w:rFonts w:ascii="Times New Roman" w:hAnsi="Times New Roman"/>
          <w:sz w:val="24"/>
          <w:szCs w:val="24"/>
        </w:rPr>
        <w:t xml:space="preserve">okument </w:t>
      </w:r>
      <w:r w:rsidR="009F4ED5">
        <w:rPr>
          <w:rFonts w:ascii="Times New Roman" w:hAnsi="Times New Roman"/>
          <w:sz w:val="24"/>
          <w:szCs w:val="24"/>
        </w:rPr>
        <w:t>albo oświadczenie</w:t>
      </w:r>
      <w:r w:rsidR="009F4ED5" w:rsidRPr="009F4ED5">
        <w:rPr>
          <w:rFonts w:ascii="Times New Roman" w:hAnsi="Times New Roman"/>
          <w:sz w:val="24"/>
          <w:szCs w:val="24"/>
        </w:rPr>
        <w:t xml:space="preserve"> </w:t>
      </w:r>
      <w:r w:rsidR="009F4ED5" w:rsidRPr="00C914BC">
        <w:rPr>
          <w:rFonts w:ascii="Times New Roman" w:hAnsi="Times New Roman"/>
          <w:sz w:val="24"/>
          <w:szCs w:val="24"/>
        </w:rPr>
        <w:t>potwierdzając</w:t>
      </w:r>
      <w:r w:rsidR="009F4ED5">
        <w:rPr>
          <w:rFonts w:ascii="Times New Roman" w:hAnsi="Times New Roman"/>
          <w:sz w:val="24"/>
          <w:szCs w:val="24"/>
        </w:rPr>
        <w:t xml:space="preserve">e </w:t>
      </w:r>
      <w:r w:rsidR="00F27986" w:rsidRPr="00C914BC">
        <w:rPr>
          <w:rFonts w:ascii="Times New Roman" w:hAnsi="Times New Roman"/>
          <w:sz w:val="24"/>
          <w:szCs w:val="24"/>
        </w:rPr>
        <w:t>form</w:t>
      </w:r>
      <w:r w:rsidR="009F4ED5">
        <w:rPr>
          <w:rFonts w:ascii="Times New Roman" w:hAnsi="Times New Roman"/>
          <w:sz w:val="24"/>
          <w:szCs w:val="24"/>
        </w:rPr>
        <w:t>ę</w:t>
      </w:r>
      <w:r w:rsidR="00F27986" w:rsidRPr="00C914BC">
        <w:rPr>
          <w:rFonts w:ascii="Times New Roman" w:hAnsi="Times New Roman"/>
          <w:sz w:val="24"/>
          <w:szCs w:val="24"/>
        </w:rPr>
        <w:t xml:space="preserve"> i charakter prowadzonej działalności wraz z danymi osób upoważnionych do podejmowania decyzji wiążących w imieniu projektodawcy</w:t>
      </w:r>
      <w:r>
        <w:rPr>
          <w:rFonts w:ascii="Times New Roman" w:hAnsi="Times New Roman"/>
          <w:sz w:val="24"/>
          <w:szCs w:val="24"/>
        </w:rPr>
        <w:t>, w przypadku gdy ze względu na formę prowadzonej działalności projektodawca nie podlega wpisowi do Krajowego Rejestru Sądowego (KRS) bądź Centralnej Ewidencji i Informacji o Działalności Gospodarczej (CEIDG)</w:t>
      </w:r>
      <w:r w:rsidR="009F4ED5" w:rsidRPr="00C914BC">
        <w:rPr>
          <w:rFonts w:ascii="Times New Roman" w:hAnsi="Times New Roman"/>
          <w:sz w:val="24"/>
          <w:szCs w:val="24"/>
        </w:rPr>
        <w:t xml:space="preserve">. </w:t>
      </w:r>
      <w:r w:rsidR="009F4ED5">
        <w:rPr>
          <w:rStyle w:val="Odwoaniedokomentarza"/>
          <w:rFonts w:ascii="Times New Roman" w:hAnsi="Times New Roman"/>
        </w:rPr>
        <w:t xml:space="preserve"> </w:t>
      </w:r>
      <w:r w:rsidR="009F4ED5">
        <w:rPr>
          <w:rFonts w:ascii="Times New Roman" w:hAnsi="Times New Roman"/>
          <w:sz w:val="24"/>
          <w:szCs w:val="24"/>
        </w:rPr>
        <w:t>Załącznik musi pochodzić</w:t>
      </w:r>
      <w:r w:rsidR="00F27986" w:rsidRPr="00C914BC">
        <w:rPr>
          <w:rFonts w:ascii="Times New Roman" w:hAnsi="Times New Roman"/>
          <w:sz w:val="24"/>
          <w:szCs w:val="24"/>
        </w:rPr>
        <w:t xml:space="preserve"> </w:t>
      </w:r>
      <w:r w:rsidR="009F4ED5">
        <w:rPr>
          <w:rFonts w:ascii="Times New Roman" w:hAnsi="Times New Roman"/>
          <w:sz w:val="24"/>
          <w:szCs w:val="24"/>
        </w:rPr>
        <w:t xml:space="preserve">z </w:t>
      </w:r>
      <w:r w:rsidR="00F27986" w:rsidRPr="00C914BC">
        <w:rPr>
          <w:rFonts w:ascii="Times New Roman" w:hAnsi="Times New Roman"/>
          <w:sz w:val="24"/>
          <w:szCs w:val="24"/>
        </w:rPr>
        <w:t>okresu nie dłuższego niż 3 miesiące przed dniem złożenia wniosku</w:t>
      </w:r>
      <w:r w:rsidR="009F4ED5">
        <w:rPr>
          <w:rFonts w:ascii="Times New Roman" w:hAnsi="Times New Roman"/>
          <w:sz w:val="24"/>
          <w:szCs w:val="24"/>
        </w:rPr>
        <w:t>.</w:t>
      </w:r>
      <w:r w:rsidR="009F4ED5" w:rsidRPr="009F4ED5">
        <w:rPr>
          <w:rFonts w:ascii="Times New Roman" w:hAnsi="Times New Roman"/>
          <w:sz w:val="24"/>
          <w:szCs w:val="24"/>
        </w:rPr>
        <w:t xml:space="preserve"> </w:t>
      </w:r>
    </w:p>
    <w:p w:rsidR="00F27986" w:rsidRPr="00C914BC"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lastRenderedPageBreak/>
        <w:t>Deklarację poświadczającą udział własny projektodawcy (wymagana tylko, jeżeli budżet projektu przewiduje udział innych środków niż budżet państwa i EFS)</w:t>
      </w:r>
      <w:r>
        <w:rPr>
          <w:rFonts w:ascii="Times New Roman" w:hAnsi="Times New Roman"/>
          <w:sz w:val="24"/>
          <w:szCs w:val="24"/>
        </w:rPr>
        <w:t xml:space="preserve"> – nie dotyczy wkładu prywatnego wnoszonego w ramach pomocy publicznej.</w:t>
      </w:r>
    </w:p>
    <w:p w:rsidR="00F27986" w:rsidRPr="00C914BC"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 xml:space="preserve">Pełnomocnictwo do reprezentowania projektodawcy (załącznik wymagany jedynie </w:t>
      </w:r>
      <w:r w:rsidRPr="00C914BC">
        <w:rPr>
          <w:rFonts w:ascii="Times New Roman" w:hAnsi="Times New Roman"/>
          <w:sz w:val="24"/>
          <w:szCs w:val="24"/>
        </w:rPr>
        <w:br/>
        <w:t>w przypadku, gdy wniosek jest podpisywany przez pełnomocnika). Pełnomocnictwo musi zostać udzielone najpóźniej z dniem, w którym podpisywany jest wniosek o dofinansowanie projektu.</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Informacja o numerze rachunku bankowego projektodawcy wyodrębnionego na potrzeby projektu, zawierająca nazwę i adres banku oraz wskazanie właściciela rachunku.</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o stosowaniu / niestosowaniu przy udzielaniu zamówień </w:t>
      </w:r>
      <w:r w:rsidRPr="003E171E">
        <w:rPr>
          <w:rFonts w:ascii="Times New Roman" w:hAnsi="Times New Roman"/>
          <w:sz w:val="24"/>
          <w:szCs w:val="24"/>
        </w:rPr>
        <w:t xml:space="preserve">ustawy </w:t>
      </w:r>
      <w:r>
        <w:rPr>
          <w:rFonts w:ascii="Times New Roman" w:hAnsi="Times New Roman"/>
          <w:sz w:val="24"/>
          <w:szCs w:val="24"/>
        </w:rPr>
        <w:br/>
      </w:r>
      <w:r w:rsidRPr="003E171E">
        <w:rPr>
          <w:rFonts w:ascii="Times New Roman" w:hAnsi="Times New Roman"/>
          <w:sz w:val="24"/>
          <w:szCs w:val="24"/>
        </w:rPr>
        <w:t xml:space="preserve">z dnia 29 stycznia 2004 r. </w:t>
      </w:r>
      <w:r w:rsidR="00103F6A">
        <w:rPr>
          <w:rFonts w:ascii="Times New Roman" w:hAnsi="Times New Roman"/>
          <w:i/>
          <w:sz w:val="24"/>
          <w:szCs w:val="24"/>
        </w:rPr>
        <w:t>P</w:t>
      </w:r>
      <w:r w:rsidR="004D04C8" w:rsidRPr="003E171E">
        <w:rPr>
          <w:rFonts w:ascii="Times New Roman" w:hAnsi="Times New Roman"/>
          <w:i/>
          <w:sz w:val="24"/>
          <w:szCs w:val="24"/>
        </w:rPr>
        <w:t xml:space="preserve">rawo </w:t>
      </w:r>
      <w:r w:rsidR="004D04C8">
        <w:rPr>
          <w:rFonts w:ascii="Times New Roman" w:hAnsi="Times New Roman"/>
          <w:i/>
          <w:sz w:val="24"/>
          <w:szCs w:val="24"/>
        </w:rPr>
        <w:t>z</w:t>
      </w:r>
      <w:r w:rsidR="004D04C8" w:rsidRPr="003E171E">
        <w:rPr>
          <w:rFonts w:ascii="Times New Roman" w:hAnsi="Times New Roman"/>
          <w:i/>
          <w:sz w:val="24"/>
          <w:szCs w:val="24"/>
        </w:rPr>
        <w:t xml:space="preserve">amówień </w:t>
      </w:r>
      <w:r w:rsidR="004D04C8">
        <w:rPr>
          <w:rFonts w:ascii="Times New Roman" w:hAnsi="Times New Roman"/>
          <w:i/>
          <w:sz w:val="24"/>
          <w:szCs w:val="24"/>
        </w:rPr>
        <w:t>p</w:t>
      </w:r>
      <w:r w:rsidR="004D04C8" w:rsidRPr="003E171E">
        <w:rPr>
          <w:rFonts w:ascii="Times New Roman" w:hAnsi="Times New Roman"/>
          <w:i/>
          <w:sz w:val="24"/>
          <w:szCs w:val="24"/>
        </w:rPr>
        <w:t xml:space="preserve">ublicznych </w:t>
      </w:r>
      <w:r w:rsidRPr="003E171E">
        <w:rPr>
          <w:rFonts w:ascii="Times New Roman" w:hAnsi="Times New Roman"/>
          <w:sz w:val="24"/>
          <w:szCs w:val="24"/>
        </w:rPr>
        <w:t>(</w:t>
      </w:r>
      <w:r>
        <w:rPr>
          <w:rFonts w:ascii="Times New Roman" w:hAnsi="Times New Roman"/>
          <w:sz w:val="24"/>
          <w:szCs w:val="24"/>
        </w:rPr>
        <w:t>nie dotyczy podmiotów będących jednostkami sektora finansów publicznych).</w:t>
      </w:r>
    </w:p>
    <w:p w:rsidR="00A83EBE" w:rsidRPr="004A49EC" w:rsidRDefault="00A83EBE"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Pr="00A83EBE">
        <w:rPr>
          <w:rFonts w:ascii="Times New Roman" w:hAnsi="Times New Roman"/>
          <w:i/>
          <w:sz w:val="24"/>
          <w:szCs w:val="24"/>
        </w:rPr>
        <w:t xml:space="preserve"> </w:t>
      </w:r>
      <w:r w:rsidRPr="00A83EBE">
        <w:rPr>
          <w:rStyle w:val="Uwydatnienie"/>
          <w:rFonts w:ascii="Times New Roman" w:hAnsi="Times New Roman"/>
          <w:i w:val="0"/>
          <w:sz w:val="24"/>
          <w:szCs w:val="24"/>
        </w:rPr>
        <w:t>karą zakazu dostępu do środków publicznych</w:t>
      </w:r>
      <w:r>
        <w:rPr>
          <w:rStyle w:val="Uwydatnienie"/>
          <w:rFonts w:ascii="Times New Roman" w:hAnsi="Times New Roman"/>
          <w:i w:val="0"/>
          <w:sz w:val="24"/>
          <w:szCs w:val="24"/>
        </w:rPr>
        <w:t xml:space="preserve"> </w:t>
      </w:r>
      <w:r w:rsidRPr="00A83EBE">
        <w:rPr>
          <w:rStyle w:val="Uwydatnienie"/>
          <w:rFonts w:ascii="Times New Roman" w:hAnsi="Times New Roman"/>
          <w:i w:val="0"/>
          <w:sz w:val="24"/>
          <w:szCs w:val="24"/>
        </w:rPr>
        <w:t xml:space="preserve">(o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 xml:space="preserve">o finansach </w:t>
      </w:r>
      <w:r w:rsidRPr="004A49EC">
        <w:rPr>
          <w:rFonts w:ascii="Times New Roman" w:hAnsi="Times New Roman"/>
          <w:i/>
          <w:sz w:val="24"/>
          <w:szCs w:val="24"/>
        </w:rPr>
        <w:t>publicznych</w:t>
      </w:r>
      <w:r w:rsidR="000378A7" w:rsidRPr="004A49EC">
        <w:rPr>
          <w:rFonts w:ascii="Times New Roman" w:hAnsi="Times New Roman"/>
          <w:i/>
          <w:sz w:val="24"/>
          <w:szCs w:val="24"/>
        </w:rPr>
        <w:t xml:space="preserve"> </w:t>
      </w:r>
      <w:r w:rsidR="005F209F" w:rsidRPr="004A49EC">
        <w:rPr>
          <w:rFonts w:ascii="Times New Roman" w:hAnsi="Times New Roman"/>
          <w:i/>
          <w:sz w:val="24"/>
          <w:szCs w:val="24"/>
        </w:rPr>
        <w:t xml:space="preserve">Dz. U. </w:t>
      </w:r>
      <w:r w:rsidR="005F209F" w:rsidRPr="004A49EC">
        <w:rPr>
          <w:rFonts w:ascii="Times New Roman" w:hAnsi="Times New Roman"/>
          <w:i/>
          <w:sz w:val="24"/>
          <w:szCs w:val="24"/>
        </w:rPr>
        <w:br/>
        <w:t xml:space="preserve">z 2013 r., poz. 885, z </w:t>
      </w:r>
      <w:proofErr w:type="spellStart"/>
      <w:r w:rsidR="005F209F" w:rsidRPr="004A49EC">
        <w:rPr>
          <w:rFonts w:ascii="Times New Roman" w:hAnsi="Times New Roman"/>
          <w:i/>
          <w:sz w:val="24"/>
          <w:szCs w:val="24"/>
        </w:rPr>
        <w:t>późn</w:t>
      </w:r>
      <w:proofErr w:type="spellEnd"/>
      <w:r w:rsidR="005F209F" w:rsidRPr="004A49EC">
        <w:rPr>
          <w:rFonts w:ascii="Times New Roman" w:hAnsi="Times New Roman"/>
          <w:i/>
          <w:sz w:val="24"/>
          <w:szCs w:val="24"/>
        </w:rPr>
        <w:t xml:space="preserve">. </w:t>
      </w:r>
      <w:proofErr w:type="spellStart"/>
      <w:r w:rsidR="005F209F" w:rsidRPr="004A49EC">
        <w:rPr>
          <w:rFonts w:ascii="Times New Roman" w:hAnsi="Times New Roman"/>
          <w:i/>
          <w:sz w:val="24"/>
          <w:szCs w:val="24"/>
        </w:rPr>
        <w:t>zm</w:t>
      </w:r>
      <w:proofErr w:type="spellEnd"/>
      <w:r w:rsidRPr="004A49EC">
        <w:rPr>
          <w:rFonts w:ascii="Times New Roman" w:hAnsi="Times New Roman"/>
          <w:sz w:val="24"/>
          <w:szCs w:val="24"/>
        </w:rPr>
        <w:t>)</w:t>
      </w:r>
      <w:r w:rsidRPr="004A49EC">
        <w:rPr>
          <w:rStyle w:val="Uwydatnienie"/>
          <w:rFonts w:ascii="Times New Roman" w:hAnsi="Times New Roman"/>
          <w:i w:val="0"/>
          <w:sz w:val="24"/>
          <w:szCs w:val="24"/>
        </w:rPr>
        <w:t>.</w:t>
      </w:r>
    </w:p>
    <w:p w:rsidR="005D2DE7" w:rsidRPr="00C914BC" w:rsidRDefault="005D2DE7" w:rsidP="0070572D">
      <w:pPr>
        <w:autoSpaceDE w:val="0"/>
        <w:autoSpaceDN w:val="0"/>
        <w:adjustRightInd w:val="0"/>
        <w:spacing w:before="60" w:after="60" w:line="276" w:lineRule="auto"/>
        <w:jc w:val="both"/>
        <w:rPr>
          <w:rFonts w:ascii="Times New Roman" w:hAnsi="Times New Roman"/>
          <w:sz w:val="24"/>
          <w:szCs w:val="24"/>
        </w:rPr>
      </w:pPr>
    </w:p>
    <w:p w:rsidR="00F27986" w:rsidRPr="00C914BC" w:rsidRDefault="00F27986" w:rsidP="00F27986">
      <w:pPr>
        <w:autoSpaceDE w:val="0"/>
        <w:autoSpaceDN w:val="0"/>
        <w:adjustRightInd w:val="0"/>
        <w:spacing w:before="60" w:after="60" w:line="276" w:lineRule="auto"/>
        <w:ind w:left="426"/>
        <w:jc w:val="both"/>
        <w:rPr>
          <w:rFonts w:ascii="Times New Roman" w:hAnsi="Times New Roman"/>
          <w:b/>
          <w:sz w:val="24"/>
          <w:szCs w:val="24"/>
        </w:rPr>
      </w:pPr>
      <w:r w:rsidRPr="00C914BC">
        <w:rPr>
          <w:rFonts w:ascii="Times New Roman" w:hAnsi="Times New Roman"/>
          <w:b/>
          <w:sz w:val="24"/>
          <w:szCs w:val="24"/>
        </w:rPr>
        <w:t>Dodatkowo</w:t>
      </w:r>
      <w:r>
        <w:rPr>
          <w:rFonts w:ascii="Times New Roman" w:hAnsi="Times New Roman"/>
          <w:b/>
          <w:sz w:val="24"/>
          <w:szCs w:val="24"/>
        </w:rPr>
        <w:t>,</w:t>
      </w:r>
      <w:r w:rsidRPr="00C914BC">
        <w:rPr>
          <w:rFonts w:ascii="Times New Roman" w:hAnsi="Times New Roman"/>
          <w:b/>
          <w:sz w:val="24"/>
          <w:szCs w:val="24"/>
        </w:rPr>
        <w:t xml:space="preserve"> w przypadku realizacji projektu przez jednostkę organizacyjną </w:t>
      </w:r>
      <w:r>
        <w:rPr>
          <w:rFonts w:ascii="Times New Roman" w:hAnsi="Times New Roman"/>
          <w:b/>
          <w:sz w:val="24"/>
          <w:szCs w:val="24"/>
        </w:rPr>
        <w:t>p</w:t>
      </w:r>
      <w:r w:rsidRPr="00C914BC">
        <w:rPr>
          <w:rFonts w:ascii="Times New Roman" w:hAnsi="Times New Roman"/>
          <w:b/>
          <w:sz w:val="24"/>
          <w:szCs w:val="24"/>
        </w:rPr>
        <w:t>rojektodawcy (realizatora projektu):</w:t>
      </w:r>
    </w:p>
    <w:p w:rsidR="00F27986" w:rsidRDefault="00F27986" w:rsidP="00F27986">
      <w:pPr>
        <w:numPr>
          <w:ilvl w:val="0"/>
          <w:numId w:val="4"/>
        </w:numPr>
        <w:tabs>
          <w:tab w:val="clear" w:pos="2340"/>
          <w:tab w:val="num" w:pos="709"/>
        </w:tabs>
        <w:autoSpaceDE w:val="0"/>
        <w:autoSpaceDN w:val="0"/>
        <w:adjustRightInd w:val="0"/>
        <w:spacing w:before="60" w:after="60" w:line="276" w:lineRule="auto"/>
        <w:ind w:left="709" w:hanging="283"/>
        <w:jc w:val="both"/>
        <w:rPr>
          <w:rFonts w:ascii="Times New Roman" w:hAnsi="Times New Roman"/>
          <w:sz w:val="24"/>
          <w:szCs w:val="24"/>
        </w:rPr>
      </w:pPr>
      <w:r w:rsidRPr="00C914BC">
        <w:rPr>
          <w:rFonts w:ascii="Times New Roman" w:hAnsi="Times New Roman"/>
          <w:sz w:val="24"/>
          <w:szCs w:val="24"/>
        </w:rPr>
        <w:t xml:space="preserve">Informacja zawierająca nazwę </w:t>
      </w:r>
      <w:r>
        <w:rPr>
          <w:rFonts w:ascii="Times New Roman" w:hAnsi="Times New Roman"/>
          <w:sz w:val="24"/>
          <w:szCs w:val="24"/>
        </w:rPr>
        <w:t>realizatora</w:t>
      </w:r>
      <w:r w:rsidRPr="00C914BC">
        <w:rPr>
          <w:rFonts w:ascii="Times New Roman" w:hAnsi="Times New Roman"/>
          <w:sz w:val="24"/>
          <w:szCs w:val="24"/>
        </w:rPr>
        <w:t xml:space="preserve">, adres, numer Regon i/lub NIP </w:t>
      </w:r>
      <w:r>
        <w:rPr>
          <w:rFonts w:ascii="Times New Roman" w:hAnsi="Times New Roman"/>
          <w:sz w:val="24"/>
          <w:szCs w:val="24"/>
        </w:rPr>
        <w:br/>
      </w:r>
      <w:r w:rsidRPr="00C914BC">
        <w:rPr>
          <w:rFonts w:ascii="Times New Roman" w:hAnsi="Times New Roman"/>
          <w:sz w:val="24"/>
          <w:szCs w:val="24"/>
        </w:rPr>
        <w:t>(w zależności od statusu prawnego jednostki realizującej)</w:t>
      </w:r>
      <w:r>
        <w:rPr>
          <w:rFonts w:ascii="Times New Roman" w:hAnsi="Times New Roman"/>
          <w:sz w:val="24"/>
          <w:szCs w:val="24"/>
        </w:rPr>
        <w:t xml:space="preserve"> wraz z informacją</w:t>
      </w:r>
      <w:r w:rsidRPr="00C914BC">
        <w:rPr>
          <w:rFonts w:ascii="Times New Roman" w:hAnsi="Times New Roman"/>
          <w:sz w:val="24"/>
          <w:szCs w:val="24"/>
        </w:rPr>
        <w:t xml:space="preserve"> o numerze rachunku bankowego realizatora wyodrębnionego na potrzeby realizacji projektu</w:t>
      </w:r>
      <w:r>
        <w:rPr>
          <w:rFonts w:ascii="Times New Roman" w:hAnsi="Times New Roman"/>
          <w:sz w:val="24"/>
          <w:szCs w:val="24"/>
        </w:rPr>
        <w:t xml:space="preserve"> (jeśli </w:t>
      </w:r>
      <w:r w:rsidRPr="00C914BC">
        <w:rPr>
          <w:rFonts w:ascii="Times New Roman" w:hAnsi="Times New Roman"/>
          <w:sz w:val="24"/>
          <w:szCs w:val="24"/>
        </w:rPr>
        <w:t xml:space="preserve">pomiędzy </w:t>
      </w:r>
      <w:r>
        <w:rPr>
          <w:rFonts w:ascii="Times New Roman" w:hAnsi="Times New Roman"/>
          <w:sz w:val="24"/>
          <w:szCs w:val="24"/>
        </w:rPr>
        <w:t>p</w:t>
      </w:r>
      <w:r w:rsidRPr="00C914BC">
        <w:rPr>
          <w:rFonts w:ascii="Times New Roman" w:hAnsi="Times New Roman"/>
          <w:sz w:val="24"/>
          <w:szCs w:val="24"/>
        </w:rPr>
        <w:t>rojektodawcą a jednostką planowane są przepływy finansowe</w:t>
      </w:r>
      <w:r>
        <w:rPr>
          <w:rFonts w:ascii="Times New Roman" w:hAnsi="Times New Roman"/>
          <w:sz w:val="24"/>
          <w:szCs w:val="24"/>
        </w:rPr>
        <w:t xml:space="preserve">) lub informacją </w:t>
      </w:r>
      <w:r>
        <w:rPr>
          <w:rFonts w:ascii="Times New Roman" w:hAnsi="Times New Roman"/>
          <w:sz w:val="24"/>
          <w:szCs w:val="24"/>
        </w:rPr>
        <w:br/>
        <w:t>o braku przepływów finansowych</w:t>
      </w:r>
      <w:r w:rsidRPr="00C914BC">
        <w:rPr>
          <w:rFonts w:ascii="Times New Roman" w:hAnsi="Times New Roman"/>
          <w:sz w:val="24"/>
          <w:szCs w:val="24"/>
        </w:rPr>
        <w:t>.</w:t>
      </w:r>
    </w:p>
    <w:p w:rsidR="00A83EBE" w:rsidRPr="00A83EBE" w:rsidRDefault="00A83EBE" w:rsidP="00A83EBE">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Pr="00A83EBE">
        <w:rPr>
          <w:rFonts w:ascii="Times New Roman" w:hAnsi="Times New Roman"/>
          <w:i/>
          <w:sz w:val="24"/>
          <w:szCs w:val="24"/>
        </w:rPr>
        <w:t xml:space="preserve"> </w:t>
      </w:r>
      <w:r w:rsidRPr="00A83EBE">
        <w:rPr>
          <w:rStyle w:val="Uwydatnienie"/>
          <w:rFonts w:ascii="Times New Roman" w:hAnsi="Times New Roman"/>
          <w:i w:val="0"/>
          <w:sz w:val="24"/>
          <w:szCs w:val="24"/>
        </w:rPr>
        <w:t xml:space="preserve">karą zakazu dostępu do środków publicznych (o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o finansach publicznych</w:t>
      </w:r>
      <w:r w:rsidRPr="00A83EBE">
        <w:rPr>
          <w:rFonts w:ascii="Times New Roman" w:hAnsi="Times New Roman"/>
          <w:sz w:val="24"/>
          <w:szCs w:val="24"/>
        </w:rPr>
        <w:t>)</w:t>
      </w:r>
      <w:r w:rsidRPr="00A83EBE">
        <w:rPr>
          <w:rStyle w:val="Uwydatnienie"/>
          <w:rFonts w:ascii="Times New Roman" w:hAnsi="Times New Roman"/>
          <w:i w:val="0"/>
          <w:sz w:val="24"/>
          <w:szCs w:val="24"/>
        </w:rPr>
        <w:t>.</w:t>
      </w:r>
    </w:p>
    <w:p w:rsidR="00F27986" w:rsidRPr="00F57040" w:rsidRDefault="00F27986" w:rsidP="00F27986">
      <w:pPr>
        <w:autoSpaceDE w:val="0"/>
        <w:autoSpaceDN w:val="0"/>
        <w:adjustRightInd w:val="0"/>
        <w:spacing w:before="60" w:after="60" w:line="276" w:lineRule="auto"/>
        <w:jc w:val="both"/>
        <w:rPr>
          <w:rFonts w:ascii="Times New Roman" w:hAnsi="Times New Roman"/>
          <w:sz w:val="24"/>
          <w:szCs w:val="24"/>
          <w:highlight w:val="yellow"/>
        </w:rPr>
      </w:pPr>
    </w:p>
    <w:p w:rsidR="00F27986" w:rsidRPr="00C914BC" w:rsidRDefault="00F27986" w:rsidP="00F27986">
      <w:pPr>
        <w:adjustRightInd w:val="0"/>
        <w:spacing w:before="60" w:after="60" w:line="276" w:lineRule="auto"/>
        <w:ind w:left="360"/>
        <w:jc w:val="both"/>
        <w:rPr>
          <w:rFonts w:ascii="Times New Roman" w:hAnsi="Times New Roman"/>
          <w:b/>
          <w:sz w:val="24"/>
          <w:szCs w:val="24"/>
        </w:rPr>
      </w:pPr>
      <w:r w:rsidRPr="00C914BC">
        <w:rPr>
          <w:rFonts w:ascii="Times New Roman" w:hAnsi="Times New Roman"/>
          <w:b/>
          <w:sz w:val="24"/>
          <w:szCs w:val="24"/>
        </w:rPr>
        <w:t>Dodatkowo</w:t>
      </w:r>
      <w:r>
        <w:rPr>
          <w:rFonts w:ascii="Times New Roman" w:hAnsi="Times New Roman"/>
          <w:b/>
          <w:sz w:val="24"/>
          <w:szCs w:val="24"/>
        </w:rPr>
        <w:t>,</w:t>
      </w:r>
      <w:r w:rsidRPr="00C914BC">
        <w:rPr>
          <w:rFonts w:ascii="Times New Roman" w:hAnsi="Times New Roman"/>
          <w:b/>
          <w:sz w:val="24"/>
          <w:szCs w:val="24"/>
        </w:rPr>
        <w:t xml:space="preserve"> w przypadku realizacji projektu w partnerstwie krajowym:</w:t>
      </w:r>
    </w:p>
    <w:p w:rsidR="00655275"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Kopia (poświadczona za zgodność z oryginałem) umowy/porozumienia pomiędzy partnerami</w:t>
      </w:r>
      <w:r>
        <w:rPr>
          <w:rFonts w:ascii="Times New Roman" w:hAnsi="Times New Roman"/>
          <w:sz w:val="24"/>
          <w:szCs w:val="24"/>
        </w:rPr>
        <w:t>.</w:t>
      </w:r>
    </w:p>
    <w:p w:rsidR="00655275" w:rsidRDefault="00F27986" w:rsidP="00655275">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 xml:space="preserve"> </w:t>
      </w:r>
      <w:r w:rsidR="00D84FA9" w:rsidRPr="00655275">
        <w:rPr>
          <w:rFonts w:ascii="Times New Roman" w:hAnsi="Times New Roman"/>
          <w:sz w:val="24"/>
          <w:szCs w:val="24"/>
        </w:rPr>
        <w:t>D</w:t>
      </w:r>
      <w:r w:rsidR="009F4ED5" w:rsidRPr="00655275">
        <w:rPr>
          <w:rFonts w:ascii="Times New Roman" w:hAnsi="Times New Roman"/>
          <w:sz w:val="24"/>
          <w:szCs w:val="24"/>
        </w:rPr>
        <w:t>okument albo oświadczenie potwierdzające formę i charakter prowadzonej działalności wraz z danymi osób upoważnionych do podejmowania decyzji wiążących w imieniu</w:t>
      </w:r>
      <w:r w:rsidR="004C5ECA" w:rsidRPr="00655275">
        <w:rPr>
          <w:rFonts w:ascii="Times New Roman" w:hAnsi="Times New Roman"/>
          <w:sz w:val="24"/>
          <w:szCs w:val="24"/>
        </w:rPr>
        <w:t xml:space="preserve"> partnera</w:t>
      </w:r>
      <w:r w:rsidR="00655275">
        <w:rPr>
          <w:rFonts w:ascii="Times New Roman" w:hAnsi="Times New Roman"/>
          <w:sz w:val="24"/>
          <w:szCs w:val="24"/>
        </w:rPr>
        <w:t xml:space="preserve">, w przypadku gdy ze względu na formę prowadzonej działalności partner nie podlega wpisowi do Krajowego Rejestru Sądowego (KRS) bądź Centralnej Ewidencji </w:t>
      </w:r>
      <w:r w:rsidR="00655275">
        <w:rPr>
          <w:rFonts w:ascii="Times New Roman" w:hAnsi="Times New Roman"/>
          <w:sz w:val="24"/>
          <w:szCs w:val="24"/>
        </w:rPr>
        <w:br/>
        <w:t>i Informacji o Działalności Gospodarczej (CEIDG)</w:t>
      </w:r>
      <w:r w:rsidR="009F4ED5" w:rsidRPr="00655275">
        <w:rPr>
          <w:rFonts w:ascii="Times New Roman" w:hAnsi="Times New Roman"/>
          <w:sz w:val="24"/>
          <w:szCs w:val="24"/>
        </w:rPr>
        <w:t xml:space="preserve">. </w:t>
      </w:r>
      <w:r w:rsidR="009F4ED5" w:rsidRPr="00655275">
        <w:rPr>
          <w:rStyle w:val="Odwoaniedokomentarza"/>
          <w:rFonts w:ascii="Times New Roman" w:hAnsi="Times New Roman"/>
        </w:rPr>
        <w:t xml:space="preserve"> </w:t>
      </w:r>
      <w:r w:rsidR="009F4ED5" w:rsidRPr="00655275">
        <w:rPr>
          <w:rFonts w:ascii="Times New Roman" w:hAnsi="Times New Roman"/>
          <w:sz w:val="24"/>
          <w:szCs w:val="24"/>
        </w:rPr>
        <w:t>Załącznik musi pochodzić z okresu nie dłuższego niż 3 miesiące przed dniem złożenia wniosku.</w:t>
      </w:r>
    </w:p>
    <w:p w:rsidR="00F27986" w:rsidRPr="00C914BC" w:rsidRDefault="00F27986" w:rsidP="00655275">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 xml:space="preserve">Oświadczenie </w:t>
      </w:r>
      <w:r>
        <w:rPr>
          <w:rFonts w:ascii="Times New Roman" w:hAnsi="Times New Roman"/>
          <w:sz w:val="24"/>
          <w:szCs w:val="24"/>
        </w:rPr>
        <w:t>p</w:t>
      </w:r>
      <w:r w:rsidRPr="00C914BC">
        <w:rPr>
          <w:rFonts w:ascii="Times New Roman" w:hAnsi="Times New Roman"/>
          <w:sz w:val="24"/>
          <w:szCs w:val="24"/>
        </w:rPr>
        <w:t xml:space="preserve">artnera o niezaleganiu z uiszczaniem podatków, jak również </w:t>
      </w:r>
      <w:r>
        <w:rPr>
          <w:rFonts w:ascii="Times New Roman" w:hAnsi="Times New Roman"/>
          <w:sz w:val="24"/>
          <w:szCs w:val="24"/>
        </w:rPr>
        <w:br/>
      </w:r>
      <w:r w:rsidRPr="00C914BC">
        <w:rPr>
          <w:rFonts w:ascii="Times New Roman" w:hAnsi="Times New Roman"/>
          <w:sz w:val="24"/>
          <w:szCs w:val="24"/>
        </w:rPr>
        <w:t>z opłacaniem składek na ubezpieczenia społeczne i zdrowotne, Fundusz Pracy, Państwowy Fundusz Rehabilitacji Osób Niepełnosprawnych oraz innych należności wymaganych odrębnymi przepisami.</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sidRPr="00C914BC">
        <w:rPr>
          <w:rFonts w:ascii="Times New Roman" w:hAnsi="Times New Roman"/>
          <w:sz w:val="24"/>
          <w:szCs w:val="24"/>
        </w:rPr>
        <w:t xml:space="preserve">Aneks do umowy partnerskiej zawierający informację o numerze wyodrębnionego rachunku bankowego partnera, jeśli projekt zakłada przepływy finansowe pomiędzy projektodawcą </w:t>
      </w:r>
      <w:r w:rsidR="00AC7D2E">
        <w:rPr>
          <w:rFonts w:ascii="Times New Roman" w:hAnsi="Times New Roman"/>
          <w:sz w:val="24"/>
          <w:szCs w:val="24"/>
        </w:rPr>
        <w:br/>
      </w:r>
      <w:r w:rsidRPr="00C914BC">
        <w:rPr>
          <w:rFonts w:ascii="Times New Roman" w:hAnsi="Times New Roman"/>
          <w:sz w:val="24"/>
          <w:szCs w:val="24"/>
        </w:rPr>
        <w:t>a partnerem projektu.</w:t>
      </w:r>
    </w:p>
    <w:p w:rsidR="00F27986" w:rsidRDefault="00F27986" w:rsidP="00F27986">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Oświadczenie o stosowaniu / niestosowaniu przy udzielaniu zamówień</w:t>
      </w:r>
      <w:r w:rsidRPr="003E171E">
        <w:rPr>
          <w:rFonts w:ascii="Times New Roman" w:hAnsi="Times New Roman"/>
          <w:i/>
          <w:sz w:val="24"/>
          <w:szCs w:val="24"/>
        </w:rPr>
        <w:t xml:space="preserve"> </w:t>
      </w:r>
      <w:r w:rsidRPr="003E171E">
        <w:rPr>
          <w:rFonts w:ascii="Times New Roman" w:hAnsi="Times New Roman"/>
          <w:sz w:val="24"/>
          <w:szCs w:val="24"/>
        </w:rPr>
        <w:t xml:space="preserve">ustawy </w:t>
      </w:r>
      <w:r>
        <w:rPr>
          <w:rFonts w:ascii="Times New Roman" w:hAnsi="Times New Roman"/>
          <w:sz w:val="24"/>
          <w:szCs w:val="24"/>
        </w:rPr>
        <w:br/>
      </w:r>
      <w:r w:rsidRPr="003E171E">
        <w:rPr>
          <w:rFonts w:ascii="Times New Roman" w:hAnsi="Times New Roman"/>
          <w:sz w:val="24"/>
          <w:szCs w:val="24"/>
        </w:rPr>
        <w:t xml:space="preserve">z dnia 29 stycznia 2004 r. </w:t>
      </w:r>
      <w:r w:rsidR="00103F6A">
        <w:rPr>
          <w:rFonts w:ascii="Times New Roman" w:hAnsi="Times New Roman"/>
          <w:i/>
          <w:sz w:val="24"/>
          <w:szCs w:val="24"/>
        </w:rPr>
        <w:t>P</w:t>
      </w:r>
      <w:r w:rsidR="004D04C8" w:rsidRPr="003E171E">
        <w:rPr>
          <w:rFonts w:ascii="Times New Roman" w:hAnsi="Times New Roman"/>
          <w:i/>
          <w:sz w:val="24"/>
          <w:szCs w:val="24"/>
        </w:rPr>
        <w:t xml:space="preserve">rawo </w:t>
      </w:r>
      <w:r w:rsidR="004D04C8">
        <w:rPr>
          <w:rFonts w:ascii="Times New Roman" w:hAnsi="Times New Roman"/>
          <w:i/>
          <w:sz w:val="24"/>
          <w:szCs w:val="24"/>
        </w:rPr>
        <w:t>z</w:t>
      </w:r>
      <w:r w:rsidR="004D04C8" w:rsidRPr="003E171E">
        <w:rPr>
          <w:rFonts w:ascii="Times New Roman" w:hAnsi="Times New Roman"/>
          <w:i/>
          <w:sz w:val="24"/>
          <w:szCs w:val="24"/>
        </w:rPr>
        <w:t xml:space="preserve">amówień </w:t>
      </w:r>
      <w:r w:rsidR="004D04C8">
        <w:rPr>
          <w:rFonts w:ascii="Times New Roman" w:hAnsi="Times New Roman"/>
          <w:i/>
          <w:sz w:val="24"/>
          <w:szCs w:val="24"/>
        </w:rPr>
        <w:t>p</w:t>
      </w:r>
      <w:r w:rsidR="004D04C8" w:rsidRPr="003E171E">
        <w:rPr>
          <w:rFonts w:ascii="Times New Roman" w:hAnsi="Times New Roman"/>
          <w:i/>
          <w:sz w:val="24"/>
          <w:szCs w:val="24"/>
        </w:rPr>
        <w:t>ublicznych</w:t>
      </w:r>
      <w:r w:rsidR="004D04C8">
        <w:rPr>
          <w:rFonts w:ascii="Times New Roman" w:hAnsi="Times New Roman"/>
          <w:i/>
          <w:sz w:val="24"/>
          <w:szCs w:val="24"/>
        </w:rPr>
        <w:t xml:space="preserve"> </w:t>
      </w:r>
      <w:r w:rsidRPr="003E171E">
        <w:rPr>
          <w:rFonts w:ascii="Times New Roman" w:hAnsi="Times New Roman"/>
          <w:sz w:val="24"/>
          <w:szCs w:val="24"/>
        </w:rPr>
        <w:t>(</w:t>
      </w:r>
      <w:r>
        <w:rPr>
          <w:rFonts w:ascii="Times New Roman" w:hAnsi="Times New Roman"/>
          <w:sz w:val="24"/>
          <w:szCs w:val="24"/>
        </w:rPr>
        <w:t xml:space="preserve">nie dotyczy podmiotów będących </w:t>
      </w:r>
      <w:r>
        <w:rPr>
          <w:rFonts w:ascii="Times New Roman" w:hAnsi="Times New Roman"/>
          <w:sz w:val="24"/>
          <w:szCs w:val="24"/>
        </w:rPr>
        <w:lastRenderedPageBreak/>
        <w:t xml:space="preserve">jednostkami sektora finansów publicznych </w:t>
      </w:r>
      <w:r w:rsidRPr="009E3B7E">
        <w:rPr>
          <w:rFonts w:ascii="Times New Roman" w:hAnsi="Times New Roman"/>
          <w:sz w:val="24"/>
          <w:szCs w:val="24"/>
        </w:rPr>
        <w:t>oraz gdy projekt nie zakłada przepływów finansowych pomiędzy projektodawcą a partnerem projektu</w:t>
      </w:r>
      <w:r>
        <w:rPr>
          <w:rFonts w:ascii="Times New Roman" w:hAnsi="Times New Roman"/>
          <w:sz w:val="24"/>
          <w:szCs w:val="24"/>
        </w:rPr>
        <w:t>).</w:t>
      </w:r>
    </w:p>
    <w:p w:rsidR="00A83EBE" w:rsidRPr="00A83EBE" w:rsidRDefault="00A83EBE" w:rsidP="00A83EBE">
      <w:pPr>
        <w:numPr>
          <w:ilvl w:val="0"/>
          <w:numId w:val="4"/>
        </w:numPr>
        <w:tabs>
          <w:tab w:val="clear" w:pos="2340"/>
        </w:tabs>
        <w:autoSpaceDE w:val="0"/>
        <w:autoSpaceDN w:val="0"/>
        <w:adjustRightInd w:val="0"/>
        <w:spacing w:before="60" w:after="60" w:line="276" w:lineRule="auto"/>
        <w:ind w:left="72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Pr="00A83EBE">
        <w:rPr>
          <w:rFonts w:ascii="Times New Roman" w:hAnsi="Times New Roman"/>
          <w:i/>
          <w:sz w:val="24"/>
          <w:szCs w:val="24"/>
        </w:rPr>
        <w:t xml:space="preserve"> </w:t>
      </w:r>
      <w:r w:rsidRPr="00A83EBE">
        <w:rPr>
          <w:rStyle w:val="Uwydatnienie"/>
          <w:rFonts w:ascii="Times New Roman" w:hAnsi="Times New Roman"/>
          <w:i w:val="0"/>
          <w:sz w:val="24"/>
          <w:szCs w:val="24"/>
        </w:rPr>
        <w:t>karą zakazu dostępu do środków publicznych</w:t>
      </w:r>
      <w:r>
        <w:rPr>
          <w:rStyle w:val="Uwydatnienie"/>
          <w:rFonts w:ascii="Times New Roman" w:hAnsi="Times New Roman"/>
          <w:i w:val="0"/>
          <w:sz w:val="24"/>
          <w:szCs w:val="24"/>
        </w:rPr>
        <w:t xml:space="preserve"> </w:t>
      </w:r>
      <w:r w:rsidRPr="00A83EBE">
        <w:rPr>
          <w:rStyle w:val="Uwydatnienie"/>
          <w:rFonts w:ascii="Times New Roman" w:hAnsi="Times New Roman"/>
          <w:i w:val="0"/>
          <w:sz w:val="24"/>
          <w:szCs w:val="24"/>
        </w:rPr>
        <w:t xml:space="preserve">(o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o finansach publicznych</w:t>
      </w:r>
      <w:r w:rsidRPr="00A83EBE">
        <w:rPr>
          <w:rFonts w:ascii="Times New Roman" w:hAnsi="Times New Roman"/>
          <w:sz w:val="24"/>
          <w:szCs w:val="24"/>
        </w:rPr>
        <w:t>)</w:t>
      </w:r>
      <w:r w:rsidRPr="00A83EBE">
        <w:rPr>
          <w:rStyle w:val="Uwydatnienie"/>
          <w:rFonts w:ascii="Times New Roman" w:hAnsi="Times New Roman"/>
          <w:i w:val="0"/>
          <w:sz w:val="24"/>
          <w:szCs w:val="24"/>
        </w:rPr>
        <w:t>.</w:t>
      </w:r>
    </w:p>
    <w:p w:rsidR="00F27986" w:rsidRPr="00F57040" w:rsidRDefault="00F27986" w:rsidP="00F27986">
      <w:pPr>
        <w:autoSpaceDE w:val="0"/>
        <w:autoSpaceDN w:val="0"/>
        <w:adjustRightInd w:val="0"/>
        <w:spacing w:before="60" w:after="60" w:line="276" w:lineRule="auto"/>
        <w:ind w:left="349"/>
        <w:jc w:val="both"/>
        <w:rPr>
          <w:rFonts w:ascii="Times New Roman" w:hAnsi="Times New Roman"/>
          <w:b/>
          <w:sz w:val="24"/>
          <w:szCs w:val="24"/>
          <w:highlight w:val="yellow"/>
        </w:rPr>
      </w:pPr>
    </w:p>
    <w:p w:rsidR="00F27986" w:rsidRPr="001258BB" w:rsidRDefault="00F27986" w:rsidP="00F27986">
      <w:pPr>
        <w:autoSpaceDE w:val="0"/>
        <w:autoSpaceDN w:val="0"/>
        <w:adjustRightInd w:val="0"/>
        <w:spacing w:before="60" w:after="60" w:line="276" w:lineRule="auto"/>
        <w:ind w:left="349"/>
        <w:jc w:val="both"/>
        <w:rPr>
          <w:rFonts w:ascii="Times New Roman" w:hAnsi="Times New Roman"/>
          <w:b/>
          <w:sz w:val="24"/>
          <w:szCs w:val="24"/>
        </w:rPr>
      </w:pPr>
      <w:r w:rsidRPr="001258BB">
        <w:rPr>
          <w:rFonts w:ascii="Times New Roman" w:hAnsi="Times New Roman"/>
          <w:b/>
          <w:sz w:val="24"/>
          <w:szCs w:val="24"/>
        </w:rPr>
        <w:t xml:space="preserve">Dodatkowo w przypadku podmiotów (zarówno projektodawcy jak i partnera) ubiegających się o pomoc de </w:t>
      </w:r>
      <w:proofErr w:type="spellStart"/>
      <w:r w:rsidRPr="001258BB">
        <w:rPr>
          <w:rFonts w:ascii="Times New Roman" w:hAnsi="Times New Roman"/>
          <w:b/>
          <w:sz w:val="24"/>
          <w:szCs w:val="24"/>
        </w:rPr>
        <w:t>minimis</w:t>
      </w:r>
      <w:proofErr w:type="spellEnd"/>
      <w:r w:rsidRPr="001258BB">
        <w:rPr>
          <w:rFonts w:ascii="Times New Roman" w:hAnsi="Times New Roman"/>
          <w:b/>
          <w:sz w:val="24"/>
          <w:szCs w:val="24"/>
        </w:rPr>
        <w:t>:</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Wszystkie zaświadczenia o pomocy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jakie podmiot ubiegający się </w:t>
      </w:r>
      <w:r>
        <w:rPr>
          <w:rFonts w:ascii="Times New Roman" w:hAnsi="Times New Roman"/>
          <w:sz w:val="24"/>
          <w:szCs w:val="24"/>
        </w:rPr>
        <w:br/>
      </w:r>
      <w:r w:rsidRPr="001258BB">
        <w:rPr>
          <w:rFonts w:ascii="Times New Roman" w:hAnsi="Times New Roman"/>
          <w:sz w:val="24"/>
          <w:szCs w:val="24"/>
        </w:rPr>
        <w:t xml:space="preserve">o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otrzymał w roku, w którym ubiega się o pomoc, oraz w ciągu </w:t>
      </w:r>
      <w:r>
        <w:rPr>
          <w:rFonts w:ascii="Times New Roman" w:hAnsi="Times New Roman"/>
          <w:sz w:val="24"/>
          <w:szCs w:val="24"/>
        </w:rPr>
        <w:br/>
      </w:r>
      <w:r w:rsidRPr="001258BB">
        <w:rPr>
          <w:rFonts w:ascii="Times New Roman" w:hAnsi="Times New Roman"/>
          <w:sz w:val="24"/>
          <w:szCs w:val="24"/>
        </w:rPr>
        <w:t xml:space="preserve">2 poprzedzających go lat, albo oświadczenie o wielkości pomocy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otrzymanej </w:t>
      </w:r>
      <w:r>
        <w:rPr>
          <w:rFonts w:ascii="Times New Roman" w:hAnsi="Times New Roman"/>
          <w:sz w:val="24"/>
          <w:szCs w:val="24"/>
        </w:rPr>
        <w:br/>
      </w:r>
      <w:r w:rsidRPr="001258BB">
        <w:rPr>
          <w:rFonts w:ascii="Times New Roman" w:hAnsi="Times New Roman"/>
          <w:sz w:val="24"/>
          <w:szCs w:val="24"/>
        </w:rPr>
        <w:t>w danym okresie, albo oświadczenie o nieotrzymaniu takiej pomocy w tym okresie.</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Formularz informacji przedstawianych przy ubieganiu się o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Sprawozdania finansowe za okres 3 ostatnich lat obrotowych, sporządzane zgodnie </w:t>
      </w:r>
      <w:r>
        <w:rPr>
          <w:rFonts w:ascii="Times New Roman" w:hAnsi="Times New Roman"/>
          <w:sz w:val="24"/>
          <w:szCs w:val="24"/>
        </w:rPr>
        <w:br/>
      </w:r>
      <w:r w:rsidRPr="001258BB">
        <w:rPr>
          <w:rFonts w:ascii="Times New Roman" w:hAnsi="Times New Roman"/>
          <w:sz w:val="24"/>
          <w:szCs w:val="24"/>
        </w:rPr>
        <w:t>z przepisami o rachunkowości (jeśli dotyczy).</w:t>
      </w:r>
    </w:p>
    <w:p w:rsidR="00F27986" w:rsidRPr="00F57040" w:rsidRDefault="00F27986" w:rsidP="00F27986">
      <w:pPr>
        <w:autoSpaceDE w:val="0"/>
        <w:autoSpaceDN w:val="0"/>
        <w:adjustRightInd w:val="0"/>
        <w:spacing w:before="60" w:after="60" w:line="276" w:lineRule="auto"/>
        <w:ind w:left="720"/>
        <w:jc w:val="both"/>
        <w:rPr>
          <w:rFonts w:ascii="Times New Roman" w:hAnsi="Times New Roman"/>
          <w:sz w:val="24"/>
          <w:szCs w:val="24"/>
          <w:highlight w:val="yellow"/>
        </w:rPr>
      </w:pPr>
    </w:p>
    <w:p w:rsidR="00F27986" w:rsidRPr="001258BB" w:rsidRDefault="00F27986" w:rsidP="00F27986">
      <w:pPr>
        <w:spacing w:before="60" w:after="60" w:line="276" w:lineRule="auto"/>
        <w:ind w:left="349"/>
        <w:jc w:val="both"/>
        <w:rPr>
          <w:rFonts w:ascii="Times New Roman" w:hAnsi="Times New Roman"/>
          <w:b/>
          <w:sz w:val="24"/>
          <w:szCs w:val="24"/>
        </w:rPr>
      </w:pPr>
      <w:r w:rsidRPr="001258BB">
        <w:rPr>
          <w:rFonts w:ascii="Times New Roman" w:hAnsi="Times New Roman"/>
          <w:b/>
          <w:sz w:val="24"/>
          <w:szCs w:val="24"/>
        </w:rPr>
        <w:t xml:space="preserve">Dodatkowo w przypadku podmiotów (zarówno </w:t>
      </w:r>
      <w:r w:rsidR="00E25340">
        <w:rPr>
          <w:rFonts w:ascii="Times New Roman" w:hAnsi="Times New Roman"/>
          <w:b/>
          <w:sz w:val="24"/>
          <w:szCs w:val="24"/>
        </w:rPr>
        <w:t>p</w:t>
      </w:r>
      <w:r w:rsidR="00E25340" w:rsidRPr="001258BB">
        <w:rPr>
          <w:rFonts w:ascii="Times New Roman" w:hAnsi="Times New Roman"/>
          <w:b/>
          <w:sz w:val="24"/>
          <w:szCs w:val="24"/>
        </w:rPr>
        <w:t xml:space="preserve">rojektodawcy </w:t>
      </w:r>
      <w:r w:rsidRPr="001258BB">
        <w:rPr>
          <w:rFonts w:ascii="Times New Roman" w:hAnsi="Times New Roman"/>
          <w:b/>
          <w:sz w:val="24"/>
          <w:szCs w:val="24"/>
        </w:rPr>
        <w:t>jak i partnera) ubiegających się o pomoc publiczną:</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Formularz informacji przedstawianych przy ubieganiu się o pomoc inn</w:t>
      </w:r>
      <w:r w:rsidRPr="001258BB">
        <w:rPr>
          <w:rFonts w:ascii="Times New Roman" w:hAnsi="Times New Roman" w:hint="eastAsia"/>
          <w:sz w:val="24"/>
          <w:szCs w:val="24"/>
        </w:rPr>
        <w:t>ą</w:t>
      </w:r>
      <w:r w:rsidRPr="001258BB">
        <w:rPr>
          <w:rFonts w:ascii="Times New Roman" w:hAnsi="Times New Roman"/>
          <w:sz w:val="24"/>
          <w:szCs w:val="24"/>
        </w:rPr>
        <w:t xml:space="preserve"> ni</w:t>
      </w:r>
      <w:r w:rsidRPr="001258BB">
        <w:rPr>
          <w:rFonts w:ascii="Times New Roman" w:hAnsi="Times New Roman" w:hint="eastAsia"/>
          <w:sz w:val="24"/>
          <w:szCs w:val="24"/>
        </w:rPr>
        <w:t>ż</w:t>
      </w:r>
      <w:r w:rsidRPr="001258BB">
        <w:rPr>
          <w:rFonts w:ascii="Times New Roman" w:hAnsi="Times New Roman"/>
          <w:sz w:val="24"/>
          <w:szCs w:val="24"/>
        </w:rPr>
        <w:t xml:space="preserve"> pomoc </w:t>
      </w:r>
      <w:r>
        <w:rPr>
          <w:rFonts w:ascii="Times New Roman" w:hAnsi="Times New Roman"/>
          <w:sz w:val="24"/>
          <w:szCs w:val="24"/>
        </w:rPr>
        <w:br/>
      </w:r>
      <w:r w:rsidRPr="001258BB">
        <w:rPr>
          <w:rFonts w:ascii="Times New Roman" w:hAnsi="Times New Roman"/>
          <w:sz w:val="24"/>
          <w:szCs w:val="24"/>
        </w:rPr>
        <w:t xml:space="preserve">w rolnictwie lub rybołówstwie,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lub pomoc de </w:t>
      </w:r>
      <w:proofErr w:type="spellStart"/>
      <w:r w:rsidRPr="001258BB">
        <w:rPr>
          <w:rFonts w:ascii="Times New Roman" w:hAnsi="Times New Roman"/>
          <w:sz w:val="24"/>
          <w:szCs w:val="24"/>
        </w:rPr>
        <w:t>minimis</w:t>
      </w:r>
      <w:proofErr w:type="spellEnd"/>
      <w:r w:rsidRPr="001258BB">
        <w:rPr>
          <w:rFonts w:ascii="Times New Roman" w:hAnsi="Times New Roman"/>
          <w:sz w:val="24"/>
          <w:szCs w:val="24"/>
        </w:rPr>
        <w:t xml:space="preserve"> w rolnictwie lub rybołówstwie</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 xml:space="preserve">Sprawozdania finansowe za okres 3 ostatnich lat obrotowych, sporządzane zgodnie </w:t>
      </w:r>
      <w:r>
        <w:rPr>
          <w:rFonts w:ascii="Times New Roman" w:hAnsi="Times New Roman"/>
          <w:sz w:val="24"/>
          <w:szCs w:val="24"/>
        </w:rPr>
        <w:br/>
      </w:r>
      <w:r w:rsidRPr="001258BB">
        <w:rPr>
          <w:rFonts w:ascii="Times New Roman" w:hAnsi="Times New Roman"/>
          <w:sz w:val="24"/>
          <w:szCs w:val="24"/>
        </w:rPr>
        <w:t>z przepisami o rachunkowości (jeśli dotyczy).</w:t>
      </w:r>
    </w:p>
    <w:p w:rsidR="00F27986" w:rsidRPr="00C914BC"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C914BC">
        <w:rPr>
          <w:rFonts w:ascii="Times New Roman" w:hAnsi="Times New Roman"/>
          <w:sz w:val="24"/>
          <w:szCs w:val="24"/>
        </w:rPr>
        <w:t>Dokument sporządzony przed złożeniem wniosku o dofinansowanie, będący wewnętrzną analizą wykonalności, projektu lub zadań objętych pomocą publiczną, uwzględniającą sytuację przedsiębiorstwa w przypadku otrzymania pomocy publicznej oraz bez jej udziału (dotyczy projektodawcy będącego dużym przedsiębiorstwem ubiegającego się o pomoc na szkolenia).</w:t>
      </w:r>
    </w:p>
    <w:p w:rsidR="00F27986" w:rsidRPr="001258BB" w:rsidRDefault="00F27986" w:rsidP="00F27986">
      <w:pPr>
        <w:numPr>
          <w:ilvl w:val="0"/>
          <w:numId w:val="4"/>
        </w:numPr>
        <w:tabs>
          <w:tab w:val="clear" w:pos="2340"/>
        </w:tabs>
        <w:autoSpaceDE w:val="0"/>
        <w:autoSpaceDN w:val="0"/>
        <w:adjustRightInd w:val="0"/>
        <w:spacing w:before="60" w:after="60" w:line="276" w:lineRule="auto"/>
        <w:ind w:left="709" w:hanging="425"/>
        <w:jc w:val="both"/>
        <w:rPr>
          <w:rFonts w:ascii="Times New Roman" w:hAnsi="Times New Roman"/>
          <w:sz w:val="24"/>
          <w:szCs w:val="24"/>
        </w:rPr>
      </w:pPr>
      <w:r w:rsidRPr="001258BB">
        <w:rPr>
          <w:rFonts w:ascii="Times New Roman" w:hAnsi="Times New Roman"/>
          <w:sz w:val="24"/>
          <w:szCs w:val="24"/>
        </w:rPr>
        <w:t>Oświadczenie dotyczące zakwalifikowania przedsiębiorstwa do kategorii MŚP (jeśli dotyczy).</w:t>
      </w:r>
    </w:p>
    <w:p w:rsidR="00F27986" w:rsidRPr="00F57040" w:rsidRDefault="00F27986" w:rsidP="00F27986">
      <w:pPr>
        <w:spacing w:before="60" w:after="60" w:line="276" w:lineRule="auto"/>
        <w:jc w:val="both"/>
        <w:rPr>
          <w:rFonts w:ascii="Times New Roman" w:hAnsi="Times New Roman"/>
          <w:sz w:val="24"/>
          <w:szCs w:val="24"/>
          <w:highlight w:val="yellow"/>
        </w:rPr>
      </w:pPr>
    </w:p>
    <w:p w:rsidR="00F27986" w:rsidRPr="00C914BC" w:rsidRDefault="00F27986" w:rsidP="00481ECD">
      <w:pPr>
        <w:numPr>
          <w:ilvl w:val="1"/>
          <w:numId w:val="19"/>
        </w:numPr>
        <w:spacing w:before="60" w:after="60" w:line="276" w:lineRule="auto"/>
        <w:ind w:left="0" w:firstLine="0"/>
        <w:jc w:val="both"/>
        <w:rPr>
          <w:rFonts w:ascii="Times New Roman" w:hAnsi="Times New Roman"/>
          <w:sz w:val="24"/>
          <w:szCs w:val="24"/>
          <w:u w:val="single"/>
        </w:rPr>
      </w:pPr>
      <w:r w:rsidRPr="00C914BC">
        <w:rPr>
          <w:rFonts w:ascii="Times New Roman" w:hAnsi="Times New Roman"/>
          <w:b/>
          <w:sz w:val="24"/>
          <w:szCs w:val="24"/>
          <w:u w:val="single"/>
        </w:rPr>
        <w:t>W dwóch egzemplarzach</w:t>
      </w:r>
      <w:r w:rsidRPr="00C914BC">
        <w:rPr>
          <w:rFonts w:ascii="Times New Roman" w:hAnsi="Times New Roman"/>
          <w:sz w:val="24"/>
          <w:szCs w:val="24"/>
          <w:u w:val="single"/>
        </w:rPr>
        <w:t xml:space="preserve"> następujących załączników do umowy o dofinansowanie projektu:</w:t>
      </w:r>
      <w:r w:rsidRPr="00C914BC">
        <w:rPr>
          <w:u w:val="single"/>
        </w:rPr>
        <w:t xml:space="preserve"> </w:t>
      </w:r>
    </w:p>
    <w:p w:rsidR="00F27986" w:rsidRPr="00C914BC" w:rsidRDefault="00F27986" w:rsidP="00F27986">
      <w:pPr>
        <w:numPr>
          <w:ilvl w:val="0"/>
          <w:numId w:val="7"/>
        </w:numPr>
        <w:tabs>
          <w:tab w:val="clear" w:pos="2340"/>
          <w:tab w:val="num" w:pos="709"/>
        </w:tabs>
        <w:autoSpaceDE w:val="0"/>
        <w:autoSpaceDN w:val="0"/>
        <w:adjustRightInd w:val="0"/>
        <w:spacing w:before="60" w:after="60" w:line="276" w:lineRule="auto"/>
        <w:ind w:left="709"/>
        <w:jc w:val="both"/>
        <w:rPr>
          <w:rFonts w:ascii="Times New Roman" w:hAnsi="Times New Roman"/>
          <w:sz w:val="24"/>
          <w:szCs w:val="24"/>
        </w:rPr>
      </w:pPr>
      <w:r w:rsidRPr="00C914BC">
        <w:rPr>
          <w:rFonts w:ascii="Times New Roman" w:hAnsi="Times New Roman"/>
          <w:sz w:val="24"/>
          <w:szCs w:val="24"/>
        </w:rPr>
        <w:t>Oświadczenie projektodawcy o kwalifik</w:t>
      </w:r>
      <w:r>
        <w:rPr>
          <w:rFonts w:ascii="Times New Roman" w:hAnsi="Times New Roman"/>
          <w:sz w:val="24"/>
          <w:szCs w:val="24"/>
        </w:rPr>
        <w:t>owalności</w:t>
      </w:r>
      <w:r w:rsidRPr="00C914BC">
        <w:rPr>
          <w:rFonts w:ascii="Times New Roman" w:hAnsi="Times New Roman"/>
          <w:sz w:val="24"/>
          <w:szCs w:val="24"/>
        </w:rPr>
        <w:t xml:space="preserve"> VAT – tylko w przypadku projektodawcy, który nie ma możliwości odzyskania/odliczania VAT na zasadach obowiązującego w Polsce prawa w zakresie podatku od towarów i usług.</w:t>
      </w:r>
    </w:p>
    <w:p w:rsidR="00F27986" w:rsidRPr="00C914BC" w:rsidRDefault="00F27986" w:rsidP="00F27986">
      <w:pPr>
        <w:numPr>
          <w:ilvl w:val="0"/>
          <w:numId w:val="7"/>
        </w:numPr>
        <w:tabs>
          <w:tab w:val="clear" w:pos="2340"/>
          <w:tab w:val="num" w:pos="709"/>
        </w:tabs>
        <w:autoSpaceDE w:val="0"/>
        <w:autoSpaceDN w:val="0"/>
        <w:adjustRightInd w:val="0"/>
        <w:spacing w:before="60" w:after="60" w:line="276" w:lineRule="auto"/>
        <w:ind w:left="709"/>
        <w:jc w:val="both"/>
        <w:rPr>
          <w:rFonts w:ascii="Times New Roman" w:hAnsi="Times New Roman"/>
          <w:sz w:val="24"/>
          <w:szCs w:val="24"/>
        </w:rPr>
      </w:pPr>
      <w:r w:rsidRPr="00C914BC">
        <w:rPr>
          <w:rFonts w:ascii="Times New Roman" w:hAnsi="Times New Roman"/>
          <w:sz w:val="24"/>
          <w:szCs w:val="24"/>
        </w:rPr>
        <w:t xml:space="preserve">Harmonogram płatności. </w:t>
      </w:r>
    </w:p>
    <w:p w:rsidR="00F27986" w:rsidRPr="00F57040" w:rsidRDefault="00F27986" w:rsidP="00F27986">
      <w:pPr>
        <w:adjustRightInd w:val="0"/>
        <w:spacing w:before="60" w:after="60" w:line="276" w:lineRule="auto"/>
        <w:ind w:firstLine="349"/>
        <w:jc w:val="both"/>
        <w:rPr>
          <w:rFonts w:ascii="Times New Roman" w:hAnsi="Times New Roman"/>
          <w:b/>
          <w:sz w:val="24"/>
          <w:szCs w:val="24"/>
          <w:highlight w:val="yellow"/>
        </w:rPr>
      </w:pPr>
    </w:p>
    <w:p w:rsidR="00F27986" w:rsidRPr="00C914BC" w:rsidRDefault="00F27986" w:rsidP="00F27986">
      <w:pPr>
        <w:adjustRightInd w:val="0"/>
        <w:spacing w:before="60" w:after="60" w:line="276" w:lineRule="auto"/>
        <w:ind w:firstLine="349"/>
        <w:jc w:val="both"/>
        <w:rPr>
          <w:rFonts w:ascii="Times New Roman" w:hAnsi="Times New Roman"/>
          <w:b/>
          <w:sz w:val="24"/>
          <w:szCs w:val="24"/>
        </w:rPr>
      </w:pPr>
      <w:r w:rsidRPr="00C914BC">
        <w:rPr>
          <w:rFonts w:ascii="Times New Roman" w:hAnsi="Times New Roman"/>
          <w:b/>
          <w:sz w:val="24"/>
          <w:szCs w:val="24"/>
        </w:rPr>
        <w:t>Dodatkowo</w:t>
      </w:r>
      <w:r>
        <w:rPr>
          <w:rFonts w:ascii="Times New Roman" w:hAnsi="Times New Roman"/>
          <w:b/>
          <w:sz w:val="24"/>
          <w:szCs w:val="24"/>
        </w:rPr>
        <w:t>,</w:t>
      </w:r>
      <w:r w:rsidRPr="00C914BC">
        <w:rPr>
          <w:rFonts w:ascii="Times New Roman" w:hAnsi="Times New Roman"/>
          <w:b/>
          <w:sz w:val="24"/>
          <w:szCs w:val="24"/>
        </w:rPr>
        <w:t xml:space="preserve"> w przypadku realizacji projektu w partnerstwie krajowym:</w:t>
      </w:r>
    </w:p>
    <w:p w:rsidR="00F27986" w:rsidRPr="00C914BC" w:rsidRDefault="00F27986" w:rsidP="00F27986">
      <w:pPr>
        <w:numPr>
          <w:ilvl w:val="0"/>
          <w:numId w:val="7"/>
        </w:numPr>
        <w:tabs>
          <w:tab w:val="clear" w:pos="2340"/>
          <w:tab w:val="num" w:pos="709"/>
        </w:tabs>
        <w:autoSpaceDE w:val="0"/>
        <w:autoSpaceDN w:val="0"/>
        <w:adjustRightInd w:val="0"/>
        <w:spacing w:before="60" w:after="60" w:line="276" w:lineRule="auto"/>
        <w:ind w:left="709"/>
        <w:jc w:val="both"/>
        <w:rPr>
          <w:rFonts w:ascii="Times New Roman" w:hAnsi="Times New Roman"/>
          <w:sz w:val="24"/>
          <w:szCs w:val="24"/>
        </w:rPr>
      </w:pPr>
      <w:r w:rsidRPr="00C914BC">
        <w:rPr>
          <w:rFonts w:ascii="Times New Roman" w:hAnsi="Times New Roman"/>
          <w:sz w:val="24"/>
          <w:szCs w:val="24"/>
        </w:rPr>
        <w:t xml:space="preserve">Oświadczenie </w:t>
      </w:r>
      <w:r>
        <w:rPr>
          <w:rFonts w:ascii="Times New Roman" w:hAnsi="Times New Roman"/>
          <w:sz w:val="24"/>
          <w:szCs w:val="24"/>
        </w:rPr>
        <w:t>p</w:t>
      </w:r>
      <w:r w:rsidRPr="00C914BC">
        <w:rPr>
          <w:rFonts w:ascii="Times New Roman" w:hAnsi="Times New Roman"/>
          <w:sz w:val="24"/>
          <w:szCs w:val="24"/>
        </w:rPr>
        <w:t>artnera o kwalifik</w:t>
      </w:r>
      <w:r>
        <w:rPr>
          <w:rFonts w:ascii="Times New Roman" w:hAnsi="Times New Roman"/>
          <w:sz w:val="24"/>
          <w:szCs w:val="24"/>
        </w:rPr>
        <w:t>owalności</w:t>
      </w:r>
      <w:r w:rsidRPr="00C914BC">
        <w:rPr>
          <w:rFonts w:ascii="Times New Roman" w:hAnsi="Times New Roman"/>
          <w:sz w:val="24"/>
          <w:szCs w:val="24"/>
        </w:rPr>
        <w:t xml:space="preserve"> VAT - tylko w przypadku partnera, który nie ma możliwości odzyskania/odliczania VAT na zasadach obowiązującego w Polsce prawa </w:t>
      </w:r>
      <w:r w:rsidRPr="00C914BC">
        <w:rPr>
          <w:rFonts w:ascii="Times New Roman" w:hAnsi="Times New Roman"/>
          <w:sz w:val="24"/>
          <w:szCs w:val="24"/>
        </w:rPr>
        <w:br/>
        <w:t>w zakresie podatku od towarów i usług</w:t>
      </w:r>
      <w:r>
        <w:rPr>
          <w:rFonts w:ascii="Times New Roman" w:hAnsi="Times New Roman"/>
          <w:sz w:val="24"/>
          <w:szCs w:val="24"/>
        </w:rPr>
        <w:t xml:space="preserve"> (jeśli są przepływy finansowe pomiędzy projektodawcą a parterem)</w:t>
      </w:r>
      <w:r w:rsidRPr="00C914BC">
        <w:rPr>
          <w:rFonts w:ascii="Times New Roman" w:hAnsi="Times New Roman"/>
          <w:sz w:val="24"/>
          <w:szCs w:val="24"/>
        </w:rPr>
        <w:t>.</w:t>
      </w:r>
    </w:p>
    <w:p w:rsidR="00F27986" w:rsidRPr="00C914BC" w:rsidRDefault="00F27986" w:rsidP="00F27986">
      <w:pPr>
        <w:autoSpaceDE w:val="0"/>
        <w:autoSpaceDN w:val="0"/>
        <w:adjustRightInd w:val="0"/>
        <w:spacing w:before="60" w:after="60" w:line="276" w:lineRule="auto"/>
        <w:ind w:left="349"/>
        <w:jc w:val="both"/>
        <w:rPr>
          <w:rFonts w:ascii="Times New Roman" w:hAnsi="Times New Roman"/>
          <w:sz w:val="24"/>
          <w:szCs w:val="24"/>
        </w:rPr>
      </w:pPr>
    </w:p>
    <w:p w:rsidR="00F27986" w:rsidRPr="00C914BC" w:rsidRDefault="00F27986" w:rsidP="00F27986">
      <w:pPr>
        <w:autoSpaceDE w:val="0"/>
        <w:autoSpaceDN w:val="0"/>
        <w:adjustRightInd w:val="0"/>
        <w:spacing w:before="60" w:after="60" w:line="276" w:lineRule="auto"/>
        <w:ind w:left="426"/>
        <w:jc w:val="both"/>
        <w:rPr>
          <w:rFonts w:ascii="Times New Roman" w:hAnsi="Times New Roman"/>
          <w:b/>
          <w:sz w:val="24"/>
          <w:szCs w:val="24"/>
        </w:rPr>
      </w:pPr>
      <w:r w:rsidRPr="00C914BC">
        <w:rPr>
          <w:rFonts w:ascii="Times New Roman" w:hAnsi="Times New Roman"/>
          <w:b/>
          <w:sz w:val="24"/>
          <w:szCs w:val="24"/>
        </w:rPr>
        <w:t>Dodatkowo</w:t>
      </w:r>
      <w:r>
        <w:rPr>
          <w:rFonts w:ascii="Times New Roman" w:hAnsi="Times New Roman"/>
          <w:b/>
          <w:sz w:val="24"/>
          <w:szCs w:val="24"/>
        </w:rPr>
        <w:t>,</w:t>
      </w:r>
      <w:r w:rsidRPr="00C914BC">
        <w:rPr>
          <w:rFonts w:ascii="Times New Roman" w:hAnsi="Times New Roman"/>
          <w:b/>
          <w:sz w:val="24"/>
          <w:szCs w:val="24"/>
        </w:rPr>
        <w:t xml:space="preserve"> w przypadku realizacji projektu przez jednostkę organizacyjną </w:t>
      </w:r>
      <w:r>
        <w:rPr>
          <w:rFonts w:ascii="Times New Roman" w:hAnsi="Times New Roman"/>
          <w:b/>
          <w:sz w:val="24"/>
          <w:szCs w:val="24"/>
        </w:rPr>
        <w:t>p</w:t>
      </w:r>
      <w:r w:rsidRPr="00C914BC">
        <w:rPr>
          <w:rFonts w:ascii="Times New Roman" w:hAnsi="Times New Roman"/>
          <w:b/>
          <w:sz w:val="24"/>
          <w:szCs w:val="24"/>
        </w:rPr>
        <w:t>rojektodawcy (realizatora projektu):</w:t>
      </w:r>
    </w:p>
    <w:p w:rsidR="00F27986" w:rsidRPr="00703D76" w:rsidRDefault="00F27986" w:rsidP="00F27986">
      <w:pPr>
        <w:numPr>
          <w:ilvl w:val="0"/>
          <w:numId w:val="7"/>
        </w:numPr>
        <w:tabs>
          <w:tab w:val="clear" w:pos="2340"/>
          <w:tab w:val="num" w:pos="709"/>
        </w:tabs>
        <w:autoSpaceDE w:val="0"/>
        <w:autoSpaceDN w:val="0"/>
        <w:adjustRightInd w:val="0"/>
        <w:spacing w:before="60" w:after="60" w:line="276" w:lineRule="auto"/>
        <w:ind w:left="709" w:hanging="283"/>
        <w:jc w:val="both"/>
        <w:rPr>
          <w:rFonts w:ascii="Times New Roman" w:hAnsi="Times New Roman"/>
          <w:b/>
          <w:sz w:val="24"/>
          <w:szCs w:val="24"/>
        </w:rPr>
      </w:pPr>
      <w:r w:rsidRPr="00C914BC">
        <w:rPr>
          <w:rFonts w:ascii="Times New Roman" w:hAnsi="Times New Roman"/>
          <w:sz w:val="24"/>
          <w:szCs w:val="24"/>
        </w:rPr>
        <w:lastRenderedPageBreak/>
        <w:t>Oświadc</w:t>
      </w:r>
      <w:r>
        <w:rPr>
          <w:rFonts w:ascii="Times New Roman" w:hAnsi="Times New Roman"/>
          <w:sz w:val="24"/>
          <w:szCs w:val="24"/>
        </w:rPr>
        <w:t>zenie realizatora o kwalifikowalności</w:t>
      </w:r>
      <w:r w:rsidRPr="00C914BC">
        <w:rPr>
          <w:rFonts w:ascii="Times New Roman" w:hAnsi="Times New Roman"/>
          <w:sz w:val="24"/>
          <w:szCs w:val="24"/>
        </w:rPr>
        <w:t xml:space="preserve"> VAT - tylko w przypadku jednostki, która nie ma możliwości odzyskania/odliczania VAT na zasadach obowiązującego w Polsce prawa </w:t>
      </w:r>
      <w:r w:rsidRPr="00C914BC">
        <w:rPr>
          <w:rFonts w:ascii="Times New Roman" w:hAnsi="Times New Roman"/>
          <w:sz w:val="24"/>
          <w:szCs w:val="24"/>
        </w:rPr>
        <w:br/>
        <w:t>w zakresie podatku od towarów i usług</w:t>
      </w:r>
      <w:r>
        <w:rPr>
          <w:rFonts w:ascii="Times New Roman" w:hAnsi="Times New Roman"/>
          <w:sz w:val="24"/>
          <w:szCs w:val="24"/>
        </w:rPr>
        <w:t xml:space="preserve"> (jeśli są przepływy finansowe pomiędzy projektodawcą a realizatorem)</w:t>
      </w:r>
      <w:r w:rsidRPr="00C914BC">
        <w:rPr>
          <w:rFonts w:ascii="Times New Roman" w:hAnsi="Times New Roman"/>
          <w:sz w:val="24"/>
          <w:szCs w:val="24"/>
        </w:rPr>
        <w:t>.</w:t>
      </w:r>
    </w:p>
    <w:p w:rsidR="00F27986" w:rsidRPr="00703D76"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b/>
          <w:sz w:val="24"/>
          <w:szCs w:val="24"/>
        </w:rPr>
      </w:pPr>
      <w:r>
        <w:rPr>
          <w:rFonts w:ascii="Times New Roman" w:hAnsi="Times New Roman"/>
          <w:sz w:val="24"/>
          <w:szCs w:val="24"/>
        </w:rPr>
        <w:t xml:space="preserve">Uwaga! Wszelkie dane zamieszczane w załącznikach, które odnoszą się do realizatora lub partnera powinny dotyczyć odpowiednio realizatora lub partnera, a nie projektodawcy. Ponadto, </w:t>
      </w:r>
      <w:r>
        <w:rPr>
          <w:rFonts w:ascii="Times New Roman" w:hAnsi="Times New Roman"/>
          <w:sz w:val="24"/>
          <w:szCs w:val="24"/>
        </w:rPr>
        <w:br/>
        <w:t xml:space="preserve">w przypadku realizacji projektu przez jednostkę organizacyjną projektodawcy nieposiadającą osobowości prawnej, pomimo wskazania w polu 2.1 </w:t>
      </w:r>
      <w:r w:rsidRPr="00703D76">
        <w:rPr>
          <w:rFonts w:ascii="Times New Roman" w:hAnsi="Times New Roman"/>
          <w:i/>
          <w:sz w:val="24"/>
          <w:szCs w:val="24"/>
        </w:rPr>
        <w:t>Nazwa projektodawcy</w:t>
      </w:r>
      <w:r>
        <w:rPr>
          <w:rFonts w:ascii="Times New Roman" w:hAnsi="Times New Roman"/>
          <w:sz w:val="24"/>
          <w:szCs w:val="24"/>
        </w:rPr>
        <w:t xml:space="preserve"> w konfiguracji nazwa projektodawcy/[łamane przez] nazwa realizatora, w załącznikach wypełnianych przez wnioskodawcę należy wskazać jedynie jego nazwę i wszelkie dane mają dotyczyć jego sytuacji.</w:t>
      </w:r>
    </w:p>
    <w:p w:rsidR="00F27986" w:rsidRPr="00F5023D"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b/>
          <w:sz w:val="24"/>
          <w:szCs w:val="24"/>
        </w:rPr>
      </w:pPr>
      <w:r w:rsidRPr="00F5023D">
        <w:rPr>
          <w:rFonts w:ascii="Times New Roman" w:hAnsi="Times New Roman"/>
          <w:b/>
          <w:sz w:val="24"/>
          <w:szCs w:val="24"/>
        </w:rPr>
        <w:t>Załączniki należy złożyć w zamkniętej kopercie w Kancelarii Wojewódzkiego Urzędu Pracy w Szczecinie osobiście, bądź przesłać pocztą lub kurierem.</w:t>
      </w:r>
    </w:p>
    <w:p w:rsidR="00F27986" w:rsidRPr="001258BB"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b/>
          <w:sz w:val="24"/>
          <w:szCs w:val="24"/>
        </w:rPr>
      </w:pPr>
      <w:r w:rsidRPr="001258BB">
        <w:rPr>
          <w:rFonts w:ascii="Times New Roman" w:hAnsi="Times New Roman"/>
          <w:b/>
          <w:sz w:val="24"/>
          <w:szCs w:val="24"/>
        </w:rPr>
        <w:t xml:space="preserve">Niezłożenie wszystkich żądanych załączników w wyznaczonym terminie oznacza rezygnację z ubiegania się o dofinansowanie i WUP w Szczecinie może odstąpić od podpisania umowy z projektodawcą. </w:t>
      </w:r>
      <w:r w:rsidR="008F2E21" w:rsidRPr="00011AC5">
        <w:rPr>
          <w:rFonts w:ascii="Times New Roman" w:hAnsi="Times New Roman"/>
          <w:sz w:val="24"/>
          <w:szCs w:val="24"/>
        </w:rPr>
        <w:t xml:space="preserve">Zachowanie terminu na wniesienie </w:t>
      </w:r>
      <w:r w:rsidR="008F2E21">
        <w:rPr>
          <w:rFonts w:ascii="Times New Roman" w:hAnsi="Times New Roman"/>
          <w:sz w:val="24"/>
          <w:szCs w:val="24"/>
        </w:rPr>
        <w:t xml:space="preserve">wymaganych załączników </w:t>
      </w:r>
      <w:r w:rsidR="008F2E21" w:rsidRPr="00011AC5">
        <w:rPr>
          <w:rFonts w:ascii="Times New Roman" w:hAnsi="Times New Roman"/>
          <w:sz w:val="24"/>
          <w:szCs w:val="24"/>
        </w:rPr>
        <w:t xml:space="preserve">ustala się na podstawie zwrotnego potwierdzenia odbioru pisma </w:t>
      </w:r>
      <w:r w:rsidR="00C44E83" w:rsidRPr="00F5023D">
        <w:rPr>
          <w:rFonts w:ascii="Times New Roman" w:hAnsi="Times New Roman"/>
          <w:sz w:val="24"/>
          <w:szCs w:val="24"/>
        </w:rPr>
        <w:t>przez projektodawcę, odnośnie możliwości przyjęcia projektu do realizacji</w:t>
      </w:r>
      <w:r w:rsidR="00C44E83" w:rsidRPr="00011AC5">
        <w:rPr>
          <w:rFonts w:ascii="Times New Roman" w:hAnsi="Times New Roman"/>
          <w:sz w:val="24"/>
          <w:szCs w:val="24"/>
        </w:rPr>
        <w:t xml:space="preserve"> </w:t>
      </w:r>
      <w:r w:rsidR="008F2E21" w:rsidRPr="00011AC5">
        <w:rPr>
          <w:rFonts w:ascii="Times New Roman" w:hAnsi="Times New Roman"/>
          <w:sz w:val="24"/>
          <w:szCs w:val="24"/>
        </w:rPr>
        <w:t xml:space="preserve">oraz daty nadania </w:t>
      </w:r>
      <w:r w:rsidR="00B903ED">
        <w:rPr>
          <w:rFonts w:ascii="Times New Roman" w:hAnsi="Times New Roman"/>
          <w:sz w:val="24"/>
          <w:szCs w:val="24"/>
        </w:rPr>
        <w:t>załączników</w:t>
      </w:r>
      <w:r w:rsidR="008F2E21" w:rsidRPr="00011AC5">
        <w:rPr>
          <w:rFonts w:ascii="Times New Roman" w:hAnsi="Times New Roman"/>
          <w:sz w:val="24"/>
          <w:szCs w:val="24"/>
        </w:rPr>
        <w:t xml:space="preserve"> w placówce pocztowej lub u kuriera bądź daty osobistego doręczenia</w:t>
      </w:r>
      <w:r w:rsidR="00C44E83">
        <w:rPr>
          <w:rFonts w:ascii="Times New Roman" w:hAnsi="Times New Roman"/>
          <w:sz w:val="24"/>
          <w:szCs w:val="24"/>
        </w:rPr>
        <w:t xml:space="preserve"> załączników</w:t>
      </w:r>
      <w:r w:rsidR="008F2E21" w:rsidRPr="00011AC5">
        <w:rPr>
          <w:rFonts w:ascii="Times New Roman" w:hAnsi="Times New Roman"/>
          <w:sz w:val="24"/>
          <w:szCs w:val="24"/>
        </w:rPr>
        <w:t xml:space="preserve"> do siedziby WUP w Szczecinie</w:t>
      </w:r>
      <w:r w:rsidRPr="001258BB">
        <w:rPr>
          <w:rFonts w:ascii="Times New Roman" w:hAnsi="Times New Roman"/>
          <w:b/>
          <w:sz w:val="24"/>
          <w:szCs w:val="24"/>
        </w:rPr>
        <w:t xml:space="preserve">. </w:t>
      </w:r>
    </w:p>
    <w:p w:rsidR="00F27986" w:rsidRPr="001258BB"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b/>
          <w:sz w:val="24"/>
          <w:szCs w:val="24"/>
        </w:rPr>
      </w:pPr>
      <w:r w:rsidRPr="001258BB">
        <w:rPr>
          <w:rFonts w:ascii="Times New Roman" w:hAnsi="Times New Roman"/>
          <w:b/>
          <w:sz w:val="24"/>
          <w:szCs w:val="24"/>
        </w:rPr>
        <w:t>Brak zgodności treści załączników z informacjami przekazanymi we wniosku oraz niezłożenie pełnomocnictwa do podpisywania wniosku (jeśli dotyczy) może skutkować nie zawarciem umowy z projektodawcą.</w:t>
      </w:r>
    </w:p>
    <w:p w:rsidR="00F27986" w:rsidRPr="000A77F8" w:rsidRDefault="00F27986" w:rsidP="00745458">
      <w:pPr>
        <w:spacing w:before="60" w:afterLines="60" w:line="312" w:lineRule="auto"/>
        <w:jc w:val="both"/>
        <w:rPr>
          <w:b/>
        </w:rPr>
      </w:pPr>
    </w:p>
    <w:p w:rsidR="00F27986" w:rsidRPr="00413A30" w:rsidRDefault="00F27986" w:rsidP="00745458">
      <w:pPr>
        <w:pStyle w:val="Nagwek2"/>
        <w:numPr>
          <w:ilvl w:val="1"/>
          <w:numId w:val="51"/>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8" w:name="_Toc379636038"/>
      <w:r w:rsidRPr="006C2579">
        <w:t>Zabezpieczenie prawidłowej realizacji projektu</w:t>
      </w:r>
      <w:bookmarkEnd w:id="48"/>
    </w:p>
    <w:p w:rsidR="00F27986" w:rsidRPr="007A56DA"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7A56DA">
        <w:rPr>
          <w:rFonts w:ascii="Times New Roman" w:eastAsia="TimesNewRoman" w:hAnsi="Times New Roman"/>
          <w:sz w:val="24"/>
          <w:szCs w:val="24"/>
        </w:rPr>
        <w:t xml:space="preserve">Środki na realizację projektu są wypłacane beneficjentowi, jako </w:t>
      </w:r>
      <w:r>
        <w:rPr>
          <w:rFonts w:ascii="Times New Roman" w:eastAsia="TimesNewRoman" w:hAnsi="Times New Roman"/>
          <w:sz w:val="24"/>
          <w:szCs w:val="24"/>
        </w:rPr>
        <w:t>dofinansowanie</w:t>
      </w:r>
      <w:r w:rsidRPr="007A56DA">
        <w:rPr>
          <w:rFonts w:ascii="Times New Roman" w:eastAsia="TimesNewRoman" w:hAnsi="Times New Roman"/>
          <w:sz w:val="24"/>
          <w:szCs w:val="24"/>
        </w:rPr>
        <w:t xml:space="preserve"> w formie zaliczki po </w:t>
      </w:r>
      <w:r w:rsidRPr="007A56DA">
        <w:rPr>
          <w:rFonts w:ascii="Times New Roman" w:hAnsi="Times New Roman"/>
          <w:sz w:val="24"/>
          <w:szCs w:val="24"/>
        </w:rPr>
        <w:t>ustanowieniu i wniesieniu przez beneficjenta zabezpieczenia nale</w:t>
      </w:r>
      <w:r w:rsidRPr="007A56DA">
        <w:rPr>
          <w:rFonts w:ascii="Times New Roman" w:eastAsia="TimesNewRoman" w:hAnsi="Times New Roman"/>
          <w:sz w:val="24"/>
          <w:szCs w:val="24"/>
        </w:rPr>
        <w:t>ż</w:t>
      </w:r>
      <w:r w:rsidRPr="007A56DA">
        <w:rPr>
          <w:rFonts w:ascii="Times New Roman" w:hAnsi="Times New Roman"/>
          <w:sz w:val="24"/>
          <w:szCs w:val="24"/>
        </w:rPr>
        <w:t>ytego wykonania zobowi</w:t>
      </w:r>
      <w:r w:rsidRPr="007A56DA">
        <w:rPr>
          <w:rFonts w:ascii="Times New Roman" w:eastAsia="TimesNewRoman" w:hAnsi="Times New Roman"/>
          <w:sz w:val="24"/>
          <w:szCs w:val="24"/>
        </w:rPr>
        <w:t>ą</w:t>
      </w:r>
      <w:r w:rsidRPr="007A56DA">
        <w:rPr>
          <w:rFonts w:ascii="Times New Roman" w:hAnsi="Times New Roman"/>
          <w:sz w:val="24"/>
          <w:szCs w:val="24"/>
        </w:rPr>
        <w:t>za</w:t>
      </w:r>
      <w:r w:rsidRPr="007A56DA">
        <w:rPr>
          <w:rFonts w:ascii="Times New Roman" w:eastAsia="TimesNewRoman" w:hAnsi="Times New Roman"/>
          <w:sz w:val="24"/>
          <w:szCs w:val="24"/>
        </w:rPr>
        <w:t xml:space="preserve">ń </w:t>
      </w:r>
      <w:r w:rsidRPr="007A56DA">
        <w:rPr>
          <w:rFonts w:ascii="Times New Roman" w:hAnsi="Times New Roman"/>
          <w:sz w:val="24"/>
          <w:szCs w:val="24"/>
        </w:rPr>
        <w:t>wynikaj</w:t>
      </w:r>
      <w:r w:rsidRPr="007A56DA">
        <w:rPr>
          <w:rFonts w:ascii="Times New Roman" w:eastAsia="TimesNewRoman" w:hAnsi="Times New Roman"/>
          <w:sz w:val="24"/>
          <w:szCs w:val="24"/>
        </w:rPr>
        <w:t>ą</w:t>
      </w:r>
      <w:r w:rsidRPr="007A56DA">
        <w:rPr>
          <w:rFonts w:ascii="Times New Roman" w:hAnsi="Times New Roman"/>
          <w:sz w:val="24"/>
          <w:szCs w:val="24"/>
        </w:rPr>
        <w:t xml:space="preserve">cych z umowy o dofinansowanie projektu. </w:t>
      </w:r>
    </w:p>
    <w:p w:rsidR="00F27986" w:rsidRPr="007A56DA" w:rsidRDefault="00F27986" w:rsidP="00F27986">
      <w:pPr>
        <w:spacing w:before="60" w:after="60" w:line="276" w:lineRule="auto"/>
        <w:jc w:val="both"/>
        <w:rPr>
          <w:rFonts w:ascii="Times New Roman" w:hAnsi="Times New Roman"/>
          <w:sz w:val="24"/>
          <w:szCs w:val="24"/>
        </w:rPr>
      </w:pPr>
      <w:r w:rsidRPr="007A56DA">
        <w:rPr>
          <w:rFonts w:ascii="Times New Roman" w:hAnsi="Times New Roman"/>
          <w:b/>
          <w:sz w:val="24"/>
          <w:szCs w:val="24"/>
        </w:rPr>
        <w:t>Z powy</w:t>
      </w:r>
      <w:r w:rsidRPr="007A56DA">
        <w:rPr>
          <w:rFonts w:ascii="Times New Roman" w:eastAsia="TimesNewRoman" w:hAnsi="Times New Roman"/>
          <w:b/>
          <w:sz w:val="24"/>
          <w:szCs w:val="24"/>
        </w:rPr>
        <w:t>ż</w:t>
      </w:r>
      <w:r w:rsidRPr="007A56DA">
        <w:rPr>
          <w:rFonts w:ascii="Times New Roman" w:hAnsi="Times New Roman"/>
          <w:b/>
          <w:sz w:val="24"/>
          <w:szCs w:val="24"/>
        </w:rPr>
        <w:t>szego obowi</w:t>
      </w:r>
      <w:r w:rsidRPr="007A56DA">
        <w:rPr>
          <w:rFonts w:ascii="Times New Roman" w:eastAsia="TimesNewRoman" w:hAnsi="Times New Roman"/>
          <w:b/>
          <w:sz w:val="24"/>
          <w:szCs w:val="24"/>
        </w:rPr>
        <w:t>ą</w:t>
      </w:r>
      <w:r w:rsidRPr="007A56DA">
        <w:rPr>
          <w:rFonts w:ascii="Times New Roman" w:hAnsi="Times New Roman"/>
          <w:b/>
          <w:sz w:val="24"/>
          <w:szCs w:val="24"/>
        </w:rPr>
        <w:t>zku zwolnione s</w:t>
      </w:r>
      <w:r w:rsidRPr="007A56DA">
        <w:rPr>
          <w:rFonts w:ascii="Times New Roman" w:eastAsia="TimesNewRoman" w:hAnsi="Times New Roman"/>
          <w:b/>
          <w:sz w:val="24"/>
          <w:szCs w:val="24"/>
        </w:rPr>
        <w:t>ą</w:t>
      </w:r>
      <w:r w:rsidRPr="007A56DA">
        <w:rPr>
          <w:rFonts w:ascii="Times New Roman" w:hAnsi="Times New Roman"/>
          <w:b/>
          <w:sz w:val="24"/>
          <w:szCs w:val="24"/>
        </w:rPr>
        <w:t xml:space="preserve"> jednostki sektora finansów publicznych</w:t>
      </w:r>
      <w:r w:rsidRPr="007A56DA">
        <w:rPr>
          <w:rFonts w:ascii="Times New Roman" w:hAnsi="Times New Roman"/>
          <w:sz w:val="24"/>
          <w:szCs w:val="24"/>
        </w:rPr>
        <w:t xml:space="preserve">, </w:t>
      </w:r>
      <w:r w:rsidRPr="007A56DA">
        <w:rPr>
          <w:rFonts w:ascii="Times New Roman" w:hAnsi="Times New Roman"/>
          <w:b/>
          <w:sz w:val="24"/>
          <w:szCs w:val="24"/>
        </w:rPr>
        <w:t>fundacje, których jedynym fundatorem jest Skarb Państwa oraz Bank Gospodarstwa Krajowego</w:t>
      </w:r>
      <w:r w:rsidRPr="007A56DA">
        <w:rPr>
          <w:rFonts w:ascii="Times New Roman" w:hAnsi="Times New Roman"/>
          <w:sz w:val="24"/>
          <w:szCs w:val="24"/>
        </w:rPr>
        <w:t xml:space="preserve"> na podstawie art. 206 ust. 4 </w:t>
      </w:r>
      <w:r>
        <w:rPr>
          <w:rFonts w:ascii="Times New Roman" w:hAnsi="Times New Roman"/>
          <w:sz w:val="24"/>
          <w:szCs w:val="24"/>
        </w:rPr>
        <w:t>u</w:t>
      </w:r>
      <w:r w:rsidRPr="000075F8">
        <w:rPr>
          <w:rFonts w:ascii="Times New Roman" w:hAnsi="Times New Roman"/>
          <w:sz w:val="24"/>
          <w:szCs w:val="24"/>
        </w:rPr>
        <w:t xml:space="preserve">stawy </w:t>
      </w:r>
      <w:r>
        <w:rPr>
          <w:rFonts w:ascii="Times New Roman" w:hAnsi="Times New Roman"/>
          <w:sz w:val="24"/>
          <w:szCs w:val="24"/>
        </w:rPr>
        <w:t xml:space="preserve">z dnia 27 sierpnia 2009 r. </w:t>
      </w:r>
      <w:r w:rsidRPr="00755270">
        <w:rPr>
          <w:rFonts w:ascii="Times New Roman" w:hAnsi="Times New Roman"/>
          <w:i/>
          <w:sz w:val="24"/>
          <w:szCs w:val="24"/>
        </w:rPr>
        <w:t>o finansach publicznych</w:t>
      </w:r>
      <w:r w:rsidRPr="007A56DA">
        <w:rPr>
          <w:rFonts w:ascii="Times New Roman" w:hAnsi="Times New Roman"/>
          <w:sz w:val="24"/>
          <w:szCs w:val="24"/>
        </w:rPr>
        <w:t xml:space="preserve">. Zgodnie z art. 9 </w:t>
      </w:r>
      <w:r>
        <w:rPr>
          <w:rFonts w:ascii="Times New Roman" w:hAnsi="Times New Roman"/>
          <w:sz w:val="24"/>
          <w:szCs w:val="24"/>
        </w:rPr>
        <w:t>u</w:t>
      </w:r>
      <w:r w:rsidRPr="000075F8">
        <w:rPr>
          <w:rFonts w:ascii="Times New Roman" w:hAnsi="Times New Roman"/>
          <w:sz w:val="24"/>
          <w:szCs w:val="24"/>
        </w:rPr>
        <w:t>stawy</w:t>
      </w:r>
      <w:r w:rsidRPr="007A56DA">
        <w:rPr>
          <w:rFonts w:ascii="Times New Roman" w:hAnsi="Times New Roman"/>
          <w:i/>
          <w:sz w:val="24"/>
          <w:szCs w:val="24"/>
        </w:rPr>
        <w:t xml:space="preserve"> </w:t>
      </w:r>
      <w:r w:rsidRPr="007A56DA">
        <w:rPr>
          <w:rFonts w:ascii="Times New Roman" w:hAnsi="Times New Roman"/>
          <w:sz w:val="24"/>
          <w:szCs w:val="24"/>
        </w:rPr>
        <w:t>do sektora finansów publicznych należą:</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organy władzy publicznej, w tym organy administracji rządowej, organy kontroli państwowej i ochrony prawa, sądy i trybunały;</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jednostki samorządu terytorialnego oraz ich związki;</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jednostki budżetowe;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samorządowe zakłady budżetowe;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agencje wykonawcze;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instytucje gospodarki budżetowej;</w:t>
      </w:r>
    </w:p>
    <w:p w:rsidR="00F27986" w:rsidRPr="007A56DA" w:rsidDel="00AD1B13"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państwowe fundusze celowe;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Zakład Ubezpieczeń Społecznych i zarządzane przez niego fundusze oraz Kasa Rolniczego Ubezpieczenia Społecznego i fundusze zarządzane przez Prezesa Kasy Rolniczego Ubezpieczenia Społecznego;</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Narodowy Fundusz Zdrowia;</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samodzielne publiczne zakłady opieki zdrowotnej;</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lastRenderedPageBreak/>
        <w:t>uczelnie publiczne;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Polska Akademia Nauk i tworzone przez nią jednostki organizacyjne;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państwowe i samorządowe instytucje kultury oraz państwowe instytucje filmowe;</w:t>
      </w:r>
    </w:p>
    <w:p w:rsidR="00F27986" w:rsidRPr="007A56DA" w:rsidRDefault="00F27986" w:rsidP="00481ECD">
      <w:pPr>
        <w:numPr>
          <w:ilvl w:val="1"/>
          <w:numId w:val="20"/>
        </w:numPr>
        <w:spacing w:before="60" w:after="60" w:line="276" w:lineRule="auto"/>
        <w:ind w:left="714" w:hanging="357"/>
        <w:jc w:val="both"/>
        <w:rPr>
          <w:rFonts w:ascii="Times New Roman" w:hAnsi="Times New Roman"/>
          <w:sz w:val="24"/>
          <w:szCs w:val="24"/>
        </w:rPr>
      </w:pPr>
      <w:r w:rsidRPr="007A56DA">
        <w:rPr>
          <w:rFonts w:ascii="Times New Roman" w:hAnsi="Times New Roman"/>
          <w:sz w:val="24"/>
          <w:szCs w:val="24"/>
        </w:rPr>
        <w:t>inne państwowe lub samorządowe osoby prawne utworzone na podstawie odrębnych ustaw w celu wykonywania zadań publicznych, z wyłączeniem przedsiębiorstw, banków i spółek prawa handlowego.</w:t>
      </w:r>
    </w:p>
    <w:p w:rsidR="00F27986" w:rsidRPr="007A56DA"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 xml:space="preserve">W przypadku gdy wartość dofinansowania przyznanego w umowie o dofinansowanie nie przekracza 10 mln PLN, zabezpieczenie ustanawiane jest w formie weksla in blanco wraz </w:t>
      </w:r>
      <w:r>
        <w:rPr>
          <w:rFonts w:ascii="Times New Roman" w:hAnsi="Times New Roman"/>
          <w:sz w:val="24"/>
          <w:szCs w:val="24"/>
        </w:rPr>
        <w:br/>
      </w:r>
      <w:r w:rsidRPr="007A56DA">
        <w:rPr>
          <w:rFonts w:ascii="Times New Roman" w:hAnsi="Times New Roman"/>
          <w:sz w:val="24"/>
          <w:szCs w:val="24"/>
        </w:rPr>
        <w:t>z deklaracją wekslową.</w:t>
      </w:r>
    </w:p>
    <w:p w:rsidR="00F27986" w:rsidRPr="007A56DA"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 xml:space="preserve">W przypadku gdy: </w:t>
      </w:r>
    </w:p>
    <w:p w:rsidR="00F27986" w:rsidRPr="007A56DA" w:rsidRDefault="00F27986" w:rsidP="00481ECD">
      <w:pPr>
        <w:numPr>
          <w:ilvl w:val="0"/>
          <w:numId w:val="21"/>
        </w:numPr>
        <w:autoSpaceDE w:val="0"/>
        <w:autoSpaceDN w:val="0"/>
        <w:adjustRightInd w:val="0"/>
        <w:spacing w:before="60" w:after="60" w:line="276" w:lineRule="auto"/>
        <w:jc w:val="both"/>
        <w:rPr>
          <w:rFonts w:ascii="Times New Roman" w:hAnsi="Times New Roman"/>
          <w:sz w:val="24"/>
          <w:szCs w:val="24"/>
        </w:rPr>
      </w:pPr>
      <w:r w:rsidRPr="007A56DA">
        <w:rPr>
          <w:rFonts w:ascii="Times New Roman" w:hAnsi="Times New Roman"/>
          <w:sz w:val="24"/>
          <w:szCs w:val="24"/>
        </w:rPr>
        <w:t>wartość dofinansowania przyznanego w umowie o dofinansowanie przekracza 10 mln PLN,</w:t>
      </w:r>
    </w:p>
    <w:p w:rsidR="00F27986" w:rsidRDefault="00F27986" w:rsidP="00481ECD">
      <w:pPr>
        <w:numPr>
          <w:ilvl w:val="0"/>
          <w:numId w:val="21"/>
        </w:numPr>
        <w:autoSpaceDE w:val="0"/>
        <w:autoSpaceDN w:val="0"/>
        <w:adjustRightInd w:val="0"/>
        <w:spacing w:before="60" w:after="60" w:line="276" w:lineRule="auto"/>
        <w:jc w:val="both"/>
        <w:rPr>
          <w:rFonts w:ascii="Times New Roman" w:hAnsi="Times New Roman"/>
          <w:sz w:val="24"/>
          <w:szCs w:val="24"/>
        </w:rPr>
      </w:pPr>
      <w:r w:rsidRPr="007A56DA">
        <w:rPr>
          <w:rFonts w:ascii="Times New Roman" w:hAnsi="Times New Roman"/>
          <w:sz w:val="24"/>
          <w:szCs w:val="24"/>
        </w:rPr>
        <w:t>beneficjent podpisał z daną instytucją kilka umów o dofinansowanie projektów (w ramach PO KL), które są realizowane równolegle w czasie</w:t>
      </w:r>
      <w:r w:rsidRPr="007A56DA">
        <w:rPr>
          <w:rFonts w:ascii="Times New Roman" w:hAnsi="Times New Roman"/>
          <w:sz w:val="24"/>
          <w:szCs w:val="24"/>
          <w:vertAlign w:val="superscript"/>
        </w:rPr>
        <w:footnoteReference w:id="31"/>
      </w:r>
      <w:r w:rsidRPr="007A56DA">
        <w:rPr>
          <w:rFonts w:ascii="Times New Roman" w:hAnsi="Times New Roman"/>
          <w:sz w:val="24"/>
          <w:szCs w:val="24"/>
        </w:rPr>
        <w:t>, dla któryc</w:t>
      </w:r>
      <w:r>
        <w:rPr>
          <w:rFonts w:ascii="Times New Roman" w:hAnsi="Times New Roman"/>
          <w:sz w:val="24"/>
          <w:szCs w:val="24"/>
        </w:rPr>
        <w:t>h łączna wartość dofinansowania przekracza 10 mln PLN</w:t>
      </w:r>
    </w:p>
    <w:p w:rsidR="00F27986" w:rsidRPr="007A56DA" w:rsidRDefault="00F27986" w:rsidP="00F27986">
      <w:pPr>
        <w:autoSpaceDE w:val="0"/>
        <w:autoSpaceDN w:val="0"/>
        <w:adjustRightInd w:val="0"/>
        <w:spacing w:before="60" w:after="60" w:line="276" w:lineRule="auto"/>
        <w:jc w:val="both"/>
        <w:rPr>
          <w:rFonts w:ascii="Times New Roman" w:hAnsi="Times New Roman"/>
          <w:sz w:val="24"/>
          <w:szCs w:val="24"/>
        </w:rPr>
      </w:pPr>
      <w:r w:rsidRPr="007A56DA">
        <w:rPr>
          <w:rFonts w:ascii="Times New Roman" w:hAnsi="Times New Roman"/>
          <w:sz w:val="24"/>
          <w:szCs w:val="24"/>
        </w:rPr>
        <w:t xml:space="preserve">zabezpieczenie umowy o dofinansowanie, której podpisanie powoduje przekroczenie limitu 10 mln PLN, oraz każdej kolejnej umowy ustanawiane jest w jednej lub kilku z następujących form: </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pieniądz;</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poręczenie bankowe lub poręczenie spółdzielczej kasy oszczędnościowo-kredytowej, z tym że zobowiązanie kasy jest zawsze zobowiązaniem pieniężnym;</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gwarancja bankowa;</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gwarancja ubezpieczeniowa;</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 xml:space="preserve">poręczenie udzielane przez podmioty, o których mowa w art. 6b ust. 5 pkt 2 ustawy </w:t>
      </w:r>
      <w:r>
        <w:rPr>
          <w:rFonts w:ascii="Times New Roman" w:hAnsi="Times New Roman"/>
          <w:sz w:val="24"/>
          <w:szCs w:val="24"/>
        </w:rPr>
        <w:br/>
      </w:r>
      <w:r w:rsidRPr="007A56DA">
        <w:rPr>
          <w:rFonts w:ascii="Times New Roman" w:hAnsi="Times New Roman"/>
          <w:sz w:val="24"/>
          <w:szCs w:val="24"/>
        </w:rPr>
        <w:t xml:space="preserve">z dnia 9 listopada 2000 r. </w:t>
      </w:r>
      <w:r w:rsidRPr="00755270">
        <w:rPr>
          <w:rFonts w:ascii="Times New Roman" w:hAnsi="Times New Roman"/>
          <w:i/>
          <w:sz w:val="24"/>
          <w:szCs w:val="24"/>
        </w:rPr>
        <w:t>o utworzeniu Polskiej Agencji Rozwoju Przedsiębiorczości</w:t>
      </w:r>
      <w:r w:rsidRPr="007A56DA">
        <w:rPr>
          <w:rFonts w:ascii="Times New Roman" w:hAnsi="Times New Roman"/>
          <w:sz w:val="24"/>
          <w:szCs w:val="24"/>
        </w:rPr>
        <w:t xml:space="preserve"> (Dz. U. z 2007 r.</w:t>
      </w:r>
      <w:r>
        <w:rPr>
          <w:rFonts w:ascii="Times New Roman" w:hAnsi="Times New Roman"/>
          <w:sz w:val="24"/>
          <w:szCs w:val="24"/>
        </w:rPr>
        <w:t>,</w:t>
      </w:r>
      <w:r w:rsidRPr="007A56DA">
        <w:rPr>
          <w:rFonts w:ascii="Times New Roman" w:hAnsi="Times New Roman"/>
          <w:sz w:val="24"/>
          <w:szCs w:val="24"/>
        </w:rPr>
        <w:t xml:space="preserve"> Nr 42, poz. 275</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zm.</w:t>
      </w:r>
      <w:r w:rsidRPr="007A56DA">
        <w:rPr>
          <w:rFonts w:ascii="Times New Roman" w:hAnsi="Times New Roman"/>
          <w:sz w:val="24"/>
          <w:szCs w:val="24"/>
        </w:rPr>
        <w:t>);</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weksel z poręczeniem wekslowym banku lub spółdzielczej kasy oszczędnościowo-kredytowej;</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zastaw na papierach wartościowych emitowanych przez Skarb Państwa lub jednostkę samorządu terytorialnego;</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 xml:space="preserve">zastaw rejestrowy na zasadach określonych w przepisach o zastawie rejestrowym </w:t>
      </w:r>
      <w:r>
        <w:rPr>
          <w:rFonts w:ascii="Times New Roman" w:hAnsi="Times New Roman"/>
          <w:sz w:val="24"/>
          <w:szCs w:val="24"/>
        </w:rPr>
        <w:br/>
      </w:r>
      <w:r w:rsidRPr="007A56DA">
        <w:rPr>
          <w:rFonts w:ascii="Times New Roman" w:hAnsi="Times New Roman"/>
          <w:sz w:val="24"/>
          <w:szCs w:val="24"/>
        </w:rPr>
        <w:t>i rejestrze zastawów;</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przewłaszczenie rzeczy ruchomych beneficjenta na zabezpieczenie;</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hipoteka wraz z cesją praw z polisy ubezpieczenia nieruchomości będącej przedmiotem hipoteki;</w:t>
      </w:r>
    </w:p>
    <w:p w:rsidR="00F27986" w:rsidRPr="007A56DA" w:rsidRDefault="00F27986" w:rsidP="00481ECD">
      <w:pPr>
        <w:numPr>
          <w:ilvl w:val="0"/>
          <w:numId w:val="18"/>
        </w:numPr>
        <w:autoSpaceDE w:val="0"/>
        <w:autoSpaceDN w:val="0"/>
        <w:adjustRightInd w:val="0"/>
        <w:spacing w:before="60" w:after="60" w:line="276" w:lineRule="auto"/>
        <w:ind w:left="1434" w:hanging="357"/>
        <w:jc w:val="both"/>
        <w:rPr>
          <w:rFonts w:ascii="Times New Roman" w:hAnsi="Times New Roman"/>
          <w:sz w:val="24"/>
          <w:szCs w:val="24"/>
        </w:rPr>
      </w:pPr>
      <w:r w:rsidRPr="007A56DA">
        <w:rPr>
          <w:rFonts w:ascii="Times New Roman" w:hAnsi="Times New Roman"/>
          <w:sz w:val="24"/>
          <w:szCs w:val="24"/>
        </w:rPr>
        <w:t>poręczenie według prawa cywilnego.</w:t>
      </w:r>
    </w:p>
    <w:p w:rsidR="00F27986"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 xml:space="preserve">Wyboru form zabezpieczenia, o których mowa powyżej, dokona Wojewódzki Urząd Pracy </w:t>
      </w:r>
      <w:r>
        <w:rPr>
          <w:rFonts w:ascii="Times New Roman" w:hAnsi="Times New Roman"/>
          <w:sz w:val="24"/>
          <w:szCs w:val="24"/>
        </w:rPr>
        <w:br/>
      </w:r>
      <w:r w:rsidRPr="007A56DA">
        <w:rPr>
          <w:rFonts w:ascii="Times New Roman" w:hAnsi="Times New Roman"/>
          <w:sz w:val="24"/>
          <w:szCs w:val="24"/>
        </w:rPr>
        <w:t>w Szczecinie w uzgodnieniu z projektodawcą.</w:t>
      </w:r>
    </w:p>
    <w:p w:rsidR="00000799" w:rsidRPr="00000799" w:rsidRDefault="00000799" w:rsidP="008E0C91">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Pr>
          <w:rFonts w:ascii="Times New Roman" w:hAnsi="Times New Roman"/>
          <w:sz w:val="24"/>
          <w:szCs w:val="24"/>
        </w:rPr>
        <w:t>W przypadku zmian w p</w:t>
      </w:r>
      <w:r w:rsidRPr="00000799">
        <w:rPr>
          <w:rFonts w:ascii="Times New Roman" w:hAnsi="Times New Roman"/>
          <w:sz w:val="24"/>
          <w:szCs w:val="24"/>
        </w:rPr>
        <w:t>roj</w:t>
      </w:r>
      <w:r>
        <w:rPr>
          <w:rFonts w:ascii="Times New Roman" w:hAnsi="Times New Roman"/>
          <w:sz w:val="24"/>
          <w:szCs w:val="24"/>
        </w:rPr>
        <w:t>ekcie na etapie jego realizacji,</w:t>
      </w:r>
      <w:r w:rsidRPr="00000799">
        <w:rPr>
          <w:rFonts w:ascii="Times New Roman" w:hAnsi="Times New Roman"/>
          <w:sz w:val="24"/>
          <w:szCs w:val="24"/>
        </w:rPr>
        <w:t xml:space="preserve"> które wymagają formy aneksu do umowy</w:t>
      </w:r>
      <w:r>
        <w:rPr>
          <w:rFonts w:ascii="Times New Roman" w:hAnsi="Times New Roman"/>
          <w:sz w:val="24"/>
          <w:szCs w:val="24"/>
        </w:rPr>
        <w:t xml:space="preserve"> o dofinansowanie, b</w:t>
      </w:r>
      <w:r w:rsidRPr="00000799">
        <w:rPr>
          <w:rFonts w:ascii="Times New Roman" w:hAnsi="Times New Roman"/>
          <w:sz w:val="24"/>
          <w:szCs w:val="24"/>
        </w:rPr>
        <w:t xml:space="preserve">eneficjent, na pisemny wniosek </w:t>
      </w:r>
      <w:r>
        <w:rPr>
          <w:rFonts w:ascii="Times New Roman" w:hAnsi="Times New Roman"/>
          <w:sz w:val="24"/>
          <w:szCs w:val="24"/>
        </w:rPr>
        <w:t>WUP w Szczecinie</w:t>
      </w:r>
      <w:r w:rsidRPr="00000799">
        <w:rPr>
          <w:rFonts w:ascii="Times New Roman" w:hAnsi="Times New Roman"/>
          <w:sz w:val="24"/>
          <w:szCs w:val="24"/>
        </w:rPr>
        <w:t xml:space="preserve">, zgłoszony przed zawarciem przedmiotowego aneksu zobowiązany jest złożyć oświadczenie stwierdzające ważność </w:t>
      </w:r>
      <w:r w:rsidRPr="00000799">
        <w:rPr>
          <w:rFonts w:ascii="Times New Roman" w:hAnsi="Times New Roman"/>
          <w:sz w:val="24"/>
          <w:szCs w:val="24"/>
        </w:rPr>
        <w:lastRenderedPageBreak/>
        <w:t>zawartej w wyniku uzyskania dofina</w:t>
      </w:r>
      <w:r>
        <w:rPr>
          <w:rFonts w:ascii="Times New Roman" w:hAnsi="Times New Roman"/>
          <w:sz w:val="24"/>
          <w:szCs w:val="24"/>
        </w:rPr>
        <w:t>nsowania na realizację p</w:t>
      </w:r>
      <w:r w:rsidRPr="00000799">
        <w:rPr>
          <w:rFonts w:ascii="Times New Roman" w:hAnsi="Times New Roman"/>
          <w:sz w:val="24"/>
          <w:szCs w:val="24"/>
        </w:rPr>
        <w:t>rojektu umowy zabezpieczenia.</w:t>
      </w:r>
      <w:r w:rsidRPr="00000799">
        <w:rPr>
          <w:rStyle w:val="Odwoanieprzypisudolnego"/>
          <w:rFonts w:ascii="Times New Roman" w:hAnsi="Times New Roman"/>
          <w:sz w:val="24"/>
          <w:szCs w:val="24"/>
        </w:rPr>
        <w:footnoteReference w:id="32"/>
      </w:r>
      <w:r w:rsidRPr="00000799">
        <w:rPr>
          <w:rFonts w:ascii="Times New Roman" w:hAnsi="Times New Roman"/>
          <w:sz w:val="24"/>
          <w:szCs w:val="24"/>
        </w:rPr>
        <w:t xml:space="preserve"> </w:t>
      </w:r>
      <w:r w:rsidR="00AC7D2E">
        <w:rPr>
          <w:rFonts w:ascii="Times New Roman" w:hAnsi="Times New Roman"/>
          <w:sz w:val="24"/>
          <w:szCs w:val="24"/>
        </w:rPr>
        <w:br/>
      </w:r>
      <w:r w:rsidRPr="00000799">
        <w:rPr>
          <w:rFonts w:ascii="Times New Roman" w:hAnsi="Times New Roman"/>
          <w:sz w:val="24"/>
          <w:szCs w:val="24"/>
        </w:rPr>
        <w:t xml:space="preserve">W sytuacji gdy umowa zabezpieczenia określa, iż warunkiem ważności zabezpieczenia jest wyrażenie zgody podmiotu udzielającego zabezpieczenie, na dokonanie zmian </w:t>
      </w:r>
      <w:r>
        <w:rPr>
          <w:rFonts w:ascii="Times New Roman" w:hAnsi="Times New Roman"/>
          <w:sz w:val="24"/>
          <w:szCs w:val="24"/>
        </w:rPr>
        <w:t xml:space="preserve">w umowie </w:t>
      </w:r>
      <w:r w:rsidR="00AC7D2E">
        <w:rPr>
          <w:rFonts w:ascii="Times New Roman" w:hAnsi="Times New Roman"/>
          <w:sz w:val="24"/>
          <w:szCs w:val="24"/>
        </w:rPr>
        <w:br/>
      </w:r>
      <w:r>
        <w:rPr>
          <w:rFonts w:ascii="Times New Roman" w:hAnsi="Times New Roman"/>
          <w:sz w:val="24"/>
          <w:szCs w:val="24"/>
        </w:rPr>
        <w:t>o dofinansowanie, b</w:t>
      </w:r>
      <w:r w:rsidRPr="00000799">
        <w:rPr>
          <w:rFonts w:ascii="Times New Roman" w:hAnsi="Times New Roman"/>
          <w:sz w:val="24"/>
          <w:szCs w:val="24"/>
        </w:rPr>
        <w:t>eneficjent zobowiązany jest złożyć oświadczenie tego podmiotu, w którym wyraża zgodę na zaproponowane zmiany.</w:t>
      </w:r>
    </w:p>
    <w:p w:rsidR="00F27986" w:rsidRPr="00A42C54" w:rsidRDefault="00F27986" w:rsidP="008E0C91">
      <w:pPr>
        <w:numPr>
          <w:ilvl w:val="2"/>
          <w:numId w:val="51"/>
        </w:numPr>
        <w:autoSpaceDE w:val="0"/>
        <w:autoSpaceDN w:val="0"/>
        <w:adjustRightInd w:val="0"/>
        <w:spacing w:before="60" w:after="60" w:line="276" w:lineRule="auto"/>
        <w:ind w:left="0" w:firstLine="0"/>
        <w:jc w:val="both"/>
        <w:rPr>
          <w:rFonts w:ascii="Times New Roman" w:hAnsi="Times New Roman"/>
          <w:sz w:val="24"/>
          <w:szCs w:val="24"/>
        </w:rPr>
      </w:pPr>
      <w:r w:rsidRPr="00A42C54">
        <w:rPr>
          <w:rFonts w:ascii="Times New Roman" w:hAnsi="Times New Roman"/>
          <w:sz w:val="24"/>
          <w:szCs w:val="24"/>
        </w:rPr>
        <w:t xml:space="preserve">Wojewódzki Urząd Pracy w Szczecinie zwraca beneficjentowi dokument stanowiący zabezpieczenie umowy na pisemny wniosek beneficjenta po ostatecznym rozliczeniu umowy </w:t>
      </w:r>
      <w:r w:rsidRPr="00A42C54">
        <w:rPr>
          <w:rFonts w:ascii="Times New Roman" w:hAnsi="Times New Roman"/>
          <w:sz w:val="24"/>
          <w:szCs w:val="24"/>
        </w:rPr>
        <w:br/>
        <w:t>o dofinansowanie projektu, tj. po zatwierdzeniu końcowego wniosku o płatność w projekcie oraz – jeśli dotyczy – zwrocie wydatków niekwalifikowanych, korekt i nieprawidłowości, odsetek oraz zwrocie środków niewykorzystanych przez beneficjenta. W związku z powyższym zabezpieczenie prawidłowej realizacji projektu powinno pokrywać okres realizacji projektu oraz okres jego ostatecznego rozliczenia.</w:t>
      </w:r>
    </w:p>
    <w:p w:rsidR="00F27986" w:rsidRDefault="00F27986" w:rsidP="008E0C91">
      <w:pPr>
        <w:numPr>
          <w:ilvl w:val="2"/>
          <w:numId w:val="51"/>
        </w:numPr>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Wysokość zabezpieczenia prawidłowej realizacji umowy o dofinansowanie projektu ustala WUP w Szczecinie. Jednakże minimalna kwota, na jaką opiewa zabezpieczenie nie może wynieść mniej niż 150% średniej wysokości transzy w ramach projektu. Natomiast maksymalna, na jaką opiewa zabezpieczenie nie może być wyższa niż wartość dofinansowania projektu na dany rok realizacji projektu (w przypadku projektów dłuższych niż jeden rok kalendarzowy), w którym wartość dofinansowania jest najwyższa.</w:t>
      </w:r>
    </w:p>
    <w:p w:rsidR="00000799" w:rsidRDefault="00F27986" w:rsidP="008E0C91">
      <w:pPr>
        <w:numPr>
          <w:ilvl w:val="2"/>
          <w:numId w:val="51"/>
        </w:numPr>
        <w:spacing w:before="60" w:after="60" w:line="276" w:lineRule="auto"/>
        <w:ind w:left="0" w:firstLine="0"/>
        <w:jc w:val="both"/>
        <w:rPr>
          <w:rFonts w:ascii="Times New Roman" w:hAnsi="Times New Roman"/>
          <w:sz w:val="24"/>
          <w:szCs w:val="24"/>
        </w:rPr>
      </w:pPr>
      <w:r w:rsidRPr="007A56DA">
        <w:rPr>
          <w:rFonts w:ascii="Times New Roman" w:hAnsi="Times New Roman"/>
          <w:sz w:val="24"/>
          <w:szCs w:val="24"/>
        </w:rPr>
        <w:t xml:space="preserve">Uwaga! </w:t>
      </w:r>
      <w:r>
        <w:rPr>
          <w:rFonts w:ascii="Times New Roman" w:hAnsi="Times New Roman"/>
          <w:sz w:val="24"/>
          <w:szCs w:val="24"/>
        </w:rPr>
        <w:t>N</w:t>
      </w:r>
      <w:r w:rsidRPr="007A56DA">
        <w:rPr>
          <w:rFonts w:ascii="Times New Roman" w:hAnsi="Times New Roman"/>
          <w:sz w:val="24"/>
          <w:szCs w:val="24"/>
        </w:rPr>
        <w:t>ie pobiera się opłaty skarbowej od weksla in blanco, zatem projektodawca nie ponosi kosztów jego wystawienia.</w:t>
      </w:r>
    </w:p>
    <w:p w:rsidR="00000799" w:rsidRDefault="00000799" w:rsidP="00000799">
      <w:pPr>
        <w:spacing w:before="60" w:after="60" w:line="276" w:lineRule="auto"/>
        <w:jc w:val="both"/>
        <w:rPr>
          <w:rFonts w:ascii="Times New Roman" w:hAnsi="Times New Roman"/>
          <w:sz w:val="24"/>
          <w:szCs w:val="24"/>
        </w:rPr>
      </w:pPr>
    </w:p>
    <w:p w:rsidR="00000799" w:rsidRPr="00413A30" w:rsidRDefault="00000799" w:rsidP="00745458">
      <w:pPr>
        <w:pStyle w:val="Nagwek2"/>
        <w:numPr>
          <w:ilvl w:val="1"/>
          <w:numId w:val="51"/>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49" w:name="_Toc379636039"/>
      <w:r>
        <w:t>Prawa autorskie</w:t>
      </w:r>
      <w:bookmarkEnd w:id="49"/>
    </w:p>
    <w:p w:rsidR="00F27986" w:rsidRDefault="00F51BCA" w:rsidP="008E0C91">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Zgodnie z umową o dofinansowanie</w:t>
      </w:r>
      <w:r w:rsidR="002071D2">
        <w:rPr>
          <w:rFonts w:ascii="Times New Roman" w:hAnsi="Times New Roman"/>
          <w:sz w:val="24"/>
          <w:szCs w:val="24"/>
        </w:rPr>
        <w:t xml:space="preserve"> projektu w ramach PO KL,</w:t>
      </w:r>
      <w:r>
        <w:rPr>
          <w:rFonts w:ascii="Times New Roman" w:hAnsi="Times New Roman"/>
          <w:sz w:val="24"/>
          <w:szCs w:val="24"/>
        </w:rPr>
        <w:t xml:space="preserve"> beneficjent zobowiązuje się do zawarcia z WUP w Szczecinie odrębnej umowy przeniesienia autorskich praw majątkowych do utworów</w:t>
      </w:r>
      <w:r w:rsidR="002071D2">
        <w:rPr>
          <w:rFonts w:ascii="Times New Roman" w:hAnsi="Times New Roman"/>
          <w:sz w:val="24"/>
          <w:szCs w:val="24"/>
        </w:rPr>
        <w:t xml:space="preserve"> wytworzonych w ramach projektu</w:t>
      </w:r>
      <w:r>
        <w:rPr>
          <w:rFonts w:ascii="Times New Roman" w:hAnsi="Times New Roman"/>
          <w:sz w:val="24"/>
          <w:szCs w:val="24"/>
        </w:rPr>
        <w:t xml:space="preserve"> z jednoczesnym udzieleniem licencji na rzecz beneficjenta na korzystanie z ww. utworów. Na tej podstawie WUP w Szczecinie występuje każdorazowo do beneficjenta z prośbą o przedstawienie zestawienia utworów, </w:t>
      </w:r>
      <w:r w:rsidRPr="00F51BCA">
        <w:rPr>
          <w:rFonts w:ascii="Times New Roman" w:hAnsi="Times New Roman"/>
          <w:sz w:val="24"/>
          <w:szCs w:val="24"/>
        </w:rPr>
        <w:t xml:space="preserve">które powstały, jak </w:t>
      </w:r>
      <w:r w:rsidRPr="00F51BCA">
        <w:rPr>
          <w:rFonts w:ascii="Times New Roman" w:hAnsi="Times New Roman"/>
          <w:sz w:val="24"/>
          <w:szCs w:val="24"/>
        </w:rPr>
        <w:br/>
        <w:t xml:space="preserve">i powstaną w ramach realizowanego projektu. Na podstawie przedmiotowego zestawienia, </w:t>
      </w:r>
      <w:r>
        <w:rPr>
          <w:rFonts w:ascii="Times New Roman" w:hAnsi="Times New Roman"/>
          <w:sz w:val="24"/>
          <w:szCs w:val="24"/>
        </w:rPr>
        <w:t>podjęta</w:t>
      </w:r>
      <w:r w:rsidRPr="00F51BCA">
        <w:rPr>
          <w:rFonts w:ascii="Times New Roman" w:hAnsi="Times New Roman"/>
          <w:sz w:val="24"/>
          <w:szCs w:val="24"/>
        </w:rPr>
        <w:t xml:space="preserve"> </w:t>
      </w:r>
      <w:r>
        <w:rPr>
          <w:rFonts w:ascii="Times New Roman" w:hAnsi="Times New Roman"/>
          <w:sz w:val="24"/>
          <w:szCs w:val="24"/>
        </w:rPr>
        <w:t>zostaje decyzja</w:t>
      </w:r>
      <w:r w:rsidRPr="00F51BCA">
        <w:rPr>
          <w:rFonts w:ascii="Times New Roman" w:hAnsi="Times New Roman"/>
          <w:sz w:val="24"/>
          <w:szCs w:val="24"/>
        </w:rPr>
        <w:t>, jakie utwory zostaną objęte umową przenoszącą autorskie prawa majątkowe.</w:t>
      </w:r>
      <w:r>
        <w:rPr>
          <w:rFonts w:ascii="Times New Roman" w:hAnsi="Times New Roman"/>
          <w:sz w:val="24"/>
          <w:szCs w:val="24"/>
        </w:rPr>
        <w:t xml:space="preserve"> Niemniej jednak, przedstawiona lista nie wiąże </w:t>
      </w:r>
      <w:r w:rsidR="005F21BE">
        <w:rPr>
          <w:rFonts w:ascii="Times New Roman" w:hAnsi="Times New Roman"/>
          <w:sz w:val="24"/>
          <w:szCs w:val="24"/>
        </w:rPr>
        <w:t>WUP w Szczecinie i ostatecznie umowa przenosząca autorskie prawa majątkowe do utworów wytworzonych w ramach projektu może dotyczyć utworów w zakresie węższym bądź szerszym w stosunku do przekazanego pierwotnie zestawienia.</w:t>
      </w:r>
      <w:r w:rsidR="00E342E8">
        <w:rPr>
          <w:rFonts w:ascii="Times New Roman" w:hAnsi="Times New Roman"/>
          <w:sz w:val="24"/>
          <w:szCs w:val="24"/>
        </w:rPr>
        <w:t xml:space="preserve"> </w:t>
      </w:r>
      <w:r w:rsidR="002071D2">
        <w:rPr>
          <w:rFonts w:ascii="Times New Roman" w:hAnsi="Times New Roman"/>
          <w:sz w:val="24"/>
          <w:szCs w:val="24"/>
        </w:rPr>
        <w:t>Ponadto, u</w:t>
      </w:r>
      <w:r w:rsidR="00E342E8">
        <w:rPr>
          <w:rFonts w:ascii="Times New Roman" w:hAnsi="Times New Roman"/>
          <w:sz w:val="24"/>
          <w:szCs w:val="24"/>
        </w:rPr>
        <w:t>mowa ta podpisywana będzie wtedy, gdy utwory już powstaną</w:t>
      </w:r>
      <w:r w:rsidR="002071D2">
        <w:rPr>
          <w:rFonts w:ascii="Times New Roman" w:hAnsi="Times New Roman"/>
          <w:sz w:val="24"/>
          <w:szCs w:val="24"/>
        </w:rPr>
        <w:t>, ponieważ na etapie podpisywania umowy o dofinansowanie projektu nie ma konieczności określenia szczegółowego katalogu utworów, które powstaną w trakcie realizacji projektu – zestawienie, o którym mowa powyżej, ma jedynie charakter poglądowy.</w:t>
      </w:r>
    </w:p>
    <w:p w:rsidR="005F21BE" w:rsidRDefault="00E342E8" w:rsidP="008E0C91">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Pojęcie „utwory wytworzone w ramach projektu”, o których mowa w umowie </w:t>
      </w:r>
      <w:r w:rsidR="0063544C">
        <w:rPr>
          <w:rFonts w:ascii="Times New Roman" w:hAnsi="Times New Roman"/>
          <w:sz w:val="24"/>
          <w:szCs w:val="24"/>
        </w:rPr>
        <w:br/>
      </w:r>
      <w:r>
        <w:rPr>
          <w:rFonts w:ascii="Times New Roman" w:hAnsi="Times New Roman"/>
          <w:sz w:val="24"/>
          <w:szCs w:val="24"/>
        </w:rPr>
        <w:t xml:space="preserve">o dofinansowanie należy odnosić do utworów, które w całości powstały w ramach projektu i do których beneficjentowi przysługują pełne autorskie prawa majątkowe. Jednocześnie, w przypadku gdy utwór wytworzony w ramach projektu składa się z innych utworów, do których beneficjentowi nie przysługują autorskie prawa majątkowe, beneficjent powinien posiadać licencję umożliwiającą </w:t>
      </w:r>
      <w:r>
        <w:rPr>
          <w:rFonts w:ascii="Times New Roman" w:hAnsi="Times New Roman"/>
          <w:sz w:val="24"/>
          <w:szCs w:val="24"/>
        </w:rPr>
        <w:lastRenderedPageBreak/>
        <w:t xml:space="preserve">korzystanie z utworów składowych oraz upowszechnianie wypracowanych utworów w trakcie realizacji projektu oraz po jego zakończeniu. Licencja udzielona beneficjentowi przez podmiot, który posiada autorskie prawa majątkowe do danego utworu powinna </w:t>
      </w:r>
      <w:r w:rsidR="0035300B">
        <w:rPr>
          <w:rFonts w:ascii="Times New Roman" w:hAnsi="Times New Roman"/>
          <w:sz w:val="24"/>
          <w:szCs w:val="24"/>
        </w:rPr>
        <w:t>także zezwalać na udzielanie sublicencji WUP w Szczecinie.</w:t>
      </w:r>
    </w:p>
    <w:p w:rsidR="0063544C" w:rsidRDefault="0063544C" w:rsidP="008E0C91">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Beneficjent, zawierając z WUP w Szczecinie umowę przeniesienia autorskich praw majątkowych do utworów wytworzonych w ramach projektu, powinien posiadać pełne autorskie prawa </w:t>
      </w:r>
      <w:r w:rsidR="000C4CB2">
        <w:rPr>
          <w:rFonts w:ascii="Times New Roman" w:hAnsi="Times New Roman"/>
          <w:sz w:val="24"/>
          <w:szCs w:val="24"/>
        </w:rPr>
        <w:t xml:space="preserve">majątkowe do utworów objętych umową. W przypadku wystąpienia uzasadnionych wątpliwości, czy beneficjent posiada autorskie prawa majątkowe do danego utworu lub czy udzielona została mu licencja na korzystanie z danego utworu </w:t>
      </w:r>
      <w:r w:rsidR="000707AB">
        <w:rPr>
          <w:rFonts w:ascii="Times New Roman" w:hAnsi="Times New Roman"/>
          <w:sz w:val="24"/>
          <w:szCs w:val="24"/>
        </w:rPr>
        <w:t>z prawem do udzielania sublicencji WUP w Szczecinie może wezwać beneficjenta do dostarczenia dodatkowych dokumentów poświadczających stan prawny w zakresie własności autorskich praw majątkowych.</w:t>
      </w:r>
    </w:p>
    <w:p w:rsidR="00DE30EE" w:rsidRPr="00E732F4" w:rsidRDefault="00DE30EE" w:rsidP="008E0C91">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Umowa</w:t>
      </w:r>
      <w:r w:rsidRPr="00DE30EE">
        <w:rPr>
          <w:rFonts w:ascii="Times New Roman" w:hAnsi="Times New Roman"/>
          <w:sz w:val="24"/>
          <w:szCs w:val="24"/>
        </w:rPr>
        <w:t xml:space="preserve"> </w:t>
      </w:r>
      <w:r w:rsidRPr="00DE30EE">
        <w:rPr>
          <w:rFonts w:ascii="Times New Roman" w:hAnsi="Times New Roman"/>
          <w:bCs/>
          <w:sz w:val="24"/>
          <w:szCs w:val="24"/>
        </w:rPr>
        <w:t xml:space="preserve">o przeniesienie autorskich praw majątkowych z jednoczesnym udzieleniem licencji na rzecz </w:t>
      </w:r>
      <w:r w:rsidR="00B816A6">
        <w:rPr>
          <w:rFonts w:ascii="Times New Roman" w:hAnsi="Times New Roman"/>
          <w:bCs/>
          <w:sz w:val="24"/>
          <w:szCs w:val="24"/>
        </w:rPr>
        <w:t>b</w:t>
      </w:r>
      <w:r w:rsidRPr="00DE30EE">
        <w:rPr>
          <w:rFonts w:ascii="Times New Roman" w:hAnsi="Times New Roman"/>
          <w:bCs/>
          <w:sz w:val="24"/>
          <w:szCs w:val="24"/>
        </w:rPr>
        <w:t>eneficjenta</w:t>
      </w:r>
      <w:r>
        <w:rPr>
          <w:rFonts w:ascii="Times New Roman" w:hAnsi="Times New Roman"/>
          <w:bCs/>
          <w:sz w:val="24"/>
          <w:szCs w:val="24"/>
        </w:rPr>
        <w:t xml:space="preserve"> odnosi się do utworów składających się na rezultaty projektu oraz do publikacji, analiz oraz raportów merytorycznie związanych z rezultatem. Na podstawie tych utworów wszystkie zainteresowane podmioty powinny mieć pełną możliwość wykorzystywania </w:t>
      </w:r>
      <w:r w:rsidR="00B816A6">
        <w:rPr>
          <w:rFonts w:ascii="Times New Roman" w:hAnsi="Times New Roman"/>
          <w:bCs/>
          <w:sz w:val="24"/>
          <w:szCs w:val="24"/>
        </w:rPr>
        <w:br/>
      </w:r>
      <w:r>
        <w:rPr>
          <w:rFonts w:ascii="Times New Roman" w:hAnsi="Times New Roman"/>
          <w:bCs/>
          <w:sz w:val="24"/>
          <w:szCs w:val="24"/>
        </w:rPr>
        <w:t>i powielania rezultatów danego projektu. Umowa ta nie będzie natomiast obejmować utworów, które powstały w trakcie realizacji projektu, ale nie stanowią części rezultatu i pełniły tylko funkcję pomocniczą, takich jak np. prezentacje wykorzystywane w celu promocji projektu, ankiety oceny przeprowadzonych szkoleń, czy plakaty informujące o konferencjach, seminariach, czy innych wydarzeniach.</w:t>
      </w:r>
    </w:p>
    <w:p w:rsidR="00E732F4" w:rsidRPr="00E732F4" w:rsidRDefault="00E732F4" w:rsidP="008E0C91">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bCs/>
          <w:sz w:val="24"/>
          <w:szCs w:val="24"/>
        </w:rPr>
        <w:t>W przypadku projektów, których produktem nie jest konkretne opracowanie, np. program szkoleniowy, ale przeprowadzenie szkoleń z określonego zakresu tematycznego dostosowanego do specyfiki grupy docelowej</w:t>
      </w:r>
      <w:r w:rsidR="00B816A6">
        <w:rPr>
          <w:rFonts w:ascii="Times New Roman" w:hAnsi="Times New Roman"/>
          <w:bCs/>
          <w:sz w:val="24"/>
          <w:szCs w:val="24"/>
        </w:rPr>
        <w:t>,</w:t>
      </w:r>
      <w:r>
        <w:rPr>
          <w:rFonts w:ascii="Times New Roman" w:hAnsi="Times New Roman"/>
          <w:bCs/>
          <w:sz w:val="24"/>
          <w:szCs w:val="24"/>
        </w:rPr>
        <w:t xml:space="preserve"> beneficjent nie ma obowiązku przenoszenia na rzecz WUP w Szczecinie autorskich praw majątkowych do materiałów szkoleniowych wykorzystanych podczas szkolenia. Jednakże, w takiej sytuacji, koszt szkolenia wskazany we wniosku o dofinansowanie powinien obejmować jedynie koszty świadczenia usługi szkoleniowej, a nie koszty przygotowania programu szkoleniowego.</w:t>
      </w:r>
    </w:p>
    <w:p w:rsidR="00F27986" w:rsidRDefault="00E732F4" w:rsidP="008E0C91">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UWAGA! Celem wprowadzenia w ramach PO KL mechanizmu przenoszenia autorskich praw majątkowych </w:t>
      </w:r>
      <w:r w:rsidR="001E3B0D">
        <w:rPr>
          <w:rFonts w:ascii="Times New Roman" w:hAnsi="Times New Roman"/>
          <w:sz w:val="24"/>
          <w:szCs w:val="24"/>
        </w:rPr>
        <w:t xml:space="preserve">jest zapewnienie nieograniczonego dostępu do utworów wypracowanych </w:t>
      </w:r>
      <w:r w:rsidR="00B816A6">
        <w:rPr>
          <w:rFonts w:ascii="Times New Roman" w:hAnsi="Times New Roman"/>
          <w:sz w:val="24"/>
          <w:szCs w:val="24"/>
        </w:rPr>
        <w:br/>
      </w:r>
      <w:r w:rsidR="001E3B0D" w:rsidRPr="001E3B0D">
        <w:rPr>
          <w:rFonts w:ascii="Times New Roman" w:hAnsi="Times New Roman"/>
          <w:sz w:val="24"/>
          <w:szCs w:val="24"/>
        </w:rPr>
        <w:t xml:space="preserve">w projektach szerokiemu gronu odbiorców. Dlatego też, zakres możliwych sposobów wykorzystania tych utworów (zgodnie z polami eksploatacji wskazanymi we </w:t>
      </w:r>
      <w:r w:rsidR="001E3B0D" w:rsidRPr="001E3B0D">
        <w:rPr>
          <w:rFonts w:ascii="Times New Roman" w:hAnsi="Times New Roman"/>
          <w:i/>
          <w:sz w:val="24"/>
          <w:szCs w:val="24"/>
        </w:rPr>
        <w:t>Wzorze umowy o przeniesienie autorskich praw majątkowych z jednoczesnym udzieleniem licencji na rzecz Beneficjenta</w:t>
      </w:r>
      <w:r w:rsidR="001E3B0D">
        <w:rPr>
          <w:rFonts w:ascii="Times New Roman" w:hAnsi="Times New Roman"/>
          <w:sz w:val="24"/>
          <w:szCs w:val="24"/>
        </w:rPr>
        <w:t xml:space="preserve">, zamieszczonym na stronie internetowej </w:t>
      </w:r>
      <w:hyperlink r:id="rId26" w:history="1">
        <w:r w:rsidR="001E3B0D" w:rsidRPr="009A79EC">
          <w:rPr>
            <w:rStyle w:val="Hipercze"/>
            <w:rFonts w:ascii="Times New Roman" w:hAnsi="Times New Roman"/>
            <w:sz w:val="24"/>
            <w:szCs w:val="24"/>
          </w:rPr>
          <w:t>www.wup.pl</w:t>
        </w:r>
      </w:hyperlink>
      <w:r w:rsidR="001E3B0D">
        <w:rPr>
          <w:rFonts w:ascii="Times New Roman" w:hAnsi="Times New Roman"/>
          <w:sz w:val="24"/>
          <w:szCs w:val="24"/>
        </w:rPr>
        <w:t>) nie powinien być zawężany. Rekomenduje się zatem zapoznanie się z przedmiotowym wzorem, aby umowa podpisywana uprzednio między beneficjentem a wykonawcą utworu wypracowanego w ramach projektu mogła obejmować odpowiednie i precyzyjnie wskazane pola eksploatacji.</w:t>
      </w:r>
    </w:p>
    <w:p w:rsidR="001E3B0D" w:rsidRDefault="001E3B0D" w:rsidP="008E0C91">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WUP w Szczecinie podejmuje decyzj</w:t>
      </w:r>
      <w:r w:rsidR="00B816A6">
        <w:rPr>
          <w:rFonts w:ascii="Times New Roman" w:hAnsi="Times New Roman"/>
          <w:sz w:val="24"/>
          <w:szCs w:val="24"/>
        </w:rPr>
        <w:t>ę</w:t>
      </w:r>
      <w:r>
        <w:rPr>
          <w:rFonts w:ascii="Times New Roman" w:hAnsi="Times New Roman"/>
          <w:sz w:val="24"/>
          <w:szCs w:val="24"/>
        </w:rPr>
        <w:t xml:space="preserve">, w jaki sposób utwór (w formie wypracowanej </w:t>
      </w:r>
      <w:r w:rsidR="00B816A6">
        <w:rPr>
          <w:rFonts w:ascii="Times New Roman" w:hAnsi="Times New Roman"/>
          <w:sz w:val="24"/>
          <w:szCs w:val="24"/>
        </w:rPr>
        <w:br/>
      </w:r>
      <w:r w:rsidR="00BC35E0">
        <w:rPr>
          <w:rFonts w:ascii="Times New Roman" w:hAnsi="Times New Roman"/>
          <w:sz w:val="24"/>
          <w:szCs w:val="24"/>
        </w:rPr>
        <w:t>i</w:t>
      </w:r>
      <w:r>
        <w:rPr>
          <w:rFonts w:ascii="Times New Roman" w:hAnsi="Times New Roman"/>
          <w:sz w:val="24"/>
          <w:szCs w:val="24"/>
        </w:rPr>
        <w:t xml:space="preserve"> sfinansowanej w </w:t>
      </w:r>
      <w:r w:rsidR="00BC35E0">
        <w:rPr>
          <w:rFonts w:ascii="Times New Roman" w:hAnsi="Times New Roman"/>
          <w:sz w:val="24"/>
          <w:szCs w:val="24"/>
        </w:rPr>
        <w:t>ramach projektu</w:t>
      </w:r>
      <w:r>
        <w:rPr>
          <w:rFonts w:ascii="Times New Roman" w:hAnsi="Times New Roman"/>
          <w:sz w:val="24"/>
          <w:szCs w:val="24"/>
        </w:rPr>
        <w:t xml:space="preserve">), do którego uzyskał od beneficjenta autorskie prawa majątkowe, będzie udostępniany wszystkim zainteresowanym podmiotom. </w:t>
      </w:r>
      <w:r w:rsidR="001A355D">
        <w:rPr>
          <w:rFonts w:ascii="Times New Roman" w:hAnsi="Times New Roman"/>
          <w:sz w:val="24"/>
          <w:szCs w:val="24"/>
        </w:rPr>
        <w:t>Stąd też, co do zasady beneficjentom będzie udostępniana jedynie licencja niewyłączna, co zapewni możliwość udzielania dalszych licencji na korzystanie z danego utworu innym zainteresowanym podmiotom.</w:t>
      </w:r>
    </w:p>
    <w:p w:rsidR="001A355D" w:rsidRDefault="001A355D" w:rsidP="008E0C91">
      <w:pPr>
        <w:numPr>
          <w:ilvl w:val="2"/>
          <w:numId w:val="51"/>
        </w:numPr>
        <w:spacing w:before="60" w:after="60" w:line="276" w:lineRule="auto"/>
        <w:ind w:left="0" w:firstLine="0"/>
        <w:jc w:val="both"/>
        <w:rPr>
          <w:rFonts w:ascii="Times New Roman" w:hAnsi="Times New Roman"/>
          <w:sz w:val="24"/>
          <w:szCs w:val="24"/>
        </w:rPr>
      </w:pPr>
      <w:r>
        <w:rPr>
          <w:rFonts w:ascii="Times New Roman" w:hAnsi="Times New Roman"/>
          <w:sz w:val="24"/>
          <w:szCs w:val="24"/>
        </w:rPr>
        <w:t>Wycena wartości praw autorskich do danego utworu dokonywana będzie w kontekście wysokości pozycji budżetowej związanej z zadaniem projektu, w ramach którego utwór został wypracowany.</w:t>
      </w:r>
    </w:p>
    <w:p w:rsidR="001A355D" w:rsidRPr="00E732F4" w:rsidRDefault="00391ED1" w:rsidP="001A355D">
      <w:pPr>
        <w:spacing w:before="60" w:after="60" w:line="276" w:lineRule="auto"/>
        <w:jc w:val="both"/>
        <w:rPr>
          <w:rFonts w:ascii="Times New Roman" w:hAnsi="Times New Roman"/>
          <w:sz w:val="24"/>
          <w:szCs w:val="24"/>
        </w:rPr>
      </w:pPr>
      <w:r>
        <w:rPr>
          <w:rFonts w:ascii="Times New Roman" w:hAnsi="Times New Roman"/>
          <w:sz w:val="24"/>
          <w:szCs w:val="24"/>
        </w:rPr>
        <w:br w:type="page"/>
      </w:r>
    </w:p>
    <w:p w:rsidR="00F27986" w:rsidRPr="00B12C06" w:rsidRDefault="00F27986" w:rsidP="00745458">
      <w:pPr>
        <w:pStyle w:val="Nagwek1"/>
        <w:pBdr>
          <w:top w:val="single" w:sz="12" w:space="1" w:color="auto"/>
          <w:left w:val="single" w:sz="12" w:space="4" w:color="auto"/>
          <w:bottom w:val="single" w:sz="12" w:space="1" w:color="auto"/>
          <w:right w:val="single" w:sz="12" w:space="4" w:color="auto"/>
        </w:pBdr>
        <w:spacing w:before="60" w:afterLines="60" w:line="312" w:lineRule="auto"/>
      </w:pPr>
      <w:bookmarkStart w:id="50" w:name="_Toc72034509"/>
      <w:bookmarkStart w:id="51" w:name="_Toc85424362"/>
      <w:bookmarkStart w:id="52" w:name="_Toc379636040"/>
      <w:r>
        <w:lastRenderedPageBreak/>
        <w:t xml:space="preserve">III. </w:t>
      </w:r>
      <w:bookmarkEnd w:id="50"/>
      <w:bookmarkEnd w:id="51"/>
      <w:r>
        <w:t>Szczegółowe informacje o konkursie</w:t>
      </w:r>
      <w:bookmarkEnd w:id="52"/>
    </w:p>
    <w:p w:rsidR="00F27986" w:rsidRDefault="00F27986" w:rsidP="00745458">
      <w:pPr>
        <w:pStyle w:val="Nagwek"/>
        <w:tabs>
          <w:tab w:val="clear" w:pos="4536"/>
        </w:tabs>
        <w:spacing w:before="60" w:afterLines="60" w:line="312" w:lineRule="auto"/>
        <w:jc w:val="both"/>
        <w:rPr>
          <w:rFonts w:ascii="Times New Roman" w:hAnsi="Times New Roman"/>
          <w:sz w:val="24"/>
        </w:rPr>
      </w:pPr>
    </w:p>
    <w:p w:rsidR="00F27986" w:rsidRDefault="00F27986" w:rsidP="00745458">
      <w:pPr>
        <w:pStyle w:val="Nagwek2"/>
        <w:numPr>
          <w:ilvl w:val="0"/>
          <w:numId w:val="55"/>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r>
        <w:t xml:space="preserve"> </w:t>
      </w:r>
      <w:bookmarkStart w:id="53" w:name="_Toc379636041"/>
      <w:r>
        <w:t>Wytyczne do realizacji projektów</w:t>
      </w:r>
      <w:bookmarkEnd w:id="53"/>
      <w:r>
        <w:t xml:space="preserve"> </w:t>
      </w:r>
    </w:p>
    <w:p w:rsidR="00620805" w:rsidRPr="00532CF7" w:rsidRDefault="00620805" w:rsidP="003C26C3">
      <w:pPr>
        <w:pStyle w:val="Nagwek"/>
        <w:tabs>
          <w:tab w:val="clear" w:pos="4536"/>
        </w:tabs>
        <w:spacing w:after="240"/>
        <w:rPr>
          <w:rFonts w:ascii="Times New Roman" w:hAnsi="Times New Roman"/>
          <w:b/>
          <w:sz w:val="24"/>
        </w:rPr>
      </w:pPr>
      <w:r>
        <w:rPr>
          <w:rFonts w:ascii="Times New Roman" w:hAnsi="Times New Roman"/>
          <w:b/>
          <w:sz w:val="24"/>
        </w:rPr>
        <w:t xml:space="preserve">3.1.1. </w:t>
      </w:r>
      <w:r>
        <w:rPr>
          <w:rFonts w:ascii="Times New Roman" w:hAnsi="Times New Roman"/>
          <w:sz w:val="24"/>
        </w:rPr>
        <w:t>W ramach Poddziałania 8.1.2, zgodnie z Planem Działania dla Priorytetu VIII na rok 201</w:t>
      </w:r>
      <w:r w:rsidR="00431414">
        <w:rPr>
          <w:rFonts w:ascii="Times New Roman" w:hAnsi="Times New Roman"/>
          <w:sz w:val="24"/>
        </w:rPr>
        <w:t>4</w:t>
      </w:r>
      <w:r w:rsidR="00050268">
        <w:rPr>
          <w:rFonts w:ascii="Times New Roman" w:hAnsi="Times New Roman"/>
          <w:sz w:val="24"/>
        </w:rPr>
        <w:t xml:space="preserve"> - 2015</w:t>
      </w:r>
      <w:r>
        <w:rPr>
          <w:rFonts w:ascii="Times New Roman" w:hAnsi="Times New Roman"/>
          <w:sz w:val="24"/>
        </w:rPr>
        <w:t xml:space="preserve">, </w:t>
      </w:r>
      <w:r w:rsidRPr="00532CF7">
        <w:rPr>
          <w:rFonts w:ascii="Times New Roman" w:hAnsi="Times New Roman"/>
          <w:b/>
          <w:sz w:val="24"/>
        </w:rPr>
        <w:t>w ramach przedmiotowego konkursu, można wyróżnić następujący typ operacji:</w:t>
      </w:r>
    </w:p>
    <w:p w:rsidR="00431414" w:rsidRPr="00A75FF2" w:rsidRDefault="00431414" w:rsidP="003C26C3">
      <w:pPr>
        <w:jc w:val="both"/>
        <w:rPr>
          <w:rFonts w:ascii="Times New Roman" w:hAnsi="Times New Roman"/>
          <w:b/>
          <w:sz w:val="24"/>
          <w:szCs w:val="24"/>
        </w:rPr>
      </w:pPr>
      <w:r w:rsidRPr="00A75FF2">
        <w:rPr>
          <w:rFonts w:ascii="Times New Roman" w:hAnsi="Times New Roman"/>
          <w:b/>
          <w:sz w:val="24"/>
          <w:szCs w:val="24"/>
        </w:rPr>
        <w:t>Wsparcie dla osób zwolnionych</w:t>
      </w:r>
      <w:r>
        <w:rPr>
          <w:rStyle w:val="Odwoanieprzypisudolnego"/>
          <w:rFonts w:ascii="Times New Roman" w:hAnsi="Times New Roman"/>
          <w:b/>
          <w:sz w:val="24"/>
          <w:szCs w:val="24"/>
        </w:rPr>
        <w:footnoteReference w:id="33"/>
      </w:r>
      <w:r w:rsidRPr="00A75FF2">
        <w:rPr>
          <w:rFonts w:ascii="Times New Roman" w:hAnsi="Times New Roman"/>
          <w:b/>
          <w:sz w:val="24"/>
          <w:szCs w:val="24"/>
        </w:rPr>
        <w:t>, przewidzianych do zwolnienia</w:t>
      </w:r>
      <w:r>
        <w:rPr>
          <w:rStyle w:val="Odwoanieprzypisudolnego"/>
          <w:rFonts w:ascii="Times New Roman" w:hAnsi="Times New Roman"/>
          <w:b/>
          <w:sz w:val="24"/>
          <w:szCs w:val="24"/>
        </w:rPr>
        <w:footnoteReference w:id="34"/>
      </w:r>
      <w:r w:rsidRPr="00A75FF2">
        <w:rPr>
          <w:rFonts w:ascii="Times New Roman" w:hAnsi="Times New Roman"/>
          <w:b/>
          <w:sz w:val="24"/>
          <w:szCs w:val="24"/>
        </w:rPr>
        <w:t xml:space="preserve"> lub zagrożonych zwolnieniem z pracy</w:t>
      </w:r>
      <w:r w:rsidR="009631AF">
        <w:rPr>
          <w:rStyle w:val="Odwoanieprzypisudolnego"/>
          <w:rFonts w:ascii="Times New Roman" w:hAnsi="Times New Roman"/>
          <w:b/>
          <w:sz w:val="24"/>
          <w:szCs w:val="24"/>
        </w:rPr>
        <w:footnoteReference w:id="35"/>
      </w:r>
      <w:r w:rsidRPr="00A75FF2">
        <w:rPr>
          <w:rFonts w:ascii="Times New Roman" w:hAnsi="Times New Roman"/>
          <w:b/>
          <w:sz w:val="24"/>
          <w:szCs w:val="24"/>
        </w:rPr>
        <w:t xml:space="preserve"> z przyczyn dotyczących zakładu pracy, realizowane w formie tworzenia</w:t>
      </w:r>
      <w:r w:rsidR="00AB2F91">
        <w:rPr>
          <w:rFonts w:ascii="Times New Roman" w:hAnsi="Times New Roman"/>
          <w:b/>
          <w:sz w:val="24"/>
          <w:szCs w:val="24"/>
        </w:rPr>
        <w:t xml:space="preserve"> </w:t>
      </w:r>
      <w:r>
        <w:rPr>
          <w:rFonts w:ascii="Times New Roman" w:hAnsi="Times New Roman"/>
          <w:b/>
          <w:sz w:val="24"/>
          <w:szCs w:val="24"/>
        </w:rPr>
        <w:t xml:space="preserve">i wdrażania programów typu </w:t>
      </w:r>
      <w:proofErr w:type="spellStart"/>
      <w:r w:rsidRPr="00A75FF2">
        <w:rPr>
          <w:rFonts w:ascii="Times New Roman" w:hAnsi="Times New Roman"/>
          <w:b/>
          <w:sz w:val="24"/>
          <w:szCs w:val="24"/>
        </w:rPr>
        <w:t>outplacement</w:t>
      </w:r>
      <w:proofErr w:type="spellEnd"/>
      <w:r w:rsidRPr="00A75FF2">
        <w:rPr>
          <w:rFonts w:ascii="Times New Roman" w:hAnsi="Times New Roman"/>
          <w:b/>
          <w:sz w:val="24"/>
          <w:szCs w:val="24"/>
        </w:rPr>
        <w:t>, obejmujących m.in.:</w:t>
      </w:r>
    </w:p>
    <w:p w:rsidR="00431414" w:rsidRPr="00A75FF2" w:rsidRDefault="00431414" w:rsidP="003C26C3">
      <w:pPr>
        <w:pStyle w:val="Akapitzlist"/>
        <w:numPr>
          <w:ilvl w:val="0"/>
          <w:numId w:val="76"/>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szkolenia</w:t>
      </w:r>
      <w:r>
        <w:rPr>
          <w:rStyle w:val="Odwoanieprzypisudolnego"/>
          <w:rFonts w:ascii="Times New Roman" w:hAnsi="Times New Roman"/>
          <w:b/>
          <w:sz w:val="24"/>
          <w:szCs w:val="24"/>
        </w:rPr>
        <w:footnoteReference w:id="36"/>
      </w:r>
      <w:r w:rsidRPr="00A75FF2">
        <w:rPr>
          <w:rFonts w:ascii="Times New Roman" w:hAnsi="Times New Roman"/>
          <w:b/>
          <w:sz w:val="24"/>
          <w:szCs w:val="24"/>
        </w:rPr>
        <w:t xml:space="preserve"> i poradnictwo zawodowe (obligatoryjne formy wsparcia przewidziane </w:t>
      </w:r>
      <w:r>
        <w:rPr>
          <w:rFonts w:ascii="Times New Roman" w:hAnsi="Times New Roman"/>
          <w:b/>
          <w:sz w:val="24"/>
          <w:szCs w:val="24"/>
        </w:rPr>
        <w:br/>
      </w:r>
      <w:r w:rsidRPr="00A75FF2">
        <w:rPr>
          <w:rFonts w:ascii="Times New Roman" w:hAnsi="Times New Roman"/>
          <w:b/>
          <w:sz w:val="24"/>
          <w:szCs w:val="24"/>
        </w:rPr>
        <w:t>w ramach projektu)</w:t>
      </w:r>
      <w:r w:rsidR="00EB0BED">
        <w:rPr>
          <w:rStyle w:val="Odwoanieprzypisudolnego"/>
          <w:rFonts w:ascii="Times New Roman" w:hAnsi="Times New Roman"/>
          <w:b/>
          <w:sz w:val="24"/>
          <w:szCs w:val="24"/>
        </w:rPr>
        <w:footnoteReference w:id="37"/>
      </w:r>
      <w:r w:rsidRPr="00A75FF2">
        <w:rPr>
          <w:rFonts w:ascii="Times New Roman" w:hAnsi="Times New Roman"/>
          <w:b/>
          <w:sz w:val="24"/>
          <w:szCs w:val="24"/>
        </w:rPr>
        <w:t xml:space="preserve">, </w:t>
      </w:r>
    </w:p>
    <w:p w:rsidR="00431414" w:rsidRPr="00A75FF2" w:rsidRDefault="00431414" w:rsidP="003C26C3">
      <w:pPr>
        <w:pStyle w:val="Akapitzlist"/>
        <w:numPr>
          <w:ilvl w:val="0"/>
          <w:numId w:val="76"/>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poradnictwo psychologiczne,</w:t>
      </w:r>
    </w:p>
    <w:p w:rsidR="00431414" w:rsidRPr="00A75FF2" w:rsidRDefault="00431414" w:rsidP="003C26C3">
      <w:pPr>
        <w:pStyle w:val="Akapitzlist"/>
        <w:numPr>
          <w:ilvl w:val="0"/>
          <w:numId w:val="76"/>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pośrednictwo pracy,</w:t>
      </w:r>
    </w:p>
    <w:p w:rsidR="00431414" w:rsidRPr="00A75FF2" w:rsidRDefault="00431414" w:rsidP="003C26C3">
      <w:pPr>
        <w:pStyle w:val="Akapitzlist"/>
        <w:numPr>
          <w:ilvl w:val="0"/>
          <w:numId w:val="76"/>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staże i praktyki zawodowe przygotowujące do podjęcia pracy w nowym zawodzie</w:t>
      </w:r>
      <w:r>
        <w:rPr>
          <w:rStyle w:val="Odwoanieprzypisudolnego"/>
          <w:rFonts w:ascii="Times New Roman" w:hAnsi="Times New Roman"/>
          <w:b/>
          <w:sz w:val="24"/>
          <w:szCs w:val="24"/>
        </w:rPr>
        <w:footnoteReference w:id="38"/>
      </w:r>
      <w:r w:rsidRPr="00A75FF2">
        <w:rPr>
          <w:rFonts w:ascii="Times New Roman" w:hAnsi="Times New Roman"/>
          <w:b/>
          <w:sz w:val="24"/>
          <w:szCs w:val="24"/>
        </w:rPr>
        <w:t>,</w:t>
      </w:r>
    </w:p>
    <w:p w:rsidR="00431414" w:rsidRPr="00A75FF2" w:rsidRDefault="00431414" w:rsidP="003C26C3">
      <w:pPr>
        <w:pStyle w:val="Akapitzlist"/>
        <w:numPr>
          <w:ilvl w:val="0"/>
          <w:numId w:val="76"/>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subsydiowanie zatrudnienia uczestnika projektu u nowego pracodawcy</w:t>
      </w:r>
    </w:p>
    <w:p w:rsidR="00431414" w:rsidRPr="00A75FF2" w:rsidRDefault="00431414" w:rsidP="003C26C3">
      <w:pPr>
        <w:pStyle w:val="Akapitzlist"/>
        <w:numPr>
          <w:ilvl w:val="0"/>
          <w:numId w:val="76"/>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 xml:space="preserve">bezzwrotne wsparcie dla osób zamierzających podjąć działalność gospodarczą poprzez zastosowanie </w:t>
      </w:r>
      <w:r w:rsidR="00AB2F91">
        <w:rPr>
          <w:rFonts w:ascii="Times New Roman" w:hAnsi="Times New Roman"/>
          <w:b/>
          <w:sz w:val="24"/>
          <w:szCs w:val="24"/>
        </w:rPr>
        <w:t>n</w:t>
      </w:r>
      <w:r w:rsidRPr="00A75FF2">
        <w:rPr>
          <w:rFonts w:ascii="Times New Roman" w:hAnsi="Times New Roman"/>
          <w:b/>
          <w:sz w:val="24"/>
          <w:szCs w:val="24"/>
        </w:rPr>
        <w:t>astępujących instrumentów</w:t>
      </w:r>
      <w:r>
        <w:rPr>
          <w:rStyle w:val="Odwoanieprzypisudolnego"/>
          <w:rFonts w:ascii="Times New Roman" w:hAnsi="Times New Roman"/>
          <w:b/>
          <w:sz w:val="24"/>
          <w:szCs w:val="24"/>
        </w:rPr>
        <w:footnoteReference w:id="39"/>
      </w:r>
      <w:r w:rsidRPr="00A75FF2">
        <w:rPr>
          <w:rFonts w:ascii="Times New Roman" w:hAnsi="Times New Roman"/>
          <w:b/>
          <w:sz w:val="24"/>
          <w:szCs w:val="24"/>
        </w:rPr>
        <w:t>:</w:t>
      </w:r>
    </w:p>
    <w:p w:rsidR="00431414" w:rsidRPr="00A75FF2" w:rsidRDefault="00431414" w:rsidP="00431414">
      <w:pPr>
        <w:pStyle w:val="Akapitzlist"/>
        <w:numPr>
          <w:ilvl w:val="0"/>
          <w:numId w:val="60"/>
        </w:numPr>
        <w:autoSpaceDN w:val="0"/>
        <w:spacing w:before="0" w:line="240" w:lineRule="auto"/>
        <w:ind w:left="1102" w:hanging="217"/>
        <w:contextualSpacing/>
        <w:jc w:val="both"/>
        <w:rPr>
          <w:rFonts w:ascii="Times New Roman" w:hAnsi="Times New Roman"/>
          <w:b/>
          <w:sz w:val="24"/>
          <w:szCs w:val="24"/>
        </w:rPr>
      </w:pPr>
      <w:r w:rsidRPr="00A75FF2">
        <w:rPr>
          <w:rFonts w:ascii="Times New Roman" w:hAnsi="Times New Roman"/>
          <w:b/>
          <w:sz w:val="24"/>
          <w:szCs w:val="24"/>
        </w:rPr>
        <w:t>doradztwo (indywidualne i grupowe) oraz szkolenia umożliwiające uzyskanie wiedzy i umiejętności potrzebnych do założenia i prowadzenia działalności gospodarczej,</w:t>
      </w:r>
    </w:p>
    <w:p w:rsidR="00431414" w:rsidRPr="00A75FF2" w:rsidRDefault="00431414" w:rsidP="00431414">
      <w:pPr>
        <w:pStyle w:val="Akapitzlist"/>
        <w:numPr>
          <w:ilvl w:val="0"/>
          <w:numId w:val="60"/>
        </w:numPr>
        <w:autoSpaceDN w:val="0"/>
        <w:spacing w:before="0" w:line="240" w:lineRule="auto"/>
        <w:ind w:left="1102" w:hanging="217"/>
        <w:contextualSpacing/>
        <w:jc w:val="both"/>
        <w:rPr>
          <w:rFonts w:ascii="Times New Roman" w:hAnsi="Times New Roman"/>
          <w:b/>
          <w:bCs/>
          <w:sz w:val="24"/>
          <w:szCs w:val="24"/>
        </w:rPr>
      </w:pPr>
      <w:r w:rsidRPr="00A75FF2">
        <w:rPr>
          <w:rFonts w:ascii="Times New Roman" w:hAnsi="Times New Roman"/>
          <w:b/>
          <w:sz w:val="24"/>
          <w:szCs w:val="24"/>
        </w:rPr>
        <w:t>przyznanie środków finansowych na rozwój przedsiębiorczości, do wysokości 40 tys. PLN na osobę</w:t>
      </w:r>
      <w:r>
        <w:rPr>
          <w:rStyle w:val="Odwoanieprzypisudolnego"/>
          <w:rFonts w:ascii="Times New Roman" w:hAnsi="Times New Roman"/>
          <w:b/>
          <w:sz w:val="24"/>
          <w:szCs w:val="24"/>
        </w:rPr>
        <w:footnoteReference w:id="40"/>
      </w:r>
      <w:r w:rsidRPr="00A75FF2">
        <w:rPr>
          <w:rFonts w:ascii="Times New Roman" w:hAnsi="Times New Roman"/>
          <w:b/>
          <w:sz w:val="24"/>
          <w:szCs w:val="24"/>
        </w:rPr>
        <w:t>,</w:t>
      </w:r>
    </w:p>
    <w:p w:rsidR="00431414" w:rsidRPr="00A75FF2" w:rsidRDefault="00431414" w:rsidP="00431414">
      <w:pPr>
        <w:pStyle w:val="Akapitzlist"/>
        <w:numPr>
          <w:ilvl w:val="0"/>
          <w:numId w:val="60"/>
        </w:numPr>
        <w:autoSpaceDN w:val="0"/>
        <w:spacing w:before="0" w:line="240" w:lineRule="auto"/>
        <w:ind w:left="1102" w:hanging="217"/>
        <w:contextualSpacing/>
        <w:jc w:val="both"/>
        <w:rPr>
          <w:rFonts w:ascii="Times New Roman" w:hAnsi="Times New Roman"/>
          <w:b/>
          <w:sz w:val="24"/>
          <w:szCs w:val="24"/>
        </w:rPr>
      </w:pPr>
      <w:r w:rsidRPr="00A75FF2">
        <w:rPr>
          <w:rFonts w:ascii="Times New Roman" w:hAnsi="Times New Roman"/>
          <w:b/>
          <w:sz w:val="24"/>
          <w:szCs w:val="24"/>
        </w:rPr>
        <w:lastRenderedPageBreak/>
        <w:t xml:space="preserve">wsparcie pomostowe udzielane w okresie do 6 / do 12 miesięcy od dnia zawarcia umowy o udzielenie wsparcia pomostowego, obejmujące finansowe wsparcie pomostowe wypłacane miesięcznie w kwocie nie wyższej niż równowartość minimalnego wynagrodzenia obowiązującego w dniu wypłacenia dotacji, połączone z doradztwem oraz pomocą w efektywnym wykorzystaniu dotacji (wyłącznie </w:t>
      </w:r>
      <w:r>
        <w:rPr>
          <w:rFonts w:ascii="Times New Roman" w:hAnsi="Times New Roman"/>
          <w:b/>
          <w:sz w:val="24"/>
          <w:szCs w:val="24"/>
        </w:rPr>
        <w:br/>
      </w:r>
      <w:r w:rsidRPr="00A75FF2">
        <w:rPr>
          <w:rFonts w:ascii="Times New Roman" w:hAnsi="Times New Roman"/>
          <w:b/>
          <w:sz w:val="24"/>
          <w:szCs w:val="24"/>
        </w:rPr>
        <w:t>dla osób, które rozpoczęły działalność w ramach danego projektu)</w:t>
      </w:r>
      <w:r>
        <w:rPr>
          <w:rStyle w:val="Odwoanieprzypisudolnego"/>
          <w:rFonts w:ascii="Times New Roman" w:hAnsi="Times New Roman"/>
          <w:b/>
          <w:sz w:val="24"/>
          <w:szCs w:val="24"/>
        </w:rPr>
        <w:footnoteReference w:id="41"/>
      </w:r>
      <w:r w:rsidRPr="00A75FF2">
        <w:rPr>
          <w:rFonts w:ascii="Times New Roman" w:hAnsi="Times New Roman"/>
          <w:b/>
          <w:sz w:val="24"/>
          <w:szCs w:val="24"/>
        </w:rPr>
        <w:t>.</w:t>
      </w:r>
    </w:p>
    <w:p w:rsidR="00431414" w:rsidRPr="00A75FF2" w:rsidRDefault="00431414" w:rsidP="009106EE">
      <w:pPr>
        <w:pStyle w:val="Akapitzlist"/>
        <w:numPr>
          <w:ilvl w:val="0"/>
          <w:numId w:val="76"/>
        </w:numPr>
        <w:autoSpaceDN w:val="0"/>
        <w:spacing w:before="0" w:line="240" w:lineRule="auto"/>
        <w:contextualSpacing/>
        <w:jc w:val="both"/>
        <w:rPr>
          <w:rFonts w:ascii="Times New Roman" w:hAnsi="Times New Roman"/>
          <w:b/>
          <w:sz w:val="24"/>
          <w:szCs w:val="24"/>
        </w:rPr>
      </w:pPr>
      <w:r w:rsidRPr="00A75FF2">
        <w:rPr>
          <w:rFonts w:ascii="Times New Roman" w:hAnsi="Times New Roman"/>
          <w:b/>
          <w:sz w:val="24"/>
          <w:szCs w:val="24"/>
        </w:rPr>
        <w:t xml:space="preserve">jednorazowy dodatek relokacyjny w wysokości 5 000 zł brutto dla osoby, która uzyskała zatrudnienie w odległości powyżej 50 km od miejsca stałego zamieszkania </w:t>
      </w:r>
      <w:r w:rsidR="00C7553C">
        <w:rPr>
          <w:rFonts w:ascii="Times New Roman" w:hAnsi="Times New Roman"/>
          <w:b/>
          <w:sz w:val="24"/>
          <w:szCs w:val="24"/>
        </w:rPr>
        <w:br/>
      </w:r>
      <w:r w:rsidRPr="00A75FF2">
        <w:rPr>
          <w:rFonts w:ascii="Times New Roman" w:hAnsi="Times New Roman"/>
          <w:b/>
          <w:sz w:val="24"/>
          <w:szCs w:val="24"/>
        </w:rPr>
        <w:t>(w rozumieniu przepisów Kodeksu Cywilnego), z przeznaczeniem na pokrycie kosztów dojazdu lub zakwaterowania w początkowym okresie zatrudnienia</w:t>
      </w:r>
      <w:r>
        <w:rPr>
          <w:rStyle w:val="Odwoanieprzypisudolnego"/>
          <w:rFonts w:ascii="Times New Roman" w:hAnsi="Times New Roman"/>
          <w:b/>
          <w:sz w:val="24"/>
          <w:szCs w:val="24"/>
        </w:rPr>
        <w:footnoteReference w:id="42"/>
      </w:r>
      <w:r w:rsidRPr="00A75FF2">
        <w:rPr>
          <w:rFonts w:ascii="Times New Roman" w:hAnsi="Times New Roman"/>
          <w:b/>
          <w:sz w:val="24"/>
          <w:szCs w:val="24"/>
        </w:rPr>
        <w:t>.</w:t>
      </w:r>
    </w:p>
    <w:p w:rsidR="00431414" w:rsidRPr="00A75FF2" w:rsidRDefault="00431414" w:rsidP="009106EE">
      <w:pPr>
        <w:pStyle w:val="Akapitzlist"/>
        <w:numPr>
          <w:ilvl w:val="0"/>
          <w:numId w:val="76"/>
        </w:numPr>
        <w:autoSpaceDN w:val="0"/>
        <w:spacing w:before="0" w:line="240" w:lineRule="auto"/>
        <w:contextualSpacing/>
        <w:jc w:val="both"/>
        <w:rPr>
          <w:rFonts w:ascii="Times New Roman" w:hAnsi="Times New Roman"/>
          <w:b/>
          <w:sz w:val="24"/>
          <w:szCs w:val="24"/>
        </w:rPr>
      </w:pPr>
      <w:r w:rsidRPr="00A75FF2">
        <w:rPr>
          <w:rFonts w:ascii="Times New Roman" w:hAnsi="Times New Roman"/>
          <w:b/>
          <w:bCs/>
          <w:sz w:val="24"/>
          <w:szCs w:val="24"/>
        </w:rPr>
        <w:t>studia podyplomowe</w:t>
      </w:r>
      <w:r>
        <w:rPr>
          <w:rFonts w:ascii="Times New Roman" w:hAnsi="Times New Roman"/>
          <w:b/>
          <w:bCs/>
          <w:sz w:val="24"/>
          <w:szCs w:val="24"/>
        </w:rPr>
        <w:t>.</w:t>
      </w:r>
    </w:p>
    <w:p w:rsidR="00620805" w:rsidRDefault="00620805" w:rsidP="00620805">
      <w:pPr>
        <w:pStyle w:val="Tekstprzypisudolnego"/>
        <w:spacing w:line="276" w:lineRule="auto"/>
        <w:jc w:val="both"/>
        <w:rPr>
          <w:b/>
          <w:sz w:val="24"/>
        </w:rPr>
      </w:pPr>
    </w:p>
    <w:p w:rsidR="00957331" w:rsidRDefault="00957331" w:rsidP="00620805">
      <w:pPr>
        <w:pStyle w:val="Tekstprzypisudolnego"/>
        <w:spacing w:after="240" w:line="276" w:lineRule="auto"/>
        <w:jc w:val="both"/>
        <w:rPr>
          <w:b/>
          <w:sz w:val="24"/>
        </w:rPr>
      </w:pPr>
    </w:p>
    <w:p w:rsidR="00620805" w:rsidRDefault="00620805" w:rsidP="00B20ADF">
      <w:pPr>
        <w:pStyle w:val="Tekstprzypisudolnego"/>
        <w:spacing w:after="240" w:line="276" w:lineRule="auto"/>
        <w:jc w:val="both"/>
        <w:rPr>
          <w:sz w:val="24"/>
        </w:rPr>
      </w:pPr>
      <w:r>
        <w:rPr>
          <w:b/>
          <w:sz w:val="24"/>
        </w:rPr>
        <w:t>3.1.2.</w:t>
      </w:r>
      <w:r>
        <w:rPr>
          <w:sz w:val="24"/>
        </w:rPr>
        <w:t xml:space="preserve"> </w:t>
      </w:r>
      <w:r>
        <w:rPr>
          <w:b/>
          <w:sz w:val="24"/>
          <w:u w:val="single"/>
        </w:rPr>
        <w:t xml:space="preserve">Definicja </w:t>
      </w:r>
      <w:proofErr w:type="spellStart"/>
      <w:r>
        <w:rPr>
          <w:b/>
          <w:sz w:val="24"/>
          <w:u w:val="single"/>
        </w:rPr>
        <w:t>outplacementu</w:t>
      </w:r>
      <w:proofErr w:type="spellEnd"/>
      <w:r>
        <w:rPr>
          <w:sz w:val="24"/>
        </w:rPr>
        <w:t xml:space="preserve"> została zawarta w </w:t>
      </w:r>
      <w:proofErr w:type="spellStart"/>
      <w:r>
        <w:rPr>
          <w:sz w:val="24"/>
        </w:rPr>
        <w:t>SzOP</w:t>
      </w:r>
      <w:proofErr w:type="spellEnd"/>
      <w:r>
        <w:rPr>
          <w:sz w:val="24"/>
        </w:rPr>
        <w:t xml:space="preserve"> PO KL w wersji z dnia 1 </w:t>
      </w:r>
      <w:r w:rsidR="00092793">
        <w:rPr>
          <w:sz w:val="24"/>
        </w:rPr>
        <w:t>stycznia 2014</w:t>
      </w:r>
      <w:r>
        <w:rPr>
          <w:sz w:val="24"/>
        </w:rPr>
        <w:t xml:space="preserve"> r. Zgodnie z tą definicją, </w:t>
      </w:r>
      <w:proofErr w:type="spellStart"/>
      <w:r>
        <w:rPr>
          <w:sz w:val="24"/>
        </w:rPr>
        <w:t>outplacement</w:t>
      </w:r>
      <w:proofErr w:type="spellEnd"/>
      <w:r>
        <w:rPr>
          <w:sz w:val="24"/>
        </w:rPr>
        <w:t xml:space="preserve"> to </w:t>
      </w:r>
      <w:r>
        <w:rPr>
          <w:i/>
          <w:sz w:val="24"/>
        </w:rPr>
        <w:t>„usługi rynku pracy świadczone na rzecz pracownika znajdującego się w okresie wypowiedzenia umowy o pracę/stosunku służbowe</w:t>
      </w:r>
      <w:r w:rsidR="00092793">
        <w:rPr>
          <w:i/>
          <w:sz w:val="24"/>
        </w:rPr>
        <w:t xml:space="preserve">go lub zagrożonego zwolnieniem </w:t>
      </w:r>
      <w:r>
        <w:rPr>
          <w:i/>
          <w:sz w:val="24"/>
        </w:rPr>
        <w:t xml:space="preserve">z pracy. </w:t>
      </w:r>
      <w:proofErr w:type="spellStart"/>
      <w:r>
        <w:rPr>
          <w:i/>
          <w:iCs/>
          <w:sz w:val="24"/>
        </w:rPr>
        <w:t>Outplacement</w:t>
      </w:r>
      <w:proofErr w:type="spellEnd"/>
      <w:r>
        <w:rPr>
          <w:i/>
          <w:iCs/>
          <w:sz w:val="24"/>
        </w:rPr>
        <w:t xml:space="preserve"> </w:t>
      </w:r>
      <w:r>
        <w:rPr>
          <w:i/>
          <w:sz w:val="24"/>
        </w:rPr>
        <w:t xml:space="preserve">może obejmować w szczególności: poradnictwo zawodowe </w:t>
      </w:r>
      <w:r w:rsidR="00C7553C">
        <w:rPr>
          <w:i/>
          <w:sz w:val="24"/>
        </w:rPr>
        <w:br/>
      </w:r>
      <w:r>
        <w:rPr>
          <w:i/>
          <w:sz w:val="24"/>
        </w:rPr>
        <w:t>i psychologiczne, pomoc w znalezieniu nowego miejsca pracy, finansowanie szkoleń i kursów przekwalifikowujących, kursów doszkalających, środki na rozpoczęcie działalności gospodarczej”</w:t>
      </w:r>
      <w:r>
        <w:rPr>
          <w:sz w:val="24"/>
        </w:rPr>
        <w:t>.</w:t>
      </w:r>
    </w:p>
    <w:p w:rsidR="00620805" w:rsidRDefault="00620805" w:rsidP="00B20ADF">
      <w:pPr>
        <w:autoSpaceDE w:val="0"/>
        <w:autoSpaceDN w:val="0"/>
        <w:adjustRightInd w:val="0"/>
        <w:spacing w:before="0" w:after="240" w:line="276" w:lineRule="auto"/>
        <w:jc w:val="both"/>
        <w:rPr>
          <w:rFonts w:ascii="Times New Roman" w:hAnsi="Times New Roman"/>
          <w:bCs/>
          <w:sz w:val="24"/>
          <w:szCs w:val="24"/>
        </w:rPr>
      </w:pPr>
      <w:r>
        <w:rPr>
          <w:rFonts w:ascii="Times New Roman" w:hAnsi="Times New Roman"/>
          <w:sz w:val="24"/>
          <w:szCs w:val="24"/>
        </w:rPr>
        <w:t xml:space="preserve">Projekt </w:t>
      </w:r>
      <w:proofErr w:type="spellStart"/>
      <w:r>
        <w:rPr>
          <w:rFonts w:ascii="Times New Roman" w:hAnsi="Times New Roman"/>
          <w:sz w:val="24"/>
          <w:szCs w:val="24"/>
        </w:rPr>
        <w:t>outplacementowy</w:t>
      </w:r>
      <w:proofErr w:type="spellEnd"/>
      <w:r>
        <w:rPr>
          <w:rFonts w:ascii="Times New Roman" w:hAnsi="Times New Roman"/>
          <w:sz w:val="24"/>
          <w:szCs w:val="24"/>
        </w:rPr>
        <w:t xml:space="preserve">, aby kwalifikować się do dofinansowania, </w:t>
      </w:r>
      <w:r>
        <w:rPr>
          <w:rFonts w:ascii="Times New Roman" w:hAnsi="Times New Roman"/>
          <w:sz w:val="24"/>
          <w:szCs w:val="24"/>
          <w:u w:val="single"/>
        </w:rPr>
        <w:t>musi obowiązkowo łącznie zawierać</w:t>
      </w:r>
      <w:r w:rsidR="00254762">
        <w:rPr>
          <w:rFonts w:ascii="Times New Roman" w:hAnsi="Times New Roman"/>
          <w:sz w:val="24"/>
          <w:szCs w:val="24"/>
          <w:u w:val="single"/>
        </w:rPr>
        <w:t xml:space="preserve"> szkolenia i poradnictwo zawodowe (obligatoryjne formy wsparcia zgodnie z zapisami SZOP)</w:t>
      </w:r>
      <w:r w:rsidR="00092793">
        <w:rPr>
          <w:rFonts w:ascii="Times New Roman" w:hAnsi="Times New Roman"/>
          <w:sz w:val="24"/>
          <w:szCs w:val="24"/>
          <w:u w:val="single"/>
        </w:rPr>
        <w:t>, pośrednictwo pracy</w:t>
      </w:r>
      <w:r>
        <w:rPr>
          <w:rFonts w:ascii="Times New Roman" w:hAnsi="Times New Roman"/>
          <w:sz w:val="24"/>
          <w:szCs w:val="24"/>
          <w:u w:val="single"/>
        </w:rPr>
        <w:t xml:space="preserve"> oraz co najmniej jeden </w:t>
      </w:r>
      <w:r w:rsidR="00092793">
        <w:rPr>
          <w:rFonts w:ascii="Times New Roman" w:hAnsi="Times New Roman"/>
          <w:sz w:val="24"/>
          <w:szCs w:val="24"/>
          <w:u w:val="single"/>
        </w:rPr>
        <w:t xml:space="preserve">instrument </w:t>
      </w:r>
      <w:r>
        <w:rPr>
          <w:rFonts w:ascii="Times New Roman" w:hAnsi="Times New Roman"/>
          <w:sz w:val="24"/>
          <w:szCs w:val="24"/>
          <w:u w:val="single"/>
        </w:rPr>
        <w:t xml:space="preserve">z zakresu wsparcia </w:t>
      </w:r>
      <w:r w:rsidR="00092793">
        <w:rPr>
          <w:rFonts w:ascii="Times New Roman" w:hAnsi="Times New Roman"/>
          <w:sz w:val="24"/>
          <w:szCs w:val="24"/>
          <w:u w:val="single"/>
        </w:rPr>
        <w:t>dodatkowego</w:t>
      </w:r>
      <w:r w:rsidR="00877C3C">
        <w:rPr>
          <w:rFonts w:ascii="Times New Roman" w:hAnsi="Times New Roman"/>
          <w:sz w:val="24"/>
          <w:szCs w:val="24"/>
          <w:u w:val="single"/>
        </w:rPr>
        <w:t xml:space="preserve"> (fakultatywnego)</w:t>
      </w:r>
      <w:r>
        <w:rPr>
          <w:rFonts w:ascii="Times New Roman" w:hAnsi="Times New Roman"/>
          <w:sz w:val="24"/>
          <w:szCs w:val="24"/>
          <w:u w:val="single"/>
        </w:rPr>
        <w:t xml:space="preserve">. </w:t>
      </w:r>
      <w:r w:rsidRPr="00254762">
        <w:rPr>
          <w:rFonts w:ascii="Times New Roman" w:hAnsi="Times New Roman"/>
          <w:sz w:val="24"/>
          <w:szCs w:val="24"/>
        </w:rPr>
        <w:t xml:space="preserve">W ramach wsparcia </w:t>
      </w:r>
      <w:r w:rsidR="00254762" w:rsidRPr="00254762">
        <w:rPr>
          <w:rFonts w:ascii="Times New Roman" w:hAnsi="Times New Roman"/>
          <w:sz w:val="24"/>
          <w:szCs w:val="24"/>
        </w:rPr>
        <w:t>dodatkowego</w:t>
      </w:r>
      <w:r w:rsidR="00092793" w:rsidRPr="00254762">
        <w:rPr>
          <w:rFonts w:ascii="Times New Roman" w:hAnsi="Times New Roman"/>
          <w:sz w:val="24"/>
          <w:szCs w:val="24"/>
        </w:rPr>
        <w:t xml:space="preserve"> </w:t>
      </w:r>
      <w:r w:rsidRPr="00254762">
        <w:rPr>
          <w:rFonts w:ascii="Times New Roman" w:hAnsi="Times New Roman"/>
          <w:sz w:val="24"/>
          <w:szCs w:val="24"/>
        </w:rPr>
        <w:t xml:space="preserve">wyróżnia się: poradnictwo psychologiczne, </w:t>
      </w:r>
      <w:r w:rsidRPr="00254762">
        <w:rPr>
          <w:rFonts w:ascii="Times New Roman" w:hAnsi="Times New Roman"/>
          <w:bCs/>
          <w:sz w:val="24"/>
          <w:szCs w:val="24"/>
        </w:rPr>
        <w:t>s</w:t>
      </w:r>
      <w:r>
        <w:rPr>
          <w:rFonts w:ascii="Times New Roman" w:hAnsi="Times New Roman"/>
          <w:bCs/>
          <w:sz w:val="24"/>
          <w:szCs w:val="24"/>
        </w:rPr>
        <w:t xml:space="preserve">taże i praktyki zawodowe przygotowujące do podjęcia pracy w nowym zawodzie, subsydiowanie zatrudnienia uczestnika projektu u nowego pracodawcy, bezzwrotne wsparcie dla osób zamierzających podjąć działalność gospodarczą (z wykorzystaniem wszystkich dostępnych </w:t>
      </w:r>
      <w:r w:rsidR="00254762">
        <w:rPr>
          <w:rFonts w:ascii="Times New Roman" w:hAnsi="Times New Roman"/>
          <w:bCs/>
          <w:sz w:val="24"/>
          <w:szCs w:val="24"/>
        </w:rPr>
        <w:t>instrumentów wsparcia, tj.</w:t>
      </w:r>
      <w:r>
        <w:rPr>
          <w:rFonts w:ascii="Times New Roman" w:hAnsi="Times New Roman"/>
          <w:bCs/>
          <w:sz w:val="24"/>
          <w:szCs w:val="24"/>
        </w:rPr>
        <w:t xml:space="preserve"> wsparcie szkoleniowo-doradcze, wsparcie finansowe na rozwój przedsiębiorc</w:t>
      </w:r>
      <w:r w:rsidR="00254762">
        <w:rPr>
          <w:rFonts w:ascii="Times New Roman" w:hAnsi="Times New Roman"/>
          <w:bCs/>
          <w:sz w:val="24"/>
          <w:szCs w:val="24"/>
        </w:rPr>
        <w:t>zości oraz wsparcie pomostowe), jednorazowy dodatek relokacyjny, studia podyplomowe.</w:t>
      </w:r>
      <w:r w:rsidR="00877C3C">
        <w:rPr>
          <w:rFonts w:ascii="Times New Roman" w:hAnsi="Times New Roman"/>
          <w:bCs/>
          <w:sz w:val="24"/>
          <w:szCs w:val="24"/>
        </w:rPr>
        <w:t xml:space="preserve"> Zgodnie z SZOP, </w:t>
      </w:r>
      <w:r w:rsidR="00877C3C" w:rsidRPr="00877C3C">
        <w:rPr>
          <w:rFonts w:ascii="Times New Roman" w:hAnsi="Times New Roman"/>
          <w:bCs/>
          <w:sz w:val="24"/>
          <w:szCs w:val="24"/>
          <w:u w:val="single"/>
        </w:rPr>
        <w:t>szkolenia zawodowe w ramach obligatoryjnych form wsparcia mogą zostać zastąpione wsparciem w postaci studiów podyplomowych.</w:t>
      </w:r>
      <w:r w:rsidR="00877C3C">
        <w:rPr>
          <w:rFonts w:ascii="Times New Roman" w:hAnsi="Times New Roman"/>
          <w:bCs/>
          <w:sz w:val="24"/>
          <w:szCs w:val="24"/>
        </w:rPr>
        <w:t xml:space="preserve"> W takim przypadku, szkolenia mają charakter fakultatywny i mogą być realizowane w zależności od potrzeb poszczególnych uczestników projektu.</w:t>
      </w:r>
    </w:p>
    <w:p w:rsidR="00254762" w:rsidRDefault="00254762" w:rsidP="00620805">
      <w:pPr>
        <w:autoSpaceDE w:val="0"/>
        <w:autoSpaceDN w:val="0"/>
        <w:adjustRightInd w:val="0"/>
        <w:spacing w:before="0" w:line="276" w:lineRule="auto"/>
        <w:jc w:val="both"/>
        <w:rPr>
          <w:rFonts w:ascii="Times New Roman" w:hAnsi="Times New Roman"/>
          <w:b/>
          <w:sz w:val="24"/>
          <w:szCs w:val="24"/>
          <w:u w:val="single"/>
        </w:rPr>
      </w:pPr>
    </w:p>
    <w:p w:rsidR="00254762" w:rsidRPr="00254762" w:rsidRDefault="005E2587" w:rsidP="00B20ADF">
      <w:pPr>
        <w:numPr>
          <w:ilvl w:val="2"/>
          <w:numId w:val="84"/>
        </w:numPr>
        <w:autoSpaceDE w:val="0"/>
        <w:autoSpaceDN w:val="0"/>
        <w:adjustRightInd w:val="0"/>
        <w:spacing w:before="0" w:line="276" w:lineRule="auto"/>
        <w:ind w:left="0" w:firstLine="0"/>
        <w:jc w:val="both"/>
        <w:rPr>
          <w:rFonts w:ascii="Times New Roman" w:hAnsi="Times New Roman"/>
          <w:sz w:val="24"/>
          <w:szCs w:val="24"/>
        </w:rPr>
      </w:pPr>
      <w:r w:rsidRPr="005E2587">
        <w:rPr>
          <w:rFonts w:ascii="Times New Roman" w:hAnsi="Times New Roman"/>
          <w:b/>
          <w:sz w:val="24"/>
          <w:szCs w:val="24"/>
          <w:u w:val="single"/>
        </w:rPr>
        <w:t xml:space="preserve">Grupa docelowa: </w:t>
      </w:r>
      <w:r w:rsidR="00254762" w:rsidRPr="00254762">
        <w:rPr>
          <w:rFonts w:ascii="Times New Roman" w:hAnsi="Times New Roman"/>
          <w:sz w:val="24"/>
          <w:szCs w:val="24"/>
        </w:rPr>
        <w:t>Projekty realizowane w ramach niniejszego konkursu, muszą być skierowane bezpośrednio</w:t>
      </w:r>
      <w:r w:rsidR="00480191">
        <w:rPr>
          <w:rFonts w:ascii="Times New Roman" w:hAnsi="Times New Roman"/>
          <w:sz w:val="24"/>
          <w:szCs w:val="24"/>
        </w:rPr>
        <w:t xml:space="preserve"> </w:t>
      </w:r>
      <w:r w:rsidR="00254762" w:rsidRPr="00254762">
        <w:rPr>
          <w:rFonts w:ascii="Times New Roman" w:hAnsi="Times New Roman"/>
          <w:sz w:val="24"/>
          <w:szCs w:val="24"/>
        </w:rPr>
        <w:t>do następującej grupy odbiorców:</w:t>
      </w:r>
    </w:p>
    <w:p w:rsidR="00254762" w:rsidRPr="000D1AE6" w:rsidRDefault="00254762" w:rsidP="009106EE">
      <w:pPr>
        <w:numPr>
          <w:ilvl w:val="0"/>
          <w:numId w:val="77"/>
        </w:numPr>
        <w:autoSpaceDE w:val="0"/>
        <w:autoSpaceDN w:val="0"/>
        <w:adjustRightInd w:val="0"/>
        <w:spacing w:before="0" w:line="276" w:lineRule="auto"/>
        <w:ind w:left="709" w:hanging="284"/>
        <w:jc w:val="both"/>
        <w:rPr>
          <w:rFonts w:ascii="Times New Roman" w:hAnsi="Times New Roman"/>
          <w:i/>
          <w:sz w:val="24"/>
          <w:szCs w:val="24"/>
        </w:rPr>
      </w:pPr>
      <w:r w:rsidRPr="000D1AE6">
        <w:rPr>
          <w:rFonts w:ascii="Times New Roman" w:hAnsi="Times New Roman"/>
          <w:i/>
          <w:sz w:val="24"/>
          <w:szCs w:val="24"/>
        </w:rPr>
        <w:t>nauczyciele i pracown</w:t>
      </w:r>
      <w:r w:rsidR="00480191" w:rsidRPr="000D1AE6">
        <w:rPr>
          <w:rFonts w:ascii="Times New Roman" w:hAnsi="Times New Roman"/>
          <w:i/>
          <w:sz w:val="24"/>
          <w:szCs w:val="24"/>
        </w:rPr>
        <w:t>icy instytucji sektora oświaty</w:t>
      </w:r>
      <w:r w:rsidRPr="000D1AE6">
        <w:rPr>
          <w:rFonts w:ascii="Times New Roman" w:hAnsi="Times New Roman"/>
          <w:i/>
          <w:sz w:val="24"/>
          <w:szCs w:val="24"/>
        </w:rPr>
        <w:t xml:space="preserve"> zwolnieni, zagrożeni zwolnieniem lub przewidziani do zwolnienia po dniu 31 grudnia 2012 roku.</w:t>
      </w:r>
    </w:p>
    <w:p w:rsidR="00254762" w:rsidRPr="005E2587" w:rsidRDefault="00254762" w:rsidP="00B20ADF">
      <w:pPr>
        <w:autoSpaceDE w:val="0"/>
        <w:autoSpaceDN w:val="0"/>
        <w:adjustRightInd w:val="0"/>
        <w:spacing w:after="240" w:line="276" w:lineRule="auto"/>
        <w:jc w:val="both"/>
        <w:rPr>
          <w:rFonts w:ascii="Times New Roman" w:hAnsi="Times New Roman"/>
          <w:b/>
          <w:sz w:val="24"/>
          <w:szCs w:val="24"/>
        </w:rPr>
      </w:pPr>
      <w:r w:rsidRPr="005E2587">
        <w:rPr>
          <w:rFonts w:ascii="Times New Roman" w:hAnsi="Times New Roman"/>
          <w:b/>
          <w:sz w:val="24"/>
          <w:szCs w:val="24"/>
        </w:rPr>
        <w:lastRenderedPageBreak/>
        <w:t>UWAGA</w:t>
      </w:r>
      <w:r w:rsidR="005E2587">
        <w:rPr>
          <w:rFonts w:ascii="Times New Roman" w:hAnsi="Times New Roman"/>
          <w:b/>
          <w:sz w:val="24"/>
          <w:szCs w:val="24"/>
        </w:rPr>
        <w:t>!</w:t>
      </w:r>
      <w:r w:rsidRPr="005E2587">
        <w:rPr>
          <w:rFonts w:ascii="Times New Roman" w:hAnsi="Times New Roman"/>
          <w:b/>
          <w:sz w:val="24"/>
          <w:szCs w:val="24"/>
        </w:rPr>
        <w:t xml:space="preserve"> Przy określaniu grupy docelowej należy uwzględnić szczegółowe kryteria</w:t>
      </w:r>
      <w:r w:rsidR="00480191" w:rsidRPr="005E2587">
        <w:rPr>
          <w:rFonts w:ascii="Times New Roman" w:hAnsi="Times New Roman"/>
          <w:b/>
          <w:sz w:val="24"/>
          <w:szCs w:val="24"/>
        </w:rPr>
        <w:t xml:space="preserve"> </w:t>
      </w:r>
      <w:r w:rsidRPr="005E2587">
        <w:rPr>
          <w:rFonts w:ascii="Times New Roman" w:hAnsi="Times New Roman"/>
          <w:b/>
          <w:sz w:val="24"/>
          <w:szCs w:val="24"/>
        </w:rPr>
        <w:t>dostępu dotyczące grupy docelowej, tj.:</w:t>
      </w:r>
    </w:p>
    <w:p w:rsidR="00254762" w:rsidRPr="00634C22" w:rsidRDefault="00254762" w:rsidP="009106EE">
      <w:pPr>
        <w:numPr>
          <w:ilvl w:val="0"/>
          <w:numId w:val="83"/>
        </w:numPr>
        <w:autoSpaceDE w:val="0"/>
        <w:autoSpaceDN w:val="0"/>
        <w:adjustRightInd w:val="0"/>
        <w:spacing w:before="0" w:after="240" w:line="276" w:lineRule="auto"/>
        <w:jc w:val="both"/>
        <w:rPr>
          <w:rFonts w:ascii="Times New Roman" w:hAnsi="Times New Roman"/>
          <w:b/>
          <w:i/>
          <w:sz w:val="24"/>
          <w:szCs w:val="24"/>
          <w:u w:val="single"/>
        </w:rPr>
      </w:pPr>
      <w:r w:rsidRPr="000D1AE6">
        <w:rPr>
          <w:rFonts w:ascii="Times New Roman" w:hAnsi="Times New Roman"/>
          <w:i/>
          <w:sz w:val="24"/>
          <w:szCs w:val="24"/>
        </w:rPr>
        <w:t>projekt jest skierowany wyłącznie do pracowników instytucji sektora oświaty zwolnionych, przewidzianych do zwolnienia lub zagrożonych zwolnieniem z pracy z prz</w:t>
      </w:r>
      <w:r w:rsidR="00480191" w:rsidRPr="000D1AE6">
        <w:rPr>
          <w:rFonts w:ascii="Times New Roman" w:hAnsi="Times New Roman"/>
          <w:i/>
          <w:sz w:val="24"/>
          <w:szCs w:val="24"/>
        </w:rPr>
        <w:t>yczyn dotyczących zakładu pracy,</w:t>
      </w:r>
      <w:r w:rsidR="00480191" w:rsidRPr="000D1AE6">
        <w:rPr>
          <w:rFonts w:ascii="Times New Roman" w:hAnsi="Times New Roman"/>
          <w:b/>
          <w:i/>
          <w:sz w:val="24"/>
          <w:szCs w:val="24"/>
        </w:rPr>
        <w:t xml:space="preserve"> </w:t>
      </w:r>
      <w:r w:rsidR="00480191" w:rsidRPr="000D1AE6">
        <w:rPr>
          <w:rFonts w:ascii="Times New Roman" w:hAnsi="Times New Roman"/>
          <w:i/>
          <w:sz w:val="24"/>
          <w:szCs w:val="24"/>
        </w:rPr>
        <w:t>w tym min. 50% stanowią nauczyciele.</w:t>
      </w:r>
    </w:p>
    <w:p w:rsidR="008D1E59" w:rsidRDefault="00634C22" w:rsidP="008D1E59">
      <w:pPr>
        <w:pStyle w:val="art"/>
      </w:pPr>
      <w:r w:rsidRPr="002A20B1">
        <w:t>Projekty mogą być skierowane do pracowników i personelu instytucji wskazanych w art. 2 ustawy z dnia 7 września 1991 r. o systemie oświaty (</w:t>
      </w:r>
      <w:proofErr w:type="spellStart"/>
      <w:r w:rsidRPr="002A20B1">
        <w:t>Dz.U</w:t>
      </w:r>
      <w:proofErr w:type="spellEnd"/>
      <w:r w:rsidRPr="002A20B1">
        <w:t>. z 2004 r. Nr 256, poz. 2572).</w:t>
      </w:r>
      <w:r w:rsidR="008D1E59">
        <w:t xml:space="preserve">  Zgodnie z nim, System oświaty obejmuje: </w:t>
      </w:r>
    </w:p>
    <w:p w:rsidR="008D1E59" w:rsidRDefault="008D1E59" w:rsidP="008D1E59">
      <w:pPr>
        <w:pStyle w:val="Akapitzlist"/>
        <w:numPr>
          <w:ilvl w:val="0"/>
          <w:numId w:val="89"/>
        </w:numPr>
        <w:spacing w:before="0"/>
        <w:rPr>
          <w:rFonts w:ascii="Times New Roman" w:hAnsi="Times New Roman"/>
          <w:szCs w:val="22"/>
        </w:rPr>
      </w:pPr>
      <w:r w:rsidRPr="008D1E59">
        <w:rPr>
          <w:rFonts w:ascii="Times New Roman" w:hAnsi="Times New Roman"/>
          <w:szCs w:val="22"/>
        </w:rPr>
        <w:t xml:space="preserve">przedszkola, w tym z oddziałami integracyjnymi, przedszkola specjalne oraz inne formy wychowania przedszkolnego; </w:t>
      </w:r>
    </w:p>
    <w:p w:rsidR="008D1E59" w:rsidRPr="008D1E59" w:rsidRDefault="008D1E59" w:rsidP="008D1E59">
      <w:pPr>
        <w:pStyle w:val="Akapitzlist"/>
        <w:numPr>
          <w:ilvl w:val="0"/>
          <w:numId w:val="89"/>
        </w:numPr>
        <w:spacing w:before="0"/>
        <w:rPr>
          <w:rFonts w:ascii="Times New Roman" w:hAnsi="Times New Roman"/>
          <w:szCs w:val="22"/>
        </w:rPr>
      </w:pPr>
      <w:r w:rsidRPr="008D1E59">
        <w:rPr>
          <w:rFonts w:ascii="Times New Roman" w:hAnsi="Times New Roman"/>
          <w:szCs w:val="22"/>
        </w:rPr>
        <w:t xml:space="preserve">szkoły: </w:t>
      </w:r>
    </w:p>
    <w:p w:rsidR="008D1E59" w:rsidRPr="008D1E59" w:rsidRDefault="008D1E59" w:rsidP="008D1E59">
      <w:pPr>
        <w:spacing w:before="0"/>
        <w:ind w:left="1134"/>
        <w:rPr>
          <w:rFonts w:ascii="Times New Roman" w:hAnsi="Times New Roman"/>
          <w:szCs w:val="22"/>
        </w:rPr>
      </w:pPr>
      <w:r w:rsidRPr="008D1E59">
        <w:rPr>
          <w:rFonts w:ascii="Times New Roman" w:hAnsi="Times New Roman"/>
          <w:szCs w:val="22"/>
        </w:rPr>
        <w:t>a) podstawowe, w tym: specjalne, integracyjne, z oddziałami integracyjnymi i sportowymi, sportowe i mistrzostwa sportowego,</w:t>
      </w:r>
    </w:p>
    <w:p w:rsidR="008D1E59" w:rsidRPr="008D1E59" w:rsidRDefault="008D1E59" w:rsidP="008D1E59">
      <w:pPr>
        <w:spacing w:before="0"/>
        <w:ind w:left="1134"/>
        <w:rPr>
          <w:rFonts w:ascii="Times New Roman" w:hAnsi="Times New Roman"/>
          <w:szCs w:val="22"/>
        </w:rPr>
      </w:pPr>
      <w:r w:rsidRPr="008D1E59">
        <w:rPr>
          <w:rFonts w:ascii="Times New Roman" w:hAnsi="Times New Roman"/>
          <w:szCs w:val="22"/>
        </w:rPr>
        <w:t xml:space="preserve">b) gimnazja, w tym: specjalne, integracyjne, dwujęzyczne, z oddziałami integracyjnymi, dwujęzycznymi, sportowymi i przysposabiającymi do pracy, sportowe i mistrzostwa sportowego, </w:t>
      </w:r>
    </w:p>
    <w:p w:rsidR="008D1E59" w:rsidRPr="008D1E59" w:rsidRDefault="008D1E59" w:rsidP="008D1E59">
      <w:pPr>
        <w:spacing w:before="0"/>
        <w:ind w:left="1134"/>
        <w:rPr>
          <w:rFonts w:ascii="Times New Roman" w:hAnsi="Times New Roman"/>
          <w:szCs w:val="22"/>
        </w:rPr>
      </w:pPr>
      <w:r w:rsidRPr="008D1E59">
        <w:rPr>
          <w:rFonts w:ascii="Times New Roman" w:hAnsi="Times New Roman"/>
          <w:szCs w:val="22"/>
        </w:rPr>
        <w:t xml:space="preserve">c) ponadgimnazjalne, w tym: specjalne, integracyjne, dwujęzyczne, z oddziałami integracyjnymi, dwujęzycznymi i sportowymi, sportowe, mistrzostwa sportowego, rolnicze i leśne, </w:t>
      </w:r>
    </w:p>
    <w:p w:rsidR="008D1E59" w:rsidRPr="008D1E59" w:rsidRDefault="008D1E59" w:rsidP="008D1E59">
      <w:pPr>
        <w:spacing w:before="0"/>
        <w:ind w:left="1134"/>
        <w:rPr>
          <w:rFonts w:ascii="Times New Roman" w:hAnsi="Times New Roman"/>
          <w:szCs w:val="22"/>
        </w:rPr>
      </w:pPr>
      <w:r w:rsidRPr="008D1E59">
        <w:rPr>
          <w:rFonts w:ascii="Times New Roman" w:hAnsi="Times New Roman"/>
          <w:szCs w:val="22"/>
        </w:rPr>
        <w:t>d) artystyczne;</w:t>
      </w:r>
    </w:p>
    <w:p w:rsidR="008D1E59" w:rsidRDefault="008D1E59" w:rsidP="008D1E59">
      <w:pPr>
        <w:pStyle w:val="Akapitzlist"/>
        <w:numPr>
          <w:ilvl w:val="0"/>
          <w:numId w:val="90"/>
        </w:numPr>
        <w:spacing w:before="0"/>
        <w:rPr>
          <w:rFonts w:ascii="Times New Roman" w:hAnsi="Times New Roman"/>
          <w:szCs w:val="22"/>
        </w:rPr>
      </w:pPr>
      <w:r w:rsidRPr="008D1E59">
        <w:rPr>
          <w:rFonts w:ascii="Times New Roman" w:hAnsi="Times New Roman"/>
          <w:szCs w:val="22"/>
        </w:rPr>
        <w:t xml:space="preserve">placówki oświatowo-wychowawcze, w tym szkolne schroniska młodzieżowe, umożliwiające rozwijanie zainteresowań i uzdolnień oraz korzystanie z różnych form wypoczynku i organizacji czasu wolnego; </w:t>
      </w:r>
    </w:p>
    <w:p w:rsidR="008D1E59" w:rsidRDefault="008D1E59" w:rsidP="008D1E59">
      <w:pPr>
        <w:pStyle w:val="Akapitzlist"/>
        <w:numPr>
          <w:ilvl w:val="0"/>
          <w:numId w:val="90"/>
        </w:numPr>
        <w:spacing w:before="0"/>
        <w:rPr>
          <w:rFonts w:ascii="Times New Roman" w:hAnsi="Times New Roman"/>
          <w:szCs w:val="22"/>
        </w:rPr>
      </w:pPr>
      <w:r w:rsidRPr="008D1E59">
        <w:rPr>
          <w:rFonts w:ascii="Times New Roman" w:hAnsi="Times New Roman"/>
          <w:szCs w:val="22"/>
        </w:rPr>
        <w:t xml:space="preserve">placówki kształcenia ustawicznego, placówki kształcenia praktycznego oraz ośrodki dokształcania i doskonalenia zawodowego, umożliwiające uzyskanie i uzupełnienie wiedzy, umiejętności i kwalifikacji zawodowych; </w:t>
      </w:r>
    </w:p>
    <w:p w:rsidR="008D1E59" w:rsidRDefault="008D1E59" w:rsidP="008D1E59">
      <w:pPr>
        <w:pStyle w:val="Akapitzlist"/>
        <w:numPr>
          <w:ilvl w:val="0"/>
          <w:numId w:val="90"/>
        </w:numPr>
        <w:spacing w:before="0"/>
        <w:rPr>
          <w:rFonts w:ascii="Times New Roman" w:hAnsi="Times New Roman"/>
          <w:szCs w:val="22"/>
        </w:rPr>
      </w:pPr>
      <w:r w:rsidRPr="008D1E59">
        <w:rPr>
          <w:rFonts w:ascii="Times New Roman" w:hAnsi="Times New Roman"/>
          <w:szCs w:val="22"/>
        </w:rPr>
        <w:t>placówki artystyczne - ogniska artystyczne umożliwiające rozwijanie zainteresowań i uzdolnień artystycznych;</w:t>
      </w:r>
    </w:p>
    <w:p w:rsidR="008D1E59" w:rsidRDefault="008D1E59" w:rsidP="008D1E59">
      <w:pPr>
        <w:pStyle w:val="Akapitzlist"/>
        <w:numPr>
          <w:ilvl w:val="0"/>
          <w:numId w:val="90"/>
        </w:numPr>
        <w:spacing w:before="0"/>
        <w:rPr>
          <w:rFonts w:ascii="Times New Roman" w:hAnsi="Times New Roman"/>
          <w:szCs w:val="22"/>
        </w:rPr>
      </w:pPr>
      <w:r w:rsidRPr="008D1E59">
        <w:rPr>
          <w:rFonts w:ascii="Times New Roman" w:hAnsi="Times New Roman"/>
          <w:szCs w:val="22"/>
        </w:rPr>
        <w:t>poradnie psychologiczno-pedagogiczne, w tym poradnie specjalistyczne udzielające dzieciom, młodzieży, rodzicom i nauczycielom pomocy psychologiczno-pedagogicznej, a także pomocy uczniom w wyborze kierunku kształcenia i zawodu;</w:t>
      </w:r>
    </w:p>
    <w:p w:rsidR="008D1E59" w:rsidRDefault="008D1E59" w:rsidP="008D1E59">
      <w:pPr>
        <w:pStyle w:val="Akapitzlist"/>
        <w:numPr>
          <w:ilvl w:val="0"/>
          <w:numId w:val="90"/>
        </w:numPr>
        <w:spacing w:before="0"/>
        <w:rPr>
          <w:rFonts w:ascii="Times New Roman" w:hAnsi="Times New Roman"/>
          <w:szCs w:val="22"/>
        </w:rPr>
      </w:pPr>
      <w:r w:rsidRPr="008D1E59">
        <w:rPr>
          <w:rFonts w:ascii="Times New Roman" w:hAnsi="Times New Roman"/>
          <w:szCs w:val="22"/>
        </w:rPr>
        <w:t xml:space="preserve">młodzieżowe ośrodki wychowawcze, młodzieżowe ośrodki socjoterapii, specjalne ośrodki szkolno-wychowawcze oraz specjalne ośrodki wychowawcze dla dzieci i młodzieży wymagających stosowania specjalnej organizacji nauki, metod pracy i wychowania, a także ośrodki umożliwiające dzieciom i młodzieży, o których mowa w </w:t>
      </w:r>
      <w:hyperlink r:id="rId27" w:anchor="P1A22" w:tgtFrame="ostatnia" w:history="1">
        <w:r w:rsidRPr="008D1E59">
          <w:rPr>
            <w:rStyle w:val="Hipercze"/>
            <w:rFonts w:ascii="Times New Roman" w:hAnsi="Times New Roman"/>
            <w:szCs w:val="22"/>
          </w:rPr>
          <w:t>art. 16</w:t>
        </w:r>
      </w:hyperlink>
      <w:r w:rsidRPr="008D1E59">
        <w:rPr>
          <w:rFonts w:ascii="Times New Roman" w:hAnsi="Times New Roman"/>
          <w:szCs w:val="22"/>
        </w:rPr>
        <w:t xml:space="preserve"> ust. 7, a także dzieciom i młodzieży z upośledzeniem umysłowym z </w:t>
      </w:r>
      <w:hyperlink r:id="rId28" w:anchor="P1A6" w:tgtFrame="ostatnia" w:history="1">
        <w:r w:rsidRPr="008D1E59">
          <w:rPr>
            <w:rStyle w:val="Hipercze"/>
            <w:rFonts w:ascii="Times New Roman" w:hAnsi="Times New Roman"/>
            <w:szCs w:val="22"/>
          </w:rPr>
          <w:t>niepełnosprawnościami sprzężonymi</w:t>
        </w:r>
      </w:hyperlink>
      <w:r w:rsidRPr="008D1E59">
        <w:rPr>
          <w:rFonts w:ascii="Times New Roman" w:hAnsi="Times New Roman"/>
          <w:szCs w:val="22"/>
        </w:rPr>
        <w:t xml:space="preserve"> realizację odpowiednio obowiązku, o którym mowa w </w:t>
      </w:r>
      <w:hyperlink r:id="rId29" w:anchor="P1A19" w:tgtFrame="ostatnia" w:history="1">
        <w:r w:rsidRPr="008D1E59">
          <w:rPr>
            <w:rStyle w:val="Hipercze"/>
            <w:rFonts w:ascii="Times New Roman" w:hAnsi="Times New Roman"/>
            <w:szCs w:val="22"/>
          </w:rPr>
          <w:t>art. 14</w:t>
        </w:r>
      </w:hyperlink>
      <w:r w:rsidRPr="008D1E59">
        <w:rPr>
          <w:rFonts w:ascii="Times New Roman" w:hAnsi="Times New Roman"/>
          <w:szCs w:val="22"/>
        </w:rPr>
        <w:t xml:space="preserve"> ust. 3, obowiązku szkolnego i obowiązku nauki; </w:t>
      </w:r>
    </w:p>
    <w:p w:rsidR="008D1E59" w:rsidRDefault="008D1E59" w:rsidP="008D1E59">
      <w:pPr>
        <w:pStyle w:val="Akapitzlist"/>
        <w:numPr>
          <w:ilvl w:val="0"/>
          <w:numId w:val="90"/>
        </w:numPr>
        <w:spacing w:before="0"/>
        <w:rPr>
          <w:rFonts w:ascii="Times New Roman" w:hAnsi="Times New Roman"/>
          <w:szCs w:val="22"/>
        </w:rPr>
      </w:pPr>
      <w:r w:rsidRPr="008D1E59">
        <w:rPr>
          <w:rFonts w:ascii="Times New Roman" w:hAnsi="Times New Roman"/>
          <w:szCs w:val="22"/>
        </w:rPr>
        <w:t xml:space="preserve">placówki zapewniające opiekę i wychowanie uczniom w okresie pobierania nauki poza miejscem stałego zamieszkania; </w:t>
      </w:r>
    </w:p>
    <w:p w:rsidR="008D1E59" w:rsidRDefault="008D1E59" w:rsidP="008D1E59">
      <w:pPr>
        <w:pStyle w:val="Akapitzlist"/>
        <w:numPr>
          <w:ilvl w:val="0"/>
          <w:numId w:val="90"/>
        </w:numPr>
        <w:spacing w:before="0"/>
        <w:rPr>
          <w:rFonts w:ascii="Times New Roman" w:hAnsi="Times New Roman"/>
          <w:szCs w:val="22"/>
        </w:rPr>
      </w:pPr>
      <w:r w:rsidRPr="008D1E59">
        <w:rPr>
          <w:rFonts w:ascii="Times New Roman" w:hAnsi="Times New Roman"/>
          <w:szCs w:val="22"/>
        </w:rPr>
        <w:t>zakłady kształcenia i placówki doskonalenia nauczycieli;</w:t>
      </w:r>
    </w:p>
    <w:p w:rsidR="008D1E59" w:rsidRDefault="008D1E59" w:rsidP="008D1E59">
      <w:pPr>
        <w:pStyle w:val="Akapitzlist"/>
        <w:numPr>
          <w:ilvl w:val="0"/>
          <w:numId w:val="90"/>
        </w:numPr>
        <w:spacing w:before="0"/>
        <w:rPr>
          <w:rFonts w:ascii="Times New Roman" w:hAnsi="Times New Roman"/>
          <w:szCs w:val="22"/>
        </w:rPr>
      </w:pPr>
      <w:r w:rsidRPr="008D1E59">
        <w:rPr>
          <w:rFonts w:ascii="Times New Roman" w:hAnsi="Times New Roman"/>
          <w:szCs w:val="22"/>
        </w:rPr>
        <w:t xml:space="preserve">biblioteki pedagogiczne; </w:t>
      </w:r>
    </w:p>
    <w:p w:rsidR="008D1E59" w:rsidRPr="008D1E59" w:rsidRDefault="008D1E59" w:rsidP="008D1E59">
      <w:pPr>
        <w:pStyle w:val="Akapitzlist"/>
        <w:numPr>
          <w:ilvl w:val="0"/>
          <w:numId w:val="90"/>
        </w:numPr>
        <w:spacing w:before="0"/>
        <w:rPr>
          <w:rFonts w:ascii="Times New Roman" w:hAnsi="Times New Roman"/>
          <w:szCs w:val="22"/>
        </w:rPr>
      </w:pPr>
      <w:r w:rsidRPr="008D1E59">
        <w:rPr>
          <w:rFonts w:ascii="Times New Roman" w:hAnsi="Times New Roman"/>
          <w:szCs w:val="22"/>
        </w:rPr>
        <w:t>kolegia pracowników służb społecznych.</w:t>
      </w:r>
    </w:p>
    <w:p w:rsidR="00634C22" w:rsidRPr="002A20B1" w:rsidRDefault="00634C22" w:rsidP="008D1E59">
      <w:pPr>
        <w:autoSpaceDE w:val="0"/>
        <w:autoSpaceDN w:val="0"/>
        <w:adjustRightInd w:val="0"/>
        <w:spacing w:before="0" w:after="240" w:line="276" w:lineRule="auto"/>
        <w:jc w:val="both"/>
        <w:rPr>
          <w:rFonts w:ascii="Times New Roman" w:hAnsi="Times New Roman"/>
          <w:b/>
          <w:sz w:val="24"/>
          <w:szCs w:val="24"/>
          <w:u w:val="single"/>
        </w:rPr>
      </w:pPr>
    </w:p>
    <w:p w:rsidR="00151BDB" w:rsidRPr="00151BDB" w:rsidRDefault="00151BDB" w:rsidP="00020FA2">
      <w:pPr>
        <w:pStyle w:val="Tekstprzypisudolnego"/>
        <w:spacing w:after="240" w:line="276" w:lineRule="auto"/>
        <w:jc w:val="both"/>
        <w:rPr>
          <w:sz w:val="24"/>
        </w:rPr>
      </w:pPr>
      <w:r w:rsidRPr="00F872F0">
        <w:rPr>
          <w:b/>
          <w:sz w:val="24"/>
        </w:rPr>
        <w:t>Osoba zwolniona</w:t>
      </w:r>
      <w:r w:rsidR="008973B2" w:rsidRPr="00F872F0">
        <w:rPr>
          <w:b/>
          <w:sz w:val="24"/>
        </w:rPr>
        <w:t xml:space="preserve"> –</w:t>
      </w:r>
      <w:r>
        <w:t xml:space="preserve"> </w:t>
      </w:r>
      <w:r w:rsidRPr="008973B2">
        <w:rPr>
          <w:sz w:val="24"/>
        </w:rPr>
        <w:t>dotyczy nauczycieli</w:t>
      </w:r>
      <w:r w:rsidRPr="00151BDB">
        <w:rPr>
          <w:sz w:val="24"/>
        </w:rPr>
        <w:t xml:space="preserve"> i pracowników instytucji sektora oświaty, którzy utracili prac</w:t>
      </w:r>
      <w:r>
        <w:rPr>
          <w:sz w:val="24"/>
        </w:rPr>
        <w:t>ę po dniu 31 grudnia 2012 roku.</w:t>
      </w:r>
    </w:p>
    <w:p w:rsidR="00620805" w:rsidRDefault="00620805" w:rsidP="00020FA2">
      <w:pPr>
        <w:pStyle w:val="Tekstprzypisudolnego"/>
        <w:spacing w:after="240" w:line="276" w:lineRule="auto"/>
        <w:jc w:val="both"/>
        <w:rPr>
          <w:sz w:val="24"/>
        </w:rPr>
      </w:pPr>
      <w:r w:rsidRPr="00F872F0">
        <w:rPr>
          <w:b/>
          <w:sz w:val="24"/>
        </w:rPr>
        <w:lastRenderedPageBreak/>
        <w:t>Osoba przewidziana do zwolnienia</w:t>
      </w:r>
      <w:r>
        <w:rPr>
          <w:sz w:val="24"/>
        </w:rPr>
        <w:t xml:space="preserve"> to osoba, która otrzymała od pracodawcy wypowiedzenie stosunku pracy, stosunku służbowego lub która została poinformowana przez pracodawcę </w:t>
      </w:r>
      <w:r>
        <w:rPr>
          <w:sz w:val="24"/>
        </w:rPr>
        <w:br/>
        <w:t>o zamiarze nieprzedłużenia przez niego stosunku pracy lub stosunku służbowego.</w:t>
      </w:r>
    </w:p>
    <w:p w:rsidR="00B87933" w:rsidRPr="00554C5F" w:rsidRDefault="00620805" w:rsidP="00B87933">
      <w:pPr>
        <w:pStyle w:val="Tekstprzypisudolnego"/>
        <w:spacing w:after="240" w:line="276" w:lineRule="auto"/>
        <w:jc w:val="both"/>
        <w:rPr>
          <w:sz w:val="24"/>
        </w:rPr>
      </w:pPr>
      <w:r w:rsidRPr="00554C5F">
        <w:rPr>
          <w:b/>
          <w:sz w:val="24"/>
        </w:rPr>
        <w:t xml:space="preserve">Osoba zagrożona zwolnieniem - </w:t>
      </w:r>
      <w:r w:rsidR="00B87933" w:rsidRPr="00554C5F">
        <w:rPr>
          <w:sz w:val="24"/>
        </w:rPr>
        <w:t>dotyczy nauczycieli i pracowników instytucji sektora oświaty zatrudnionych na czas określony/umowy na zastępstwo. Jednocześnie w tym przypadku nie jest wymagane przedstawianie przez pracodawcę dodatkowego oświadczenia o planowanym zakończeniu lub nieprzedłużeniu stosunku pracy z osobą zatrudnioną na czas określony/ umowę na</w:t>
      </w:r>
      <w:r w:rsidR="00B87933" w:rsidRPr="00554C5F">
        <w:rPr>
          <w:b/>
          <w:sz w:val="24"/>
        </w:rPr>
        <w:t xml:space="preserve"> </w:t>
      </w:r>
      <w:r w:rsidR="00B87933" w:rsidRPr="00554C5F">
        <w:rPr>
          <w:sz w:val="24"/>
        </w:rPr>
        <w:t xml:space="preserve">zastępstwo. Dodatkowo, do objęcia wsparciem w ramach projektów typu </w:t>
      </w:r>
      <w:proofErr w:type="spellStart"/>
      <w:r w:rsidR="00B87933" w:rsidRPr="002A20B1">
        <w:rPr>
          <w:i/>
          <w:sz w:val="24"/>
        </w:rPr>
        <w:t>outplacement</w:t>
      </w:r>
      <w:proofErr w:type="spellEnd"/>
      <w:r w:rsidR="00B87933" w:rsidRPr="00554C5F">
        <w:rPr>
          <w:sz w:val="24"/>
        </w:rPr>
        <w:t xml:space="preserve"> jako osoby przewidziane do zwolnienia lub zagrożone zwolnieni</w:t>
      </w:r>
      <w:r w:rsidR="00532CF7" w:rsidRPr="00554C5F">
        <w:rPr>
          <w:sz w:val="24"/>
        </w:rPr>
        <w:t>em</w:t>
      </w:r>
      <w:r w:rsidR="00B87933" w:rsidRPr="00554C5F">
        <w:rPr>
          <w:sz w:val="24"/>
        </w:rPr>
        <w:t xml:space="preserve"> kwalifikują się </w:t>
      </w:r>
      <w:r w:rsidR="0055308E" w:rsidRPr="00554C5F">
        <w:rPr>
          <w:sz w:val="24"/>
        </w:rPr>
        <w:t>nauczyciele</w:t>
      </w:r>
      <w:r w:rsidR="00B87933" w:rsidRPr="00554C5F">
        <w:rPr>
          <w:sz w:val="24"/>
        </w:rPr>
        <w:t xml:space="preserve"> będący </w:t>
      </w:r>
      <w:r w:rsidR="00B87933" w:rsidRPr="00554C5F">
        <w:rPr>
          <w:sz w:val="24"/>
        </w:rPr>
        <w:br/>
        <w:t xml:space="preserve">w stanie nieczynnym. </w:t>
      </w:r>
    </w:p>
    <w:p w:rsidR="00620805" w:rsidRDefault="00620805" w:rsidP="00620805">
      <w:pPr>
        <w:pStyle w:val="Tekstprzypisudolnego"/>
        <w:spacing w:after="240" w:line="276" w:lineRule="auto"/>
        <w:jc w:val="both"/>
        <w:rPr>
          <w:sz w:val="24"/>
        </w:rPr>
      </w:pPr>
      <w:r>
        <w:rPr>
          <w:sz w:val="24"/>
        </w:rPr>
        <w:t xml:space="preserve">Zgodnie z zapisami SZOP POKL „osoba zagrożona zwolnieniem z pracy z przyczyn dotyczących zakładu pracy” rozumiana jest jako: „osoba zatrudniona u pracodawcy, który w ciągu ostatnich 12 miesięcy przed przystąpieniem do projektu potencjalnego uczestnika dokonał rozwiązania stosunku pracy lub stosunku służbowego z przyczyn niedotyczących pracowników, zgodnie z przepisami </w:t>
      </w:r>
      <w:r>
        <w:rPr>
          <w:sz w:val="24"/>
        </w:rPr>
        <w:br/>
        <w:t xml:space="preserve">o szczególnych zasadach rozwiązywania z pracownikami stosunków pracy z przyczyn niedotyczących pracowników (Dz. U. z 2003 r. Nr 90, poz. 844, z </w:t>
      </w:r>
      <w:proofErr w:type="spellStart"/>
      <w:r>
        <w:rPr>
          <w:sz w:val="24"/>
        </w:rPr>
        <w:t>późn</w:t>
      </w:r>
      <w:proofErr w:type="spellEnd"/>
      <w:r>
        <w:rPr>
          <w:sz w:val="24"/>
        </w:rPr>
        <w:t xml:space="preserve">. zm.) lub zgodnie </w:t>
      </w:r>
      <w:r>
        <w:rPr>
          <w:sz w:val="24"/>
        </w:rPr>
        <w:br/>
        <w:t xml:space="preserve">z przepisami ustawy z dnia 26 czerwca 1974 r. - Kodeks pracy (Dz. U. z 1998 r. Nr 21, poz. 94, </w:t>
      </w:r>
      <w:r>
        <w:rPr>
          <w:sz w:val="24"/>
        </w:rPr>
        <w:br/>
        <w:t xml:space="preserve">z </w:t>
      </w:r>
      <w:proofErr w:type="spellStart"/>
      <w:r>
        <w:rPr>
          <w:sz w:val="24"/>
        </w:rPr>
        <w:t>późn</w:t>
      </w:r>
      <w:proofErr w:type="spellEnd"/>
      <w:r>
        <w:rPr>
          <w:sz w:val="24"/>
        </w:rPr>
        <w:t xml:space="preserve">. zm.), w przypadku rozwiązania stosunku pracy lub stosunku służbowego z tych przyczyn </w:t>
      </w:r>
      <w:r>
        <w:rPr>
          <w:sz w:val="24"/>
        </w:rPr>
        <w:br/>
        <w:t>u pracodawcy zatrudniającego mniej niż 20 pracowników.”</w:t>
      </w:r>
    </w:p>
    <w:p w:rsidR="00020FA2" w:rsidRDefault="00020FA2" w:rsidP="00020FA2">
      <w:pPr>
        <w:autoSpaceDE w:val="0"/>
        <w:autoSpaceDN w:val="0"/>
        <w:adjustRightInd w:val="0"/>
        <w:spacing w:before="0" w:line="276" w:lineRule="auto"/>
        <w:jc w:val="both"/>
        <w:rPr>
          <w:rFonts w:ascii="Times New Roman" w:hAnsi="Times New Roman"/>
          <w:sz w:val="24"/>
          <w:szCs w:val="24"/>
        </w:rPr>
      </w:pPr>
      <w:r>
        <w:rPr>
          <w:rFonts w:ascii="Times New Roman" w:hAnsi="Times New Roman"/>
          <w:b/>
          <w:sz w:val="24"/>
          <w:szCs w:val="24"/>
          <w:u w:val="single"/>
        </w:rPr>
        <w:t>Przyczyna dotycząca zakładu pracy</w:t>
      </w:r>
      <w:r>
        <w:rPr>
          <w:rFonts w:ascii="Times New Roman" w:hAnsi="Times New Roman"/>
          <w:sz w:val="24"/>
          <w:szCs w:val="24"/>
          <w:u w:val="single"/>
        </w:rPr>
        <w:t>,</w:t>
      </w:r>
      <w:r>
        <w:rPr>
          <w:rFonts w:ascii="Times New Roman" w:hAnsi="Times New Roman"/>
          <w:sz w:val="24"/>
          <w:szCs w:val="24"/>
        </w:rPr>
        <w:t xml:space="preserve"> zgodnie z art. 2 ust. 1 pkt 29 ustawy z dnia 20 kwietnia </w:t>
      </w:r>
      <w:r>
        <w:rPr>
          <w:rFonts w:ascii="Times New Roman" w:hAnsi="Times New Roman"/>
          <w:sz w:val="24"/>
          <w:szCs w:val="24"/>
        </w:rPr>
        <w:br/>
        <w:t xml:space="preserve">2004 r. </w:t>
      </w:r>
      <w:r>
        <w:rPr>
          <w:rFonts w:ascii="Times New Roman" w:hAnsi="Times New Roman"/>
          <w:i/>
          <w:sz w:val="24"/>
          <w:szCs w:val="24"/>
        </w:rPr>
        <w:t>o promocji zatrudnienia i instytucjach rynku pracy</w:t>
      </w:r>
      <w:r>
        <w:rPr>
          <w:rFonts w:ascii="Times New Roman" w:hAnsi="Times New Roman"/>
          <w:sz w:val="24"/>
          <w:szCs w:val="24"/>
        </w:rPr>
        <w:t>, obejmuje następujące przypadki:</w:t>
      </w:r>
    </w:p>
    <w:p w:rsidR="00020FA2" w:rsidRDefault="00020FA2" w:rsidP="009106EE">
      <w:pPr>
        <w:numPr>
          <w:ilvl w:val="1"/>
          <w:numId w:val="74"/>
        </w:numPr>
        <w:tabs>
          <w:tab w:val="num" w:pos="851"/>
        </w:tabs>
        <w:autoSpaceDE w:val="0"/>
        <w:autoSpaceDN w:val="0"/>
        <w:adjustRightInd w:val="0"/>
        <w:spacing w:before="0" w:line="276" w:lineRule="auto"/>
        <w:ind w:left="851"/>
        <w:jc w:val="both"/>
        <w:rPr>
          <w:rFonts w:ascii="Times New Roman" w:hAnsi="Times New Roman"/>
          <w:sz w:val="24"/>
          <w:szCs w:val="24"/>
        </w:rPr>
      </w:pPr>
      <w:r>
        <w:rPr>
          <w:rFonts w:ascii="Times New Roman" w:hAnsi="Times New Roman"/>
          <w:sz w:val="24"/>
          <w:szCs w:val="24"/>
        </w:rPr>
        <w:t xml:space="preserve">rozwiązanie stosunku pracy lub stosunku służbowego z przyczyn niedotyczących pracowników, zgodnie z przepisami o szczególnych zasadach rozwiązywania </w:t>
      </w:r>
      <w:r>
        <w:rPr>
          <w:rFonts w:ascii="Times New Roman" w:hAnsi="Times New Roman"/>
          <w:sz w:val="24"/>
          <w:szCs w:val="24"/>
        </w:rPr>
        <w:br/>
        <w:t xml:space="preserve">z pracownikami stosunków pracy z przyczyn niedotyczących pracowników lub zgodnie </w:t>
      </w:r>
      <w:r>
        <w:rPr>
          <w:rFonts w:ascii="Times New Roman" w:hAnsi="Times New Roman"/>
          <w:sz w:val="24"/>
          <w:szCs w:val="24"/>
        </w:rPr>
        <w:br/>
        <w:t>z przepisami Kodeksu Pracy, w przypadku rozwiązania stosunku pracy lub stosunku służbowego z tych przyczyn u pracodawcy zatrudniającego mniej niż 20 pracowników,</w:t>
      </w:r>
    </w:p>
    <w:p w:rsidR="00020FA2" w:rsidRDefault="00020FA2" w:rsidP="009106EE">
      <w:pPr>
        <w:numPr>
          <w:ilvl w:val="1"/>
          <w:numId w:val="74"/>
        </w:numPr>
        <w:tabs>
          <w:tab w:val="num" w:pos="851"/>
        </w:tabs>
        <w:autoSpaceDE w:val="0"/>
        <w:autoSpaceDN w:val="0"/>
        <w:adjustRightInd w:val="0"/>
        <w:spacing w:before="0" w:line="276" w:lineRule="auto"/>
        <w:ind w:left="851"/>
        <w:jc w:val="both"/>
        <w:rPr>
          <w:rFonts w:ascii="Times New Roman" w:hAnsi="Times New Roman"/>
          <w:sz w:val="24"/>
          <w:szCs w:val="24"/>
        </w:rPr>
      </w:pPr>
      <w:r>
        <w:rPr>
          <w:rFonts w:ascii="Times New Roman" w:hAnsi="Times New Roman"/>
          <w:sz w:val="24"/>
          <w:szCs w:val="24"/>
        </w:rPr>
        <w:t>rozwiązanie stosunku pracy lub stosunku służbowego z powodu ogłoszenia upadłości pracodawcy, jego likwidacji lub likwidacji stanowiska pracy z przyczyn ekonomicznych, organizacyjnych, produkcyjnych albo technologicznych,</w:t>
      </w:r>
    </w:p>
    <w:p w:rsidR="00020FA2" w:rsidRDefault="00020FA2" w:rsidP="009106EE">
      <w:pPr>
        <w:numPr>
          <w:ilvl w:val="1"/>
          <w:numId w:val="74"/>
        </w:numPr>
        <w:tabs>
          <w:tab w:val="num" w:pos="851"/>
        </w:tabs>
        <w:autoSpaceDE w:val="0"/>
        <w:autoSpaceDN w:val="0"/>
        <w:adjustRightInd w:val="0"/>
        <w:spacing w:before="0" w:after="240" w:line="276" w:lineRule="auto"/>
        <w:ind w:left="851"/>
        <w:jc w:val="both"/>
        <w:rPr>
          <w:rFonts w:ascii="Times New Roman" w:hAnsi="Times New Roman"/>
          <w:sz w:val="24"/>
          <w:szCs w:val="24"/>
        </w:rPr>
      </w:pPr>
      <w:r>
        <w:rPr>
          <w:rFonts w:ascii="Times New Roman" w:hAnsi="Times New Roman"/>
          <w:sz w:val="24"/>
          <w:szCs w:val="24"/>
        </w:rPr>
        <w:t xml:space="preserve">wygaśnięcia stosunku pracy lub stosunku służbowego w przypadku śmierci pracodawcy lub gdy odrębne przepisy przewidują wygaśnięcie stosunku pracy lub stosunku służbowego </w:t>
      </w:r>
      <w:r w:rsidR="00C7553C">
        <w:rPr>
          <w:rFonts w:ascii="Times New Roman" w:hAnsi="Times New Roman"/>
          <w:sz w:val="24"/>
          <w:szCs w:val="24"/>
        </w:rPr>
        <w:br/>
      </w:r>
      <w:r>
        <w:rPr>
          <w:rFonts w:ascii="Times New Roman" w:hAnsi="Times New Roman"/>
          <w:sz w:val="24"/>
          <w:szCs w:val="24"/>
        </w:rPr>
        <w:t xml:space="preserve">w wyniku przejścia zakładu pracy lub jego części na innego pracodawcę </w:t>
      </w:r>
      <w:r w:rsidR="00C7553C">
        <w:rPr>
          <w:rFonts w:ascii="Times New Roman" w:hAnsi="Times New Roman"/>
          <w:sz w:val="24"/>
          <w:szCs w:val="24"/>
        </w:rPr>
        <w:br/>
      </w:r>
      <w:r>
        <w:rPr>
          <w:rFonts w:ascii="Times New Roman" w:hAnsi="Times New Roman"/>
          <w:sz w:val="24"/>
          <w:szCs w:val="24"/>
        </w:rPr>
        <w:t>i niezaproponowania przez tego pracodawcę nowych warunków pracy i płacy, rozwiązanie stosunku pracy przez pracownika na podstawie art. 55 § 1</w:t>
      </w:r>
      <w:r>
        <w:rPr>
          <w:rFonts w:ascii="Times New Roman" w:hAnsi="Times New Roman"/>
          <w:sz w:val="24"/>
          <w:szCs w:val="24"/>
          <w:vertAlign w:val="superscript"/>
        </w:rPr>
        <w:t xml:space="preserve">1 </w:t>
      </w:r>
      <w:r>
        <w:rPr>
          <w:rFonts w:ascii="Times New Roman" w:hAnsi="Times New Roman"/>
          <w:sz w:val="24"/>
          <w:szCs w:val="24"/>
        </w:rPr>
        <w:t>Kodeksu Pracy z uwagi na ciężkie naruszenie podstawowych obowiązków wobec pracownika.</w:t>
      </w:r>
    </w:p>
    <w:p w:rsidR="00ED5800" w:rsidRDefault="00ED5800" w:rsidP="00745458">
      <w:pPr>
        <w:pStyle w:val="Nagwek"/>
        <w:tabs>
          <w:tab w:val="clear" w:pos="4536"/>
        </w:tabs>
        <w:spacing w:before="60" w:afterLines="60" w:line="276" w:lineRule="auto"/>
        <w:jc w:val="both"/>
        <w:rPr>
          <w:rFonts w:ascii="Times New Roman" w:hAnsi="Times New Roman"/>
          <w:sz w:val="24"/>
          <w:szCs w:val="24"/>
        </w:rPr>
      </w:pPr>
      <w:r>
        <w:rPr>
          <w:rFonts w:ascii="Times New Roman" w:hAnsi="Times New Roman"/>
          <w:sz w:val="24"/>
          <w:szCs w:val="24"/>
        </w:rPr>
        <w:t xml:space="preserve">Zapisy Szczegółowego Opisu Priorytetu PO KL dopuszczają uczestnictwo w projektach typu </w:t>
      </w:r>
      <w:proofErr w:type="spellStart"/>
      <w:r>
        <w:rPr>
          <w:rFonts w:ascii="Times New Roman" w:hAnsi="Times New Roman"/>
          <w:sz w:val="24"/>
          <w:szCs w:val="24"/>
        </w:rPr>
        <w:t>outplacement</w:t>
      </w:r>
      <w:proofErr w:type="spellEnd"/>
      <w:r>
        <w:rPr>
          <w:rFonts w:ascii="Times New Roman" w:hAnsi="Times New Roman"/>
          <w:sz w:val="24"/>
          <w:szCs w:val="24"/>
        </w:rPr>
        <w:t xml:space="preserve"> osób zwolnionych, przewidzianych do zwolnienia lub zagrożonych zwolnieniem</w:t>
      </w:r>
      <w:r>
        <w:rPr>
          <w:rFonts w:ascii="Times New Roman" w:hAnsi="Times New Roman"/>
          <w:sz w:val="24"/>
          <w:szCs w:val="24"/>
        </w:rPr>
        <w:br/>
        <w:t>z pracy.</w:t>
      </w:r>
      <w:r w:rsidR="00AB2F91">
        <w:rPr>
          <w:rFonts w:ascii="Times New Roman" w:hAnsi="Times New Roman"/>
          <w:sz w:val="24"/>
          <w:szCs w:val="24"/>
        </w:rPr>
        <w:t xml:space="preserve"> </w:t>
      </w:r>
      <w:r>
        <w:rPr>
          <w:rFonts w:ascii="Times New Roman" w:hAnsi="Times New Roman"/>
          <w:sz w:val="24"/>
          <w:szCs w:val="24"/>
        </w:rPr>
        <w:t xml:space="preserve">Weryfikacja statusu na rynku pracy danej osoby powinna być dokonana w momencie przystąpienia do projektu. Pomoc udzielana w ramach projektu powinna być dostosowana do uczestników w zależności do ich aktualnego statusu na rynku pracy. </w:t>
      </w:r>
      <w:r w:rsidRPr="00B20ADF">
        <w:rPr>
          <w:rFonts w:ascii="Times New Roman" w:hAnsi="Times New Roman"/>
          <w:b/>
          <w:sz w:val="24"/>
          <w:szCs w:val="24"/>
        </w:rPr>
        <w:t>Oznacza to, że w pierwszej kolejności ze wsparcia powinny korzystać osoby, w przypadku których jest już pewność, że utracą zatrudnienie lub już je utraciły.</w:t>
      </w:r>
      <w:r>
        <w:rPr>
          <w:rFonts w:ascii="Times New Roman" w:hAnsi="Times New Roman"/>
          <w:sz w:val="24"/>
          <w:szCs w:val="24"/>
        </w:rPr>
        <w:t xml:space="preserve"> Wówczas zasadne są działania pozwalające wyposażyć taką osobę w nowe kwalifikacje, umożliwiające powrót do aktywności zawodowej lub w przypadku osób posiadających predyspozycje do rozpoczęcia własnej działalności gospodarczej, poprzez udzielenie wsparci finansowego na jej założenie. </w:t>
      </w:r>
      <w:r>
        <w:rPr>
          <w:rFonts w:ascii="Times New Roman" w:hAnsi="Times New Roman"/>
          <w:b/>
          <w:sz w:val="24"/>
          <w:szCs w:val="24"/>
          <w:u w:val="single"/>
        </w:rPr>
        <w:t xml:space="preserve">W przypadku osób, które są zagrożone </w:t>
      </w:r>
      <w:r>
        <w:rPr>
          <w:rFonts w:ascii="Times New Roman" w:hAnsi="Times New Roman"/>
          <w:b/>
          <w:sz w:val="24"/>
          <w:szCs w:val="24"/>
          <w:u w:val="single"/>
        </w:rPr>
        <w:lastRenderedPageBreak/>
        <w:t>zwolnieniem</w:t>
      </w:r>
      <w:r w:rsidR="00AB2F91">
        <w:rPr>
          <w:rFonts w:ascii="Times New Roman" w:hAnsi="Times New Roman"/>
          <w:b/>
          <w:sz w:val="24"/>
          <w:szCs w:val="24"/>
          <w:u w:val="single"/>
        </w:rPr>
        <w:t>,</w:t>
      </w:r>
      <w:r>
        <w:rPr>
          <w:rFonts w:ascii="Times New Roman" w:hAnsi="Times New Roman"/>
          <w:b/>
          <w:sz w:val="24"/>
          <w:szCs w:val="24"/>
          <w:u w:val="single"/>
        </w:rPr>
        <w:t xml:space="preserve"> ale jeszcze nie utraciły zatrudnienia, zasadność doboru dostępnych form wsparcia powinna być szczegółowo przeanalizowana pod względem ich finalnego efektu. Uzasadnione jest udzielanie takim osobom wsparcia w postaci szkoleń, studiów podyplomowych i doradztwa (ponieważ przygotowują one do ewentualnej zmiany miejsca pracy), natomiast wsparcie na założenie własnej działalności gospodarczej, dla takiej osoby </w:t>
      </w:r>
      <w:r w:rsidR="005C434E">
        <w:rPr>
          <w:rFonts w:ascii="Times New Roman" w:hAnsi="Times New Roman"/>
          <w:b/>
          <w:sz w:val="24"/>
          <w:szCs w:val="24"/>
          <w:u w:val="single"/>
        </w:rPr>
        <w:t>znajduje uzasadnienie</w:t>
      </w:r>
      <w:r>
        <w:rPr>
          <w:rFonts w:ascii="Times New Roman" w:hAnsi="Times New Roman"/>
          <w:b/>
          <w:sz w:val="24"/>
          <w:szCs w:val="24"/>
          <w:u w:val="single"/>
        </w:rPr>
        <w:t xml:space="preserve"> dopiero po jej zwolnieniu lub w sytuacji, gdy jest ono wysoce prawdopodobne (możliwość wcześniejszego udzielenia takiego wsparcia wydaje się nie być celowa, ze względu na fakt, iż dana osoba nadal posiada zatrudnienie).</w:t>
      </w:r>
      <w:r>
        <w:rPr>
          <w:rFonts w:ascii="Times New Roman" w:hAnsi="Times New Roman"/>
          <w:sz w:val="24"/>
          <w:szCs w:val="24"/>
        </w:rPr>
        <w:t xml:space="preserve"> Należy podkreślić, </w:t>
      </w:r>
      <w:r w:rsidR="00C7553C">
        <w:rPr>
          <w:rFonts w:ascii="Times New Roman" w:hAnsi="Times New Roman"/>
          <w:sz w:val="24"/>
          <w:szCs w:val="24"/>
        </w:rPr>
        <w:br/>
      </w:r>
      <w:r>
        <w:rPr>
          <w:rFonts w:ascii="Times New Roman" w:hAnsi="Times New Roman"/>
          <w:sz w:val="24"/>
          <w:szCs w:val="24"/>
        </w:rPr>
        <w:t xml:space="preserve">iż jeśli osoba pierwotnie zagrożona zwolnieniem otrzyma pomoc np. w formie szkolenia </w:t>
      </w:r>
      <w:r w:rsidR="00C7553C">
        <w:rPr>
          <w:rFonts w:ascii="Times New Roman" w:hAnsi="Times New Roman"/>
          <w:sz w:val="24"/>
          <w:szCs w:val="24"/>
        </w:rPr>
        <w:br/>
      </w:r>
      <w:r>
        <w:rPr>
          <w:rFonts w:ascii="Times New Roman" w:hAnsi="Times New Roman"/>
          <w:sz w:val="24"/>
          <w:szCs w:val="24"/>
        </w:rPr>
        <w:t xml:space="preserve">i ostatecznie nie zostanie zwolniona (w przypadku gdy jej pracodawca jest przedsiębiorcą), udzielona pomoc szkoleniowa powinna być uznana za </w:t>
      </w:r>
      <w:r>
        <w:rPr>
          <w:rFonts w:ascii="Times New Roman" w:hAnsi="Times New Roman"/>
          <w:sz w:val="24"/>
          <w:szCs w:val="24"/>
          <w:u w:val="single"/>
        </w:rPr>
        <w:t>pomoc publiczną</w:t>
      </w:r>
      <w:r>
        <w:rPr>
          <w:rFonts w:ascii="Times New Roman" w:hAnsi="Times New Roman"/>
          <w:i/>
          <w:sz w:val="24"/>
          <w:szCs w:val="24"/>
        </w:rPr>
        <w:t xml:space="preserve">. </w:t>
      </w:r>
    </w:p>
    <w:p w:rsidR="00ED5800" w:rsidRDefault="00ED5800" w:rsidP="00745458">
      <w:pPr>
        <w:pStyle w:val="Nagwek"/>
        <w:tabs>
          <w:tab w:val="clear" w:pos="4536"/>
        </w:tabs>
        <w:spacing w:before="60" w:afterLines="60" w:line="276" w:lineRule="auto"/>
        <w:jc w:val="both"/>
        <w:rPr>
          <w:rFonts w:ascii="Times New Roman" w:hAnsi="Times New Roman"/>
          <w:sz w:val="24"/>
          <w:szCs w:val="24"/>
        </w:rPr>
      </w:pPr>
      <w:r>
        <w:rPr>
          <w:rFonts w:ascii="Times New Roman" w:hAnsi="Times New Roman"/>
          <w:sz w:val="24"/>
          <w:szCs w:val="24"/>
        </w:rPr>
        <w:t>Osoby przewidziane do zwolnienia, które nie zostały faktycznie zwolnione, nie tracą statusu uprawniającego do udziału w projekcie, jednakże w stosunku do tej grupy wsparcie w ramach projektu nie powinno być udzielane w formie dofinansowania do założenia własnej działalności, lecz powinno być ograniczone do pomocy szkoleniowej i doradczej (która powinna zostać zakwalifikowana jako pomoc publiczna dla pracodawcy</w:t>
      </w:r>
      <w:r w:rsidR="001E2B47">
        <w:rPr>
          <w:rFonts w:ascii="Times New Roman" w:hAnsi="Times New Roman"/>
          <w:sz w:val="24"/>
          <w:szCs w:val="24"/>
        </w:rPr>
        <w:t>, który jest przedsiębiorcą</w:t>
      </w:r>
      <w:r>
        <w:rPr>
          <w:rFonts w:ascii="Times New Roman" w:hAnsi="Times New Roman"/>
          <w:sz w:val="24"/>
          <w:szCs w:val="24"/>
        </w:rPr>
        <w:t xml:space="preserve">). </w:t>
      </w:r>
    </w:p>
    <w:p w:rsidR="00620805" w:rsidRDefault="00ED5800" w:rsidP="00745458">
      <w:pPr>
        <w:pStyle w:val="Nagwek"/>
        <w:tabs>
          <w:tab w:val="clear" w:pos="4536"/>
        </w:tabs>
        <w:spacing w:before="60" w:afterLines="60" w:line="276" w:lineRule="auto"/>
        <w:jc w:val="both"/>
      </w:pPr>
      <w:r>
        <w:rPr>
          <w:rFonts w:ascii="Times New Roman" w:hAnsi="Times New Roman"/>
          <w:sz w:val="24"/>
          <w:szCs w:val="24"/>
        </w:rPr>
        <w:t xml:space="preserve">Podsumowując, jeżeli w ramach projektu wsparcie otrzymały osoby, które finalnie nie straciły zatrudnienia ich udział był kwalifikowany w zakresie wsparcia o charakterze szkoleniowo – doradczym. Wówczas liczba uczestników projektu nie powinna ulec zmianie oraz kwota dofinansowania projektu nie musi zostać zmniejszona. W przypadku, gdy początkowo beneficjent zabezpieczył </w:t>
      </w:r>
      <w:r w:rsidR="00F350EB">
        <w:rPr>
          <w:rFonts w:ascii="Times New Roman" w:hAnsi="Times New Roman"/>
          <w:sz w:val="24"/>
          <w:szCs w:val="24"/>
        </w:rPr>
        <w:t xml:space="preserve">w </w:t>
      </w:r>
      <w:r>
        <w:rPr>
          <w:rFonts w:ascii="Times New Roman" w:hAnsi="Times New Roman"/>
          <w:sz w:val="24"/>
          <w:szCs w:val="24"/>
        </w:rPr>
        <w:t>ramach budżetu projektu większe środki na wsparcie dotyczące zakładania działalności gospodarczej, niewykorzystana kwota mogłaby zostać przeznaczona np. na wsparcie osób dodatkowo rekrutowanych do projektu.</w:t>
      </w:r>
    </w:p>
    <w:p w:rsidR="00620805" w:rsidRDefault="00620805" w:rsidP="00620805">
      <w:pPr>
        <w:autoSpaceDE w:val="0"/>
        <w:autoSpaceDN w:val="0"/>
        <w:adjustRightInd w:val="0"/>
        <w:spacing w:before="0" w:line="276" w:lineRule="auto"/>
        <w:jc w:val="both"/>
        <w:rPr>
          <w:rFonts w:ascii="Times New Roman" w:hAnsi="Times New Roman"/>
          <w:b/>
          <w:sz w:val="24"/>
          <w:szCs w:val="24"/>
          <w:u w:val="single"/>
        </w:rPr>
      </w:pPr>
    </w:p>
    <w:p w:rsidR="00620805" w:rsidRDefault="00620805" w:rsidP="00B20ADF">
      <w:pPr>
        <w:numPr>
          <w:ilvl w:val="2"/>
          <w:numId w:val="84"/>
        </w:numPr>
        <w:autoSpaceDE w:val="0"/>
        <w:autoSpaceDN w:val="0"/>
        <w:adjustRightInd w:val="0"/>
        <w:spacing w:before="0" w:after="240" w:line="276" w:lineRule="auto"/>
        <w:ind w:left="709"/>
        <w:jc w:val="both"/>
        <w:rPr>
          <w:rFonts w:ascii="Times New Roman" w:hAnsi="Times New Roman"/>
          <w:b/>
          <w:sz w:val="24"/>
          <w:szCs w:val="24"/>
        </w:rPr>
      </w:pPr>
      <w:r>
        <w:rPr>
          <w:rFonts w:ascii="Times New Roman" w:hAnsi="Times New Roman"/>
          <w:b/>
          <w:sz w:val="24"/>
          <w:szCs w:val="24"/>
          <w:u w:val="single"/>
        </w:rPr>
        <w:t>Wsparcie dla osób zamierzających rozpocząć działalność gospodarczą:</w:t>
      </w:r>
      <w:r>
        <w:rPr>
          <w:rFonts w:ascii="Times New Roman" w:hAnsi="Times New Roman"/>
          <w:b/>
          <w:sz w:val="24"/>
          <w:szCs w:val="24"/>
        </w:rPr>
        <w:t xml:space="preserve"> </w:t>
      </w:r>
    </w:p>
    <w:p w:rsidR="00620805" w:rsidRDefault="00620805" w:rsidP="00620805">
      <w:pPr>
        <w:autoSpaceDE w:val="0"/>
        <w:autoSpaceDN w:val="0"/>
        <w:adjustRightInd w:val="0"/>
        <w:spacing w:before="0" w:after="240" w:line="276" w:lineRule="auto"/>
        <w:jc w:val="both"/>
        <w:rPr>
          <w:rFonts w:ascii="Times New Roman" w:hAnsi="Times New Roman"/>
          <w:b/>
          <w:sz w:val="24"/>
          <w:szCs w:val="24"/>
        </w:rPr>
      </w:pPr>
      <w:r>
        <w:rPr>
          <w:rFonts w:ascii="Times New Roman" w:hAnsi="Times New Roman"/>
          <w:b/>
          <w:sz w:val="24"/>
          <w:szCs w:val="24"/>
        </w:rPr>
        <w:t xml:space="preserve">Szczegółowe zasady udzielania pomocy w ramach formy wsparcia dla osób zamierzających rozpocząć działalność gospodarczą, zawarte są w </w:t>
      </w:r>
      <w:r>
        <w:rPr>
          <w:rFonts w:ascii="Times New Roman" w:hAnsi="Times New Roman"/>
          <w:b/>
          <w:i/>
          <w:sz w:val="24"/>
          <w:szCs w:val="24"/>
        </w:rPr>
        <w:t>Ramowych Wytycznych w sprawie udzielania pomocy na rozwój przedsiębiorczości w ramach Działania 8.1, Poddziałania 8.1.2</w:t>
      </w:r>
      <w:r>
        <w:rPr>
          <w:rFonts w:ascii="Times New Roman" w:hAnsi="Times New Roman"/>
          <w:b/>
          <w:sz w:val="24"/>
          <w:szCs w:val="24"/>
        </w:rPr>
        <w:t xml:space="preserve">, które są dostępne na stronie: </w:t>
      </w:r>
      <w:hyperlink r:id="rId30" w:history="1">
        <w:r>
          <w:rPr>
            <w:rStyle w:val="Hipercze"/>
            <w:rFonts w:ascii="Times New Roman" w:hAnsi="Times New Roman"/>
            <w:b/>
            <w:sz w:val="24"/>
            <w:szCs w:val="24"/>
          </w:rPr>
          <w:t>www.wup.pl</w:t>
        </w:r>
      </w:hyperlink>
      <w:r>
        <w:rPr>
          <w:rFonts w:ascii="Times New Roman" w:hAnsi="Times New Roman"/>
          <w:b/>
          <w:sz w:val="24"/>
          <w:szCs w:val="24"/>
        </w:rPr>
        <w:t xml:space="preserve"> w zakładce </w:t>
      </w:r>
      <w:r w:rsidR="0055308E" w:rsidRPr="002A20B1">
        <w:rPr>
          <w:rFonts w:ascii="Times New Roman" w:hAnsi="Times New Roman"/>
          <w:b/>
          <w:i/>
          <w:sz w:val="24"/>
          <w:szCs w:val="24"/>
        </w:rPr>
        <w:t>Wewnętrzne wytyczne IP</w:t>
      </w:r>
      <w:r w:rsidR="0055308E">
        <w:rPr>
          <w:rFonts w:ascii="Times New Roman" w:hAnsi="Times New Roman"/>
          <w:b/>
          <w:sz w:val="24"/>
          <w:szCs w:val="24"/>
        </w:rPr>
        <w:t>.</w:t>
      </w:r>
    </w:p>
    <w:p w:rsidR="00620805" w:rsidRDefault="00620805" w:rsidP="00620805">
      <w:pPr>
        <w:autoSpaceDE w:val="0"/>
        <w:autoSpaceDN w:val="0"/>
        <w:adjustRightInd w:val="0"/>
        <w:spacing w:before="0" w:line="276" w:lineRule="auto"/>
        <w:jc w:val="both"/>
        <w:rPr>
          <w:rFonts w:ascii="Times New Roman" w:hAnsi="Times New Roman"/>
          <w:sz w:val="24"/>
          <w:szCs w:val="24"/>
          <w:u w:val="single"/>
        </w:rPr>
      </w:pPr>
      <w:r>
        <w:rPr>
          <w:rFonts w:ascii="Times New Roman" w:hAnsi="Times New Roman"/>
          <w:sz w:val="24"/>
          <w:szCs w:val="24"/>
        </w:rPr>
        <w:t xml:space="preserve">Niemniej jednak zwraca się uwagę, iż instrument ten jest, w przeciwieństwie do założeń Działania 6.2 PO KL,  tylko </w:t>
      </w:r>
      <w:r>
        <w:rPr>
          <w:rFonts w:ascii="Times New Roman" w:hAnsi="Times New Roman"/>
          <w:sz w:val="24"/>
          <w:szCs w:val="24"/>
          <w:u w:val="single"/>
        </w:rPr>
        <w:t>jedną z form</w:t>
      </w:r>
      <w:r>
        <w:rPr>
          <w:rFonts w:ascii="Times New Roman" w:hAnsi="Times New Roman"/>
          <w:sz w:val="24"/>
          <w:szCs w:val="24"/>
        </w:rPr>
        <w:t xml:space="preserve"> możliwych do zastosowania w całościowym programie zwolnień monitorowanych i </w:t>
      </w:r>
      <w:r>
        <w:rPr>
          <w:rFonts w:ascii="Times New Roman" w:hAnsi="Times New Roman"/>
          <w:sz w:val="24"/>
          <w:szCs w:val="24"/>
          <w:u w:val="single"/>
        </w:rPr>
        <w:t xml:space="preserve">nie są dopuszczalne projekty, w których przewidziano wyłącznie wsparcie dla osób zamierzających rozpocząć działalność gospodarczą (zgodnie z kryterium dostępu). </w:t>
      </w:r>
    </w:p>
    <w:p w:rsidR="00620805" w:rsidRDefault="00620805" w:rsidP="00620805">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u w:val="single"/>
        </w:rPr>
        <w:t xml:space="preserve">Nie należy też mylić szkoleń wskazanych w </w:t>
      </w:r>
      <w:proofErr w:type="spellStart"/>
      <w:r>
        <w:rPr>
          <w:rFonts w:ascii="Times New Roman" w:hAnsi="Times New Roman"/>
          <w:sz w:val="24"/>
          <w:szCs w:val="24"/>
          <w:u w:val="single"/>
        </w:rPr>
        <w:t>SzOP</w:t>
      </w:r>
      <w:proofErr w:type="spellEnd"/>
      <w:r>
        <w:rPr>
          <w:rFonts w:ascii="Times New Roman" w:hAnsi="Times New Roman"/>
          <w:sz w:val="24"/>
          <w:szCs w:val="24"/>
          <w:u w:val="single"/>
        </w:rPr>
        <w:t xml:space="preserve"> PO KL ze szkoleniami wymaganymi obligatoryjnie w </w:t>
      </w:r>
      <w:r>
        <w:rPr>
          <w:rFonts w:ascii="Times New Roman" w:hAnsi="Times New Roman"/>
          <w:b/>
          <w:i/>
          <w:sz w:val="24"/>
          <w:szCs w:val="24"/>
          <w:u w:val="single"/>
        </w:rPr>
        <w:t xml:space="preserve">Ramowych Wytycznych w sprawie udzielania pomocy na rozwój przedsiębiorczości w ramach Działania 8.1, Poddziałania 8.1.2 </w:t>
      </w:r>
      <w:r>
        <w:rPr>
          <w:rFonts w:ascii="Times New Roman" w:hAnsi="Times New Roman"/>
          <w:sz w:val="24"/>
          <w:szCs w:val="24"/>
        </w:rPr>
        <w:t>w przypadku udzielania wsparcia na</w:t>
      </w:r>
      <w:r>
        <w:rPr>
          <w:rFonts w:ascii="Times New Roman" w:hAnsi="Times New Roman"/>
          <w:sz w:val="24"/>
          <w:szCs w:val="24"/>
          <w:u w:val="single"/>
        </w:rPr>
        <w:t xml:space="preserve"> rozpoczęcie działalności gospodarczej, typu ABC przedsiębiorczości. Są to dwie różne formy wsparcia.</w:t>
      </w:r>
      <w:r>
        <w:rPr>
          <w:rFonts w:ascii="Times New Roman" w:hAnsi="Times New Roman"/>
          <w:sz w:val="24"/>
          <w:szCs w:val="24"/>
        </w:rPr>
        <w:t xml:space="preserve"> </w:t>
      </w:r>
    </w:p>
    <w:p w:rsidR="00620805" w:rsidRDefault="00620805" w:rsidP="00620805">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Pod </w:t>
      </w:r>
      <w:r w:rsidR="00F350EB">
        <w:rPr>
          <w:rFonts w:ascii="Times New Roman" w:hAnsi="Times New Roman"/>
          <w:sz w:val="24"/>
          <w:szCs w:val="24"/>
        </w:rPr>
        <w:t xml:space="preserve">pojęciem </w:t>
      </w:r>
      <w:r>
        <w:rPr>
          <w:rFonts w:ascii="Times New Roman" w:hAnsi="Times New Roman"/>
          <w:sz w:val="24"/>
          <w:szCs w:val="24"/>
        </w:rPr>
        <w:t>szkole</w:t>
      </w:r>
      <w:r w:rsidR="00F350EB">
        <w:rPr>
          <w:rFonts w:ascii="Times New Roman" w:hAnsi="Times New Roman"/>
          <w:sz w:val="24"/>
          <w:szCs w:val="24"/>
        </w:rPr>
        <w:t>ń</w:t>
      </w:r>
      <w:r>
        <w:rPr>
          <w:rFonts w:ascii="Times New Roman" w:hAnsi="Times New Roman"/>
          <w:sz w:val="24"/>
          <w:szCs w:val="24"/>
        </w:rPr>
        <w:t xml:space="preserve"> w</w:t>
      </w:r>
      <w:r w:rsidR="00F350EB">
        <w:rPr>
          <w:rFonts w:ascii="Times New Roman" w:hAnsi="Times New Roman"/>
          <w:sz w:val="24"/>
          <w:szCs w:val="24"/>
        </w:rPr>
        <w:t>skazanych</w:t>
      </w:r>
      <w:r>
        <w:rPr>
          <w:rFonts w:ascii="Times New Roman" w:hAnsi="Times New Roman"/>
          <w:sz w:val="24"/>
          <w:szCs w:val="24"/>
        </w:rPr>
        <w:t xml:space="preserve"> w </w:t>
      </w:r>
      <w:proofErr w:type="spellStart"/>
      <w:r>
        <w:rPr>
          <w:rFonts w:ascii="Times New Roman" w:hAnsi="Times New Roman"/>
          <w:sz w:val="24"/>
          <w:szCs w:val="24"/>
        </w:rPr>
        <w:t>SzOP</w:t>
      </w:r>
      <w:proofErr w:type="spellEnd"/>
      <w:r>
        <w:rPr>
          <w:rFonts w:ascii="Times New Roman" w:hAnsi="Times New Roman"/>
          <w:sz w:val="24"/>
          <w:szCs w:val="24"/>
        </w:rPr>
        <w:t xml:space="preserve"> PO KL rozumie się szkolenia zawodowe lub inne przyczyniające się do zmiany zawo</w:t>
      </w:r>
      <w:r w:rsidR="005D2DE7">
        <w:rPr>
          <w:rFonts w:ascii="Times New Roman" w:hAnsi="Times New Roman"/>
          <w:sz w:val="24"/>
          <w:szCs w:val="24"/>
        </w:rPr>
        <w:t>du, podniesienia kwalifikacji i</w:t>
      </w:r>
      <w:r>
        <w:rPr>
          <w:rFonts w:ascii="Times New Roman" w:hAnsi="Times New Roman"/>
          <w:sz w:val="24"/>
          <w:szCs w:val="24"/>
        </w:rPr>
        <w:t>tp. osoby, która utraciła bądź utraci zatrudnienie. Natomiast obowiązkowe szkolenia dla osób planujących otworzyć swoja działalność gospodarczą są stricte powiązane z przygotowaniem tych osób do jej prowadzenia oraz stanowią część całego pakietu oferowanego w ramach tego instrumentu wsparcia, tj.: szkoleń, wypłacenia dotacji, udzielenia wsparcia pomostowego.</w:t>
      </w:r>
    </w:p>
    <w:p w:rsidR="00620805" w:rsidRDefault="00620805" w:rsidP="00620805">
      <w:pPr>
        <w:pStyle w:val="Tekstprzypisudolnego"/>
        <w:tabs>
          <w:tab w:val="left" w:pos="360"/>
        </w:tabs>
        <w:suppressAutoHyphens/>
        <w:autoSpaceDE w:val="0"/>
        <w:spacing w:line="276" w:lineRule="auto"/>
        <w:jc w:val="both"/>
        <w:rPr>
          <w:sz w:val="24"/>
        </w:rPr>
      </w:pPr>
    </w:p>
    <w:p w:rsidR="00957331" w:rsidRPr="00957331" w:rsidRDefault="00620805" w:rsidP="00957331">
      <w:pPr>
        <w:autoSpaceDE w:val="0"/>
        <w:autoSpaceDN w:val="0"/>
        <w:adjustRightInd w:val="0"/>
        <w:spacing w:before="0" w:line="240" w:lineRule="auto"/>
        <w:jc w:val="both"/>
        <w:rPr>
          <w:rFonts w:ascii="Times New Roman" w:hAnsi="Times New Roman"/>
          <w:b/>
          <w:color w:val="0D0D0D"/>
          <w:sz w:val="24"/>
          <w:szCs w:val="24"/>
        </w:rPr>
      </w:pPr>
      <w:r w:rsidRPr="00957331">
        <w:rPr>
          <w:rFonts w:ascii="Times New Roman" w:hAnsi="Times New Roman"/>
          <w:sz w:val="24"/>
          <w:szCs w:val="24"/>
        </w:rPr>
        <w:lastRenderedPageBreak/>
        <w:t xml:space="preserve">Zgodnie ze stanowiskiem Instytucji Zarządzającej, </w:t>
      </w:r>
      <w:r w:rsidRPr="00957331">
        <w:rPr>
          <w:rFonts w:ascii="Times New Roman" w:hAnsi="Times New Roman"/>
          <w:sz w:val="24"/>
          <w:szCs w:val="24"/>
          <w:u w:val="single"/>
        </w:rPr>
        <w:t>wsparcie finansowe na rozpoczęcie działalności gospodarczej powinno być dostępne dla tych uczestników projektu, którzy nie mają innej możliwości pozostania aktywn</w:t>
      </w:r>
      <w:r w:rsidR="00F350EB">
        <w:rPr>
          <w:rFonts w:ascii="Times New Roman" w:hAnsi="Times New Roman"/>
          <w:sz w:val="24"/>
          <w:szCs w:val="24"/>
          <w:u w:val="single"/>
        </w:rPr>
        <w:t>ymi</w:t>
      </w:r>
      <w:r w:rsidRPr="00957331">
        <w:rPr>
          <w:rFonts w:ascii="Times New Roman" w:hAnsi="Times New Roman"/>
          <w:sz w:val="24"/>
          <w:szCs w:val="24"/>
          <w:u w:val="single"/>
        </w:rPr>
        <w:t xml:space="preserve"> na rynku pracy</w:t>
      </w:r>
      <w:r w:rsidRPr="00957331">
        <w:rPr>
          <w:rFonts w:ascii="Times New Roman" w:hAnsi="Times New Roman"/>
          <w:sz w:val="24"/>
          <w:szCs w:val="24"/>
        </w:rPr>
        <w:t xml:space="preserve">. Oznacza to, że do dofinansowania nie powinny być kwalifikowane projekty, w których przewiduje się udzielanie wsparcia finansowego na rozpoczęcie działalności gospodarczej </w:t>
      </w:r>
      <w:r w:rsidR="00AA2E37" w:rsidRPr="00957331">
        <w:rPr>
          <w:rFonts w:ascii="Times New Roman" w:hAnsi="Times New Roman"/>
          <w:sz w:val="24"/>
          <w:szCs w:val="24"/>
          <w:u w:val="single"/>
        </w:rPr>
        <w:t xml:space="preserve">jedynie </w:t>
      </w:r>
      <w:r w:rsidR="00554C5F">
        <w:rPr>
          <w:rFonts w:ascii="Times New Roman" w:hAnsi="Times New Roman"/>
          <w:sz w:val="24"/>
          <w:szCs w:val="24"/>
          <w:u w:val="single"/>
        </w:rPr>
        <w:t>nauczycielom i</w:t>
      </w:r>
      <w:r w:rsidR="00AA2E37" w:rsidRPr="00957331">
        <w:rPr>
          <w:rFonts w:ascii="Times New Roman" w:hAnsi="Times New Roman"/>
          <w:sz w:val="24"/>
          <w:szCs w:val="24"/>
          <w:u w:val="single"/>
        </w:rPr>
        <w:t xml:space="preserve"> pracownikom sektora oświaty</w:t>
      </w:r>
      <w:r w:rsidRPr="00957331">
        <w:rPr>
          <w:rFonts w:ascii="Times New Roman" w:hAnsi="Times New Roman"/>
          <w:sz w:val="24"/>
          <w:szCs w:val="24"/>
          <w:u w:val="single"/>
        </w:rPr>
        <w:t xml:space="preserve"> zagrożonym zwolnieniem z pracy z przyczyn dotyczących zakładu pracy. </w:t>
      </w:r>
      <w:r w:rsidR="007B3CA9" w:rsidRPr="00957331">
        <w:rPr>
          <w:rFonts w:ascii="Times New Roman" w:hAnsi="Times New Roman"/>
          <w:sz w:val="24"/>
          <w:szCs w:val="24"/>
          <w:u w:val="single"/>
        </w:rPr>
        <w:t xml:space="preserve">W opinii IZ POKL, ze wsparcia typu </w:t>
      </w:r>
      <w:proofErr w:type="spellStart"/>
      <w:r w:rsidR="007B3CA9" w:rsidRPr="00957331">
        <w:rPr>
          <w:rFonts w:ascii="Times New Roman" w:hAnsi="Times New Roman"/>
          <w:sz w:val="24"/>
          <w:szCs w:val="24"/>
          <w:u w:val="single"/>
        </w:rPr>
        <w:t>outplacement</w:t>
      </w:r>
      <w:proofErr w:type="spellEnd"/>
      <w:r w:rsidR="007B3CA9" w:rsidRPr="00957331">
        <w:rPr>
          <w:rFonts w:ascii="Times New Roman" w:hAnsi="Times New Roman"/>
          <w:sz w:val="24"/>
          <w:szCs w:val="24"/>
          <w:u w:val="single"/>
        </w:rPr>
        <w:t xml:space="preserve"> powinny korzystać w pierwszej kolejności osoby, w przypadku których istnieje pewność, że w najbliższym czasie utracą zatrudnienie lub utraciły je przed dniem przystąpienia do projektu. </w:t>
      </w:r>
      <w:r w:rsidR="00957331" w:rsidRPr="00957331">
        <w:rPr>
          <w:rFonts w:ascii="Times New Roman" w:hAnsi="Times New Roman"/>
          <w:sz w:val="24"/>
          <w:szCs w:val="24"/>
          <w:u w:val="single"/>
        </w:rPr>
        <w:t>Przyznanie wsparcia finansowego na rozpoczęcie działalności gospodarczej i wsparcia pomostowego osobie, która jest przewid</w:t>
      </w:r>
      <w:r w:rsidR="00957331">
        <w:rPr>
          <w:rFonts w:ascii="Times New Roman" w:hAnsi="Times New Roman"/>
          <w:sz w:val="24"/>
          <w:szCs w:val="24"/>
          <w:u w:val="single"/>
        </w:rPr>
        <w:t xml:space="preserve">ziana do zwolnienia </w:t>
      </w:r>
      <w:r w:rsidR="00957331" w:rsidRPr="00957331">
        <w:rPr>
          <w:rFonts w:ascii="Times New Roman" w:hAnsi="Times New Roman"/>
          <w:sz w:val="24"/>
          <w:szCs w:val="24"/>
          <w:u w:val="single"/>
        </w:rPr>
        <w:t xml:space="preserve">z przyczyn dotyczących zakładu pracy, lecz w czasie realizacji projektu ostatecznie nie została zwolniona </w:t>
      </w:r>
      <w:r w:rsidR="00C7553C">
        <w:rPr>
          <w:rFonts w:ascii="Times New Roman" w:hAnsi="Times New Roman"/>
          <w:sz w:val="24"/>
          <w:szCs w:val="24"/>
          <w:u w:val="single"/>
        </w:rPr>
        <w:br/>
      </w:r>
      <w:r w:rsidR="00957331" w:rsidRPr="00957331">
        <w:rPr>
          <w:rFonts w:ascii="Times New Roman" w:hAnsi="Times New Roman"/>
          <w:sz w:val="24"/>
          <w:szCs w:val="24"/>
          <w:u w:val="single"/>
        </w:rPr>
        <w:t xml:space="preserve">z pracy lub samodzielnie znalazła zatrudnienie u innego pracodawcy albo jest zagrożona zwolnieniem z pracy z przyczyn dotyczących zakładu pracy </w:t>
      </w:r>
      <w:r w:rsidR="00957331" w:rsidRPr="00957331">
        <w:rPr>
          <w:rFonts w:ascii="Times New Roman" w:hAnsi="Times New Roman"/>
          <w:b/>
          <w:sz w:val="24"/>
          <w:szCs w:val="24"/>
          <w:u w:val="single"/>
        </w:rPr>
        <w:t>nie powinno być, co do zasady, dopuszczalne w Poddziałaniu 8.1.2 PO KL</w:t>
      </w:r>
      <w:r w:rsidR="00957331" w:rsidRPr="00957331">
        <w:rPr>
          <w:rFonts w:ascii="Times New Roman" w:hAnsi="Times New Roman"/>
          <w:sz w:val="24"/>
          <w:szCs w:val="24"/>
          <w:u w:val="single"/>
        </w:rPr>
        <w:t>.</w:t>
      </w:r>
      <w:r w:rsidR="00957331" w:rsidRPr="00957331">
        <w:rPr>
          <w:rFonts w:ascii="Times New Roman" w:hAnsi="Times New Roman"/>
          <w:sz w:val="24"/>
          <w:szCs w:val="24"/>
        </w:rPr>
        <w:t xml:space="preserve"> W związku z powyższym, d</w:t>
      </w:r>
      <w:r w:rsidR="00F350EB">
        <w:rPr>
          <w:rFonts w:ascii="Times New Roman" w:hAnsi="Times New Roman"/>
          <w:sz w:val="24"/>
          <w:szCs w:val="24"/>
        </w:rPr>
        <w:t>la</w:t>
      </w:r>
      <w:r w:rsidR="00957331" w:rsidRPr="00957331">
        <w:rPr>
          <w:rFonts w:ascii="Times New Roman" w:hAnsi="Times New Roman"/>
          <w:sz w:val="24"/>
          <w:szCs w:val="24"/>
        </w:rPr>
        <w:t xml:space="preserve"> tej grupy docelowej powinny zostać zaplanowane działania obejmujące pośrednictwo pracy, a także szkolenia </w:t>
      </w:r>
      <w:r w:rsidR="00C7553C">
        <w:rPr>
          <w:rFonts w:ascii="Times New Roman" w:hAnsi="Times New Roman"/>
          <w:sz w:val="24"/>
          <w:szCs w:val="24"/>
        </w:rPr>
        <w:br/>
      </w:r>
      <w:r w:rsidR="00957331" w:rsidRPr="00957331">
        <w:rPr>
          <w:rFonts w:ascii="Times New Roman" w:hAnsi="Times New Roman"/>
          <w:sz w:val="24"/>
          <w:szCs w:val="24"/>
        </w:rPr>
        <w:t xml:space="preserve">i doradztwo zawodowe </w:t>
      </w:r>
      <w:r w:rsidR="00957331">
        <w:rPr>
          <w:rFonts w:ascii="Times New Roman" w:hAnsi="Times New Roman"/>
          <w:sz w:val="24"/>
          <w:szCs w:val="24"/>
        </w:rPr>
        <w:t xml:space="preserve">i inne działania </w:t>
      </w:r>
      <w:r w:rsidR="00957331" w:rsidRPr="00957331">
        <w:rPr>
          <w:rFonts w:ascii="Times New Roman" w:hAnsi="Times New Roman"/>
          <w:sz w:val="24"/>
          <w:szCs w:val="24"/>
        </w:rPr>
        <w:t>przygotowujące do zmiany zawodu i zdobycia nowych kompetencji i kwalifikacji zawodowych.</w:t>
      </w:r>
      <w:r w:rsidR="00957331" w:rsidRPr="00957331">
        <w:rPr>
          <w:rFonts w:ascii="Times New Roman" w:hAnsi="Times New Roman"/>
          <w:color w:val="000000"/>
          <w:sz w:val="24"/>
          <w:szCs w:val="24"/>
        </w:rPr>
        <w:t xml:space="preserve"> </w:t>
      </w:r>
      <w:r w:rsidR="00957331" w:rsidRPr="00957331">
        <w:rPr>
          <w:rFonts w:ascii="Times New Roman" w:hAnsi="Times New Roman"/>
          <w:b/>
          <w:sz w:val="24"/>
          <w:szCs w:val="24"/>
        </w:rPr>
        <w:t xml:space="preserve"> W</w:t>
      </w:r>
      <w:r w:rsidR="00957331" w:rsidRPr="00957331">
        <w:rPr>
          <w:rFonts w:ascii="Times New Roman" w:hAnsi="Times New Roman"/>
          <w:b/>
          <w:color w:val="0D0D0D"/>
          <w:sz w:val="24"/>
          <w:szCs w:val="24"/>
        </w:rPr>
        <w:t xml:space="preserve">sparcie finansowe na założenie własnej działalności gospodarczej powinno być kierowane w pierwszej kolejności do osób, które przed dniem przystąpienia do projektu utraciły zatrudnienie i pozostają w najtrudniejszej sytuacji </w:t>
      </w:r>
      <w:r w:rsidR="00C7553C">
        <w:rPr>
          <w:rFonts w:ascii="Times New Roman" w:hAnsi="Times New Roman"/>
          <w:b/>
          <w:color w:val="0D0D0D"/>
          <w:sz w:val="24"/>
          <w:szCs w:val="24"/>
        </w:rPr>
        <w:br/>
      </w:r>
      <w:r w:rsidR="00957331" w:rsidRPr="00957331">
        <w:rPr>
          <w:rFonts w:ascii="Times New Roman" w:hAnsi="Times New Roman"/>
          <w:b/>
          <w:color w:val="0D0D0D"/>
          <w:sz w:val="24"/>
          <w:szCs w:val="24"/>
        </w:rPr>
        <w:t>na rynku pracy.</w:t>
      </w:r>
    </w:p>
    <w:p w:rsidR="00620805" w:rsidRPr="007B3CA9" w:rsidRDefault="00620805" w:rsidP="00620805">
      <w:pPr>
        <w:pStyle w:val="Tekstprzypisudolnego"/>
        <w:tabs>
          <w:tab w:val="left" w:pos="360"/>
        </w:tabs>
        <w:suppressAutoHyphens/>
        <w:autoSpaceDE w:val="0"/>
        <w:spacing w:line="276" w:lineRule="auto"/>
        <w:jc w:val="both"/>
        <w:rPr>
          <w:b/>
          <w:sz w:val="24"/>
          <w:u w:val="single"/>
        </w:rPr>
      </w:pPr>
    </w:p>
    <w:p w:rsidR="00620805" w:rsidRPr="003C1FD8" w:rsidRDefault="00620805" w:rsidP="00620805">
      <w:pPr>
        <w:tabs>
          <w:tab w:val="left" w:pos="360"/>
        </w:tabs>
        <w:suppressAutoHyphens/>
        <w:autoSpaceDE w:val="0"/>
        <w:spacing w:before="0" w:line="276" w:lineRule="auto"/>
        <w:jc w:val="both"/>
        <w:rPr>
          <w:rFonts w:ascii="Times New Roman" w:hAnsi="Times New Roman"/>
          <w:color w:val="FF0000"/>
          <w:sz w:val="24"/>
          <w:szCs w:val="24"/>
        </w:rPr>
      </w:pPr>
      <w:r>
        <w:rPr>
          <w:rFonts w:ascii="Times New Roman" w:hAnsi="Times New Roman"/>
          <w:sz w:val="24"/>
          <w:szCs w:val="24"/>
        </w:rPr>
        <w:t>Kwestię możliwości przyznawania uczestnikowi</w:t>
      </w:r>
      <w:r>
        <w:rPr>
          <w:rFonts w:ascii="Times New Roman" w:hAnsi="Times New Roman"/>
          <w:b/>
          <w:sz w:val="24"/>
          <w:szCs w:val="24"/>
        </w:rPr>
        <w:t xml:space="preserve"> </w:t>
      </w:r>
      <w:r>
        <w:rPr>
          <w:rFonts w:ascii="Times New Roman" w:hAnsi="Times New Roman"/>
          <w:sz w:val="24"/>
          <w:szCs w:val="24"/>
        </w:rPr>
        <w:t>projektu wsparcia finansowego</w:t>
      </w:r>
      <w:r w:rsidR="00957331">
        <w:rPr>
          <w:rFonts w:ascii="Times New Roman" w:hAnsi="Times New Roman"/>
          <w:sz w:val="24"/>
          <w:szCs w:val="24"/>
        </w:rPr>
        <w:t xml:space="preserve"> </w:t>
      </w:r>
      <w:r>
        <w:rPr>
          <w:rFonts w:ascii="Times New Roman" w:hAnsi="Times New Roman"/>
          <w:sz w:val="24"/>
          <w:szCs w:val="24"/>
        </w:rPr>
        <w:t>na rozpoczęcie działalności gospodarczej i wsparcia pomostowego należy każdorazowo rozpatrywać w kontekście celu Poddziałania 8.1.2 i typu operacji dotyczącego</w:t>
      </w:r>
      <w:r>
        <w:rPr>
          <w:rFonts w:ascii="Times New Roman" w:hAnsi="Times New Roman"/>
          <w:b/>
          <w:sz w:val="24"/>
          <w:szCs w:val="24"/>
        </w:rPr>
        <w:t xml:space="preserve"> </w:t>
      </w:r>
      <w:proofErr w:type="spellStart"/>
      <w:r>
        <w:rPr>
          <w:rFonts w:ascii="Times New Roman" w:hAnsi="Times New Roman"/>
          <w:sz w:val="24"/>
          <w:szCs w:val="24"/>
        </w:rPr>
        <w:t>outplacementu</w:t>
      </w:r>
      <w:proofErr w:type="spellEnd"/>
      <w:r>
        <w:rPr>
          <w:rFonts w:ascii="Times New Roman" w:hAnsi="Times New Roman"/>
          <w:sz w:val="24"/>
          <w:szCs w:val="24"/>
        </w:rPr>
        <w:t xml:space="preserve">, jakim jest zapewnienie lub pomoc w utrzymaniu aktywności zawodowej na rynku pracy osobom zwolnionym, zwalnianym </w:t>
      </w:r>
      <w:r w:rsidR="00C7553C">
        <w:rPr>
          <w:rFonts w:ascii="Times New Roman" w:hAnsi="Times New Roman"/>
          <w:sz w:val="24"/>
          <w:szCs w:val="24"/>
        </w:rPr>
        <w:br/>
      </w:r>
      <w:r>
        <w:rPr>
          <w:rFonts w:ascii="Times New Roman" w:hAnsi="Times New Roman"/>
          <w:sz w:val="24"/>
          <w:szCs w:val="24"/>
        </w:rPr>
        <w:t xml:space="preserve">z pracy (znajdującym się w okresie wypowiedzenia) lub zagrożonych zwolnieniem. </w:t>
      </w:r>
      <w:r w:rsidR="007B3CA9">
        <w:rPr>
          <w:rFonts w:ascii="Times New Roman" w:hAnsi="Times New Roman"/>
          <w:sz w:val="24"/>
          <w:szCs w:val="24"/>
        </w:rPr>
        <w:t xml:space="preserve">Dobór </w:t>
      </w:r>
      <w:r>
        <w:rPr>
          <w:rFonts w:ascii="Times New Roman" w:hAnsi="Times New Roman"/>
          <w:sz w:val="24"/>
          <w:szCs w:val="24"/>
        </w:rPr>
        <w:t>dan</w:t>
      </w:r>
      <w:r w:rsidR="007B3CA9">
        <w:rPr>
          <w:rFonts w:ascii="Times New Roman" w:hAnsi="Times New Roman"/>
          <w:sz w:val="24"/>
          <w:szCs w:val="24"/>
        </w:rPr>
        <w:t>ej</w:t>
      </w:r>
      <w:r>
        <w:rPr>
          <w:rFonts w:ascii="Times New Roman" w:hAnsi="Times New Roman"/>
          <w:sz w:val="24"/>
          <w:szCs w:val="24"/>
        </w:rPr>
        <w:t xml:space="preserve"> form</w:t>
      </w:r>
      <w:r w:rsidR="007B3CA9">
        <w:rPr>
          <w:rFonts w:ascii="Times New Roman" w:hAnsi="Times New Roman"/>
          <w:sz w:val="24"/>
          <w:szCs w:val="24"/>
        </w:rPr>
        <w:t>y</w:t>
      </w:r>
      <w:r>
        <w:rPr>
          <w:rFonts w:ascii="Times New Roman" w:hAnsi="Times New Roman"/>
          <w:sz w:val="24"/>
          <w:szCs w:val="24"/>
        </w:rPr>
        <w:t xml:space="preserve"> (zestaw</w:t>
      </w:r>
      <w:r w:rsidR="007B3CA9">
        <w:rPr>
          <w:rFonts w:ascii="Times New Roman" w:hAnsi="Times New Roman"/>
          <w:sz w:val="24"/>
          <w:szCs w:val="24"/>
        </w:rPr>
        <w:t>u</w:t>
      </w:r>
      <w:r>
        <w:rPr>
          <w:rFonts w:ascii="Times New Roman" w:hAnsi="Times New Roman"/>
          <w:sz w:val="24"/>
          <w:szCs w:val="24"/>
        </w:rPr>
        <w:t xml:space="preserve"> form) wsparcia konkretne</w:t>
      </w:r>
      <w:r w:rsidR="00F350EB">
        <w:rPr>
          <w:rFonts w:ascii="Times New Roman" w:hAnsi="Times New Roman"/>
          <w:sz w:val="24"/>
          <w:szCs w:val="24"/>
        </w:rPr>
        <w:t>go</w:t>
      </w:r>
      <w:r>
        <w:rPr>
          <w:rFonts w:ascii="Times New Roman" w:hAnsi="Times New Roman"/>
          <w:sz w:val="24"/>
          <w:szCs w:val="24"/>
        </w:rPr>
        <w:t xml:space="preserve"> uczestnik</w:t>
      </w:r>
      <w:r w:rsidR="00F350EB">
        <w:rPr>
          <w:rFonts w:ascii="Times New Roman" w:hAnsi="Times New Roman"/>
          <w:sz w:val="24"/>
          <w:szCs w:val="24"/>
        </w:rPr>
        <w:t>a</w:t>
      </w:r>
      <w:r>
        <w:rPr>
          <w:rFonts w:ascii="Times New Roman" w:hAnsi="Times New Roman"/>
          <w:sz w:val="24"/>
          <w:szCs w:val="24"/>
        </w:rPr>
        <w:t xml:space="preserve"> projektu </w:t>
      </w:r>
      <w:r w:rsidR="007B3CA9">
        <w:rPr>
          <w:rFonts w:ascii="Times New Roman" w:hAnsi="Times New Roman"/>
          <w:sz w:val="24"/>
          <w:szCs w:val="24"/>
        </w:rPr>
        <w:t>powi</w:t>
      </w:r>
      <w:r w:rsidR="00F350EB">
        <w:rPr>
          <w:rFonts w:ascii="Times New Roman" w:hAnsi="Times New Roman"/>
          <w:sz w:val="24"/>
          <w:szCs w:val="24"/>
        </w:rPr>
        <w:t>nien</w:t>
      </w:r>
      <w:r w:rsidR="007B3CA9">
        <w:rPr>
          <w:rFonts w:ascii="Times New Roman" w:hAnsi="Times New Roman"/>
          <w:sz w:val="24"/>
          <w:szCs w:val="24"/>
        </w:rPr>
        <w:t xml:space="preserve"> być rozpatrywan</w:t>
      </w:r>
      <w:r w:rsidR="00F350EB">
        <w:rPr>
          <w:rFonts w:ascii="Times New Roman" w:hAnsi="Times New Roman"/>
          <w:sz w:val="24"/>
          <w:szCs w:val="24"/>
        </w:rPr>
        <w:t>y</w:t>
      </w:r>
      <w:r w:rsidR="007B3CA9">
        <w:rPr>
          <w:rFonts w:ascii="Times New Roman" w:hAnsi="Times New Roman"/>
          <w:sz w:val="24"/>
          <w:szCs w:val="24"/>
        </w:rPr>
        <w:t xml:space="preserve"> pod kątem finalnego efektu, </w:t>
      </w:r>
      <w:r w:rsidR="003C1FD8">
        <w:rPr>
          <w:rFonts w:ascii="Times New Roman" w:hAnsi="Times New Roman"/>
          <w:sz w:val="24"/>
          <w:szCs w:val="24"/>
        </w:rPr>
        <w:t>jak</w:t>
      </w:r>
      <w:r w:rsidR="007B3CA9">
        <w:rPr>
          <w:rFonts w:ascii="Times New Roman" w:hAnsi="Times New Roman"/>
          <w:sz w:val="24"/>
          <w:szCs w:val="24"/>
        </w:rPr>
        <w:t xml:space="preserve"> również obowiązujących zasad </w:t>
      </w:r>
      <w:r>
        <w:rPr>
          <w:rFonts w:ascii="Times New Roman" w:hAnsi="Times New Roman"/>
          <w:sz w:val="24"/>
          <w:szCs w:val="24"/>
        </w:rPr>
        <w:t xml:space="preserve">efektywności, zasadności i racjonalności kosztów. Oznacza </w:t>
      </w:r>
      <w:r w:rsidR="00F350EB">
        <w:rPr>
          <w:rFonts w:ascii="Times New Roman" w:hAnsi="Times New Roman"/>
          <w:sz w:val="24"/>
          <w:szCs w:val="24"/>
        </w:rPr>
        <w:t>t</w:t>
      </w:r>
      <w:r>
        <w:rPr>
          <w:rFonts w:ascii="Times New Roman" w:hAnsi="Times New Roman"/>
          <w:sz w:val="24"/>
          <w:szCs w:val="24"/>
        </w:rPr>
        <w:t xml:space="preserve">o, że wsparcie danej osoby powinno składać się z tych elementów, dostępnych </w:t>
      </w:r>
      <w:r w:rsidR="00C7553C">
        <w:rPr>
          <w:rFonts w:ascii="Times New Roman" w:hAnsi="Times New Roman"/>
          <w:sz w:val="24"/>
          <w:szCs w:val="24"/>
        </w:rPr>
        <w:br/>
      </w:r>
      <w:r>
        <w:rPr>
          <w:rFonts w:ascii="Times New Roman" w:hAnsi="Times New Roman"/>
          <w:sz w:val="24"/>
          <w:szCs w:val="24"/>
        </w:rPr>
        <w:t xml:space="preserve">w ramach przedmiotowego typu operacji, które najniższym kosztem pozwalają w najkrótszym możliwym czasie osiągnąć zakładane cele (rezultaty). Należy zwrócić uwagę na fakt, że wsparcie finansowe na rozpoczęcie działalności gospodarczej stanowi tylko </w:t>
      </w:r>
      <w:r w:rsidRPr="00957331">
        <w:rPr>
          <w:rFonts w:ascii="Times New Roman" w:hAnsi="Times New Roman"/>
          <w:sz w:val="24"/>
          <w:szCs w:val="24"/>
        </w:rPr>
        <w:t xml:space="preserve">jeden z możliwych do zastosowania instrumentów wsparcia w typie operacji obejmujących </w:t>
      </w:r>
      <w:proofErr w:type="spellStart"/>
      <w:r w:rsidRPr="00957331">
        <w:rPr>
          <w:rFonts w:ascii="Times New Roman" w:hAnsi="Times New Roman"/>
          <w:sz w:val="24"/>
          <w:szCs w:val="24"/>
        </w:rPr>
        <w:t>outplacement</w:t>
      </w:r>
      <w:proofErr w:type="spellEnd"/>
      <w:r w:rsidRPr="00957331">
        <w:rPr>
          <w:rFonts w:ascii="Times New Roman" w:hAnsi="Times New Roman"/>
          <w:sz w:val="24"/>
          <w:szCs w:val="24"/>
        </w:rPr>
        <w:t>.</w:t>
      </w:r>
      <w:r>
        <w:rPr>
          <w:rFonts w:ascii="Times New Roman" w:hAnsi="Times New Roman"/>
          <w:sz w:val="24"/>
          <w:szCs w:val="24"/>
        </w:rPr>
        <w:t xml:space="preserve"> Zasadność stosowania tej formy wsparcia powinna być rozpatrzona – w kontekście powyższych reguł – </w:t>
      </w:r>
      <w:r w:rsidR="00F350EB">
        <w:rPr>
          <w:rFonts w:ascii="Times New Roman" w:hAnsi="Times New Roman"/>
          <w:sz w:val="24"/>
          <w:szCs w:val="24"/>
        </w:rPr>
        <w:br/>
      </w:r>
      <w:r>
        <w:rPr>
          <w:rFonts w:ascii="Times New Roman" w:hAnsi="Times New Roman"/>
          <w:sz w:val="24"/>
          <w:szCs w:val="24"/>
        </w:rPr>
        <w:t>w</w:t>
      </w:r>
      <w:r w:rsidR="00F350EB">
        <w:rPr>
          <w:rFonts w:ascii="Times New Roman" w:hAnsi="Times New Roman"/>
          <w:sz w:val="24"/>
          <w:szCs w:val="24"/>
        </w:rPr>
        <w:t xml:space="preserve"> </w:t>
      </w:r>
      <w:r>
        <w:rPr>
          <w:rFonts w:ascii="Times New Roman" w:hAnsi="Times New Roman"/>
          <w:sz w:val="24"/>
          <w:szCs w:val="24"/>
        </w:rPr>
        <w:t>odniesieniu</w:t>
      </w:r>
      <w:r w:rsidR="00F350EB">
        <w:rPr>
          <w:rFonts w:ascii="Times New Roman" w:hAnsi="Times New Roman"/>
          <w:sz w:val="24"/>
          <w:szCs w:val="24"/>
        </w:rPr>
        <w:t xml:space="preserve"> </w:t>
      </w:r>
      <w:r>
        <w:rPr>
          <w:rFonts w:ascii="Times New Roman" w:hAnsi="Times New Roman"/>
          <w:sz w:val="24"/>
          <w:szCs w:val="24"/>
        </w:rPr>
        <w:t xml:space="preserve">do każdego uczestnika projektu indywidualnie. </w:t>
      </w:r>
    </w:p>
    <w:p w:rsidR="00AA2E37" w:rsidRDefault="00AA2E37" w:rsidP="00620805">
      <w:pPr>
        <w:tabs>
          <w:tab w:val="left" w:pos="360"/>
        </w:tabs>
        <w:suppressAutoHyphens/>
        <w:autoSpaceDE w:val="0"/>
        <w:spacing w:before="0" w:line="276" w:lineRule="auto"/>
        <w:jc w:val="both"/>
        <w:rPr>
          <w:rFonts w:ascii="Times New Roman" w:hAnsi="Times New Roman"/>
          <w:sz w:val="24"/>
          <w:szCs w:val="24"/>
        </w:rPr>
      </w:pPr>
    </w:p>
    <w:p w:rsidR="0055308E" w:rsidRDefault="00620805" w:rsidP="0055308E">
      <w:pPr>
        <w:tabs>
          <w:tab w:val="left" w:pos="360"/>
        </w:tabs>
        <w:suppressAutoHyphens/>
        <w:autoSpaceDE w:val="0"/>
        <w:spacing w:before="0" w:line="276" w:lineRule="auto"/>
        <w:jc w:val="both"/>
        <w:rPr>
          <w:rFonts w:ascii="Times New Roman" w:hAnsi="Times New Roman"/>
          <w:sz w:val="24"/>
          <w:szCs w:val="24"/>
        </w:rPr>
      </w:pPr>
      <w:r>
        <w:rPr>
          <w:rFonts w:ascii="Times New Roman" w:hAnsi="Times New Roman"/>
          <w:sz w:val="24"/>
          <w:szCs w:val="24"/>
        </w:rPr>
        <w:t xml:space="preserve">Należy również pamiętać, iż kwalifikowalność osób do udziału w projekcie powinna być weryfikowana jednokrotnie – na etapie </w:t>
      </w:r>
      <w:r w:rsidR="00957331">
        <w:rPr>
          <w:rFonts w:ascii="Times New Roman" w:hAnsi="Times New Roman"/>
          <w:sz w:val="24"/>
          <w:szCs w:val="24"/>
        </w:rPr>
        <w:t xml:space="preserve">przystąpienia do projektu i </w:t>
      </w:r>
      <w:r>
        <w:rPr>
          <w:rFonts w:ascii="Times New Roman" w:hAnsi="Times New Roman"/>
          <w:sz w:val="24"/>
          <w:szCs w:val="24"/>
        </w:rPr>
        <w:t xml:space="preserve">podpisywania deklaracji uczestnictwa. Jest to zgodne z pkt 3.6.3 i 3.6.4 </w:t>
      </w:r>
      <w:r>
        <w:rPr>
          <w:rFonts w:ascii="Times New Roman" w:hAnsi="Times New Roman"/>
          <w:i/>
          <w:sz w:val="24"/>
          <w:szCs w:val="24"/>
        </w:rPr>
        <w:t xml:space="preserve">Wytycznych w zakresie kwalifikowania wydatków </w:t>
      </w:r>
      <w:r w:rsidR="0055308E">
        <w:rPr>
          <w:rFonts w:ascii="Times New Roman" w:hAnsi="Times New Roman"/>
          <w:i/>
          <w:sz w:val="24"/>
          <w:szCs w:val="24"/>
        </w:rPr>
        <w:br/>
      </w:r>
      <w:r>
        <w:rPr>
          <w:rFonts w:ascii="Times New Roman" w:hAnsi="Times New Roman"/>
          <w:i/>
          <w:sz w:val="24"/>
          <w:szCs w:val="24"/>
        </w:rPr>
        <w:t>w ramach PO KL</w:t>
      </w:r>
      <w:r>
        <w:rPr>
          <w:rFonts w:ascii="Times New Roman" w:hAnsi="Times New Roman"/>
          <w:sz w:val="24"/>
          <w:szCs w:val="24"/>
        </w:rPr>
        <w:t xml:space="preserve"> i w opinii IZ, wystarczające do zapewnienia prawidłowej rekrutacji uczestników projektów, o ile należą oni</w:t>
      </w:r>
      <w:r w:rsidR="0055308E" w:rsidRPr="0055308E">
        <w:rPr>
          <w:rFonts w:ascii="Times New Roman" w:hAnsi="Times New Roman"/>
          <w:sz w:val="24"/>
          <w:szCs w:val="24"/>
        </w:rPr>
        <w:t xml:space="preserve"> </w:t>
      </w:r>
      <w:r w:rsidR="0055308E">
        <w:rPr>
          <w:rFonts w:ascii="Times New Roman" w:hAnsi="Times New Roman"/>
          <w:sz w:val="24"/>
          <w:szCs w:val="24"/>
        </w:rPr>
        <w:t xml:space="preserve">do grup docelowych przewidzianych dla danego typu operacji </w:t>
      </w:r>
      <w:r w:rsidR="0055308E">
        <w:rPr>
          <w:rFonts w:ascii="Times New Roman" w:hAnsi="Times New Roman"/>
          <w:i/>
          <w:sz w:val="24"/>
          <w:szCs w:val="24"/>
        </w:rPr>
        <w:t xml:space="preserve">Szczegółowego Opisu Priorytetów PO KL. </w:t>
      </w:r>
      <w:r w:rsidR="0055308E">
        <w:rPr>
          <w:rFonts w:ascii="Times New Roman" w:hAnsi="Times New Roman"/>
          <w:sz w:val="24"/>
          <w:szCs w:val="24"/>
        </w:rPr>
        <w:t xml:space="preserve">Niemniej, uczestnik projektu, dla celów właściwej </w:t>
      </w:r>
      <w:r w:rsidR="0055308E">
        <w:rPr>
          <w:rFonts w:ascii="Times New Roman" w:hAnsi="Times New Roman"/>
          <w:sz w:val="24"/>
          <w:szCs w:val="24"/>
        </w:rPr>
        <w:br/>
        <w:t>i rzetelnej realizacji projektu, powinien każdorazowo informować beneficjenta o zmianie własnego statusu na rynku pracy.</w:t>
      </w:r>
    </w:p>
    <w:p w:rsidR="00620805" w:rsidRDefault="0055308E" w:rsidP="00C7553C">
      <w:pPr>
        <w:tabs>
          <w:tab w:val="left" w:pos="360"/>
        </w:tabs>
        <w:suppressAutoHyphens/>
        <w:autoSpaceDE w:val="0"/>
        <w:spacing w:before="0" w:line="276" w:lineRule="auto"/>
        <w:jc w:val="both"/>
        <w:rPr>
          <w:rFonts w:ascii="Times New Roman" w:hAnsi="Times New Roman"/>
          <w:sz w:val="24"/>
          <w:szCs w:val="24"/>
        </w:rPr>
      </w:pPr>
      <w:r>
        <w:rPr>
          <w:rFonts w:ascii="Times New Roman" w:hAnsi="Times New Roman"/>
          <w:sz w:val="24"/>
          <w:szCs w:val="24"/>
        </w:rPr>
        <w:t xml:space="preserve"> </w:t>
      </w:r>
      <w:r w:rsidR="00957331">
        <w:rPr>
          <w:rFonts w:ascii="Times New Roman" w:hAnsi="Times New Roman"/>
          <w:sz w:val="24"/>
          <w:szCs w:val="24"/>
        </w:rPr>
        <w:t xml:space="preserve"> </w:t>
      </w:r>
    </w:p>
    <w:p w:rsidR="00620805" w:rsidRDefault="00620805" w:rsidP="00620805">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Zgodnie z zasadami wypłacania </w:t>
      </w:r>
      <w:r w:rsidRPr="00ED5800">
        <w:rPr>
          <w:rFonts w:ascii="Times New Roman" w:hAnsi="Times New Roman"/>
          <w:b/>
          <w:sz w:val="24"/>
          <w:szCs w:val="24"/>
        </w:rPr>
        <w:t>wsparcia pomostowego dla osób niepełnosprawnych</w:t>
      </w:r>
      <w:r>
        <w:rPr>
          <w:rFonts w:ascii="Times New Roman" w:hAnsi="Times New Roman"/>
          <w:sz w:val="24"/>
          <w:szCs w:val="24"/>
        </w:rPr>
        <w:t xml:space="preserve"> prowadzących działalność gospodarczą w ramach Poddziałania 8.1.2 PO KL, osoby niepełnosprawne biorące udział w projekcie powinny złożyć obligatoryjne oświadczenie o nie korzystaniu równolegle z dwóch różnych źródeł na pokrycie tych samych wydatków kwalifikowa</w:t>
      </w:r>
      <w:r w:rsidR="00F350EB">
        <w:rPr>
          <w:rFonts w:ascii="Times New Roman" w:hAnsi="Times New Roman"/>
          <w:sz w:val="24"/>
          <w:szCs w:val="24"/>
        </w:rPr>
        <w:t>l</w:t>
      </w:r>
      <w:r>
        <w:rPr>
          <w:rFonts w:ascii="Times New Roman" w:hAnsi="Times New Roman"/>
          <w:sz w:val="24"/>
          <w:szCs w:val="24"/>
        </w:rPr>
        <w:t xml:space="preserve">nych ponoszonych w ramach wsparcia pomostowego, związanych z opłacaniem składek na ubezpieczenie emerytalne i rentowe. </w:t>
      </w:r>
    </w:p>
    <w:p w:rsidR="00620805" w:rsidRDefault="00620805" w:rsidP="00620805">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lastRenderedPageBreak/>
        <w:t>Jednocześnie, zgodnie z zapisami Szczegółowego Opisu Priorytetów PO KL istnieje możliwość pokrycia powyższych wydatków w ramach wsparcia pomostowego, wypłacanego uczestnikowi projektu w okresie do 6 lub do 12 miesięcy od dnia założenia działalności gospodarczej.</w:t>
      </w:r>
    </w:p>
    <w:p w:rsidR="00620805" w:rsidRDefault="00620805" w:rsidP="00620805">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W celu uniknięcia podwójnego sfinansowania tych samych kategorii wydatków ze środków publicznych, osoba niepełnosprawna biorąca udział w projekcie powinna złożyć oświadczenie o nie pokrywaniu powyższych wydatków ze środków przyznanych w ramach wsparcia pomostowego </w:t>
      </w:r>
      <w:r>
        <w:rPr>
          <w:rFonts w:ascii="Times New Roman" w:hAnsi="Times New Roman"/>
          <w:sz w:val="24"/>
          <w:szCs w:val="24"/>
        </w:rPr>
        <w:br/>
        <w:t xml:space="preserve">lub zrezygnować z możliwości ubiegania się o ich refundację ze środków PFRON – zgodnie </w:t>
      </w:r>
      <w:r>
        <w:rPr>
          <w:rFonts w:ascii="Times New Roman" w:hAnsi="Times New Roman"/>
          <w:sz w:val="24"/>
          <w:szCs w:val="24"/>
        </w:rPr>
        <w:br/>
        <w:t xml:space="preserve">z zapisami Szczegółowego Opisu Priorytetów, które nakładają na uczestnika projektu obowiązek złożenia oświadczenia o nieskorzystaniu równolegle z innych środków publicznych na rozpoczęcie działalności gospodarczej w ramach Poddziałania 8.1.2 PO KL. </w:t>
      </w:r>
    </w:p>
    <w:p w:rsidR="00620805" w:rsidRDefault="00620805" w:rsidP="00620805">
      <w:pPr>
        <w:autoSpaceDE w:val="0"/>
        <w:autoSpaceDN w:val="0"/>
        <w:adjustRightInd w:val="0"/>
        <w:spacing w:before="0" w:line="276" w:lineRule="auto"/>
        <w:jc w:val="both"/>
        <w:rPr>
          <w:rFonts w:ascii="Times New Roman" w:hAnsi="Times New Roman"/>
          <w:sz w:val="24"/>
          <w:szCs w:val="24"/>
        </w:rPr>
      </w:pPr>
    </w:p>
    <w:p w:rsidR="00620805" w:rsidRDefault="00620805" w:rsidP="00620805">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Zgodnie ze stanowiskiem Instytucji Zarządzającej </w:t>
      </w:r>
      <w:r w:rsidRPr="00ED5800">
        <w:rPr>
          <w:rFonts w:ascii="Times New Roman" w:hAnsi="Times New Roman"/>
          <w:b/>
          <w:sz w:val="24"/>
          <w:szCs w:val="24"/>
        </w:rPr>
        <w:t>przekształcenie jednoosobowej działalności gospodarczej, utworzonej w ramach Poddziałania 8.1.2 PO KL w spółkę cywilną,</w:t>
      </w:r>
      <w:r>
        <w:rPr>
          <w:rFonts w:ascii="Times New Roman" w:hAnsi="Times New Roman"/>
          <w:sz w:val="24"/>
          <w:szCs w:val="24"/>
        </w:rPr>
        <w:t xml:space="preserve"> w której tylko jedna osoba była uczestnikiem projektu obejmującego wsparcie na rozwój przedsiębiorczości, może nastąpić wówczas, gdy przedmiot działalności spółki cywilnej jest zbieżny z przedmiotem działalności osób prowadzących jednoosobową działalność gospodarczą, które otrzymały wsparcie finansowe na rozwój przedsiębiorczości na podstawie zaakceptowanego biznesplanu oraz przewidzianej w nim struktury wydatków. Oznacza to, że w momencie rejestracji spółki należy wskazać analogiczny zakres jej działalności, zgodny z Polską Klasyfikacją Działalności (PKD 2007), jak w przypadku jednoosobowej działalności gospodarczej utworzonej w ramach projektu (pkt. 06.3 Wniosku o wpis do Centralnej Ewidencji i Informacji o Działalności Gospodarczej).</w:t>
      </w:r>
    </w:p>
    <w:p w:rsidR="00620805" w:rsidRDefault="00620805" w:rsidP="00620805">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Dodatkowo, umowa o utworzeniu spółki cywilnej, powinna zawierać zobowiązanie, że wspólnicy będą dążyli do osiągnięcia wspólnego celu gospodarczego, zbieżnego z celami jednoosobowej działalności gospodarczej określonymi w biznesplanie, a także uwzględniać postanowienia Umowy o udzieleniu wsparcia finansowego zawieranej pomiędzy uczestnikiem projektu a beneficjentem – </w:t>
      </w:r>
      <w:r>
        <w:rPr>
          <w:rFonts w:ascii="Times New Roman" w:hAnsi="Times New Roman"/>
          <w:sz w:val="24"/>
          <w:szCs w:val="24"/>
        </w:rPr>
        <w:br/>
        <w:t>w tym w szczególności w zakresie minimalnego okresu prowadzenia działalności gospodarczej oraz zasad rozliczenia przyznanych środków.</w:t>
      </w:r>
    </w:p>
    <w:p w:rsidR="00B20ADF" w:rsidRDefault="00B20ADF" w:rsidP="00620805">
      <w:pPr>
        <w:autoSpaceDE w:val="0"/>
        <w:autoSpaceDN w:val="0"/>
        <w:adjustRightInd w:val="0"/>
        <w:spacing w:before="0" w:line="276" w:lineRule="auto"/>
        <w:jc w:val="both"/>
        <w:rPr>
          <w:rFonts w:ascii="Times New Roman" w:hAnsi="Times New Roman"/>
          <w:sz w:val="24"/>
          <w:szCs w:val="24"/>
        </w:rPr>
      </w:pPr>
    </w:p>
    <w:p w:rsidR="00620805" w:rsidRDefault="00620AD2" w:rsidP="00620805">
      <w:pPr>
        <w:autoSpaceDE w:val="0"/>
        <w:autoSpaceDN w:val="0"/>
        <w:adjustRightInd w:val="0"/>
        <w:spacing w:before="0" w:after="240" w:line="276" w:lineRule="auto"/>
        <w:jc w:val="both"/>
        <w:rPr>
          <w:rFonts w:ascii="Times New Roman" w:hAnsi="Times New Roman"/>
          <w:b/>
          <w:sz w:val="24"/>
          <w:szCs w:val="24"/>
        </w:rPr>
      </w:pPr>
      <w:r>
        <w:rPr>
          <w:rFonts w:ascii="Times New Roman" w:hAnsi="Times New Roman"/>
          <w:b/>
          <w:sz w:val="24"/>
          <w:szCs w:val="24"/>
        </w:rPr>
        <w:t xml:space="preserve">3.1.5 </w:t>
      </w:r>
      <w:r w:rsidR="00B20ADF">
        <w:rPr>
          <w:rFonts w:ascii="Times New Roman" w:hAnsi="Times New Roman"/>
          <w:b/>
          <w:sz w:val="24"/>
          <w:szCs w:val="24"/>
        </w:rPr>
        <w:t xml:space="preserve"> </w:t>
      </w:r>
      <w:r w:rsidR="00620805">
        <w:rPr>
          <w:rFonts w:ascii="Times New Roman" w:hAnsi="Times New Roman"/>
          <w:sz w:val="24"/>
          <w:szCs w:val="24"/>
        </w:rPr>
        <w:t>Za moment kwalifikowania uczestnika projektu należy uznać dzień jego przystąpienia do projektu. Z chwilą przystąpienia do projektu, każdy uczestnik projektu podpisuje deklarację uczestnictwa w projekcie, która jest potwierdzeniem kwalifikowalności uczestnika. Od dnia podpisania ww. deklaracji, rozpoczyna się jego udział w projekcie. Szczególne uregulowania w tym zakresie dotyczą projektów szkoleniowych, w których beneficjenci realizujący projekt podpisują odrębne umowy szkoleniowe z przedsiębiorstwami przystępującymi do projektu. Akceptowalnym dokumentem poświadczającym kwalifikowalność uczestników w ww. projektach na etapie rekrutacji do projektu jest umowa szkoleniowa zawarta między beneficjentem a przedsiębiorcą wraz</w:t>
      </w:r>
      <w:r w:rsidR="00620805">
        <w:rPr>
          <w:rFonts w:ascii="Times New Roman" w:hAnsi="Times New Roman"/>
          <w:sz w:val="24"/>
          <w:szCs w:val="24"/>
        </w:rPr>
        <w:br/>
        <w:t xml:space="preserve">z załączoną listą imienną pracowników przedsiębiorstwa, którzy wezmą udział w szkoleniu. Jednocześnie, dokumentem potwierdzającym wolę uczestnictwa w projekcie pracownika przedsiębiorstwa jest </w:t>
      </w:r>
      <w:r w:rsidR="00620805">
        <w:rPr>
          <w:rFonts w:ascii="Times New Roman" w:hAnsi="Times New Roman"/>
          <w:i/>
          <w:sz w:val="24"/>
          <w:szCs w:val="24"/>
        </w:rPr>
        <w:t>Oświadczenie o wyrażeniu zgody na przetwarzanie danych osobowych</w:t>
      </w:r>
      <w:r w:rsidR="00620805">
        <w:rPr>
          <w:rFonts w:ascii="Times New Roman" w:hAnsi="Times New Roman"/>
          <w:sz w:val="24"/>
          <w:szCs w:val="24"/>
        </w:rPr>
        <w:t xml:space="preserve">. Datę podpisania niniejszego </w:t>
      </w:r>
      <w:r w:rsidR="00620805">
        <w:rPr>
          <w:rFonts w:ascii="Times New Roman" w:hAnsi="Times New Roman"/>
          <w:i/>
          <w:sz w:val="24"/>
          <w:szCs w:val="24"/>
        </w:rPr>
        <w:t>oświadczenia</w:t>
      </w:r>
      <w:r w:rsidR="00620805">
        <w:rPr>
          <w:rFonts w:ascii="Times New Roman" w:hAnsi="Times New Roman"/>
          <w:sz w:val="24"/>
          <w:szCs w:val="24"/>
        </w:rPr>
        <w:t xml:space="preserve"> przez pracownika uznaje się za datę przystąpienia do projektu. Zalecane jest podpisanie oświadczenia w pierwszym dniu szkolenia.</w:t>
      </w:r>
    </w:p>
    <w:p w:rsidR="005F55C4" w:rsidRDefault="00620805" w:rsidP="00620805">
      <w:pPr>
        <w:autoSpaceDE w:val="0"/>
        <w:spacing w:before="0" w:after="240" w:line="276" w:lineRule="auto"/>
        <w:jc w:val="both"/>
        <w:rPr>
          <w:rFonts w:ascii="Times New Roman" w:hAnsi="Times New Roman"/>
          <w:sz w:val="24"/>
          <w:szCs w:val="24"/>
        </w:rPr>
      </w:pPr>
      <w:r>
        <w:rPr>
          <w:rFonts w:ascii="Times New Roman" w:hAnsi="Times New Roman"/>
          <w:b/>
          <w:bCs/>
          <w:sz w:val="24"/>
          <w:szCs w:val="24"/>
        </w:rPr>
        <w:t>3.1.</w:t>
      </w:r>
      <w:r w:rsidR="00620AD2">
        <w:rPr>
          <w:rFonts w:ascii="Times New Roman" w:hAnsi="Times New Roman"/>
          <w:b/>
          <w:bCs/>
          <w:sz w:val="24"/>
          <w:szCs w:val="24"/>
        </w:rPr>
        <w:t>6</w:t>
      </w:r>
      <w:r>
        <w:rPr>
          <w:rFonts w:ascii="Times New Roman" w:hAnsi="Times New Roman"/>
          <w:b/>
          <w:bCs/>
          <w:sz w:val="24"/>
          <w:szCs w:val="24"/>
        </w:rPr>
        <w:t xml:space="preserve"> </w:t>
      </w:r>
      <w:r>
        <w:rPr>
          <w:rFonts w:ascii="Times New Roman" w:hAnsi="Times New Roman"/>
          <w:sz w:val="24"/>
          <w:szCs w:val="24"/>
        </w:rPr>
        <w:t>Przed przystąpieniem do przygotowania wniosku o dofinansowanie, należy zapoznać się</w:t>
      </w:r>
      <w:r>
        <w:rPr>
          <w:rFonts w:ascii="Times New Roman" w:hAnsi="Times New Roman"/>
          <w:sz w:val="24"/>
          <w:szCs w:val="24"/>
        </w:rPr>
        <w:br/>
        <w:t xml:space="preserve">z Rozporządzeniem Ministra Rozwoju Regionalnego z dnia 15 grudnia 2010 r. w sprawie udzielania pomocy publicznej, w ramach Programu Operacyjnego Kapitał Ludzki, w którym to doprecyzowano warunki udzielania pomocy publicznej w przypadku pracowników objętych programem </w:t>
      </w:r>
      <w:proofErr w:type="spellStart"/>
      <w:r>
        <w:rPr>
          <w:rFonts w:ascii="Times New Roman" w:hAnsi="Times New Roman"/>
          <w:sz w:val="24"/>
          <w:szCs w:val="24"/>
        </w:rPr>
        <w:t>outplacementowym</w:t>
      </w:r>
      <w:proofErr w:type="spellEnd"/>
      <w:r>
        <w:rPr>
          <w:rFonts w:ascii="Times New Roman" w:hAnsi="Times New Roman"/>
          <w:sz w:val="24"/>
          <w:szCs w:val="24"/>
        </w:rPr>
        <w:t xml:space="preserve">, którzy po otrzymaniu wsparcia szkoleniowego zostali zwolnieni z zakładu pracy – pomoc publiczna wystąpi jedynie wówczas, gdy pracownik beneficjenta pomocy zwolniony </w:t>
      </w:r>
      <w:r>
        <w:rPr>
          <w:rFonts w:ascii="Times New Roman" w:hAnsi="Times New Roman"/>
          <w:sz w:val="24"/>
          <w:szCs w:val="24"/>
        </w:rPr>
        <w:lastRenderedPageBreak/>
        <w:t>z zakładu pracy zostanie ponownie zatrudniony u tego samego pracodawcy (będącego przedsiębiorcą) przed upływem 6 miesięcy od dnia zakończenia stosunku pracy.</w:t>
      </w:r>
    </w:p>
    <w:p w:rsidR="00620805" w:rsidRDefault="00620805" w:rsidP="00620805">
      <w:pPr>
        <w:autoSpaceDE w:val="0"/>
        <w:spacing w:before="0" w:after="240" w:line="276" w:lineRule="auto"/>
        <w:jc w:val="both"/>
        <w:rPr>
          <w:rFonts w:ascii="Times New Roman" w:hAnsi="Times New Roman"/>
          <w:sz w:val="24"/>
          <w:szCs w:val="24"/>
        </w:rPr>
      </w:pPr>
      <w:r>
        <w:rPr>
          <w:rFonts w:ascii="Times New Roman" w:hAnsi="Times New Roman"/>
          <w:b/>
          <w:sz w:val="24"/>
          <w:szCs w:val="24"/>
        </w:rPr>
        <w:t>3.1.</w:t>
      </w:r>
      <w:r w:rsidR="00620AD2">
        <w:rPr>
          <w:rFonts w:ascii="Times New Roman" w:hAnsi="Times New Roman"/>
          <w:b/>
          <w:sz w:val="24"/>
          <w:szCs w:val="24"/>
        </w:rPr>
        <w:t>7</w:t>
      </w:r>
      <w:r>
        <w:rPr>
          <w:rFonts w:ascii="Times New Roman" w:hAnsi="Times New Roman"/>
          <w:sz w:val="24"/>
          <w:szCs w:val="24"/>
        </w:rPr>
        <w:t xml:space="preserve"> Instytucja Pośrednicząca przy przygotowywaniu wniosku o dofinansowanie oraz realizacji projektu rekomenduje korzystanie z </w:t>
      </w:r>
      <w:r>
        <w:rPr>
          <w:rFonts w:ascii="Times New Roman" w:hAnsi="Times New Roman"/>
          <w:i/>
          <w:sz w:val="24"/>
          <w:szCs w:val="24"/>
        </w:rPr>
        <w:t xml:space="preserve">Podręcznika </w:t>
      </w:r>
      <w:proofErr w:type="spellStart"/>
      <w:r>
        <w:rPr>
          <w:rFonts w:ascii="Times New Roman" w:hAnsi="Times New Roman"/>
          <w:i/>
          <w:sz w:val="24"/>
          <w:szCs w:val="24"/>
        </w:rPr>
        <w:t>Outplacementu</w:t>
      </w:r>
      <w:proofErr w:type="spellEnd"/>
      <w:r>
        <w:rPr>
          <w:rFonts w:ascii="Times New Roman" w:hAnsi="Times New Roman"/>
          <w:i/>
          <w:sz w:val="24"/>
          <w:szCs w:val="24"/>
        </w:rPr>
        <w:t xml:space="preserve"> w ramach Programu Operacyjnego PO KL</w:t>
      </w:r>
      <w:r>
        <w:rPr>
          <w:rFonts w:ascii="Times New Roman" w:hAnsi="Times New Roman"/>
          <w:sz w:val="24"/>
          <w:szCs w:val="24"/>
        </w:rPr>
        <w:t xml:space="preserve">, przygotowanego przez Ministerstwo Rozwoju Regionalnego. Podręcznik dostępny jest na stronie internetowej Instytucji </w:t>
      </w:r>
      <w:r w:rsidR="005F55C4">
        <w:rPr>
          <w:rFonts w:ascii="Times New Roman" w:hAnsi="Times New Roman"/>
          <w:sz w:val="24"/>
          <w:szCs w:val="24"/>
        </w:rPr>
        <w:t>P</w:t>
      </w:r>
      <w:r>
        <w:rPr>
          <w:rFonts w:ascii="Times New Roman" w:hAnsi="Times New Roman"/>
          <w:sz w:val="24"/>
          <w:szCs w:val="24"/>
        </w:rPr>
        <w:t xml:space="preserve">ośredniczącej </w:t>
      </w:r>
      <w:hyperlink r:id="rId31" w:history="1">
        <w:r>
          <w:rPr>
            <w:rStyle w:val="Hipercze"/>
            <w:rFonts w:ascii="Times New Roman" w:hAnsi="Times New Roman"/>
            <w:sz w:val="24"/>
            <w:szCs w:val="24"/>
          </w:rPr>
          <w:t>www.wup.pl</w:t>
        </w:r>
      </w:hyperlink>
      <w:r>
        <w:rPr>
          <w:rFonts w:ascii="Times New Roman" w:hAnsi="Times New Roman"/>
          <w:sz w:val="24"/>
          <w:szCs w:val="24"/>
        </w:rPr>
        <w:t xml:space="preserve"> w zakładce Pliki do pobrania/Publikacje, ulotki, broszury, podręczniki. </w:t>
      </w:r>
    </w:p>
    <w:p w:rsidR="00620805" w:rsidRDefault="00620805" w:rsidP="00620805">
      <w:pPr>
        <w:autoSpaceDE w:val="0"/>
        <w:spacing w:before="0" w:line="276" w:lineRule="auto"/>
        <w:jc w:val="both"/>
        <w:rPr>
          <w:rFonts w:ascii="Times New Roman" w:hAnsi="Times New Roman"/>
          <w:sz w:val="24"/>
          <w:szCs w:val="24"/>
        </w:rPr>
      </w:pPr>
      <w:r>
        <w:rPr>
          <w:rFonts w:ascii="Times New Roman" w:hAnsi="Times New Roman"/>
          <w:b/>
          <w:sz w:val="24"/>
          <w:szCs w:val="24"/>
        </w:rPr>
        <w:t>3.1.</w:t>
      </w:r>
      <w:r w:rsidR="00620AD2">
        <w:rPr>
          <w:rFonts w:ascii="Times New Roman" w:hAnsi="Times New Roman"/>
          <w:b/>
          <w:sz w:val="24"/>
          <w:szCs w:val="24"/>
        </w:rPr>
        <w:t>8</w:t>
      </w:r>
      <w:r>
        <w:rPr>
          <w:rFonts w:ascii="Times New Roman" w:hAnsi="Times New Roman"/>
          <w:sz w:val="24"/>
          <w:szCs w:val="24"/>
        </w:rPr>
        <w:t xml:space="preserve"> W ramach PO KL</w:t>
      </w:r>
      <w:r>
        <w:rPr>
          <w:rFonts w:ascii="Times New Roman" w:hAnsi="Times New Roman"/>
          <w:b/>
          <w:bCs/>
          <w:sz w:val="24"/>
          <w:szCs w:val="24"/>
        </w:rPr>
        <w:t xml:space="preserve"> </w:t>
      </w:r>
      <w:r>
        <w:rPr>
          <w:rFonts w:ascii="Times New Roman" w:hAnsi="Times New Roman"/>
          <w:sz w:val="24"/>
          <w:szCs w:val="24"/>
          <w:u w:val="single"/>
        </w:rPr>
        <w:t xml:space="preserve">nie jest </w:t>
      </w:r>
      <w:r>
        <w:rPr>
          <w:rFonts w:ascii="Times New Roman" w:hAnsi="Times New Roman"/>
          <w:sz w:val="24"/>
          <w:szCs w:val="24"/>
        </w:rPr>
        <w:t>możliwe finansowanie odpraw z tytułu zwolnień i/lub przejścia</w:t>
      </w:r>
      <w:r>
        <w:rPr>
          <w:rFonts w:ascii="Times New Roman" w:hAnsi="Times New Roman"/>
          <w:sz w:val="24"/>
          <w:szCs w:val="24"/>
        </w:rPr>
        <w:br/>
        <w:t xml:space="preserve">na wcześniejszą emeryturę, wynikających z </w:t>
      </w:r>
      <w:r w:rsidR="00DE4B9A">
        <w:rPr>
          <w:rFonts w:ascii="Times New Roman" w:hAnsi="Times New Roman"/>
          <w:sz w:val="24"/>
          <w:szCs w:val="24"/>
        </w:rPr>
        <w:t xml:space="preserve">przepisów </w:t>
      </w:r>
      <w:r>
        <w:rPr>
          <w:rFonts w:ascii="Times New Roman" w:hAnsi="Times New Roman"/>
          <w:sz w:val="24"/>
          <w:szCs w:val="24"/>
        </w:rPr>
        <w:t xml:space="preserve">prawa pracy lub układów zbiorowych zawartych ze związkami zawodowymi, w przypadku których, wszelki wkład państwa </w:t>
      </w:r>
      <w:r w:rsidR="00C7553C">
        <w:rPr>
          <w:rFonts w:ascii="Times New Roman" w:hAnsi="Times New Roman"/>
          <w:sz w:val="24"/>
          <w:szCs w:val="24"/>
        </w:rPr>
        <w:br/>
      </w:r>
      <w:r>
        <w:rPr>
          <w:rFonts w:ascii="Times New Roman" w:hAnsi="Times New Roman"/>
          <w:sz w:val="24"/>
          <w:szCs w:val="24"/>
        </w:rPr>
        <w:t>w finansowanie tych kosztów powinien zastać uznany za pomoc publiczną. Nie wsz</w:t>
      </w:r>
      <w:r w:rsidR="00C7553C">
        <w:rPr>
          <w:rFonts w:ascii="Times New Roman" w:hAnsi="Times New Roman"/>
          <w:sz w:val="24"/>
          <w:szCs w:val="24"/>
        </w:rPr>
        <w:t xml:space="preserve">ystkie projekty </w:t>
      </w:r>
      <w:proofErr w:type="spellStart"/>
      <w:r w:rsidR="00C7553C">
        <w:rPr>
          <w:rFonts w:ascii="Times New Roman" w:hAnsi="Times New Roman"/>
          <w:sz w:val="24"/>
          <w:szCs w:val="24"/>
        </w:rPr>
        <w:t>outplacementowe</w:t>
      </w:r>
      <w:r>
        <w:rPr>
          <w:rFonts w:ascii="Times New Roman" w:hAnsi="Times New Roman"/>
          <w:sz w:val="24"/>
          <w:szCs w:val="24"/>
        </w:rPr>
        <w:t>w</w:t>
      </w:r>
      <w:proofErr w:type="spellEnd"/>
      <w:r>
        <w:rPr>
          <w:rFonts w:ascii="Times New Roman" w:hAnsi="Times New Roman"/>
          <w:sz w:val="24"/>
          <w:szCs w:val="24"/>
        </w:rPr>
        <w:t xml:space="preserve"> ramach PO KL spełniają definicję zwolnienia monitorow</w:t>
      </w:r>
      <w:r w:rsidR="00C7553C">
        <w:rPr>
          <w:rFonts w:ascii="Times New Roman" w:hAnsi="Times New Roman"/>
          <w:sz w:val="24"/>
          <w:szCs w:val="24"/>
        </w:rPr>
        <w:t xml:space="preserve">anego, o którym mowa w art. 70 </w:t>
      </w:r>
      <w:r>
        <w:rPr>
          <w:rFonts w:ascii="Times New Roman" w:hAnsi="Times New Roman"/>
          <w:sz w:val="24"/>
          <w:szCs w:val="24"/>
        </w:rPr>
        <w:t xml:space="preserve">ust. 1 Ustawy z dnia 20 kwietnia 2004 r. </w:t>
      </w:r>
      <w:r>
        <w:rPr>
          <w:rFonts w:ascii="Times New Roman" w:hAnsi="Times New Roman"/>
          <w:i/>
          <w:iCs/>
          <w:sz w:val="24"/>
          <w:szCs w:val="24"/>
        </w:rPr>
        <w:t>o promocji zatrudnienia instytucjach runku pracy</w:t>
      </w:r>
      <w:r w:rsidR="00C7553C">
        <w:rPr>
          <w:rFonts w:ascii="Times New Roman" w:hAnsi="Times New Roman"/>
          <w:sz w:val="24"/>
          <w:szCs w:val="24"/>
        </w:rPr>
        <w:t xml:space="preserve">, zgodnie </w:t>
      </w:r>
      <w:r>
        <w:rPr>
          <w:rFonts w:ascii="Times New Roman" w:hAnsi="Times New Roman"/>
          <w:sz w:val="24"/>
          <w:szCs w:val="24"/>
        </w:rPr>
        <w:t xml:space="preserve">z którym pracodawca zamierzający zwolnić </w:t>
      </w:r>
      <w:r>
        <w:rPr>
          <w:rFonts w:ascii="Times New Roman" w:hAnsi="Times New Roman"/>
          <w:sz w:val="24"/>
          <w:szCs w:val="24"/>
          <w:u w:val="single"/>
        </w:rPr>
        <w:t>co najmniej 50 pracowników w okresie 3 miesięcy</w:t>
      </w:r>
      <w:r>
        <w:rPr>
          <w:rFonts w:ascii="Times New Roman" w:hAnsi="Times New Roman"/>
          <w:sz w:val="24"/>
          <w:szCs w:val="24"/>
        </w:rPr>
        <w:t xml:space="preserve"> jest obowiązany uzgodnić z powiatowym urzędem pracy właściwym dla siedziby tego pracodawcy lub ze względu na miejsce wykonywania pracy zakres i formy pomocy dla zwalnianych pracowników. Zgodnie z art. 70 ust. 5 ww. ustawy, pracodawcy, w ramach programu </w:t>
      </w:r>
      <w:r>
        <w:rPr>
          <w:rFonts w:ascii="Times New Roman" w:hAnsi="Times New Roman"/>
          <w:sz w:val="24"/>
          <w:szCs w:val="24"/>
          <w:u w:val="single"/>
        </w:rPr>
        <w:t>mogą</w:t>
      </w:r>
      <w:r>
        <w:rPr>
          <w:rFonts w:ascii="Times New Roman" w:hAnsi="Times New Roman"/>
          <w:sz w:val="24"/>
          <w:szCs w:val="24"/>
        </w:rPr>
        <w:t xml:space="preserve"> na wniosek pracownika finansować świadczenia szkoleniowe, w ramach którego zwolnionemu pracownikowi przysługuje pomoc w zakresie poradnictwa zawodowego udzielana przez właściwy dla zwolnionego pracownika powiatowy urząd pracy. Pracownik ten </w:t>
      </w:r>
      <w:r>
        <w:rPr>
          <w:rFonts w:ascii="Times New Roman" w:hAnsi="Times New Roman"/>
          <w:sz w:val="24"/>
          <w:szCs w:val="24"/>
          <w:u w:val="single"/>
        </w:rPr>
        <w:t>może</w:t>
      </w:r>
      <w:r>
        <w:rPr>
          <w:rFonts w:ascii="Times New Roman" w:hAnsi="Times New Roman"/>
          <w:sz w:val="24"/>
          <w:szCs w:val="24"/>
        </w:rPr>
        <w:t xml:space="preserve"> być również skierowany na jednorazowe szkolenie organizowane i finansowane przez powiatowy urząd pracy, na zasadach określonych w ustawie. Przepisy ustawy nie nakładają na przedsiębiorcę bezwarunkowego obowiązku finansowania powyższych świadczeń, a jedynie dają mu taką możliwość  - przy zapewnieniu współpracy PUP. Dodatkowo, powyższe świadczeni</w:t>
      </w:r>
      <w:r w:rsidR="005F55C4">
        <w:rPr>
          <w:rFonts w:ascii="Times New Roman" w:hAnsi="Times New Roman"/>
          <w:sz w:val="24"/>
          <w:szCs w:val="24"/>
        </w:rPr>
        <w:t>e</w:t>
      </w:r>
      <w:r>
        <w:rPr>
          <w:rFonts w:ascii="Times New Roman" w:hAnsi="Times New Roman"/>
          <w:sz w:val="24"/>
          <w:szCs w:val="24"/>
        </w:rPr>
        <w:t xml:space="preserve"> nie musi zostać w całości pokryte ze środków własnych pracodawcy – dopuszczalny jest również współudział w kosztach jednostek administracji publicznej. Nie można zatem jednoznacznie stwierdzić, iż przedsiębiorc</w:t>
      </w:r>
      <w:r w:rsidR="00C7553C">
        <w:rPr>
          <w:rFonts w:ascii="Times New Roman" w:hAnsi="Times New Roman"/>
          <w:sz w:val="24"/>
          <w:szCs w:val="24"/>
        </w:rPr>
        <w:t xml:space="preserve">a, który otrzyma dofinansowanie </w:t>
      </w:r>
      <w:r>
        <w:rPr>
          <w:rFonts w:ascii="Times New Roman" w:hAnsi="Times New Roman"/>
          <w:sz w:val="24"/>
          <w:szCs w:val="24"/>
        </w:rPr>
        <w:t>w ramach PO KL uzyska korzyść ekonomiczną w postaci zaoszczędzonych konkretnych środków, które musiałby ponieść na szkolenie zwalnianych pracowników, ponieważ:</w:t>
      </w:r>
    </w:p>
    <w:p w:rsidR="00620805" w:rsidRDefault="00620805" w:rsidP="00620805">
      <w:pPr>
        <w:autoSpaceDE w:val="0"/>
        <w:spacing w:before="0" w:line="276" w:lineRule="auto"/>
        <w:ind w:left="360"/>
        <w:jc w:val="both"/>
        <w:rPr>
          <w:rFonts w:ascii="Times New Roman" w:hAnsi="Times New Roman"/>
          <w:sz w:val="24"/>
          <w:szCs w:val="24"/>
        </w:rPr>
      </w:pPr>
      <w:r>
        <w:rPr>
          <w:rFonts w:ascii="Times New Roman" w:hAnsi="Times New Roman"/>
          <w:sz w:val="24"/>
          <w:szCs w:val="24"/>
        </w:rPr>
        <w:t>-  nie jest zobowiązany do dofinansowania tego typu wydatków,</w:t>
      </w:r>
    </w:p>
    <w:p w:rsidR="00620AD2" w:rsidRPr="00C7553C" w:rsidRDefault="00620805" w:rsidP="00C7553C">
      <w:pPr>
        <w:autoSpaceDE w:val="0"/>
        <w:spacing w:before="0" w:after="240" w:line="276" w:lineRule="auto"/>
        <w:ind w:left="360"/>
        <w:jc w:val="both"/>
        <w:rPr>
          <w:rFonts w:ascii="Times New Roman" w:hAnsi="Times New Roman"/>
          <w:sz w:val="24"/>
          <w:szCs w:val="24"/>
        </w:rPr>
      </w:pPr>
      <w:r>
        <w:rPr>
          <w:rFonts w:ascii="Times New Roman" w:hAnsi="Times New Roman"/>
          <w:sz w:val="24"/>
          <w:szCs w:val="24"/>
        </w:rPr>
        <w:t xml:space="preserve">- nie jest zobowiązany do pokrycia </w:t>
      </w:r>
      <w:r w:rsidR="005F55C4">
        <w:rPr>
          <w:rFonts w:ascii="Times New Roman" w:hAnsi="Times New Roman"/>
          <w:sz w:val="24"/>
          <w:szCs w:val="24"/>
        </w:rPr>
        <w:t xml:space="preserve">ze środków własnych </w:t>
      </w:r>
      <w:r>
        <w:rPr>
          <w:rFonts w:ascii="Times New Roman" w:hAnsi="Times New Roman"/>
          <w:sz w:val="24"/>
          <w:szCs w:val="24"/>
        </w:rPr>
        <w:t>całości kosztów szkolenia zwalnianych pracowników.</w:t>
      </w:r>
    </w:p>
    <w:p w:rsidR="00620AD2" w:rsidRDefault="00620AD2" w:rsidP="00620AD2">
      <w:pPr>
        <w:autoSpaceDE w:val="0"/>
        <w:autoSpaceDN w:val="0"/>
        <w:adjustRightInd w:val="0"/>
        <w:spacing w:before="0" w:line="276" w:lineRule="auto"/>
        <w:jc w:val="both"/>
        <w:rPr>
          <w:rFonts w:ascii="Times New Roman" w:hAnsi="Times New Roman"/>
          <w:sz w:val="24"/>
          <w:szCs w:val="24"/>
        </w:rPr>
      </w:pPr>
      <w:r>
        <w:rPr>
          <w:rFonts w:ascii="Times New Roman" w:hAnsi="Times New Roman"/>
          <w:b/>
          <w:sz w:val="24"/>
          <w:szCs w:val="24"/>
        </w:rPr>
        <w:t>3.1.9</w:t>
      </w:r>
      <w:r w:rsidR="00715789">
        <w:rPr>
          <w:rFonts w:ascii="Times New Roman" w:hAnsi="Times New Roman"/>
          <w:b/>
          <w:sz w:val="24"/>
          <w:szCs w:val="24"/>
        </w:rPr>
        <w:t xml:space="preserve"> </w:t>
      </w:r>
      <w:r>
        <w:rPr>
          <w:rFonts w:ascii="Times New Roman" w:hAnsi="Times New Roman"/>
          <w:b/>
          <w:sz w:val="24"/>
          <w:szCs w:val="24"/>
          <w:u w:val="single"/>
        </w:rPr>
        <w:t>Pomoc publiczna:</w:t>
      </w:r>
      <w:r>
        <w:rPr>
          <w:rFonts w:ascii="Times New Roman" w:hAnsi="Times New Roman"/>
          <w:sz w:val="24"/>
          <w:szCs w:val="24"/>
        </w:rPr>
        <w:t xml:space="preserve"> W projektach dotyczących programów zwolnień monitorowanych </w:t>
      </w:r>
      <w:r>
        <w:rPr>
          <w:rFonts w:ascii="Times New Roman" w:hAnsi="Times New Roman"/>
          <w:sz w:val="24"/>
          <w:szCs w:val="24"/>
          <w:u w:val="single"/>
        </w:rPr>
        <w:t xml:space="preserve">może wystąpić pomoc de </w:t>
      </w:r>
      <w:proofErr w:type="spellStart"/>
      <w:r>
        <w:rPr>
          <w:rFonts w:ascii="Times New Roman" w:hAnsi="Times New Roman"/>
          <w:sz w:val="24"/>
          <w:szCs w:val="24"/>
          <w:u w:val="single"/>
        </w:rPr>
        <w:t>minimis</w:t>
      </w:r>
      <w:proofErr w:type="spellEnd"/>
      <w:r>
        <w:rPr>
          <w:rFonts w:ascii="Times New Roman" w:hAnsi="Times New Roman"/>
          <w:sz w:val="24"/>
          <w:szCs w:val="24"/>
          <w:u w:val="single"/>
        </w:rPr>
        <w:t xml:space="preserve"> lub pomoc publiczna na szkolenia.</w:t>
      </w:r>
      <w:r>
        <w:rPr>
          <w:rFonts w:ascii="Times New Roman" w:hAnsi="Times New Roman"/>
          <w:sz w:val="24"/>
          <w:szCs w:val="24"/>
        </w:rPr>
        <w:t xml:space="preserve"> Szczegółowe informacje znajdują się w rozdziale 3.3 niniejszej Dokumentacji konkursowej.</w:t>
      </w:r>
    </w:p>
    <w:p w:rsidR="00620AD2" w:rsidRPr="00620AD2" w:rsidRDefault="00620AD2" w:rsidP="00620AD2">
      <w:pPr>
        <w:autoSpaceDE w:val="0"/>
        <w:autoSpaceDN w:val="0"/>
        <w:adjustRightInd w:val="0"/>
        <w:spacing w:before="0" w:line="276" w:lineRule="auto"/>
        <w:jc w:val="both"/>
        <w:rPr>
          <w:rFonts w:ascii="Times New Roman" w:hAnsi="Times New Roman"/>
          <w:sz w:val="24"/>
          <w:szCs w:val="24"/>
        </w:rPr>
      </w:pPr>
    </w:p>
    <w:p w:rsidR="00620805" w:rsidRDefault="00620805" w:rsidP="00620805">
      <w:pPr>
        <w:autoSpaceDE w:val="0"/>
        <w:spacing w:before="0" w:after="240" w:line="276" w:lineRule="auto"/>
        <w:jc w:val="both"/>
        <w:rPr>
          <w:rFonts w:ascii="Times New Roman" w:hAnsi="Times New Roman"/>
          <w:sz w:val="24"/>
          <w:szCs w:val="24"/>
        </w:rPr>
      </w:pPr>
      <w:r>
        <w:rPr>
          <w:rFonts w:ascii="Times New Roman" w:hAnsi="Times New Roman"/>
          <w:b/>
          <w:sz w:val="24"/>
          <w:szCs w:val="24"/>
        </w:rPr>
        <w:t>Dofinansowanie stanowi pomoc publiczną na szkolenia</w:t>
      </w:r>
      <w:r>
        <w:rPr>
          <w:rFonts w:ascii="Times New Roman" w:hAnsi="Times New Roman"/>
          <w:sz w:val="24"/>
          <w:szCs w:val="24"/>
        </w:rPr>
        <w:t xml:space="preserve"> jedynie w przypadku, gdy pracownik beneficjenta pomocy będący w okresie wypowiedzenia stosunku pracy lub stosunku służbowego bezpośrednio po otrzymaniu wsparcia w postaci szkoleń nie zakończył stosunku pracy lub został ponownie zatrudniony przez tego samego pracodawcę</w:t>
      </w:r>
      <w:r w:rsidR="00ED5800">
        <w:rPr>
          <w:rFonts w:ascii="Times New Roman" w:hAnsi="Times New Roman"/>
          <w:sz w:val="24"/>
          <w:szCs w:val="24"/>
        </w:rPr>
        <w:t xml:space="preserve"> (będącego przedsiębiorcą), który był</w:t>
      </w:r>
      <w:r>
        <w:rPr>
          <w:rFonts w:ascii="Times New Roman" w:hAnsi="Times New Roman"/>
          <w:sz w:val="24"/>
          <w:szCs w:val="24"/>
        </w:rPr>
        <w:t xml:space="preserve"> </w:t>
      </w:r>
      <w:r w:rsidR="00ED5800">
        <w:rPr>
          <w:rFonts w:ascii="Times New Roman" w:hAnsi="Times New Roman"/>
          <w:sz w:val="24"/>
          <w:szCs w:val="24"/>
        </w:rPr>
        <w:t xml:space="preserve"> </w:t>
      </w:r>
      <w:r>
        <w:rPr>
          <w:rFonts w:ascii="Times New Roman" w:hAnsi="Times New Roman"/>
          <w:sz w:val="24"/>
          <w:szCs w:val="24"/>
        </w:rPr>
        <w:t>beneficjentem pomocy w okresie</w:t>
      </w:r>
      <w:r w:rsidR="005F55C4">
        <w:rPr>
          <w:rFonts w:ascii="Times New Roman" w:hAnsi="Times New Roman"/>
          <w:sz w:val="24"/>
          <w:szCs w:val="24"/>
        </w:rPr>
        <w:t xml:space="preserve"> </w:t>
      </w:r>
      <w:r>
        <w:rPr>
          <w:rFonts w:ascii="Times New Roman" w:hAnsi="Times New Roman"/>
          <w:sz w:val="24"/>
          <w:szCs w:val="24"/>
        </w:rPr>
        <w:t>6 miesięcy od dnia zakończenia udziału w szkoleniu.</w:t>
      </w:r>
    </w:p>
    <w:p w:rsidR="00620805" w:rsidRPr="006F5D40" w:rsidRDefault="00620805" w:rsidP="00620805">
      <w:pPr>
        <w:tabs>
          <w:tab w:val="left" w:pos="360"/>
        </w:tabs>
        <w:suppressAutoHyphens/>
        <w:autoSpaceDE w:val="0"/>
        <w:spacing w:before="0" w:line="276" w:lineRule="auto"/>
        <w:jc w:val="both"/>
        <w:rPr>
          <w:rFonts w:ascii="Times New Roman" w:hAnsi="Times New Roman"/>
          <w:sz w:val="24"/>
          <w:szCs w:val="24"/>
        </w:rPr>
      </w:pPr>
      <w:r w:rsidRPr="006F5D40">
        <w:rPr>
          <w:rFonts w:ascii="Times New Roman" w:hAnsi="Times New Roman"/>
          <w:sz w:val="24"/>
          <w:szCs w:val="24"/>
        </w:rPr>
        <w:t xml:space="preserve">W przypadku otwartych projektów </w:t>
      </w:r>
      <w:proofErr w:type="spellStart"/>
      <w:r w:rsidRPr="006F5D40">
        <w:rPr>
          <w:rFonts w:ascii="Times New Roman" w:hAnsi="Times New Roman"/>
          <w:sz w:val="24"/>
          <w:szCs w:val="24"/>
        </w:rPr>
        <w:t>outplacementowych</w:t>
      </w:r>
      <w:proofErr w:type="spellEnd"/>
      <w:r w:rsidRPr="006F5D40">
        <w:rPr>
          <w:rFonts w:ascii="Times New Roman" w:hAnsi="Times New Roman"/>
          <w:sz w:val="24"/>
          <w:szCs w:val="24"/>
        </w:rPr>
        <w:t xml:space="preserve">, w ramach których wsparcie jest adresowane do osób zagrożonych zwolnieniem z pracy, w przypadku gdy uczestnikami szkolenia są osoby wykonujące pracę </w:t>
      </w:r>
      <w:r w:rsidRPr="006F5D40">
        <w:rPr>
          <w:rFonts w:ascii="Times New Roman" w:hAnsi="Times New Roman"/>
          <w:b/>
          <w:bCs/>
          <w:sz w:val="24"/>
          <w:szCs w:val="24"/>
        </w:rPr>
        <w:t xml:space="preserve">u przedsiębiorców </w:t>
      </w:r>
      <w:r w:rsidRPr="006F5D40">
        <w:rPr>
          <w:rFonts w:ascii="Times New Roman" w:hAnsi="Times New Roman"/>
          <w:sz w:val="24"/>
          <w:szCs w:val="24"/>
        </w:rPr>
        <w:t xml:space="preserve">(w tym osoby wykonujące pracę na podstawie umowy cywilno-prawnej), w celu wykluczenia występowania pomocy publicznej, muszą być spełnione </w:t>
      </w:r>
      <w:r w:rsidRPr="006F5D40">
        <w:rPr>
          <w:rFonts w:ascii="Times New Roman" w:hAnsi="Times New Roman"/>
          <w:b/>
          <w:bCs/>
          <w:sz w:val="24"/>
          <w:szCs w:val="24"/>
        </w:rPr>
        <w:t xml:space="preserve">łącznie </w:t>
      </w:r>
      <w:r w:rsidRPr="006F5D40">
        <w:rPr>
          <w:rFonts w:ascii="Times New Roman" w:hAnsi="Times New Roman"/>
          <w:sz w:val="24"/>
          <w:szCs w:val="24"/>
        </w:rPr>
        <w:t xml:space="preserve">następujące warunki: </w:t>
      </w:r>
    </w:p>
    <w:p w:rsidR="00620805" w:rsidRPr="006F5D40" w:rsidRDefault="00620805" w:rsidP="00620805">
      <w:pPr>
        <w:autoSpaceDE w:val="0"/>
        <w:autoSpaceDN w:val="0"/>
        <w:adjustRightInd w:val="0"/>
        <w:spacing w:before="0" w:line="240" w:lineRule="auto"/>
        <w:rPr>
          <w:rFonts w:ascii="Times New Roman" w:hAnsi="Times New Roman"/>
          <w:sz w:val="24"/>
          <w:szCs w:val="24"/>
        </w:rPr>
      </w:pPr>
      <w:r w:rsidRPr="006F5D40">
        <w:rPr>
          <w:rFonts w:ascii="Times New Roman" w:hAnsi="Times New Roman"/>
          <w:sz w:val="24"/>
          <w:szCs w:val="24"/>
        </w:rPr>
        <w:lastRenderedPageBreak/>
        <w:t xml:space="preserve">a. wszystkie podmioty biorące udział w realizacji projektu są niezależne od pracodawcy </w:t>
      </w:r>
      <w:r w:rsidR="004315F5" w:rsidRPr="006F5D40">
        <w:rPr>
          <w:rFonts w:ascii="Times New Roman" w:hAnsi="Times New Roman"/>
          <w:sz w:val="24"/>
          <w:szCs w:val="24"/>
        </w:rPr>
        <w:t xml:space="preserve">- </w:t>
      </w:r>
      <w:r w:rsidRPr="006F5D40">
        <w:rPr>
          <w:rFonts w:ascii="Times New Roman" w:hAnsi="Times New Roman"/>
          <w:sz w:val="24"/>
          <w:szCs w:val="24"/>
        </w:rPr>
        <w:t xml:space="preserve">uczestnika szkolenia, </w:t>
      </w:r>
    </w:p>
    <w:p w:rsidR="00620805" w:rsidRPr="006F5D40" w:rsidRDefault="00620805" w:rsidP="00620805">
      <w:pPr>
        <w:autoSpaceDE w:val="0"/>
        <w:autoSpaceDN w:val="0"/>
        <w:adjustRightInd w:val="0"/>
        <w:spacing w:before="0" w:line="240" w:lineRule="auto"/>
        <w:rPr>
          <w:rFonts w:ascii="Times New Roman" w:hAnsi="Times New Roman"/>
          <w:sz w:val="24"/>
          <w:szCs w:val="24"/>
        </w:rPr>
      </w:pPr>
      <w:r w:rsidRPr="006F5D40">
        <w:rPr>
          <w:rFonts w:ascii="Times New Roman" w:hAnsi="Times New Roman"/>
          <w:sz w:val="24"/>
          <w:szCs w:val="24"/>
        </w:rPr>
        <w:t xml:space="preserve">b. szkolenie odbywa się poza miejscem pracy uczestników, </w:t>
      </w:r>
    </w:p>
    <w:p w:rsidR="00620805" w:rsidRPr="006F5D40" w:rsidRDefault="00620805" w:rsidP="00620805">
      <w:pPr>
        <w:autoSpaceDE w:val="0"/>
        <w:autoSpaceDN w:val="0"/>
        <w:adjustRightInd w:val="0"/>
        <w:spacing w:before="0" w:line="240" w:lineRule="auto"/>
        <w:rPr>
          <w:rFonts w:ascii="Times New Roman" w:hAnsi="Times New Roman"/>
          <w:sz w:val="24"/>
          <w:szCs w:val="24"/>
        </w:rPr>
      </w:pPr>
      <w:r w:rsidRPr="006F5D40">
        <w:rPr>
          <w:rFonts w:ascii="Times New Roman" w:hAnsi="Times New Roman"/>
          <w:sz w:val="24"/>
          <w:szCs w:val="24"/>
        </w:rPr>
        <w:t xml:space="preserve">c. nabór na szkolenie jest otwarty dla wszystkich zainteresowanych, </w:t>
      </w:r>
    </w:p>
    <w:p w:rsidR="00620805" w:rsidRPr="006F5D40" w:rsidRDefault="00620805" w:rsidP="00620805">
      <w:pPr>
        <w:tabs>
          <w:tab w:val="left" w:pos="360"/>
        </w:tabs>
        <w:suppressAutoHyphens/>
        <w:autoSpaceDE w:val="0"/>
        <w:spacing w:before="0" w:after="240" w:line="276" w:lineRule="auto"/>
        <w:jc w:val="both"/>
        <w:rPr>
          <w:rFonts w:ascii="Times New Roman" w:hAnsi="Times New Roman"/>
          <w:sz w:val="24"/>
          <w:szCs w:val="24"/>
        </w:rPr>
      </w:pPr>
      <w:r w:rsidRPr="006F5D40">
        <w:rPr>
          <w:rFonts w:ascii="Times New Roman" w:hAnsi="Times New Roman"/>
          <w:sz w:val="24"/>
          <w:szCs w:val="24"/>
        </w:rPr>
        <w:t>d. pracownicy zatrudnieni w jednym miejscu pracy (u jednego pracodawcy) stanowią nie więcej niż 20% uczestników jednego szkolenia realizowanego w ramach tego samego projektu.</w:t>
      </w:r>
    </w:p>
    <w:p w:rsidR="00620805" w:rsidRPr="006F5D40" w:rsidRDefault="00620805" w:rsidP="00620805">
      <w:pPr>
        <w:tabs>
          <w:tab w:val="left" w:pos="360"/>
        </w:tabs>
        <w:suppressAutoHyphens/>
        <w:autoSpaceDE w:val="0"/>
        <w:spacing w:before="0" w:after="240" w:line="276" w:lineRule="auto"/>
        <w:jc w:val="both"/>
        <w:rPr>
          <w:rFonts w:ascii="Times New Roman" w:hAnsi="Times New Roman"/>
          <w:b/>
          <w:sz w:val="24"/>
          <w:szCs w:val="24"/>
        </w:rPr>
      </w:pPr>
      <w:r w:rsidRPr="006F5D40">
        <w:rPr>
          <w:rFonts w:ascii="Times New Roman" w:hAnsi="Times New Roman"/>
          <w:b/>
          <w:sz w:val="24"/>
          <w:szCs w:val="24"/>
        </w:rPr>
        <w:t xml:space="preserve">Spełnienie powyższych warunków powinno wynikać z treści wniosku o dofinansowanie. </w:t>
      </w:r>
    </w:p>
    <w:p w:rsidR="00620805" w:rsidRPr="006F5D40" w:rsidRDefault="00620805" w:rsidP="00620805">
      <w:pPr>
        <w:autoSpaceDE w:val="0"/>
        <w:autoSpaceDN w:val="0"/>
        <w:adjustRightInd w:val="0"/>
        <w:spacing w:before="0" w:after="240" w:line="276" w:lineRule="auto"/>
        <w:jc w:val="both"/>
        <w:rPr>
          <w:rFonts w:ascii="Times New Roman" w:hAnsi="Times New Roman"/>
          <w:sz w:val="24"/>
          <w:szCs w:val="24"/>
        </w:rPr>
      </w:pPr>
      <w:r w:rsidRPr="006F5D40">
        <w:rPr>
          <w:rFonts w:ascii="Times New Roman" w:hAnsi="Times New Roman"/>
          <w:sz w:val="24"/>
          <w:szCs w:val="24"/>
        </w:rPr>
        <w:t xml:space="preserve">Wydatki związane z pokryciem kosztów uczestnictwa w szkoleniu beneficjenta pomocy lub pracowników beneficjenta pomocy,  nie stanowią pomocy de </w:t>
      </w:r>
      <w:proofErr w:type="spellStart"/>
      <w:r w:rsidRPr="006F5D40">
        <w:rPr>
          <w:rFonts w:ascii="Times New Roman" w:hAnsi="Times New Roman"/>
          <w:sz w:val="24"/>
          <w:szCs w:val="24"/>
        </w:rPr>
        <w:t>minimis</w:t>
      </w:r>
      <w:proofErr w:type="spellEnd"/>
      <w:r w:rsidRPr="006F5D40">
        <w:rPr>
          <w:rFonts w:ascii="Times New Roman" w:hAnsi="Times New Roman"/>
          <w:sz w:val="24"/>
          <w:szCs w:val="24"/>
        </w:rPr>
        <w:t xml:space="preserve">, w przypadku gdy pracownik beneficjenta pomocy po otrzymaniu wsparcia w postaci szkoleń zakończył stosunek pracy </w:t>
      </w:r>
      <w:r w:rsidRPr="006F5D40">
        <w:rPr>
          <w:rFonts w:ascii="Times New Roman" w:hAnsi="Times New Roman"/>
          <w:sz w:val="24"/>
          <w:szCs w:val="24"/>
        </w:rPr>
        <w:br/>
        <w:t xml:space="preserve">z przyczyn dotyczących zakładu pracy oraz nie został ponownie zatrudniony przez tego samego pracodawcę będącego beneficjentem pomocy w okresie 6 miesięcy od dnia zakończenia udziału </w:t>
      </w:r>
      <w:r w:rsidR="00C7553C">
        <w:rPr>
          <w:rFonts w:ascii="Times New Roman" w:hAnsi="Times New Roman"/>
          <w:sz w:val="24"/>
          <w:szCs w:val="24"/>
        </w:rPr>
        <w:br/>
      </w:r>
      <w:r w:rsidRPr="006F5D40">
        <w:rPr>
          <w:rFonts w:ascii="Times New Roman" w:hAnsi="Times New Roman"/>
          <w:sz w:val="24"/>
          <w:szCs w:val="24"/>
        </w:rPr>
        <w:t>w szkoleniu.</w:t>
      </w:r>
    </w:p>
    <w:p w:rsidR="00620805" w:rsidRPr="006F5D40" w:rsidRDefault="00620805" w:rsidP="00620805">
      <w:pPr>
        <w:autoSpaceDE w:val="0"/>
        <w:spacing w:before="0" w:after="240" w:line="276" w:lineRule="auto"/>
        <w:jc w:val="both"/>
        <w:rPr>
          <w:rFonts w:ascii="Times New Roman" w:hAnsi="Times New Roman"/>
          <w:sz w:val="24"/>
          <w:szCs w:val="24"/>
        </w:rPr>
      </w:pPr>
      <w:r w:rsidRPr="006F5D40">
        <w:rPr>
          <w:rFonts w:ascii="Times New Roman" w:hAnsi="Times New Roman"/>
          <w:b/>
          <w:sz w:val="24"/>
          <w:szCs w:val="24"/>
        </w:rPr>
        <w:t>3.1.</w:t>
      </w:r>
      <w:r w:rsidR="00715789" w:rsidRPr="006F5D40">
        <w:rPr>
          <w:rFonts w:ascii="Times New Roman" w:hAnsi="Times New Roman"/>
          <w:b/>
          <w:sz w:val="24"/>
          <w:szCs w:val="24"/>
        </w:rPr>
        <w:t>1</w:t>
      </w:r>
      <w:r w:rsidR="00620AD2" w:rsidRPr="006F5D40">
        <w:rPr>
          <w:rFonts w:ascii="Times New Roman" w:hAnsi="Times New Roman"/>
          <w:b/>
          <w:sz w:val="24"/>
          <w:szCs w:val="24"/>
        </w:rPr>
        <w:t>0</w:t>
      </w:r>
      <w:r w:rsidRPr="006F5D40">
        <w:rPr>
          <w:rFonts w:ascii="Times New Roman" w:hAnsi="Times New Roman"/>
          <w:sz w:val="24"/>
          <w:szCs w:val="24"/>
        </w:rPr>
        <w:t xml:space="preserve"> Osoba, którą wiązał stosunek pracy z jednym pracodawcą oraz dodatkowo wykonywała pracę na podstawie umowy cywilnoprawnej (zlecenie) zawartej z innym podmiotem (zleceniodawcą), </w:t>
      </w:r>
      <w:r w:rsidR="00C7553C">
        <w:rPr>
          <w:rFonts w:ascii="Times New Roman" w:hAnsi="Times New Roman"/>
          <w:sz w:val="24"/>
          <w:szCs w:val="24"/>
        </w:rPr>
        <w:br/>
      </w:r>
      <w:r w:rsidRPr="006F5D40">
        <w:rPr>
          <w:rFonts w:ascii="Times New Roman" w:hAnsi="Times New Roman"/>
          <w:sz w:val="24"/>
          <w:szCs w:val="24"/>
        </w:rPr>
        <w:t xml:space="preserve">w przypadku gdy umowa o pracę została rozwiązana </w:t>
      </w:r>
      <w:r w:rsidR="009E48C3" w:rsidRPr="006F5D40">
        <w:rPr>
          <w:rFonts w:ascii="Times New Roman" w:hAnsi="Times New Roman"/>
          <w:sz w:val="24"/>
          <w:szCs w:val="24"/>
        </w:rPr>
        <w:t>z przyczyn dotyczących zakładu pracy</w:t>
      </w:r>
      <w:r w:rsidRPr="006F5D40">
        <w:rPr>
          <w:rFonts w:ascii="Times New Roman" w:hAnsi="Times New Roman"/>
          <w:sz w:val="24"/>
          <w:szCs w:val="24"/>
        </w:rPr>
        <w:t xml:space="preserve">, </w:t>
      </w:r>
      <w:r w:rsidR="00C7553C">
        <w:rPr>
          <w:rFonts w:ascii="Times New Roman" w:hAnsi="Times New Roman"/>
          <w:sz w:val="24"/>
          <w:szCs w:val="24"/>
        </w:rPr>
        <w:br/>
      </w:r>
      <w:r w:rsidRPr="006F5D40">
        <w:rPr>
          <w:rFonts w:ascii="Times New Roman" w:hAnsi="Times New Roman"/>
          <w:sz w:val="24"/>
          <w:szCs w:val="24"/>
        </w:rPr>
        <w:t xml:space="preserve">a jednocześnie umowa cywilnoprawna zawarta z innym podmiotem pozostała w mocy – </w:t>
      </w:r>
      <w:r w:rsidRPr="006F5D40">
        <w:rPr>
          <w:rFonts w:ascii="Times New Roman" w:hAnsi="Times New Roman"/>
          <w:sz w:val="24"/>
          <w:szCs w:val="24"/>
          <w:u w:val="single"/>
        </w:rPr>
        <w:t xml:space="preserve">nie powinna uczestniczyć w projekcie </w:t>
      </w:r>
      <w:proofErr w:type="spellStart"/>
      <w:r w:rsidRPr="006F5D40">
        <w:rPr>
          <w:rFonts w:ascii="Times New Roman" w:hAnsi="Times New Roman"/>
          <w:sz w:val="24"/>
          <w:szCs w:val="24"/>
          <w:u w:val="single"/>
        </w:rPr>
        <w:t>outplacementowym</w:t>
      </w:r>
      <w:proofErr w:type="spellEnd"/>
      <w:r w:rsidRPr="006F5D40">
        <w:rPr>
          <w:rFonts w:ascii="Times New Roman" w:hAnsi="Times New Roman"/>
          <w:sz w:val="24"/>
          <w:szCs w:val="24"/>
        </w:rPr>
        <w:t xml:space="preserve"> do momentu wygaśnięcia ww. umowy cywilnoprawnej. </w:t>
      </w:r>
    </w:p>
    <w:p w:rsidR="00620805" w:rsidRPr="006F5D40" w:rsidRDefault="00620805" w:rsidP="00620805">
      <w:pPr>
        <w:autoSpaceDE w:val="0"/>
        <w:spacing w:before="0" w:after="240" w:line="276" w:lineRule="auto"/>
        <w:jc w:val="both"/>
        <w:rPr>
          <w:rFonts w:ascii="Times New Roman" w:hAnsi="Times New Roman"/>
          <w:sz w:val="24"/>
          <w:szCs w:val="24"/>
        </w:rPr>
      </w:pPr>
      <w:r w:rsidRPr="006F5D40">
        <w:rPr>
          <w:rFonts w:ascii="Times New Roman" w:hAnsi="Times New Roman"/>
          <w:b/>
          <w:bCs/>
          <w:sz w:val="24"/>
          <w:szCs w:val="24"/>
        </w:rPr>
        <w:t>3.1.</w:t>
      </w:r>
      <w:r w:rsidR="00715789" w:rsidRPr="006F5D40">
        <w:rPr>
          <w:rFonts w:ascii="Times New Roman" w:hAnsi="Times New Roman"/>
          <w:b/>
          <w:bCs/>
          <w:sz w:val="24"/>
          <w:szCs w:val="24"/>
        </w:rPr>
        <w:t>1</w:t>
      </w:r>
      <w:r w:rsidR="00620AD2" w:rsidRPr="006F5D40">
        <w:rPr>
          <w:rFonts w:ascii="Times New Roman" w:hAnsi="Times New Roman"/>
          <w:b/>
          <w:bCs/>
          <w:sz w:val="24"/>
          <w:szCs w:val="24"/>
        </w:rPr>
        <w:t>1</w:t>
      </w:r>
      <w:r w:rsidRPr="006F5D40">
        <w:rPr>
          <w:rFonts w:ascii="Times New Roman" w:hAnsi="Times New Roman"/>
          <w:b/>
          <w:bCs/>
          <w:sz w:val="24"/>
          <w:szCs w:val="24"/>
        </w:rPr>
        <w:t xml:space="preserve"> </w:t>
      </w:r>
      <w:r w:rsidRPr="006F5D40">
        <w:rPr>
          <w:rFonts w:ascii="Times New Roman" w:hAnsi="Times New Roman"/>
          <w:sz w:val="24"/>
          <w:szCs w:val="24"/>
        </w:rPr>
        <w:t xml:space="preserve">Uczestnik projektu, który otrzymał wsparcie </w:t>
      </w:r>
      <w:proofErr w:type="spellStart"/>
      <w:r w:rsidRPr="006F5D40">
        <w:rPr>
          <w:rFonts w:ascii="Times New Roman" w:hAnsi="Times New Roman"/>
          <w:sz w:val="24"/>
          <w:szCs w:val="24"/>
        </w:rPr>
        <w:t>outplacementowe</w:t>
      </w:r>
      <w:proofErr w:type="spellEnd"/>
      <w:r w:rsidRPr="006F5D40">
        <w:rPr>
          <w:rFonts w:ascii="Times New Roman" w:hAnsi="Times New Roman"/>
          <w:sz w:val="24"/>
          <w:szCs w:val="24"/>
        </w:rPr>
        <w:t xml:space="preserve"> i w jego wyniku znalazł zatrudnienie na podstawie umowy cywilnoprawnej trwającej co najmniej 3 miesiące, może </w:t>
      </w:r>
      <w:r w:rsidR="00C7553C">
        <w:rPr>
          <w:rFonts w:ascii="Times New Roman" w:hAnsi="Times New Roman"/>
          <w:sz w:val="24"/>
          <w:szCs w:val="24"/>
        </w:rPr>
        <w:br/>
      </w:r>
      <w:r w:rsidRPr="006F5D40">
        <w:rPr>
          <w:rFonts w:ascii="Times New Roman" w:hAnsi="Times New Roman"/>
          <w:sz w:val="24"/>
          <w:szCs w:val="24"/>
        </w:rPr>
        <w:t>w dalszym ciągu korzystać ze wsparcia w ramach projektu, jeżeli ww. umowa cywilnoprawna nie została przedłużona z</w:t>
      </w:r>
      <w:r w:rsidR="00A7648A" w:rsidRPr="006F5D40">
        <w:rPr>
          <w:rFonts w:ascii="Times New Roman" w:hAnsi="Times New Roman"/>
          <w:sz w:val="24"/>
          <w:szCs w:val="24"/>
        </w:rPr>
        <w:t>e</w:t>
      </w:r>
      <w:r w:rsidRPr="006F5D40">
        <w:rPr>
          <w:rFonts w:ascii="Times New Roman" w:hAnsi="Times New Roman"/>
          <w:sz w:val="24"/>
          <w:szCs w:val="24"/>
        </w:rPr>
        <w:t xml:space="preserve"> względu na przechodzenie przez zleceniodawcę procesów restrukturyzacyjnych.</w:t>
      </w:r>
    </w:p>
    <w:p w:rsidR="00620805" w:rsidRDefault="00620805" w:rsidP="00620805">
      <w:pPr>
        <w:autoSpaceDE w:val="0"/>
        <w:spacing w:before="0" w:after="240" w:line="276" w:lineRule="auto"/>
        <w:jc w:val="both"/>
        <w:rPr>
          <w:rFonts w:ascii="Times New Roman" w:hAnsi="Times New Roman"/>
          <w:sz w:val="24"/>
          <w:szCs w:val="24"/>
        </w:rPr>
      </w:pPr>
      <w:r>
        <w:rPr>
          <w:rFonts w:ascii="Times New Roman" w:hAnsi="Times New Roman"/>
          <w:b/>
          <w:bCs/>
          <w:sz w:val="24"/>
          <w:szCs w:val="24"/>
        </w:rPr>
        <w:t>3.1.1</w:t>
      </w:r>
      <w:r w:rsidR="00620AD2">
        <w:rPr>
          <w:rFonts w:ascii="Times New Roman" w:hAnsi="Times New Roman"/>
          <w:b/>
          <w:bCs/>
          <w:sz w:val="24"/>
          <w:szCs w:val="24"/>
        </w:rPr>
        <w:t>2</w:t>
      </w:r>
      <w:r>
        <w:rPr>
          <w:rFonts w:ascii="Times New Roman" w:hAnsi="Times New Roman"/>
          <w:sz w:val="24"/>
          <w:szCs w:val="24"/>
        </w:rPr>
        <w:t xml:space="preserve"> Osoba, która jako zwolniona z pracy z przyczyn dotyczących zakładu pracy, została zakwalifikowana do udziału w projekcie </w:t>
      </w:r>
      <w:proofErr w:type="spellStart"/>
      <w:r>
        <w:rPr>
          <w:rFonts w:ascii="Times New Roman" w:hAnsi="Times New Roman"/>
          <w:sz w:val="24"/>
          <w:szCs w:val="24"/>
        </w:rPr>
        <w:t>outplacementowym</w:t>
      </w:r>
      <w:proofErr w:type="spellEnd"/>
      <w:r>
        <w:rPr>
          <w:rFonts w:ascii="Times New Roman" w:hAnsi="Times New Roman"/>
          <w:sz w:val="24"/>
          <w:szCs w:val="24"/>
        </w:rPr>
        <w:t xml:space="preserve">, w wyniku udzielonego wsparcia podjęła zatrudnienie, a następnie zrezygnowała z nowego zatrudnienia z własnej woli, nie powinna ponownie zostać przyjęta jako uczestnik do projektu. Wsparcie </w:t>
      </w:r>
      <w:proofErr w:type="spellStart"/>
      <w:r>
        <w:rPr>
          <w:rFonts w:ascii="Times New Roman" w:hAnsi="Times New Roman"/>
          <w:sz w:val="24"/>
          <w:szCs w:val="24"/>
        </w:rPr>
        <w:t>outplacementowe</w:t>
      </w:r>
      <w:proofErr w:type="spellEnd"/>
      <w:r>
        <w:rPr>
          <w:rFonts w:ascii="Times New Roman" w:hAnsi="Times New Roman"/>
          <w:sz w:val="24"/>
          <w:szCs w:val="24"/>
        </w:rPr>
        <w:t xml:space="preserve"> jest bowiem dostępne w PO KL jedynie dla osób, które utraciły (tracą) pracę z przyczyn dotyczących zakładu pracy (z inicjatywy pracodawcy przechodzącego procesy restrukturyzacyjne), a nie</w:t>
      </w:r>
      <w:r>
        <w:rPr>
          <w:rFonts w:ascii="Times New Roman" w:hAnsi="Times New Roman"/>
          <w:sz w:val="24"/>
          <w:szCs w:val="24"/>
        </w:rPr>
        <w:br/>
        <w:t>z własnej inicjatywy.</w:t>
      </w:r>
    </w:p>
    <w:p w:rsidR="00620805" w:rsidRPr="00610AB4" w:rsidRDefault="00620805" w:rsidP="00620805">
      <w:pPr>
        <w:autoSpaceDE w:val="0"/>
        <w:autoSpaceDN w:val="0"/>
        <w:adjustRightInd w:val="0"/>
        <w:spacing w:before="0" w:after="240" w:line="276" w:lineRule="auto"/>
        <w:jc w:val="both"/>
        <w:rPr>
          <w:rFonts w:ascii="Times New Roman" w:hAnsi="Times New Roman"/>
          <w:b/>
          <w:sz w:val="24"/>
          <w:szCs w:val="24"/>
        </w:rPr>
      </w:pPr>
      <w:r>
        <w:rPr>
          <w:rFonts w:ascii="Times New Roman" w:hAnsi="Times New Roman"/>
          <w:b/>
          <w:bCs/>
          <w:sz w:val="24"/>
          <w:szCs w:val="24"/>
        </w:rPr>
        <w:t>3.1.1</w:t>
      </w:r>
      <w:r w:rsidR="00620AD2">
        <w:rPr>
          <w:rFonts w:ascii="Times New Roman" w:hAnsi="Times New Roman"/>
          <w:b/>
          <w:bCs/>
          <w:sz w:val="24"/>
          <w:szCs w:val="24"/>
        </w:rPr>
        <w:t>3</w:t>
      </w:r>
      <w:r>
        <w:rPr>
          <w:rFonts w:ascii="Times New Roman" w:hAnsi="Times New Roman"/>
          <w:b/>
          <w:bCs/>
          <w:sz w:val="24"/>
          <w:szCs w:val="24"/>
        </w:rPr>
        <w:t xml:space="preserve"> </w:t>
      </w:r>
      <w:r w:rsidR="00B268E7">
        <w:rPr>
          <w:rFonts w:ascii="Times New Roman" w:hAnsi="Times New Roman"/>
          <w:sz w:val="24"/>
          <w:szCs w:val="24"/>
        </w:rPr>
        <w:t xml:space="preserve">Zgodnie z zapisami </w:t>
      </w:r>
      <w:proofErr w:type="spellStart"/>
      <w:r>
        <w:rPr>
          <w:rFonts w:ascii="Times New Roman" w:hAnsi="Times New Roman"/>
          <w:sz w:val="24"/>
          <w:szCs w:val="24"/>
        </w:rPr>
        <w:t>SzOP</w:t>
      </w:r>
      <w:proofErr w:type="spellEnd"/>
      <w:r>
        <w:rPr>
          <w:rFonts w:ascii="Times New Roman" w:hAnsi="Times New Roman"/>
          <w:sz w:val="24"/>
          <w:szCs w:val="24"/>
        </w:rPr>
        <w:t xml:space="preserve"> PO KL, w przypadku szkoleń stanowiących element projektu </w:t>
      </w:r>
      <w:proofErr w:type="spellStart"/>
      <w:r>
        <w:rPr>
          <w:rFonts w:ascii="Times New Roman" w:hAnsi="Times New Roman"/>
          <w:sz w:val="24"/>
          <w:szCs w:val="24"/>
        </w:rPr>
        <w:t>outplacementowego</w:t>
      </w:r>
      <w:proofErr w:type="spellEnd"/>
      <w:r>
        <w:rPr>
          <w:rFonts w:ascii="Times New Roman" w:hAnsi="Times New Roman"/>
          <w:sz w:val="24"/>
          <w:szCs w:val="24"/>
        </w:rPr>
        <w:t xml:space="preserve">, uczestnikom projektu będącym pracownikami może być przyznany </w:t>
      </w:r>
      <w:r>
        <w:rPr>
          <w:rFonts w:ascii="Times New Roman" w:hAnsi="Times New Roman"/>
          <w:b/>
          <w:sz w:val="24"/>
          <w:szCs w:val="24"/>
        </w:rPr>
        <w:t>dodatek szkoleniowy</w:t>
      </w:r>
      <w:r>
        <w:rPr>
          <w:rFonts w:ascii="Times New Roman" w:hAnsi="Times New Roman"/>
          <w:sz w:val="24"/>
          <w:szCs w:val="24"/>
        </w:rPr>
        <w:t xml:space="preserve"> w wysokości nieprzekraczającej 4,00 PLN brutto za godzinę uczestnictwa </w:t>
      </w:r>
      <w:r>
        <w:rPr>
          <w:rFonts w:ascii="Times New Roman" w:hAnsi="Times New Roman"/>
          <w:sz w:val="24"/>
          <w:szCs w:val="24"/>
        </w:rPr>
        <w:br/>
        <w:t xml:space="preserve">w szkoleniu. </w:t>
      </w:r>
      <w:r w:rsidRPr="00B268E7">
        <w:rPr>
          <w:rFonts w:ascii="Times New Roman" w:hAnsi="Times New Roman"/>
          <w:sz w:val="24"/>
          <w:szCs w:val="24"/>
        </w:rPr>
        <w:t xml:space="preserve">Osobom pozostającym bez zatrudnienia uczestniczącym w szkoleniach lub kursach, przysługuje stypendium w wysokości nie większej niż 120% zasiłku, o którym mowa w art. 72 ust. 1 pkt 1 ustawy z dnia 20 kwietnia 2004 r. o promocji zatrudnienia i instytucjach rynku pracy pod warunkiem, że liczba godzin szkolenia lub kursu wynosi nie mniej niż 150 godzin miesięcznie – </w:t>
      </w:r>
      <w:r w:rsidR="00C7553C">
        <w:rPr>
          <w:rFonts w:ascii="Times New Roman" w:hAnsi="Times New Roman"/>
          <w:sz w:val="24"/>
          <w:szCs w:val="24"/>
        </w:rPr>
        <w:br/>
      </w:r>
      <w:r w:rsidRPr="00B268E7">
        <w:rPr>
          <w:rFonts w:ascii="Times New Roman" w:hAnsi="Times New Roman"/>
          <w:sz w:val="24"/>
          <w:szCs w:val="24"/>
        </w:rPr>
        <w:t xml:space="preserve">w przypadku niższego miesięcznego wymiaru godzin, wysokość stypendium ustala się proporcjonalnie. </w:t>
      </w:r>
      <w:r w:rsidR="00610AB4" w:rsidRPr="00610AB4">
        <w:rPr>
          <w:rFonts w:ascii="Times New Roman" w:hAnsi="Times New Roman"/>
          <w:b/>
          <w:sz w:val="24"/>
          <w:szCs w:val="24"/>
        </w:rPr>
        <w:t xml:space="preserve">Dodatek szkoleniowy dotyczy tylko szkoleń zawodowych będących jedną </w:t>
      </w:r>
      <w:r w:rsidR="00C7553C">
        <w:rPr>
          <w:rFonts w:ascii="Times New Roman" w:hAnsi="Times New Roman"/>
          <w:b/>
          <w:sz w:val="24"/>
          <w:szCs w:val="24"/>
        </w:rPr>
        <w:br/>
      </w:r>
      <w:r w:rsidR="00610AB4" w:rsidRPr="00610AB4">
        <w:rPr>
          <w:rFonts w:ascii="Times New Roman" w:hAnsi="Times New Roman"/>
          <w:b/>
          <w:sz w:val="24"/>
          <w:szCs w:val="24"/>
        </w:rPr>
        <w:t>z obligatoryjnych form wsparcia w ramach projektu.</w:t>
      </w:r>
      <w:r w:rsidR="00610AB4" w:rsidRPr="00610AB4">
        <w:rPr>
          <w:rFonts w:ascii="Times New Roman" w:hAnsi="Times New Roman"/>
          <w:sz w:val="24"/>
          <w:szCs w:val="24"/>
        </w:rPr>
        <w:t xml:space="preserve"> Nie ma możliwości finansowania dodatku szkoleniowego w ramach instrumentu szkoleń umożliwiających uzyskanie wiedzy i umiejętności potrzebnych do założenia i prowadzenia działalności gospodarczej, stosowanego przy wsparciu </w:t>
      </w:r>
      <w:r w:rsidR="00C7553C">
        <w:rPr>
          <w:rFonts w:ascii="Times New Roman" w:hAnsi="Times New Roman"/>
          <w:sz w:val="24"/>
          <w:szCs w:val="24"/>
        </w:rPr>
        <w:br/>
      </w:r>
      <w:r w:rsidR="00610AB4" w:rsidRPr="00610AB4">
        <w:rPr>
          <w:rFonts w:ascii="Times New Roman" w:hAnsi="Times New Roman"/>
          <w:sz w:val="24"/>
          <w:szCs w:val="24"/>
        </w:rPr>
        <w:t>w postaci bezzwrotne</w:t>
      </w:r>
      <w:r w:rsidR="004315F5">
        <w:rPr>
          <w:rFonts w:ascii="Times New Roman" w:hAnsi="Times New Roman"/>
          <w:sz w:val="24"/>
          <w:szCs w:val="24"/>
        </w:rPr>
        <w:t>j</w:t>
      </w:r>
      <w:r w:rsidR="00610AB4" w:rsidRPr="00610AB4">
        <w:rPr>
          <w:rFonts w:ascii="Times New Roman" w:hAnsi="Times New Roman"/>
          <w:sz w:val="24"/>
          <w:szCs w:val="24"/>
        </w:rPr>
        <w:t xml:space="preserve"> </w:t>
      </w:r>
      <w:r w:rsidR="004315F5">
        <w:rPr>
          <w:rFonts w:ascii="Times New Roman" w:hAnsi="Times New Roman"/>
          <w:sz w:val="24"/>
          <w:szCs w:val="24"/>
        </w:rPr>
        <w:t>pomocy</w:t>
      </w:r>
      <w:r w:rsidR="00610AB4" w:rsidRPr="00610AB4">
        <w:rPr>
          <w:rFonts w:ascii="Times New Roman" w:hAnsi="Times New Roman"/>
          <w:sz w:val="24"/>
          <w:szCs w:val="24"/>
        </w:rPr>
        <w:t xml:space="preserve"> dla osób zamierzających podjąć działalność gospodarczą.</w:t>
      </w:r>
    </w:p>
    <w:p w:rsidR="00620805" w:rsidRDefault="00620805" w:rsidP="00620805">
      <w:pPr>
        <w:autoSpaceDE w:val="0"/>
        <w:spacing w:before="0" w:line="276" w:lineRule="auto"/>
        <w:jc w:val="both"/>
        <w:rPr>
          <w:rFonts w:ascii="Times New Roman" w:hAnsi="Times New Roman"/>
          <w:sz w:val="24"/>
          <w:szCs w:val="24"/>
        </w:rPr>
      </w:pPr>
      <w:r>
        <w:rPr>
          <w:rFonts w:ascii="Times New Roman" w:hAnsi="Times New Roman"/>
          <w:b/>
          <w:sz w:val="24"/>
          <w:szCs w:val="24"/>
        </w:rPr>
        <w:lastRenderedPageBreak/>
        <w:t>3.1.1</w:t>
      </w:r>
      <w:r w:rsidR="00620AD2">
        <w:rPr>
          <w:rFonts w:ascii="Times New Roman" w:hAnsi="Times New Roman"/>
          <w:b/>
          <w:sz w:val="24"/>
          <w:szCs w:val="24"/>
        </w:rPr>
        <w:t>4</w:t>
      </w:r>
      <w:r>
        <w:rPr>
          <w:rFonts w:ascii="Times New Roman" w:hAnsi="Times New Roman"/>
          <w:sz w:val="24"/>
          <w:szCs w:val="24"/>
        </w:rPr>
        <w:t xml:space="preserve"> </w:t>
      </w:r>
      <w:r w:rsidRPr="00620AD2">
        <w:rPr>
          <w:rFonts w:ascii="Times New Roman" w:hAnsi="Times New Roman"/>
          <w:b/>
          <w:sz w:val="24"/>
          <w:szCs w:val="24"/>
        </w:rPr>
        <w:t>Staż</w:t>
      </w:r>
      <w:r>
        <w:rPr>
          <w:rFonts w:ascii="Times New Roman" w:hAnsi="Times New Roman"/>
          <w:sz w:val="24"/>
          <w:szCs w:val="24"/>
        </w:rPr>
        <w:t xml:space="preserve"> jest formą wsparcia, która umożliwia zdobycie doświadczenia zawodowego </w:t>
      </w:r>
      <w:r>
        <w:rPr>
          <w:rFonts w:ascii="Times New Roman" w:hAnsi="Times New Roman"/>
          <w:sz w:val="24"/>
          <w:szCs w:val="24"/>
        </w:rPr>
        <w:br/>
        <w:t xml:space="preserve">i podstawowych umiejętności praktycznych związanych z wykonywaną pracą osobom pozostającym bez zatrudnienia oraz doświadczenia zawodowego w celu zwiększenia ich szans na znalezienie pracy. Praktyka zawodowa jest formą wsparcia, dzięki której osoba pozostająca bez zatrudnienia może zdobyć nowe umiejętności zawodowe zwiększające jej szanse na podjęcie zatrudnienia. </w:t>
      </w:r>
    </w:p>
    <w:p w:rsidR="00620805" w:rsidRDefault="00620805" w:rsidP="00620805">
      <w:pPr>
        <w:autoSpaceDE w:val="0"/>
        <w:spacing w:before="0" w:line="276" w:lineRule="auto"/>
        <w:jc w:val="both"/>
        <w:rPr>
          <w:rFonts w:ascii="Times New Roman" w:hAnsi="Times New Roman"/>
          <w:sz w:val="24"/>
          <w:szCs w:val="24"/>
        </w:rPr>
      </w:pPr>
      <w:r>
        <w:rPr>
          <w:rFonts w:ascii="Times New Roman" w:hAnsi="Times New Roman"/>
          <w:sz w:val="24"/>
          <w:szCs w:val="24"/>
        </w:rPr>
        <w:t xml:space="preserve">Obie formy charakteryzują się przede wszystkim tym, że nie zachodzi stosunek pracy pomiędzy uczestnikiem projektu a podmiotem, u którego realizowany jest staż/praktyka zawodowa. Staż/praktyka zawodowa odbywają się na podstawie umowy o zorganizowanie stażu/praktyki zawodowej zawieranej przez beneficjenta z pracodawcą z zastrzeżeniem, że beneficjent jest podmiotem niezależnym od pracodawcy. Oznacza to, że beneficjent nie może stanowić wraz </w:t>
      </w:r>
      <w:r>
        <w:rPr>
          <w:rFonts w:ascii="Times New Roman" w:hAnsi="Times New Roman"/>
          <w:sz w:val="24"/>
          <w:szCs w:val="24"/>
        </w:rPr>
        <w:br/>
        <w:t xml:space="preserve">z pracodawcą przedsiębiorstwa powiązanego lub partnerskiego, które zostały zdefiniowane </w:t>
      </w:r>
      <w:r>
        <w:rPr>
          <w:rFonts w:ascii="Times New Roman" w:hAnsi="Times New Roman"/>
          <w:sz w:val="24"/>
          <w:szCs w:val="24"/>
        </w:rPr>
        <w:br/>
        <w:t xml:space="preserve">w dokumencie </w:t>
      </w:r>
      <w:r>
        <w:rPr>
          <w:rFonts w:ascii="Times New Roman" w:hAnsi="Times New Roman"/>
          <w:i/>
          <w:iCs/>
          <w:sz w:val="24"/>
          <w:szCs w:val="24"/>
        </w:rPr>
        <w:t>Zasady udzielania pomocy publicznej w ramach Programu Operacyjnego Kapitał</w:t>
      </w:r>
      <w:r>
        <w:rPr>
          <w:rFonts w:ascii="Times New Roman" w:hAnsi="Times New Roman"/>
          <w:sz w:val="24"/>
          <w:szCs w:val="24"/>
        </w:rPr>
        <w:t xml:space="preserve"> </w:t>
      </w:r>
      <w:r>
        <w:rPr>
          <w:rFonts w:ascii="Times New Roman" w:hAnsi="Times New Roman"/>
          <w:i/>
          <w:iCs/>
          <w:sz w:val="24"/>
          <w:szCs w:val="24"/>
        </w:rPr>
        <w:t>Ludzki</w:t>
      </w:r>
      <w:r>
        <w:rPr>
          <w:rFonts w:ascii="Times New Roman" w:hAnsi="Times New Roman"/>
          <w:sz w:val="24"/>
          <w:szCs w:val="24"/>
        </w:rPr>
        <w:t>.</w:t>
      </w:r>
    </w:p>
    <w:p w:rsidR="00620805" w:rsidRDefault="00620805" w:rsidP="00620805">
      <w:pPr>
        <w:autoSpaceDE w:val="0"/>
        <w:spacing w:before="0" w:line="276" w:lineRule="auto"/>
        <w:jc w:val="both"/>
        <w:rPr>
          <w:rFonts w:ascii="Times New Roman" w:hAnsi="Times New Roman"/>
          <w:sz w:val="24"/>
          <w:szCs w:val="24"/>
        </w:rPr>
      </w:pPr>
      <w:r>
        <w:rPr>
          <w:rFonts w:ascii="Times New Roman" w:hAnsi="Times New Roman"/>
          <w:sz w:val="24"/>
          <w:szCs w:val="24"/>
        </w:rPr>
        <w:t xml:space="preserve">Osoba odbywająca staż/praktykę zawodową powinna wykonywać powierzone jej czynności lub zadania w wymiarze nie przekraczającym 40 godzin tygodniowo i 8 godzin dziennie, zaś osoby niepełnosprawne w wymiarze nie przekraczającym 35 godzin tygodniowo i 7 godzin dziennie. Okres odbywania staży nie może przekraczać 12 miesięcy. </w:t>
      </w:r>
    </w:p>
    <w:p w:rsidR="00620805" w:rsidRDefault="00620805" w:rsidP="00620805">
      <w:pPr>
        <w:autoSpaceDE w:val="0"/>
        <w:spacing w:before="0" w:line="276" w:lineRule="auto"/>
        <w:jc w:val="both"/>
        <w:rPr>
          <w:rFonts w:ascii="Times New Roman" w:hAnsi="Times New Roman"/>
          <w:sz w:val="24"/>
          <w:szCs w:val="24"/>
        </w:rPr>
      </w:pPr>
      <w:r>
        <w:rPr>
          <w:rFonts w:ascii="Times New Roman" w:hAnsi="Times New Roman"/>
          <w:sz w:val="24"/>
          <w:szCs w:val="24"/>
        </w:rPr>
        <w:t xml:space="preserve">Osobom uczestniczącym w stażu lub odbywającym praktyki zawodowe przysługuje miesięczne </w:t>
      </w:r>
      <w:r>
        <w:rPr>
          <w:rFonts w:ascii="Times New Roman" w:hAnsi="Times New Roman"/>
          <w:b/>
          <w:sz w:val="24"/>
          <w:szCs w:val="24"/>
        </w:rPr>
        <w:t>stypendium</w:t>
      </w:r>
      <w:r>
        <w:rPr>
          <w:rFonts w:ascii="Times New Roman" w:hAnsi="Times New Roman"/>
          <w:sz w:val="24"/>
          <w:szCs w:val="24"/>
        </w:rPr>
        <w:t xml:space="preserve"> w wysokości nie większej niż kwota minimalnego wynagrodzenia. Minimalne wynagrodzenie ustalane jest w</w:t>
      </w:r>
      <w:r w:rsidR="00EE25A9">
        <w:rPr>
          <w:rFonts w:ascii="Times New Roman" w:hAnsi="Times New Roman"/>
          <w:sz w:val="24"/>
          <w:szCs w:val="24"/>
        </w:rPr>
        <w:t xml:space="preserve"> drodze</w:t>
      </w:r>
      <w:r>
        <w:rPr>
          <w:rFonts w:ascii="Times New Roman" w:hAnsi="Times New Roman"/>
          <w:sz w:val="24"/>
          <w:szCs w:val="24"/>
        </w:rPr>
        <w:t xml:space="preserve"> </w:t>
      </w:r>
      <w:r w:rsidR="00EE25A9">
        <w:rPr>
          <w:rFonts w:ascii="Times New Roman" w:hAnsi="Times New Roman"/>
          <w:sz w:val="24"/>
          <w:szCs w:val="24"/>
        </w:rPr>
        <w:t>r</w:t>
      </w:r>
      <w:r>
        <w:rPr>
          <w:rFonts w:ascii="Times New Roman" w:hAnsi="Times New Roman"/>
          <w:sz w:val="24"/>
          <w:szCs w:val="24"/>
        </w:rPr>
        <w:t xml:space="preserve">ozporządzenia Rady Ministrów wydawanego na podstawie </w:t>
      </w:r>
      <w:r w:rsidR="00EE25A9">
        <w:rPr>
          <w:rFonts w:ascii="Times New Roman" w:hAnsi="Times New Roman"/>
          <w:sz w:val="24"/>
          <w:szCs w:val="24"/>
        </w:rPr>
        <w:t>u</w:t>
      </w:r>
      <w:r>
        <w:rPr>
          <w:rFonts w:ascii="Times New Roman" w:hAnsi="Times New Roman"/>
          <w:sz w:val="24"/>
          <w:szCs w:val="24"/>
        </w:rPr>
        <w:t xml:space="preserve">stawy </w:t>
      </w:r>
      <w:r w:rsidR="007E457C">
        <w:rPr>
          <w:rFonts w:ascii="Times New Roman" w:hAnsi="Times New Roman"/>
          <w:sz w:val="24"/>
          <w:szCs w:val="24"/>
        </w:rPr>
        <w:t xml:space="preserve">z dnia10 października 2002 r. </w:t>
      </w:r>
      <w:r>
        <w:rPr>
          <w:rFonts w:ascii="Times New Roman" w:hAnsi="Times New Roman"/>
          <w:sz w:val="24"/>
          <w:szCs w:val="24"/>
        </w:rPr>
        <w:t xml:space="preserve">o minimalnym wynagrodzeniu za pracę (Dz. </w:t>
      </w:r>
      <w:r w:rsidR="00EE25A9">
        <w:rPr>
          <w:rFonts w:ascii="Times New Roman" w:hAnsi="Times New Roman"/>
          <w:sz w:val="24"/>
          <w:szCs w:val="24"/>
        </w:rPr>
        <w:t>U</w:t>
      </w:r>
      <w:r>
        <w:rPr>
          <w:rFonts w:ascii="Times New Roman" w:hAnsi="Times New Roman"/>
          <w:sz w:val="24"/>
          <w:szCs w:val="24"/>
        </w:rPr>
        <w:t xml:space="preserve">. </w:t>
      </w:r>
      <w:r w:rsidR="00EE25A9">
        <w:rPr>
          <w:rFonts w:ascii="Times New Roman" w:hAnsi="Times New Roman"/>
          <w:sz w:val="24"/>
          <w:szCs w:val="24"/>
        </w:rPr>
        <w:t>N</w:t>
      </w:r>
      <w:r>
        <w:rPr>
          <w:rFonts w:ascii="Times New Roman" w:hAnsi="Times New Roman"/>
          <w:sz w:val="24"/>
          <w:szCs w:val="24"/>
        </w:rPr>
        <w:t>r 200</w:t>
      </w:r>
      <w:r w:rsidR="00EE25A9">
        <w:rPr>
          <w:rFonts w:ascii="Times New Roman" w:hAnsi="Times New Roman"/>
          <w:sz w:val="24"/>
          <w:szCs w:val="24"/>
        </w:rPr>
        <w:t>,</w:t>
      </w:r>
      <w:r>
        <w:rPr>
          <w:rFonts w:ascii="Times New Roman" w:hAnsi="Times New Roman"/>
          <w:sz w:val="24"/>
          <w:szCs w:val="24"/>
        </w:rPr>
        <w:t xml:space="preserve"> poz. 1679 z </w:t>
      </w:r>
      <w:proofErr w:type="spellStart"/>
      <w:r>
        <w:rPr>
          <w:rFonts w:ascii="Times New Roman" w:hAnsi="Times New Roman"/>
          <w:sz w:val="24"/>
          <w:szCs w:val="24"/>
        </w:rPr>
        <w:t>późn</w:t>
      </w:r>
      <w:proofErr w:type="spellEnd"/>
      <w:r>
        <w:rPr>
          <w:rFonts w:ascii="Times New Roman" w:hAnsi="Times New Roman"/>
          <w:sz w:val="24"/>
          <w:szCs w:val="24"/>
        </w:rPr>
        <w:t xml:space="preserve"> zm.). Stypendium jest przyznawane na okres od dnia rozpoczęcia, do dnia zakończenia lub zaprzestania uczestnictwa Uczestnika projektu w stażu/praktyce zawodowej. Beneficjent wypłaca osobie odbywającej staż/praktykę zawodową comiesięczne stypendium, na które przeznacza kwotę nie większą niż kwota minimalnego wynagrodzenia obowiązująca na dzień podpisania umowy.</w:t>
      </w:r>
    </w:p>
    <w:p w:rsidR="00620805" w:rsidRDefault="00620805" w:rsidP="00620805">
      <w:pPr>
        <w:autoSpaceDE w:val="0"/>
        <w:spacing w:before="0" w:line="276" w:lineRule="auto"/>
        <w:jc w:val="both"/>
        <w:rPr>
          <w:rFonts w:ascii="Times New Roman" w:hAnsi="Times New Roman"/>
          <w:b/>
          <w:sz w:val="24"/>
          <w:szCs w:val="24"/>
        </w:rPr>
      </w:pPr>
    </w:p>
    <w:p w:rsidR="00620805" w:rsidRDefault="00620805" w:rsidP="00620805">
      <w:pPr>
        <w:autoSpaceDE w:val="0"/>
        <w:spacing w:before="0" w:line="276" w:lineRule="auto"/>
        <w:jc w:val="both"/>
        <w:rPr>
          <w:rFonts w:ascii="Times New Roman" w:hAnsi="Times New Roman"/>
          <w:sz w:val="24"/>
          <w:szCs w:val="24"/>
        </w:rPr>
      </w:pPr>
      <w:r>
        <w:rPr>
          <w:rFonts w:ascii="Times New Roman" w:hAnsi="Times New Roman"/>
          <w:b/>
          <w:sz w:val="24"/>
          <w:szCs w:val="24"/>
        </w:rPr>
        <w:t>3.1.1</w:t>
      </w:r>
      <w:r w:rsidR="00620AD2">
        <w:rPr>
          <w:rFonts w:ascii="Times New Roman" w:hAnsi="Times New Roman"/>
          <w:b/>
          <w:sz w:val="24"/>
          <w:szCs w:val="24"/>
        </w:rPr>
        <w:t>5</w:t>
      </w:r>
      <w:r>
        <w:rPr>
          <w:rFonts w:ascii="Times New Roman" w:hAnsi="Times New Roman"/>
          <w:sz w:val="24"/>
          <w:szCs w:val="24"/>
        </w:rPr>
        <w:t xml:space="preserve"> Osoby</w:t>
      </w:r>
      <w:r>
        <w:rPr>
          <w:rFonts w:ascii="Times New Roman" w:hAnsi="Times New Roman"/>
          <w:b/>
          <w:bCs/>
          <w:sz w:val="24"/>
          <w:szCs w:val="24"/>
        </w:rPr>
        <w:t xml:space="preserve"> </w:t>
      </w:r>
      <w:r>
        <w:rPr>
          <w:rFonts w:ascii="Times New Roman" w:hAnsi="Times New Roman"/>
          <w:sz w:val="24"/>
          <w:szCs w:val="24"/>
        </w:rPr>
        <w:t>pobierające dodatek szkoleniowy/stypendium w okresie odbywania szkolenia, stażu lub przygotowania zawodowego dorosłych, na które zostały skierowane przez inne niż powiatowy urząd pracy podmioty</w:t>
      </w:r>
      <w:r w:rsidR="00EE25A9">
        <w:rPr>
          <w:rFonts w:ascii="Times New Roman" w:hAnsi="Times New Roman"/>
          <w:sz w:val="24"/>
          <w:szCs w:val="24"/>
        </w:rPr>
        <w:t>,</w:t>
      </w:r>
      <w:r>
        <w:rPr>
          <w:rFonts w:ascii="Times New Roman" w:hAnsi="Times New Roman"/>
          <w:sz w:val="24"/>
          <w:szCs w:val="24"/>
        </w:rPr>
        <w:t xml:space="preserve"> obowiązkowo podlegają ubezpieczeniu emerytalnemu, rentowemu</w:t>
      </w:r>
      <w:r>
        <w:rPr>
          <w:rFonts w:ascii="Times New Roman" w:hAnsi="Times New Roman"/>
          <w:sz w:val="24"/>
          <w:szCs w:val="24"/>
        </w:rPr>
        <w:br/>
        <w:t>i wypadkowemu. Podstawę wymiaru składek na ubezpieczenie społeczne tych osób stanowi kwota wypłacanego świadczenia mającego charakter stypendium, bez względu na jego nazwę</w:t>
      </w:r>
      <w:r>
        <w:rPr>
          <w:rFonts w:ascii="Times New Roman" w:hAnsi="Times New Roman"/>
          <w:sz w:val="24"/>
          <w:szCs w:val="24"/>
        </w:rPr>
        <w:br/>
        <w:t xml:space="preserve">(np. “dodatek szkoleniowy”), jeżeli z zawartej umowy na realizację szkolenia lub stażu wynika prawo tej osoby do uzyskania świadczenia otrzymywanego z tytułu uczestnictwa w określonej formie wsparcia (art. 18 ust. 4 pkt 8 ustawy z dnia 13 października 1998 r. </w:t>
      </w:r>
      <w:r>
        <w:rPr>
          <w:rFonts w:ascii="Times New Roman" w:hAnsi="Times New Roman"/>
          <w:i/>
          <w:iCs/>
          <w:sz w:val="24"/>
          <w:szCs w:val="24"/>
        </w:rPr>
        <w:t>o systemie ubezpiecz</w:t>
      </w:r>
      <w:r w:rsidR="00EE25A9">
        <w:rPr>
          <w:rFonts w:ascii="Times New Roman" w:hAnsi="Times New Roman"/>
          <w:i/>
          <w:iCs/>
          <w:sz w:val="24"/>
          <w:szCs w:val="24"/>
        </w:rPr>
        <w:t>e</w:t>
      </w:r>
      <w:r>
        <w:rPr>
          <w:rFonts w:ascii="Times New Roman" w:hAnsi="Times New Roman"/>
          <w:i/>
          <w:iCs/>
          <w:sz w:val="24"/>
          <w:szCs w:val="24"/>
        </w:rPr>
        <w:t xml:space="preserve">ń </w:t>
      </w:r>
      <w:proofErr w:type="spellStart"/>
      <w:r w:rsidR="00DE4B9A">
        <w:rPr>
          <w:rFonts w:ascii="Times New Roman" w:hAnsi="Times New Roman"/>
          <w:i/>
          <w:iCs/>
          <w:sz w:val="24"/>
          <w:szCs w:val="24"/>
        </w:rPr>
        <w:t>społecznych</w:t>
      </w:r>
      <w:r w:rsidR="008B60AD">
        <w:rPr>
          <w:rFonts w:ascii="Times New Roman" w:hAnsi="Times New Roman"/>
          <w:sz w:val="24"/>
          <w:szCs w:val="24"/>
        </w:rPr>
        <w:t>Dz</w:t>
      </w:r>
      <w:proofErr w:type="spellEnd"/>
      <w:r w:rsidR="008B60AD">
        <w:rPr>
          <w:rFonts w:ascii="Times New Roman" w:hAnsi="Times New Roman"/>
          <w:sz w:val="24"/>
          <w:szCs w:val="24"/>
        </w:rPr>
        <w:t xml:space="preserve">. U. z 2009 r. Nr 205, poz. 1585, z </w:t>
      </w:r>
      <w:proofErr w:type="spellStart"/>
      <w:r w:rsidR="008B60AD">
        <w:rPr>
          <w:rFonts w:ascii="Times New Roman" w:hAnsi="Times New Roman"/>
          <w:sz w:val="24"/>
          <w:szCs w:val="24"/>
        </w:rPr>
        <w:t>późn</w:t>
      </w:r>
      <w:proofErr w:type="spellEnd"/>
      <w:r w:rsidR="008B60AD">
        <w:rPr>
          <w:rFonts w:ascii="Times New Roman" w:hAnsi="Times New Roman"/>
          <w:sz w:val="24"/>
          <w:szCs w:val="24"/>
        </w:rPr>
        <w:t>. zm.)</w:t>
      </w:r>
      <w:r>
        <w:rPr>
          <w:rFonts w:ascii="Times New Roman" w:hAnsi="Times New Roman"/>
          <w:sz w:val="24"/>
          <w:szCs w:val="24"/>
        </w:rPr>
        <w:t>). Kwotę przyznanego dodatku szkoleniowego/stypendium, należy rozumieć jako kwotę:</w:t>
      </w:r>
    </w:p>
    <w:p w:rsidR="00337BD2" w:rsidRDefault="00620805" w:rsidP="009106EE">
      <w:pPr>
        <w:numPr>
          <w:ilvl w:val="0"/>
          <w:numId w:val="75"/>
        </w:numPr>
        <w:tabs>
          <w:tab w:val="left" w:pos="360"/>
        </w:tabs>
        <w:suppressAutoHyphens/>
        <w:autoSpaceDE w:val="0"/>
        <w:spacing w:before="0" w:line="276" w:lineRule="auto"/>
        <w:jc w:val="both"/>
        <w:rPr>
          <w:rFonts w:ascii="Times New Roman" w:hAnsi="Times New Roman"/>
          <w:sz w:val="24"/>
          <w:szCs w:val="24"/>
        </w:rPr>
      </w:pPr>
      <w:r>
        <w:rPr>
          <w:rFonts w:ascii="Times New Roman" w:hAnsi="Times New Roman"/>
          <w:sz w:val="24"/>
          <w:szCs w:val="24"/>
        </w:rPr>
        <w:t>wypłaconą uczestnikowi projektu;</w:t>
      </w:r>
    </w:p>
    <w:p w:rsidR="00620805" w:rsidRPr="00337BD2" w:rsidRDefault="00620805" w:rsidP="00A83F9C">
      <w:pPr>
        <w:numPr>
          <w:ilvl w:val="0"/>
          <w:numId w:val="75"/>
        </w:numPr>
        <w:tabs>
          <w:tab w:val="left" w:pos="360"/>
        </w:tabs>
        <w:suppressAutoHyphens/>
        <w:autoSpaceDE w:val="0"/>
        <w:spacing w:before="0" w:line="276" w:lineRule="auto"/>
        <w:jc w:val="both"/>
        <w:rPr>
          <w:rFonts w:ascii="Times New Roman" w:hAnsi="Times New Roman"/>
          <w:color w:val="000000"/>
          <w:sz w:val="24"/>
          <w:szCs w:val="24"/>
        </w:rPr>
      </w:pPr>
      <w:r w:rsidRPr="00337BD2">
        <w:rPr>
          <w:rFonts w:ascii="Times New Roman" w:hAnsi="Times New Roman"/>
          <w:sz w:val="24"/>
          <w:szCs w:val="24"/>
        </w:rPr>
        <w:t xml:space="preserve">nie pomniejszoną o zaliczkę na podatek dochodowy od osób fizycznych, z uwagi na objęcie kwoty stypendium zwolnieniem, o którym mowa  w art. 21 ust 1 pkt 137 ustawy z dnia 26 lipca 1991 r. </w:t>
      </w:r>
      <w:r w:rsidRPr="00337BD2">
        <w:rPr>
          <w:rFonts w:ascii="Times New Roman" w:hAnsi="Times New Roman"/>
          <w:i/>
          <w:iCs/>
          <w:sz w:val="24"/>
          <w:szCs w:val="24"/>
        </w:rPr>
        <w:t>o podatku dochodowym  od osób fizycznyc</w:t>
      </w:r>
      <w:r w:rsidR="00337BD2" w:rsidRPr="00337BD2">
        <w:rPr>
          <w:rFonts w:ascii="Times New Roman" w:hAnsi="Times New Roman"/>
          <w:i/>
          <w:iCs/>
          <w:sz w:val="24"/>
          <w:szCs w:val="24"/>
        </w:rPr>
        <w:t>h</w:t>
      </w:r>
      <w:r w:rsidR="00A83F9C" w:rsidRPr="00337BD2">
        <w:rPr>
          <w:rFonts w:ascii="Times New Roman" w:hAnsi="Times New Roman"/>
          <w:i/>
          <w:iCs/>
          <w:sz w:val="24"/>
          <w:szCs w:val="24"/>
        </w:rPr>
        <w:t xml:space="preserve"> </w:t>
      </w:r>
      <w:r w:rsidR="00337BD2" w:rsidRPr="00337BD2">
        <w:rPr>
          <w:rFonts w:ascii="Times New Roman" w:hAnsi="Times New Roman"/>
          <w:color w:val="000000"/>
          <w:sz w:val="24"/>
          <w:szCs w:val="24"/>
        </w:rPr>
        <w:t>(</w:t>
      </w:r>
      <w:proofErr w:type="spellStart"/>
      <w:r w:rsidR="00A83F9C" w:rsidRPr="00337BD2">
        <w:rPr>
          <w:rFonts w:ascii="Times New Roman" w:hAnsi="Times New Roman"/>
          <w:bCs/>
          <w:color w:val="000000"/>
          <w:sz w:val="24"/>
          <w:szCs w:val="24"/>
        </w:rPr>
        <w:t>Dz.U</w:t>
      </w:r>
      <w:proofErr w:type="spellEnd"/>
      <w:r w:rsidR="00A83F9C" w:rsidRPr="00337BD2">
        <w:rPr>
          <w:rFonts w:ascii="Times New Roman" w:hAnsi="Times New Roman"/>
          <w:bCs/>
          <w:color w:val="000000"/>
          <w:sz w:val="24"/>
          <w:szCs w:val="24"/>
        </w:rPr>
        <w:t>. 1991 Nr 80 poz. 350</w:t>
      </w:r>
      <w:r w:rsidR="00337BD2" w:rsidRPr="00337BD2">
        <w:rPr>
          <w:rFonts w:ascii="Times New Roman" w:hAnsi="Times New Roman"/>
          <w:bCs/>
          <w:color w:val="000000"/>
          <w:sz w:val="24"/>
          <w:szCs w:val="24"/>
        </w:rPr>
        <w:t>)</w:t>
      </w:r>
      <w:r w:rsidRPr="00337BD2">
        <w:rPr>
          <w:rFonts w:ascii="Times New Roman" w:hAnsi="Times New Roman"/>
          <w:sz w:val="24"/>
          <w:szCs w:val="24"/>
        </w:rPr>
        <w:t>;</w:t>
      </w:r>
    </w:p>
    <w:p w:rsidR="00620805" w:rsidRDefault="00620805" w:rsidP="00E83505">
      <w:pPr>
        <w:numPr>
          <w:ilvl w:val="0"/>
          <w:numId w:val="75"/>
        </w:numPr>
        <w:suppressAutoHyphens/>
        <w:autoSpaceDE w:val="0"/>
        <w:spacing w:before="0" w:line="276" w:lineRule="auto"/>
        <w:jc w:val="both"/>
        <w:rPr>
          <w:rFonts w:ascii="Times New Roman" w:hAnsi="Times New Roman"/>
          <w:sz w:val="24"/>
          <w:szCs w:val="24"/>
        </w:rPr>
      </w:pPr>
      <w:r>
        <w:rPr>
          <w:rFonts w:ascii="Times New Roman" w:hAnsi="Times New Roman"/>
          <w:sz w:val="24"/>
          <w:szCs w:val="24"/>
        </w:rPr>
        <w:t>nie pomniejszoną o składkę na ubezpieczenie zdrowotne, gdyż zgodnie z art.83 ust. 3 ustawy</w:t>
      </w:r>
      <w:r>
        <w:rPr>
          <w:rFonts w:ascii="Times New Roman" w:hAnsi="Times New Roman"/>
          <w:sz w:val="24"/>
          <w:szCs w:val="24"/>
        </w:rPr>
        <w:br/>
        <w:t xml:space="preserve">z dnia 27 sierpnia 2004 r. </w:t>
      </w:r>
      <w:r>
        <w:rPr>
          <w:rFonts w:ascii="Times New Roman" w:hAnsi="Times New Roman"/>
          <w:i/>
          <w:iCs/>
          <w:sz w:val="24"/>
          <w:szCs w:val="24"/>
        </w:rPr>
        <w:t>o świadczeniach opieki zdrowotnej finansowanych ze środków publicznych</w:t>
      </w:r>
      <w:r w:rsidR="008B60AD">
        <w:rPr>
          <w:rFonts w:ascii="Times New Roman" w:hAnsi="Times New Roman"/>
          <w:i/>
          <w:iCs/>
          <w:sz w:val="24"/>
          <w:szCs w:val="24"/>
        </w:rPr>
        <w:t xml:space="preserve"> </w:t>
      </w:r>
      <w:r w:rsidR="00337BD2">
        <w:rPr>
          <w:rFonts w:ascii="Times New Roman" w:hAnsi="Times New Roman"/>
          <w:iCs/>
          <w:sz w:val="24"/>
          <w:szCs w:val="24"/>
        </w:rPr>
        <w:t>(</w:t>
      </w:r>
      <w:proofErr w:type="spellStart"/>
      <w:r w:rsidR="008B60AD" w:rsidRPr="008B60AD">
        <w:rPr>
          <w:rStyle w:val="st"/>
          <w:rFonts w:ascii="Times New Roman" w:hAnsi="Times New Roman"/>
          <w:sz w:val="24"/>
          <w:szCs w:val="24"/>
        </w:rPr>
        <w:t>Dz.U</w:t>
      </w:r>
      <w:proofErr w:type="spellEnd"/>
      <w:r w:rsidR="008B60AD" w:rsidRPr="008B60AD">
        <w:rPr>
          <w:rStyle w:val="st"/>
          <w:rFonts w:ascii="Times New Roman" w:hAnsi="Times New Roman"/>
          <w:sz w:val="24"/>
          <w:szCs w:val="24"/>
        </w:rPr>
        <w:t>. 2004 nr 210 poz. 2135</w:t>
      </w:r>
      <w:r w:rsidR="008B60AD">
        <w:rPr>
          <w:rStyle w:val="st"/>
          <w:rFonts w:ascii="Times New Roman" w:hAnsi="Times New Roman"/>
          <w:sz w:val="24"/>
          <w:szCs w:val="24"/>
        </w:rPr>
        <w:t>)</w:t>
      </w:r>
      <w:r w:rsidR="008B60AD">
        <w:rPr>
          <w:rStyle w:val="st"/>
        </w:rPr>
        <w:t>.</w:t>
      </w:r>
      <w:r>
        <w:rPr>
          <w:rFonts w:ascii="Times New Roman" w:hAnsi="Times New Roman"/>
          <w:i/>
          <w:iCs/>
          <w:sz w:val="24"/>
          <w:szCs w:val="24"/>
        </w:rPr>
        <w:t xml:space="preserve">, </w:t>
      </w:r>
      <w:r>
        <w:rPr>
          <w:rFonts w:ascii="Times New Roman" w:hAnsi="Times New Roman"/>
          <w:sz w:val="24"/>
          <w:szCs w:val="24"/>
        </w:rPr>
        <w:t>w przypadku nieobliczenia zaliczki na podatek dochodowy od osób fizycznych przez płatnika, od przychodów stanowiących podstawę wymiaru składki innych niż określone</w:t>
      </w:r>
      <w:r w:rsidR="00337BD2">
        <w:rPr>
          <w:rFonts w:ascii="Times New Roman" w:hAnsi="Times New Roman"/>
          <w:sz w:val="24"/>
          <w:szCs w:val="24"/>
        </w:rPr>
        <w:t xml:space="preserve"> </w:t>
      </w:r>
      <w:r>
        <w:rPr>
          <w:rFonts w:ascii="Times New Roman" w:hAnsi="Times New Roman"/>
          <w:sz w:val="24"/>
          <w:szCs w:val="24"/>
        </w:rPr>
        <w:t>w ust. 2 tego artykułu, składkę na ubezpieczenie zdrowotne obliczoną za poszczególne miesiące obniża się do wysokości 0 zł;</w:t>
      </w:r>
    </w:p>
    <w:p w:rsidR="00620805" w:rsidRDefault="00620805" w:rsidP="009106EE">
      <w:pPr>
        <w:numPr>
          <w:ilvl w:val="0"/>
          <w:numId w:val="75"/>
        </w:numPr>
        <w:tabs>
          <w:tab w:val="left" w:pos="360"/>
        </w:tabs>
        <w:suppressAutoHyphens/>
        <w:autoSpaceDE w:val="0"/>
        <w:spacing w:before="0" w:after="240" w:line="276" w:lineRule="auto"/>
        <w:jc w:val="both"/>
        <w:rPr>
          <w:rFonts w:ascii="Times New Roman" w:hAnsi="Times New Roman"/>
          <w:sz w:val="24"/>
          <w:szCs w:val="24"/>
        </w:rPr>
      </w:pPr>
      <w:r>
        <w:rPr>
          <w:rFonts w:ascii="Times New Roman" w:hAnsi="Times New Roman"/>
          <w:sz w:val="24"/>
          <w:szCs w:val="24"/>
        </w:rPr>
        <w:lastRenderedPageBreak/>
        <w:t>nie pomniejszoną o składki społeczne, które na podstawie art. 16 ust 9a ustawy z dnia</w:t>
      </w:r>
      <w:r>
        <w:rPr>
          <w:rFonts w:ascii="Times New Roman" w:hAnsi="Times New Roman"/>
          <w:sz w:val="24"/>
          <w:szCs w:val="24"/>
        </w:rPr>
        <w:br/>
        <w:t xml:space="preserve">13 października 1998 r. o systemie ubezpieczeń społecznych finansuje w całości </w:t>
      </w:r>
      <w:r w:rsidR="00337BD2">
        <w:rPr>
          <w:rFonts w:ascii="Times New Roman" w:hAnsi="Times New Roman"/>
          <w:sz w:val="24"/>
          <w:szCs w:val="24"/>
        </w:rPr>
        <w:t xml:space="preserve"> </w:t>
      </w:r>
      <w:r>
        <w:rPr>
          <w:rFonts w:ascii="Times New Roman" w:hAnsi="Times New Roman"/>
          <w:sz w:val="24"/>
          <w:szCs w:val="24"/>
        </w:rPr>
        <w:t>beneficjent</w:t>
      </w:r>
      <w:r>
        <w:rPr>
          <w:rFonts w:ascii="Times New Roman" w:hAnsi="Times New Roman"/>
          <w:sz w:val="24"/>
          <w:szCs w:val="24"/>
        </w:rPr>
        <w:br/>
        <w:t>(w związku z tym, dodatkowo, oprócz kwoty stypendium, powinny one zostać uwzględnione przez beneficjenta w budżecie projektu).</w:t>
      </w:r>
    </w:p>
    <w:p w:rsidR="00620805" w:rsidRDefault="00620805" w:rsidP="00620805">
      <w:pPr>
        <w:suppressAutoHyphens/>
        <w:autoSpaceDE w:val="0"/>
        <w:spacing w:before="0" w:line="276" w:lineRule="auto"/>
        <w:jc w:val="both"/>
        <w:rPr>
          <w:rFonts w:ascii="Times New Roman" w:hAnsi="Times New Roman"/>
          <w:sz w:val="24"/>
          <w:szCs w:val="24"/>
        </w:rPr>
      </w:pPr>
      <w:r>
        <w:rPr>
          <w:rFonts w:ascii="Times New Roman" w:hAnsi="Times New Roman"/>
          <w:sz w:val="24"/>
          <w:szCs w:val="24"/>
        </w:rPr>
        <w:t>Zgodnie z interpretacją Ministerstwa Pracy i Polityki Społecznej z dnia 13.09.2011 roku do bezrobotnych z prawem do zasiłku znajduje zastosowanie zastrzeżenie zawarte w art. 9 ust. 6a ustawy z dnia 13 października 1998 r. o systemie ubezpieczeń społecznych. Tym samym, wyłączony zostaje w stosunku do tych bezrobotnych tytuł do objęcia obowiązkowym ubezpieczeniem społecznym wynikający z uzyskania przez nich prawa do pobierania stypendium z tytułu uczestnictwa w szkoleniu/stażu/przygotowaniu zawodowym dorosłych, na które zostali skierowani przez podmiot inny niż powiatowy urząd pracy. Bezrobotni ci podlegać więc będą obowiązkowi ubezpiecz</w:t>
      </w:r>
      <w:r w:rsidR="00EE25A9">
        <w:rPr>
          <w:rFonts w:ascii="Times New Roman" w:hAnsi="Times New Roman"/>
          <w:sz w:val="24"/>
          <w:szCs w:val="24"/>
        </w:rPr>
        <w:t>e</w:t>
      </w:r>
      <w:r>
        <w:rPr>
          <w:rFonts w:ascii="Times New Roman" w:hAnsi="Times New Roman"/>
          <w:sz w:val="24"/>
          <w:szCs w:val="24"/>
        </w:rPr>
        <w:t>nia społecznego tylko z tytułu pobierania zasiłku dla bezrobotnych i nie zaistnieje zatem w stosunku do nich odrębny tytuł do objęcia ubezpieczeniem społecznym.</w:t>
      </w:r>
    </w:p>
    <w:p w:rsidR="00620805" w:rsidRDefault="00620805" w:rsidP="00620805">
      <w:pPr>
        <w:suppressAutoHyphens/>
        <w:autoSpaceDE w:val="0"/>
        <w:spacing w:before="0" w:line="276" w:lineRule="auto"/>
        <w:jc w:val="both"/>
        <w:rPr>
          <w:rFonts w:ascii="Times New Roman" w:hAnsi="Times New Roman"/>
          <w:sz w:val="24"/>
          <w:szCs w:val="24"/>
        </w:rPr>
      </w:pPr>
      <w:r>
        <w:rPr>
          <w:rFonts w:ascii="Times New Roman" w:hAnsi="Times New Roman"/>
          <w:sz w:val="24"/>
          <w:szCs w:val="24"/>
        </w:rPr>
        <w:t>Mając na uwadze powyższe, art. 2 ust. 1 pkt. 2 lit. l ustawy z dnia 20 kwietnia 2004 r. o promocji zatrudnienia i instytucjach rynku pracy</w:t>
      </w:r>
      <w:r w:rsidR="00337BD2">
        <w:rPr>
          <w:rFonts w:ascii="Times New Roman" w:hAnsi="Times New Roman"/>
          <w:sz w:val="24"/>
          <w:szCs w:val="24"/>
        </w:rPr>
        <w:t xml:space="preserve"> </w:t>
      </w:r>
      <w:r>
        <w:rPr>
          <w:rFonts w:ascii="Times New Roman" w:hAnsi="Times New Roman"/>
          <w:sz w:val="24"/>
          <w:szCs w:val="24"/>
        </w:rPr>
        <w:t>nie stanowi zatem podstawy do automatycznego pozbawiania statusu bezrobotnego osoby bezrobotnej z prawem do zasiłku, która jednocześnie zostaje skierowana przez inny podmiot niż powiatowy urząd pracy np. na szkolenie i pobiera z tego tytułu stypendium.</w:t>
      </w:r>
    </w:p>
    <w:p w:rsidR="00620805" w:rsidRDefault="00620805" w:rsidP="00620805">
      <w:pPr>
        <w:suppressAutoHyphens/>
        <w:autoSpaceDE w:val="0"/>
        <w:spacing w:before="0" w:line="276" w:lineRule="auto"/>
        <w:jc w:val="both"/>
        <w:rPr>
          <w:rFonts w:ascii="Times New Roman" w:hAnsi="Times New Roman"/>
          <w:sz w:val="24"/>
          <w:szCs w:val="24"/>
        </w:rPr>
      </w:pPr>
      <w:r>
        <w:rPr>
          <w:rFonts w:ascii="Times New Roman" w:hAnsi="Times New Roman"/>
          <w:sz w:val="24"/>
          <w:szCs w:val="24"/>
        </w:rPr>
        <w:t>Należy jednocześnie zauważyć, iż zastrzeżenie zawarte w przywołanym art. 9 ust. 6a ustawy</w:t>
      </w:r>
      <w:r w:rsidR="00232FF9">
        <w:rPr>
          <w:rFonts w:ascii="Times New Roman" w:hAnsi="Times New Roman"/>
          <w:sz w:val="24"/>
          <w:szCs w:val="24"/>
        </w:rPr>
        <w:t xml:space="preserve"> </w:t>
      </w:r>
      <w:r>
        <w:rPr>
          <w:rFonts w:ascii="Times New Roman" w:hAnsi="Times New Roman"/>
          <w:sz w:val="24"/>
          <w:szCs w:val="24"/>
        </w:rPr>
        <w:t xml:space="preserve"> </w:t>
      </w:r>
      <w:r w:rsidR="00232FF9">
        <w:rPr>
          <w:rFonts w:ascii="Times New Roman" w:hAnsi="Times New Roman"/>
          <w:sz w:val="24"/>
          <w:szCs w:val="24"/>
        </w:rPr>
        <w:t xml:space="preserve">z dnia 13 października 1998 </w:t>
      </w:r>
      <w:proofErr w:type="spellStart"/>
      <w:r w:rsidR="00232FF9">
        <w:rPr>
          <w:rFonts w:ascii="Times New Roman" w:hAnsi="Times New Roman"/>
          <w:sz w:val="24"/>
          <w:szCs w:val="24"/>
        </w:rPr>
        <w:t>r.</w:t>
      </w:r>
      <w:r>
        <w:rPr>
          <w:rFonts w:ascii="Times New Roman" w:hAnsi="Times New Roman"/>
          <w:sz w:val="24"/>
          <w:szCs w:val="24"/>
        </w:rPr>
        <w:t>o</w:t>
      </w:r>
      <w:proofErr w:type="spellEnd"/>
      <w:r>
        <w:rPr>
          <w:rFonts w:ascii="Times New Roman" w:hAnsi="Times New Roman"/>
          <w:sz w:val="24"/>
          <w:szCs w:val="24"/>
        </w:rPr>
        <w:t xml:space="preserve"> systemie ubezpieczeń społecznych nie obejmuje bezrobotnych bez prawa do zasiłku, gdyż ci bezrobotni przez sam fakt posiadania statusu bezrobotnego nie są objęci ubezpieczeniami społecznymi. Tym samym, w przypadku uzyskania przez bezrobotnego bez prawa do zasiłku prawa do pobierania stypendium z tytułu uczestnictwa w szkoleniu/stażu/przygotowaniu zawodowym dorosłych, na które został skierowany przez podmiot inny niż powiatowy urząd pracy – z uwagi na pojawienie się obowiązku ubezpieczenia z tego tytułu i w związku art. 2 ust. 1 pkt. 2 lit. l ustawy</w:t>
      </w:r>
      <w:r w:rsidR="00232FF9">
        <w:rPr>
          <w:rFonts w:ascii="Times New Roman" w:hAnsi="Times New Roman"/>
          <w:sz w:val="24"/>
          <w:szCs w:val="24"/>
        </w:rPr>
        <w:t xml:space="preserve"> z dnia 20 kwietnia 2004 r. </w:t>
      </w:r>
      <w:r w:rsidR="00C7553C">
        <w:rPr>
          <w:rFonts w:ascii="Times New Roman" w:hAnsi="Times New Roman"/>
          <w:sz w:val="24"/>
          <w:szCs w:val="24"/>
        </w:rPr>
        <w:t xml:space="preserve"> </w:t>
      </w:r>
      <w:r>
        <w:rPr>
          <w:rFonts w:ascii="Times New Roman" w:hAnsi="Times New Roman"/>
          <w:sz w:val="24"/>
          <w:szCs w:val="24"/>
        </w:rPr>
        <w:t xml:space="preserve">o promocji zatrudnienia i instytucjach rynku pracy – zostanie pozbawiony statusu bezrobotnego. </w:t>
      </w:r>
    </w:p>
    <w:p w:rsidR="00620805" w:rsidRDefault="00620805" w:rsidP="00620805">
      <w:pPr>
        <w:suppressAutoHyphens/>
        <w:autoSpaceDE w:val="0"/>
        <w:spacing w:before="0" w:after="240" w:line="276" w:lineRule="auto"/>
        <w:jc w:val="both"/>
        <w:rPr>
          <w:rFonts w:ascii="Times New Roman" w:hAnsi="Times New Roman"/>
          <w:sz w:val="24"/>
          <w:szCs w:val="24"/>
        </w:rPr>
      </w:pPr>
      <w:r>
        <w:rPr>
          <w:rFonts w:ascii="Times New Roman" w:hAnsi="Times New Roman"/>
          <w:sz w:val="24"/>
          <w:szCs w:val="24"/>
        </w:rPr>
        <w:t xml:space="preserve">Ponadto, zgodnie z art. 2 ust. 1 pkt. 2 ustawy o promocji zatrudnienia (…), należy zaznaczyć, </w:t>
      </w:r>
      <w:r>
        <w:rPr>
          <w:rFonts w:ascii="Times New Roman" w:hAnsi="Times New Roman"/>
          <w:sz w:val="24"/>
          <w:szCs w:val="24"/>
        </w:rPr>
        <w:br/>
        <w:t>że bezrobotny musi być osobą zdolną i gotową do podjęcia zatrudnienia w pełnym wymiarze czasu pracy. Jeżeli zatem</w:t>
      </w:r>
      <w:r w:rsidR="001E13D1">
        <w:rPr>
          <w:rFonts w:ascii="Times New Roman" w:hAnsi="Times New Roman"/>
          <w:sz w:val="24"/>
          <w:szCs w:val="24"/>
        </w:rPr>
        <w:t>,</w:t>
      </w:r>
      <w:r>
        <w:rPr>
          <w:rFonts w:ascii="Times New Roman" w:hAnsi="Times New Roman"/>
          <w:sz w:val="24"/>
          <w:szCs w:val="24"/>
        </w:rPr>
        <w:t xml:space="preserve"> udział w szkoleniu/stażu/przygotowaniu zawodowym dorosłych ze skierowania innego podmiotu niż powiatowy urząd pracy, z uwagi na jego okres trwania oraz harmonogram zajęć, wiązać się będzie z brakiem gotowości do podjęcia pracy – to powiatowy urząd pracy, na tej podstawie, powinien pozbawić danego bezrobotnego z prawem do zasiłku, posiadanego statusu. Oczywiście, w takiej sytuacji pozbawienie statusu bezrobotnego musi być oparte na analizie każdego indywidualnego przypadku pod kątem braku gotowości do pracy.</w:t>
      </w:r>
    </w:p>
    <w:p w:rsidR="00620805" w:rsidRDefault="00620805" w:rsidP="00620805">
      <w:pPr>
        <w:tabs>
          <w:tab w:val="left" w:pos="360"/>
        </w:tabs>
        <w:suppressAutoHyphens/>
        <w:autoSpaceDE w:val="0"/>
        <w:spacing w:before="0" w:line="276" w:lineRule="auto"/>
        <w:jc w:val="both"/>
        <w:rPr>
          <w:rFonts w:ascii="Times New Roman" w:hAnsi="Times New Roman"/>
          <w:sz w:val="24"/>
          <w:szCs w:val="24"/>
        </w:rPr>
      </w:pPr>
      <w:r>
        <w:rPr>
          <w:rFonts w:ascii="Times New Roman" w:hAnsi="Times New Roman"/>
          <w:b/>
          <w:sz w:val="24"/>
          <w:szCs w:val="24"/>
        </w:rPr>
        <w:t>3.1.1</w:t>
      </w:r>
      <w:r w:rsidR="00620AD2">
        <w:rPr>
          <w:rFonts w:ascii="Times New Roman" w:hAnsi="Times New Roman"/>
          <w:b/>
          <w:sz w:val="24"/>
          <w:szCs w:val="24"/>
        </w:rPr>
        <w:t>6</w:t>
      </w:r>
      <w:r>
        <w:rPr>
          <w:rFonts w:ascii="Times New Roman" w:hAnsi="Times New Roman"/>
          <w:b/>
          <w:sz w:val="24"/>
          <w:szCs w:val="24"/>
        </w:rPr>
        <w:t xml:space="preserve">. </w:t>
      </w:r>
      <w:r>
        <w:rPr>
          <w:rFonts w:ascii="Times New Roman" w:hAnsi="Times New Roman"/>
          <w:sz w:val="24"/>
          <w:szCs w:val="24"/>
        </w:rPr>
        <w:t xml:space="preserve">W opinii IZ POKL, zastosowanie formy wsparcia w postaci staży lub praktyk zawodowych przygotowujących do podjęcia pracy w nowym zawodzie, w ramach projektów typu </w:t>
      </w:r>
      <w:proofErr w:type="spellStart"/>
      <w:r>
        <w:rPr>
          <w:rFonts w:ascii="Times New Roman" w:hAnsi="Times New Roman"/>
          <w:i/>
          <w:sz w:val="24"/>
          <w:szCs w:val="24"/>
        </w:rPr>
        <w:t>outplacement</w:t>
      </w:r>
      <w:proofErr w:type="spellEnd"/>
      <w:r>
        <w:rPr>
          <w:rFonts w:ascii="Times New Roman" w:hAnsi="Times New Roman"/>
          <w:sz w:val="24"/>
          <w:szCs w:val="24"/>
        </w:rPr>
        <w:t xml:space="preserve">, powinno być uzależnione od indywidualnego statusu na rynku pracy danego uczestnika projektu. Przedmiotowe wsparcie powinno być oferowane tym uczestnikom projektu, którzy utracili zatrudnienie z przyczyn dotyczących zakładu pracy i wymagają przekwalifikowania. Ewentualne przyznanie tego typu pomocy osobom pozostającym jeszcze w zatrudnieniu (przewidzianym do zwolnienia lub zagrożonym zwolnieniem z pracy z przyczyn dotyczących zakładu pracy) jest możliwe, o ile nie będzie niekorzystnie wpływać na wykonywanie obowiązków pracownika wynikających z wiążącej go z pracodawcą umowy o pracę. </w:t>
      </w:r>
    </w:p>
    <w:p w:rsidR="00620805" w:rsidRDefault="00620805" w:rsidP="00620805">
      <w:pPr>
        <w:tabs>
          <w:tab w:val="left" w:pos="360"/>
        </w:tabs>
        <w:suppressAutoHyphens/>
        <w:autoSpaceDE w:val="0"/>
        <w:spacing w:before="0" w:line="276" w:lineRule="auto"/>
        <w:jc w:val="both"/>
        <w:rPr>
          <w:rFonts w:ascii="Times New Roman" w:hAnsi="Times New Roman"/>
          <w:b/>
          <w:sz w:val="24"/>
          <w:szCs w:val="24"/>
        </w:rPr>
      </w:pPr>
    </w:p>
    <w:p w:rsidR="005F452D" w:rsidRDefault="00715789" w:rsidP="005F452D">
      <w:pPr>
        <w:tabs>
          <w:tab w:val="left" w:pos="360"/>
        </w:tabs>
        <w:suppressAutoHyphens/>
        <w:autoSpaceDE w:val="0"/>
        <w:spacing w:before="0" w:after="240" w:line="276" w:lineRule="auto"/>
        <w:jc w:val="both"/>
        <w:rPr>
          <w:rFonts w:ascii="Times New Roman" w:hAnsi="Times New Roman"/>
          <w:sz w:val="24"/>
          <w:szCs w:val="24"/>
        </w:rPr>
      </w:pPr>
      <w:r>
        <w:rPr>
          <w:rFonts w:ascii="Times New Roman" w:hAnsi="Times New Roman"/>
          <w:b/>
          <w:sz w:val="24"/>
          <w:szCs w:val="24"/>
        </w:rPr>
        <w:t>3.1.1</w:t>
      </w:r>
      <w:r w:rsidR="00620AD2">
        <w:rPr>
          <w:rFonts w:ascii="Times New Roman" w:hAnsi="Times New Roman"/>
          <w:b/>
          <w:sz w:val="24"/>
          <w:szCs w:val="24"/>
        </w:rPr>
        <w:t>7</w:t>
      </w:r>
      <w:r w:rsidR="005F452D">
        <w:rPr>
          <w:rFonts w:ascii="Times New Roman" w:hAnsi="Times New Roman"/>
          <w:b/>
          <w:sz w:val="24"/>
          <w:szCs w:val="24"/>
        </w:rPr>
        <w:t xml:space="preserve"> </w:t>
      </w:r>
      <w:r w:rsidR="005F452D">
        <w:rPr>
          <w:rFonts w:ascii="Times New Roman" w:hAnsi="Times New Roman"/>
          <w:sz w:val="24"/>
          <w:szCs w:val="24"/>
        </w:rPr>
        <w:t xml:space="preserve">W opinii Instytucji Zarządzającej PO KL, co do zasady, nie istnieją formalne przeciwwskazania, aby osoba bezrobotna będąca uczestnikiem projektu </w:t>
      </w:r>
      <w:proofErr w:type="spellStart"/>
      <w:r w:rsidR="005F452D">
        <w:rPr>
          <w:rFonts w:ascii="Times New Roman" w:hAnsi="Times New Roman"/>
          <w:sz w:val="24"/>
          <w:szCs w:val="24"/>
        </w:rPr>
        <w:t>outplacementowego</w:t>
      </w:r>
      <w:proofErr w:type="spellEnd"/>
      <w:r w:rsidR="005F452D">
        <w:rPr>
          <w:rFonts w:ascii="Times New Roman" w:hAnsi="Times New Roman"/>
          <w:sz w:val="24"/>
          <w:szCs w:val="24"/>
        </w:rPr>
        <w:br/>
      </w:r>
      <w:r w:rsidR="005F452D">
        <w:rPr>
          <w:rFonts w:ascii="Times New Roman" w:hAnsi="Times New Roman"/>
          <w:sz w:val="24"/>
          <w:szCs w:val="24"/>
        </w:rPr>
        <w:lastRenderedPageBreak/>
        <w:t xml:space="preserve">w ramach </w:t>
      </w:r>
      <w:proofErr w:type="spellStart"/>
      <w:r w:rsidR="005F452D">
        <w:rPr>
          <w:rFonts w:ascii="Times New Roman" w:hAnsi="Times New Roman"/>
          <w:sz w:val="24"/>
          <w:szCs w:val="24"/>
        </w:rPr>
        <w:t>Poddziałania</w:t>
      </w:r>
      <w:proofErr w:type="spellEnd"/>
      <w:r w:rsidR="005F452D">
        <w:rPr>
          <w:rFonts w:ascii="Times New Roman" w:hAnsi="Times New Roman"/>
          <w:sz w:val="24"/>
          <w:szCs w:val="24"/>
        </w:rPr>
        <w:t xml:space="preserve"> 8.1.2 nie mogła być jednocześnie uczestnikiem projektu realizowanego</w:t>
      </w:r>
      <w:r w:rsidR="005F452D">
        <w:rPr>
          <w:rFonts w:ascii="Times New Roman" w:hAnsi="Times New Roman"/>
          <w:sz w:val="24"/>
          <w:szCs w:val="24"/>
        </w:rPr>
        <w:br/>
        <w:t>w Priorytecie VI (Poddziałanie 6.1.1 i 6.1.3) i otrzymywać w ramach każdego z projektów,</w:t>
      </w:r>
      <w:r w:rsidR="005F452D">
        <w:rPr>
          <w:rFonts w:ascii="Times New Roman" w:hAnsi="Times New Roman"/>
          <w:sz w:val="24"/>
          <w:szCs w:val="24"/>
        </w:rPr>
        <w:br/>
        <w:t xml:space="preserve">w których bierze udział, dodatek szkoleniowy. </w:t>
      </w:r>
      <w:r w:rsidR="005F452D">
        <w:rPr>
          <w:rFonts w:ascii="Times New Roman" w:hAnsi="Times New Roman"/>
          <w:sz w:val="24"/>
          <w:szCs w:val="24"/>
          <w:u w:val="single"/>
        </w:rPr>
        <w:t>Należy mieć na uwadze fakt, aby szkolenia realizowane w różnych projektach nie odbywały się jednocześnie, tj. w tych samych godzinach.</w:t>
      </w:r>
    </w:p>
    <w:p w:rsidR="005F452D" w:rsidRDefault="00715789" w:rsidP="00620805">
      <w:pPr>
        <w:tabs>
          <w:tab w:val="left" w:pos="360"/>
        </w:tabs>
        <w:suppressAutoHyphens/>
        <w:autoSpaceDE w:val="0"/>
        <w:spacing w:before="0" w:line="276" w:lineRule="auto"/>
        <w:jc w:val="both"/>
        <w:rPr>
          <w:rFonts w:ascii="Times New Roman" w:hAnsi="Times New Roman"/>
          <w:b/>
          <w:sz w:val="24"/>
          <w:szCs w:val="24"/>
        </w:rPr>
      </w:pPr>
      <w:r>
        <w:rPr>
          <w:rFonts w:ascii="Times New Roman" w:hAnsi="Times New Roman"/>
          <w:b/>
          <w:sz w:val="24"/>
          <w:szCs w:val="24"/>
        </w:rPr>
        <w:t>3.1.1</w:t>
      </w:r>
      <w:r w:rsidR="00620AD2">
        <w:rPr>
          <w:rFonts w:ascii="Times New Roman" w:hAnsi="Times New Roman"/>
          <w:b/>
          <w:sz w:val="24"/>
          <w:szCs w:val="24"/>
        </w:rPr>
        <w:t xml:space="preserve">8 </w:t>
      </w:r>
      <w:r>
        <w:rPr>
          <w:rFonts w:ascii="Times New Roman" w:hAnsi="Times New Roman"/>
          <w:b/>
          <w:sz w:val="24"/>
          <w:szCs w:val="24"/>
        </w:rPr>
        <w:t xml:space="preserve"> </w:t>
      </w:r>
      <w:r w:rsidRPr="00620AD2">
        <w:rPr>
          <w:rFonts w:ascii="Times New Roman" w:hAnsi="Times New Roman"/>
          <w:b/>
          <w:sz w:val="24"/>
          <w:szCs w:val="24"/>
        </w:rPr>
        <w:t>Subsydiowane zatrudnienie</w:t>
      </w:r>
      <w:r>
        <w:rPr>
          <w:rFonts w:ascii="Times New Roman" w:hAnsi="Times New Roman"/>
          <w:b/>
          <w:sz w:val="24"/>
          <w:szCs w:val="24"/>
        </w:rPr>
        <w:t xml:space="preserve"> </w:t>
      </w:r>
    </w:p>
    <w:p w:rsidR="00715789" w:rsidRDefault="00715789" w:rsidP="00620805">
      <w:pPr>
        <w:tabs>
          <w:tab w:val="left" w:pos="360"/>
        </w:tabs>
        <w:suppressAutoHyphens/>
        <w:autoSpaceDE w:val="0"/>
        <w:spacing w:before="0" w:line="276" w:lineRule="auto"/>
        <w:jc w:val="both"/>
        <w:rPr>
          <w:rFonts w:ascii="Times New Roman" w:hAnsi="Times New Roman"/>
          <w:b/>
          <w:sz w:val="24"/>
          <w:szCs w:val="24"/>
        </w:rPr>
      </w:pPr>
    </w:p>
    <w:p w:rsidR="00715789" w:rsidRPr="00715789" w:rsidRDefault="00715789" w:rsidP="00715789">
      <w:pPr>
        <w:spacing w:before="0" w:line="312" w:lineRule="atLeast"/>
        <w:jc w:val="both"/>
        <w:rPr>
          <w:rFonts w:ascii="Times New Roman" w:hAnsi="Times New Roman"/>
          <w:color w:val="404040"/>
          <w:sz w:val="24"/>
          <w:szCs w:val="24"/>
        </w:rPr>
      </w:pPr>
      <w:r w:rsidRPr="00715789">
        <w:rPr>
          <w:rFonts w:ascii="Times New Roman" w:hAnsi="Times New Roman"/>
          <w:color w:val="404040"/>
          <w:sz w:val="24"/>
          <w:szCs w:val="24"/>
        </w:rPr>
        <w:t xml:space="preserve">Zgodnie z celami określonymi w rozporządzeniu (WE) nr 1081/2006 Parlamentu Europejskiego </w:t>
      </w:r>
      <w:r w:rsidR="0055308E">
        <w:rPr>
          <w:rFonts w:ascii="Times New Roman" w:hAnsi="Times New Roman"/>
          <w:color w:val="404040"/>
          <w:sz w:val="24"/>
          <w:szCs w:val="24"/>
        </w:rPr>
        <w:br/>
      </w:r>
      <w:r w:rsidRPr="00715789">
        <w:rPr>
          <w:rFonts w:ascii="Times New Roman" w:hAnsi="Times New Roman"/>
          <w:color w:val="404040"/>
          <w:sz w:val="24"/>
          <w:szCs w:val="24"/>
        </w:rPr>
        <w:t xml:space="preserve">i Rady </w:t>
      </w:r>
      <w:r w:rsidRPr="00715789">
        <w:rPr>
          <w:rFonts w:ascii="Times New Roman" w:hAnsi="Times New Roman"/>
          <w:i/>
          <w:iCs/>
          <w:color w:val="404040"/>
          <w:sz w:val="24"/>
          <w:szCs w:val="24"/>
        </w:rPr>
        <w:t>w sprawie Europejskiego Funduszu Społecznego</w:t>
      </w:r>
      <w:r w:rsidR="00337BD2">
        <w:rPr>
          <w:rFonts w:ascii="Times New Roman" w:hAnsi="Times New Roman"/>
          <w:i/>
          <w:iCs/>
          <w:color w:val="404040"/>
          <w:sz w:val="24"/>
          <w:szCs w:val="24"/>
        </w:rPr>
        <w:t xml:space="preserve"> </w:t>
      </w:r>
      <w:r w:rsidR="00337BD2">
        <w:rPr>
          <w:rFonts w:ascii="Times New Roman" w:hAnsi="Times New Roman"/>
          <w:iCs/>
          <w:color w:val="404040"/>
          <w:sz w:val="24"/>
          <w:szCs w:val="24"/>
        </w:rPr>
        <w:t>(</w:t>
      </w:r>
      <w:r w:rsidR="00021160" w:rsidRPr="00021160">
        <w:rPr>
          <w:rFonts w:ascii="Times New Roman" w:hAnsi="Times New Roman"/>
          <w:sz w:val="24"/>
          <w:szCs w:val="24"/>
        </w:rPr>
        <w:t>Dz.</w:t>
      </w:r>
      <w:r w:rsidR="00D92DA6">
        <w:rPr>
          <w:rFonts w:ascii="Times New Roman" w:hAnsi="Times New Roman"/>
          <w:sz w:val="24"/>
          <w:szCs w:val="24"/>
        </w:rPr>
        <w:t xml:space="preserve"> </w:t>
      </w:r>
      <w:bookmarkStart w:id="54" w:name="_GoBack"/>
      <w:bookmarkEnd w:id="54"/>
      <w:r w:rsidR="00021160" w:rsidRPr="00021160">
        <w:rPr>
          <w:rFonts w:ascii="Times New Roman" w:hAnsi="Times New Roman"/>
          <w:sz w:val="24"/>
          <w:szCs w:val="24"/>
        </w:rPr>
        <w:t>U. L 210 z 31.</w:t>
      </w:r>
      <w:r w:rsidR="00D92DA6">
        <w:rPr>
          <w:rFonts w:ascii="Times New Roman" w:hAnsi="Times New Roman"/>
          <w:sz w:val="24"/>
          <w:szCs w:val="24"/>
        </w:rPr>
        <w:t>0</w:t>
      </w:r>
      <w:r w:rsidR="00021160" w:rsidRPr="00021160">
        <w:rPr>
          <w:rFonts w:ascii="Times New Roman" w:hAnsi="Times New Roman"/>
          <w:sz w:val="24"/>
          <w:szCs w:val="24"/>
        </w:rPr>
        <w:t>7.2006</w:t>
      </w:r>
      <w:r w:rsidR="00337BD2">
        <w:rPr>
          <w:rFonts w:ascii="Times New Roman" w:hAnsi="Times New Roman"/>
          <w:sz w:val="24"/>
          <w:szCs w:val="24"/>
        </w:rPr>
        <w:t>)</w:t>
      </w:r>
      <w:r w:rsidR="00021160" w:rsidDel="00021160">
        <w:rPr>
          <w:rFonts w:ascii="Times New Roman" w:hAnsi="Times New Roman"/>
          <w:i/>
          <w:iCs/>
          <w:color w:val="404040"/>
          <w:sz w:val="24"/>
          <w:szCs w:val="24"/>
        </w:rPr>
        <w:t xml:space="preserve"> </w:t>
      </w:r>
      <w:r w:rsidRPr="00715789">
        <w:rPr>
          <w:rFonts w:ascii="Times New Roman" w:hAnsi="Times New Roman"/>
          <w:i/>
          <w:iCs/>
          <w:color w:val="404040"/>
          <w:sz w:val="24"/>
          <w:szCs w:val="24"/>
        </w:rPr>
        <w:t xml:space="preserve">, </w:t>
      </w:r>
      <w:r w:rsidRPr="00715789">
        <w:rPr>
          <w:rFonts w:ascii="Times New Roman" w:hAnsi="Times New Roman"/>
          <w:color w:val="404040"/>
          <w:sz w:val="24"/>
          <w:szCs w:val="24"/>
        </w:rPr>
        <w:t xml:space="preserve">wsparcie EFS powinno charakteryzować się wysoką trwałością rezultatów, w tym przyczyniać się do tworzenia trwałych miejsc pracy. W związku z powyższym obawy Instytucji Zarządzającej budzi możliwość zastosowania na szeroką skalę narzędzia w postaci </w:t>
      </w:r>
      <w:r w:rsidRPr="00715789">
        <w:rPr>
          <w:rFonts w:ascii="Times New Roman" w:hAnsi="Times New Roman"/>
          <w:b/>
          <w:color w:val="404040"/>
          <w:sz w:val="24"/>
          <w:szCs w:val="24"/>
        </w:rPr>
        <w:t>subsydiowania zatrudnienia w podmiotach nie będących beneficjentami pomocy publicznej, w tym w szkołach i placówkach oświatowych.</w:t>
      </w:r>
      <w:r w:rsidRPr="00715789">
        <w:rPr>
          <w:rFonts w:ascii="Times New Roman" w:hAnsi="Times New Roman"/>
          <w:color w:val="404040"/>
          <w:sz w:val="24"/>
          <w:szCs w:val="24"/>
        </w:rPr>
        <w:t xml:space="preserve"> </w:t>
      </w:r>
      <w:r w:rsidR="00337BD2">
        <w:rPr>
          <w:rFonts w:ascii="Times New Roman" w:hAnsi="Times New Roman"/>
          <w:color w:val="404040"/>
          <w:sz w:val="24"/>
          <w:szCs w:val="24"/>
        </w:rPr>
        <w:br/>
      </w:r>
      <w:r w:rsidRPr="00715789">
        <w:rPr>
          <w:rFonts w:ascii="Times New Roman" w:hAnsi="Times New Roman"/>
          <w:color w:val="404040"/>
          <w:sz w:val="24"/>
          <w:szCs w:val="24"/>
        </w:rPr>
        <w:t>W tym kontekście należy podkreślić, iż w wielu przypadkach tego typu wsparcie zamiast przyczyniać się do trwalej aktywizacji zawodowej, stanowi przede wszystkim pomoc dla instytucji, która otrzymuje możliwość pokrycia ze środków EFS części wydatków związanych z zatrudnieniem personelu, zyskując tym samym uprzywilejowaną pozycję w stosunku do innych podmiotów funkcjonujących na rynku. Jednocześnie działania te nie gwarantują trwałości rezultatów w postaci utrzymania zatrudnienia po zaprzestaniu finansowania ze środków EFS.</w:t>
      </w:r>
    </w:p>
    <w:p w:rsidR="00715789" w:rsidRPr="00715789" w:rsidRDefault="00715789" w:rsidP="00715789">
      <w:pPr>
        <w:spacing w:before="0" w:line="312" w:lineRule="atLeast"/>
        <w:rPr>
          <w:rFonts w:ascii="Times New Roman" w:hAnsi="Times New Roman"/>
          <w:color w:val="404040"/>
          <w:sz w:val="24"/>
          <w:szCs w:val="24"/>
        </w:rPr>
      </w:pPr>
    </w:p>
    <w:p w:rsidR="00715789" w:rsidRPr="00715789" w:rsidRDefault="00715789" w:rsidP="00715789">
      <w:pPr>
        <w:spacing w:before="0" w:line="312" w:lineRule="atLeast"/>
        <w:jc w:val="both"/>
        <w:rPr>
          <w:rFonts w:ascii="Times New Roman" w:hAnsi="Times New Roman"/>
          <w:color w:val="404040"/>
          <w:sz w:val="24"/>
          <w:szCs w:val="24"/>
        </w:rPr>
      </w:pPr>
      <w:r w:rsidRPr="00715789">
        <w:rPr>
          <w:rFonts w:ascii="Times New Roman" w:hAnsi="Times New Roman"/>
          <w:color w:val="404040"/>
          <w:sz w:val="24"/>
          <w:szCs w:val="24"/>
        </w:rPr>
        <w:t xml:space="preserve">Należy przy tym podkreślić, iż zgodnie z zasadą dodatkowości, środki z funduszy strukturalnych nie mogą zastępować publicznych środków krajowych przeznaczonych na sfinansowanie danego celu, lecz mogą jedynie uzupełniać podejmowane przez państwo działania. </w:t>
      </w:r>
      <w:r w:rsidRPr="00715789">
        <w:rPr>
          <w:rFonts w:ascii="Times New Roman" w:hAnsi="Times New Roman"/>
          <w:b/>
          <w:color w:val="404040"/>
          <w:sz w:val="24"/>
          <w:szCs w:val="24"/>
        </w:rPr>
        <w:t xml:space="preserve">W związku z powyższym. zgodnie z decyzją IZ PO KL nie jest możliwe sfinansowanie subsydiowania zatrudnienia </w:t>
      </w:r>
      <w:r w:rsidR="0055308E">
        <w:rPr>
          <w:rFonts w:ascii="Times New Roman" w:hAnsi="Times New Roman"/>
          <w:b/>
          <w:color w:val="404040"/>
          <w:sz w:val="24"/>
          <w:szCs w:val="24"/>
        </w:rPr>
        <w:br/>
      </w:r>
      <w:r w:rsidRPr="00715789">
        <w:rPr>
          <w:rFonts w:ascii="Times New Roman" w:hAnsi="Times New Roman"/>
          <w:b/>
          <w:color w:val="404040"/>
          <w:sz w:val="24"/>
          <w:szCs w:val="24"/>
        </w:rPr>
        <w:t>w podmiotach nie prowadzących działalności gospodarczej w całości,</w:t>
      </w:r>
      <w:r w:rsidRPr="00715789">
        <w:rPr>
          <w:rFonts w:ascii="Times New Roman" w:hAnsi="Times New Roman"/>
          <w:color w:val="404040"/>
          <w:sz w:val="24"/>
          <w:szCs w:val="24"/>
        </w:rPr>
        <w:t xml:space="preserve"> a jedynie do wysokości przewidzianej w przepisach o pomocy publicznej — tj. do 50% kosztów wynagrodzenia </w:t>
      </w:r>
      <w:r w:rsidR="00C7553C">
        <w:rPr>
          <w:rFonts w:ascii="Times New Roman" w:hAnsi="Times New Roman"/>
          <w:color w:val="404040"/>
          <w:sz w:val="24"/>
          <w:szCs w:val="24"/>
        </w:rPr>
        <w:br/>
      </w:r>
      <w:r w:rsidRPr="00715789">
        <w:rPr>
          <w:rFonts w:ascii="Times New Roman" w:hAnsi="Times New Roman"/>
          <w:color w:val="404040"/>
          <w:sz w:val="24"/>
          <w:szCs w:val="24"/>
        </w:rPr>
        <w:t>w przypadku pracowników znajdujących się w szczególnie niekorzystnej sytuacji oraz do 75% kosztów wynagrodzenia w przypadku pracowników niepełnosprawnych.</w:t>
      </w:r>
    </w:p>
    <w:p w:rsidR="00715789" w:rsidRPr="00715789" w:rsidRDefault="00715789" w:rsidP="00715789">
      <w:pPr>
        <w:spacing w:before="0" w:line="312" w:lineRule="atLeast"/>
        <w:rPr>
          <w:rFonts w:ascii="Times New Roman" w:hAnsi="Times New Roman"/>
          <w:color w:val="404040"/>
          <w:sz w:val="24"/>
          <w:szCs w:val="24"/>
        </w:rPr>
      </w:pPr>
    </w:p>
    <w:p w:rsidR="00715789" w:rsidRPr="00715789" w:rsidRDefault="00715789" w:rsidP="00715789">
      <w:pPr>
        <w:spacing w:before="0" w:line="312" w:lineRule="atLeast"/>
        <w:jc w:val="both"/>
        <w:rPr>
          <w:rFonts w:ascii="Times New Roman" w:hAnsi="Times New Roman"/>
          <w:color w:val="404040"/>
          <w:sz w:val="24"/>
          <w:szCs w:val="24"/>
        </w:rPr>
      </w:pPr>
      <w:r w:rsidRPr="00715789">
        <w:rPr>
          <w:rFonts w:ascii="Times New Roman" w:hAnsi="Times New Roman"/>
          <w:color w:val="404040"/>
          <w:sz w:val="24"/>
          <w:szCs w:val="24"/>
        </w:rPr>
        <w:t xml:space="preserve">Jednocześnie, w przypadku finansowania subsydiowania zatrudnienia w podmiotach nie prowadzących działalności gospodarczej powinny zostać zachowane wszelkie dodatkowe wymogi wynikające z przepisów o pomocy publicznej dotyczące warunków udzielenia wsparcia, w tym zwłaszcza wymóg osiągnięcia wzrostu netto liczby pracowników w porównaniu ze średnią </w:t>
      </w:r>
      <w:r w:rsidR="00337BD2">
        <w:rPr>
          <w:rFonts w:ascii="Times New Roman" w:hAnsi="Times New Roman"/>
          <w:color w:val="404040"/>
          <w:sz w:val="24"/>
          <w:szCs w:val="24"/>
        </w:rPr>
        <w:br/>
      </w:r>
      <w:r w:rsidRPr="00715789">
        <w:rPr>
          <w:rFonts w:ascii="Times New Roman" w:hAnsi="Times New Roman"/>
          <w:color w:val="404040"/>
          <w:sz w:val="24"/>
          <w:szCs w:val="24"/>
        </w:rPr>
        <w:t>z ostatnich 12 miesięcy (zakaz finansowania bieżącego zatrudnienia), obowiązek zatrudnienia pracownika przez co najmniej 12 miesięcy (umowa o pracę może być rozwiązana tylko w przypadku naruszenia obowiązków pracowniczych), itp. Przyjęcie powyższego podejścia pozwoli na zachowanie jednolitych zasad udzielanego wsparcia na subsydiowanie niezależnie od formy organizacyjno-prawnej oraz sposobu finansowania danego podmiotu, przy jednoczesnym zapewnieniu efektywności udzielanego wsparcia.</w:t>
      </w:r>
    </w:p>
    <w:p w:rsidR="00715789" w:rsidRDefault="00715789" w:rsidP="00620805">
      <w:pPr>
        <w:tabs>
          <w:tab w:val="left" w:pos="360"/>
        </w:tabs>
        <w:suppressAutoHyphens/>
        <w:autoSpaceDE w:val="0"/>
        <w:spacing w:before="0" w:line="276" w:lineRule="auto"/>
        <w:jc w:val="both"/>
        <w:rPr>
          <w:rFonts w:ascii="Times New Roman" w:hAnsi="Times New Roman"/>
          <w:b/>
          <w:sz w:val="24"/>
          <w:szCs w:val="24"/>
        </w:rPr>
      </w:pPr>
    </w:p>
    <w:p w:rsidR="00620805" w:rsidRDefault="00620805" w:rsidP="00620805">
      <w:pPr>
        <w:tabs>
          <w:tab w:val="left" w:pos="360"/>
        </w:tabs>
        <w:suppressAutoHyphens/>
        <w:autoSpaceDE w:val="0"/>
        <w:spacing w:before="0" w:line="276" w:lineRule="auto"/>
        <w:jc w:val="both"/>
        <w:rPr>
          <w:rFonts w:ascii="Times New Roman" w:hAnsi="Times New Roman"/>
          <w:sz w:val="24"/>
          <w:szCs w:val="24"/>
        </w:rPr>
      </w:pPr>
      <w:r>
        <w:rPr>
          <w:rFonts w:ascii="Times New Roman" w:hAnsi="Times New Roman"/>
          <w:b/>
          <w:sz w:val="24"/>
          <w:szCs w:val="24"/>
        </w:rPr>
        <w:t>3.1.1</w:t>
      </w:r>
      <w:r w:rsidR="00715789">
        <w:rPr>
          <w:rFonts w:ascii="Times New Roman" w:hAnsi="Times New Roman"/>
          <w:b/>
          <w:sz w:val="24"/>
          <w:szCs w:val="24"/>
        </w:rPr>
        <w:t>9</w:t>
      </w:r>
      <w:r>
        <w:rPr>
          <w:rFonts w:ascii="Times New Roman" w:hAnsi="Times New Roman"/>
          <w:b/>
          <w:sz w:val="24"/>
          <w:szCs w:val="24"/>
        </w:rPr>
        <w:t xml:space="preserve"> </w:t>
      </w:r>
      <w:r>
        <w:rPr>
          <w:rFonts w:ascii="Times New Roman" w:hAnsi="Times New Roman"/>
          <w:sz w:val="24"/>
          <w:szCs w:val="24"/>
        </w:rPr>
        <w:t xml:space="preserve">Zgodnie ze stanowiskiem IZ, wsparcie w ramach typu operacji obejmującego </w:t>
      </w:r>
      <w:proofErr w:type="spellStart"/>
      <w:r>
        <w:rPr>
          <w:rFonts w:ascii="Times New Roman" w:hAnsi="Times New Roman"/>
          <w:sz w:val="24"/>
          <w:szCs w:val="24"/>
        </w:rPr>
        <w:t>outplacement</w:t>
      </w:r>
      <w:proofErr w:type="spellEnd"/>
      <w:r>
        <w:rPr>
          <w:rFonts w:ascii="Times New Roman" w:hAnsi="Times New Roman"/>
          <w:sz w:val="24"/>
          <w:szCs w:val="24"/>
        </w:rPr>
        <w:t xml:space="preserve"> mogą otrzymać:</w:t>
      </w:r>
    </w:p>
    <w:p w:rsidR="00A21476" w:rsidRDefault="00620805" w:rsidP="00620805">
      <w:pPr>
        <w:tabs>
          <w:tab w:val="left" w:pos="360"/>
        </w:tabs>
        <w:suppressAutoHyphens/>
        <w:autoSpaceDE w:val="0"/>
        <w:spacing w:before="0" w:line="276" w:lineRule="auto"/>
        <w:jc w:val="both"/>
        <w:rPr>
          <w:rFonts w:ascii="Times New Roman" w:hAnsi="Times New Roman"/>
          <w:sz w:val="24"/>
          <w:szCs w:val="24"/>
        </w:rPr>
      </w:pPr>
      <w:r w:rsidRPr="00715789">
        <w:rPr>
          <w:rFonts w:ascii="Times New Roman" w:hAnsi="Times New Roman"/>
          <w:b/>
          <w:sz w:val="24"/>
          <w:szCs w:val="24"/>
        </w:rPr>
        <w:t>-</w:t>
      </w:r>
      <w:r>
        <w:rPr>
          <w:rFonts w:ascii="Times New Roman" w:hAnsi="Times New Roman"/>
          <w:sz w:val="24"/>
          <w:szCs w:val="24"/>
        </w:rPr>
        <w:t xml:space="preserve"> osoby zwolnione z pracy z przyczyn dotyczących zakładu pracy, </w:t>
      </w:r>
    </w:p>
    <w:p w:rsidR="00A21476" w:rsidRDefault="00715789" w:rsidP="00620805">
      <w:pPr>
        <w:tabs>
          <w:tab w:val="left" w:pos="360"/>
        </w:tabs>
        <w:suppressAutoHyphens/>
        <w:autoSpaceDE w:val="0"/>
        <w:spacing w:before="0" w:line="276" w:lineRule="auto"/>
        <w:jc w:val="both"/>
        <w:rPr>
          <w:rFonts w:ascii="Times New Roman" w:hAnsi="Times New Roman"/>
          <w:sz w:val="24"/>
          <w:szCs w:val="24"/>
        </w:rPr>
      </w:pPr>
      <w:r>
        <w:rPr>
          <w:rFonts w:ascii="Times New Roman" w:hAnsi="Times New Roman"/>
          <w:b/>
          <w:sz w:val="24"/>
          <w:szCs w:val="24"/>
        </w:rPr>
        <w:t>-</w:t>
      </w:r>
      <w:r w:rsidR="006F5D40">
        <w:rPr>
          <w:rFonts w:ascii="Times New Roman" w:hAnsi="Times New Roman"/>
          <w:b/>
          <w:sz w:val="24"/>
          <w:szCs w:val="24"/>
        </w:rPr>
        <w:t xml:space="preserve"> </w:t>
      </w:r>
      <w:r w:rsidR="00620805">
        <w:rPr>
          <w:rFonts w:ascii="Times New Roman" w:hAnsi="Times New Roman"/>
          <w:sz w:val="24"/>
          <w:szCs w:val="24"/>
        </w:rPr>
        <w:t xml:space="preserve">osoby przewidziane do zwolnienia (tj. znajdujące się w okresie wypowiedzenia) z przyczyn dotyczących zakładu pracy, </w:t>
      </w:r>
    </w:p>
    <w:p w:rsidR="00B268E7" w:rsidRDefault="00620805" w:rsidP="00620805">
      <w:pPr>
        <w:tabs>
          <w:tab w:val="left" w:pos="360"/>
        </w:tabs>
        <w:suppressAutoHyphens/>
        <w:autoSpaceDE w:val="0"/>
        <w:spacing w:before="0" w:line="276" w:lineRule="auto"/>
        <w:jc w:val="both"/>
        <w:rPr>
          <w:rFonts w:ascii="Times New Roman" w:hAnsi="Times New Roman"/>
          <w:sz w:val="24"/>
          <w:szCs w:val="24"/>
        </w:rPr>
      </w:pPr>
      <w:r w:rsidRPr="00715789">
        <w:rPr>
          <w:rFonts w:ascii="Times New Roman" w:hAnsi="Times New Roman"/>
          <w:b/>
          <w:sz w:val="24"/>
          <w:szCs w:val="24"/>
        </w:rPr>
        <w:t>-</w:t>
      </w:r>
      <w:r>
        <w:rPr>
          <w:rFonts w:ascii="Times New Roman" w:hAnsi="Times New Roman"/>
          <w:sz w:val="24"/>
          <w:szCs w:val="24"/>
        </w:rPr>
        <w:t xml:space="preserve"> osoby zagrożone zwolnieniem z pracy z przy</w:t>
      </w:r>
      <w:r w:rsidR="00B268E7">
        <w:rPr>
          <w:rFonts w:ascii="Times New Roman" w:hAnsi="Times New Roman"/>
          <w:sz w:val="24"/>
          <w:szCs w:val="24"/>
        </w:rPr>
        <w:t>czyn dotyczących zakładu pracy.</w:t>
      </w:r>
    </w:p>
    <w:p w:rsidR="001E13D1" w:rsidRDefault="00620805" w:rsidP="00C7553C">
      <w:pPr>
        <w:tabs>
          <w:tab w:val="left" w:pos="360"/>
        </w:tabs>
        <w:suppressAutoHyphens/>
        <w:autoSpaceDE w:val="0"/>
        <w:spacing w:before="0" w:line="276" w:lineRule="auto"/>
        <w:jc w:val="both"/>
        <w:rPr>
          <w:rFonts w:ascii="Times New Roman" w:hAnsi="Times New Roman"/>
          <w:sz w:val="24"/>
          <w:szCs w:val="24"/>
        </w:rPr>
      </w:pPr>
      <w:r>
        <w:rPr>
          <w:rFonts w:ascii="Times New Roman" w:hAnsi="Times New Roman"/>
          <w:sz w:val="24"/>
          <w:szCs w:val="24"/>
        </w:rPr>
        <w:t xml:space="preserve">Mając na względzie zapewnienie wsparcia </w:t>
      </w:r>
      <w:proofErr w:type="spellStart"/>
      <w:r>
        <w:rPr>
          <w:rFonts w:ascii="Times New Roman" w:hAnsi="Times New Roman"/>
          <w:sz w:val="24"/>
          <w:szCs w:val="24"/>
        </w:rPr>
        <w:t>outplacementowego</w:t>
      </w:r>
      <w:proofErr w:type="spellEnd"/>
      <w:r>
        <w:rPr>
          <w:rFonts w:ascii="Times New Roman" w:hAnsi="Times New Roman"/>
          <w:sz w:val="24"/>
          <w:szCs w:val="24"/>
        </w:rPr>
        <w:t xml:space="preserve"> możliwie szerokiemu gronu osób,</w:t>
      </w:r>
      <w:r>
        <w:rPr>
          <w:rFonts w:ascii="Times New Roman" w:hAnsi="Times New Roman"/>
          <w:sz w:val="24"/>
          <w:szCs w:val="24"/>
        </w:rPr>
        <w:br/>
        <w:t>w projekcie mogą brać udział zarówno osoby, które były (są) zatrudnione na podstawie umowy</w:t>
      </w:r>
      <w:r>
        <w:rPr>
          <w:rFonts w:ascii="Times New Roman" w:hAnsi="Times New Roman"/>
          <w:sz w:val="24"/>
          <w:szCs w:val="24"/>
        </w:rPr>
        <w:br/>
      </w:r>
      <w:r>
        <w:rPr>
          <w:rFonts w:ascii="Times New Roman" w:hAnsi="Times New Roman"/>
          <w:sz w:val="24"/>
          <w:szCs w:val="24"/>
        </w:rPr>
        <w:lastRenderedPageBreak/>
        <w:t>o pracę zawartej na czas nieokreślony, jak i te, których umowy o pracę na czas określony zostały rozwiązane wraz z upływem terminu, na jaki były zawarte lub przed upływem tego terminu.</w:t>
      </w:r>
    </w:p>
    <w:p w:rsidR="00C7553C" w:rsidRPr="00C7553C" w:rsidRDefault="00C7553C" w:rsidP="00C7553C">
      <w:pPr>
        <w:tabs>
          <w:tab w:val="left" w:pos="360"/>
        </w:tabs>
        <w:suppressAutoHyphens/>
        <w:autoSpaceDE w:val="0"/>
        <w:spacing w:before="0" w:line="276" w:lineRule="auto"/>
        <w:jc w:val="both"/>
        <w:rPr>
          <w:rFonts w:ascii="Times New Roman" w:hAnsi="Times New Roman"/>
          <w:sz w:val="24"/>
          <w:szCs w:val="24"/>
        </w:rPr>
      </w:pPr>
    </w:p>
    <w:p w:rsidR="00620805" w:rsidRDefault="00620805" w:rsidP="00620805">
      <w:pPr>
        <w:tabs>
          <w:tab w:val="left" w:pos="360"/>
        </w:tabs>
        <w:suppressAutoHyphens/>
        <w:autoSpaceDE w:val="0"/>
        <w:spacing w:before="0" w:after="240" w:line="276" w:lineRule="auto"/>
        <w:jc w:val="both"/>
        <w:rPr>
          <w:rFonts w:ascii="Times New Roman" w:hAnsi="Times New Roman"/>
          <w:sz w:val="24"/>
          <w:szCs w:val="24"/>
        </w:rPr>
      </w:pPr>
      <w:r>
        <w:rPr>
          <w:rFonts w:ascii="Times New Roman" w:hAnsi="Times New Roman"/>
          <w:b/>
          <w:sz w:val="24"/>
          <w:szCs w:val="24"/>
        </w:rPr>
        <w:t>3.1.</w:t>
      </w:r>
      <w:r w:rsidR="00715789">
        <w:rPr>
          <w:rFonts w:ascii="Times New Roman" w:hAnsi="Times New Roman"/>
          <w:b/>
          <w:sz w:val="24"/>
          <w:szCs w:val="24"/>
        </w:rPr>
        <w:t>20</w:t>
      </w:r>
      <w:r>
        <w:rPr>
          <w:rFonts w:ascii="Times New Roman" w:hAnsi="Times New Roman"/>
          <w:b/>
          <w:sz w:val="24"/>
          <w:szCs w:val="24"/>
        </w:rPr>
        <w:t>.</w:t>
      </w:r>
      <w:r>
        <w:rPr>
          <w:rFonts w:ascii="Times New Roman" w:hAnsi="Times New Roman"/>
          <w:sz w:val="24"/>
          <w:szCs w:val="24"/>
        </w:rPr>
        <w:t xml:space="preserve"> Z dniem 21 lipca 2012 r. weszła w życie ustawa z dnia 15 czerwca 2012 r. </w:t>
      </w:r>
      <w:r>
        <w:rPr>
          <w:rFonts w:ascii="Times New Roman" w:hAnsi="Times New Roman"/>
          <w:i/>
          <w:sz w:val="24"/>
          <w:szCs w:val="24"/>
        </w:rPr>
        <w:t>o skutkach powierzania wykonania pracy cudzoziemcom przebywającym wbrew przepisom na terytorium Rzeczypospolitej Polskiej</w:t>
      </w:r>
      <w:r>
        <w:rPr>
          <w:rFonts w:ascii="Times New Roman" w:hAnsi="Times New Roman"/>
          <w:sz w:val="24"/>
          <w:szCs w:val="24"/>
        </w:rPr>
        <w:t xml:space="preserve"> (Dz. U. z dnia 6 lipca 2012 r., poz. 769). Na mocy ww. ustawy sądy będą mogły orzekać zakaz dostępu do środków, o których mowa w art. 5 ust. 3 pkt 1 i 4 ustawy z dnia 27 sierpnia 2009 r. o finansach publicznych (na okres od 1 roku do lat 5, a informacja o wyroku będzie niezwłocznie przekazywana do Krajowego Rejestru Karnego. Powyższa ustawa dotyczy zarówno osób fizycznych, jak i podmiotów zbiorowych.</w:t>
      </w:r>
    </w:p>
    <w:p w:rsidR="00620805" w:rsidRDefault="00620805" w:rsidP="00620805">
      <w:pPr>
        <w:tabs>
          <w:tab w:val="left" w:pos="360"/>
        </w:tabs>
        <w:suppressAutoHyphens/>
        <w:autoSpaceDE w:val="0"/>
        <w:spacing w:before="0" w:after="240" w:line="276" w:lineRule="auto"/>
        <w:jc w:val="both"/>
        <w:rPr>
          <w:rFonts w:ascii="Times New Roman" w:hAnsi="Times New Roman"/>
          <w:sz w:val="24"/>
          <w:szCs w:val="24"/>
        </w:rPr>
      </w:pPr>
      <w:r>
        <w:rPr>
          <w:rFonts w:ascii="Times New Roman" w:hAnsi="Times New Roman"/>
          <w:sz w:val="24"/>
          <w:szCs w:val="24"/>
        </w:rPr>
        <w:t xml:space="preserve">W związku z powyższym, w przypadku przekazywania środków uczestnikom projektów przez beneficjentów PO KL (np. w formie jednorazowej dotacji na rozpoczęcie działalności gospodarczej, stażu, stypendium) </w:t>
      </w:r>
      <w:r w:rsidRPr="005F452D">
        <w:rPr>
          <w:rFonts w:ascii="Times New Roman" w:hAnsi="Times New Roman"/>
          <w:b/>
          <w:sz w:val="24"/>
          <w:szCs w:val="24"/>
        </w:rPr>
        <w:t xml:space="preserve">niezbędne jest przeprowadzenie weryfikacji w stosunku do uczestników projektów, pod kątem ewentualnego posiadania przez nich zakazu dostępu do środków, </w:t>
      </w:r>
      <w:r w:rsidR="00C7553C">
        <w:rPr>
          <w:rFonts w:ascii="Times New Roman" w:hAnsi="Times New Roman"/>
          <w:b/>
          <w:sz w:val="24"/>
          <w:szCs w:val="24"/>
        </w:rPr>
        <w:br/>
      </w:r>
      <w:r w:rsidRPr="005F452D">
        <w:rPr>
          <w:rFonts w:ascii="Times New Roman" w:hAnsi="Times New Roman"/>
          <w:b/>
          <w:sz w:val="24"/>
          <w:szCs w:val="24"/>
        </w:rPr>
        <w:t>o których mowa w art. 5 ust. 3 pkt 1 i 4 ustawy z dnia 27 sierpnia 2009 r. o finansach publicznych.</w:t>
      </w:r>
      <w:r>
        <w:rPr>
          <w:rFonts w:ascii="Times New Roman" w:hAnsi="Times New Roman"/>
          <w:sz w:val="24"/>
          <w:szCs w:val="24"/>
        </w:rPr>
        <w:t xml:space="preserve"> W związku z powyższym od dnia wejścia w życie ww. ustawy (tj. 21 lipca 2012 r.) </w:t>
      </w:r>
      <w:r>
        <w:rPr>
          <w:rFonts w:ascii="Times New Roman" w:hAnsi="Times New Roman"/>
          <w:sz w:val="24"/>
          <w:szCs w:val="24"/>
          <w:u w:val="single"/>
        </w:rPr>
        <w:t xml:space="preserve">na etapie rekrutowania uczestników projektów beneficjent powinien uzyskać od uczestnika </w:t>
      </w:r>
      <w:r>
        <w:rPr>
          <w:rFonts w:ascii="Times New Roman" w:hAnsi="Times New Roman"/>
          <w:i/>
          <w:iCs/>
          <w:sz w:val="24"/>
          <w:szCs w:val="24"/>
          <w:u w:val="single"/>
        </w:rPr>
        <w:t>Oświadczenie o niekaralności karą zakazu dostępu do środków, o których mowa w art. 5 ust. 3 pkt 1 i 4 ustawy o finansach publicznych</w:t>
      </w:r>
      <w:r>
        <w:rPr>
          <w:rFonts w:ascii="Times New Roman" w:hAnsi="Times New Roman"/>
          <w:sz w:val="24"/>
          <w:szCs w:val="24"/>
        </w:rPr>
        <w:t>. Powyższy wymóg dotyczy tylko i wyłącznie sytuacji, w których środki są przekazywane uczestnikowi projektu (np. w formie jednorazowej dotacji na rozpoczęcie działalności gospodarczej, stażu, stypendium). Nie dotyczy to natomiast pozostałych sytuacji np. udzielenia uczestnikom wsparcia w postaci szkoleń lub doradztwa. W celu realizacji ww. wymogu możliwe jest np. rozszerzenie zakresu deklaracji uczestnictwa o ww. oświadczenie.</w:t>
      </w:r>
    </w:p>
    <w:p w:rsidR="00620805" w:rsidRPr="006F5D40" w:rsidRDefault="00620805" w:rsidP="00620805">
      <w:pPr>
        <w:tabs>
          <w:tab w:val="left" w:pos="360"/>
        </w:tabs>
        <w:suppressAutoHyphens/>
        <w:autoSpaceDE w:val="0"/>
        <w:spacing w:before="0" w:line="276" w:lineRule="auto"/>
        <w:jc w:val="both"/>
        <w:rPr>
          <w:rFonts w:ascii="Times New Roman" w:hAnsi="Times New Roman"/>
          <w:sz w:val="24"/>
          <w:szCs w:val="24"/>
        </w:rPr>
      </w:pPr>
      <w:r w:rsidRPr="006F5D40">
        <w:rPr>
          <w:rFonts w:ascii="Times New Roman" w:hAnsi="Times New Roman"/>
          <w:b/>
          <w:sz w:val="24"/>
          <w:szCs w:val="24"/>
        </w:rPr>
        <w:t>3.1.</w:t>
      </w:r>
      <w:r w:rsidR="00620AD2" w:rsidRPr="006F5D40">
        <w:rPr>
          <w:rFonts w:ascii="Times New Roman" w:hAnsi="Times New Roman"/>
          <w:b/>
          <w:sz w:val="24"/>
          <w:szCs w:val="24"/>
        </w:rPr>
        <w:t>21</w:t>
      </w:r>
      <w:r w:rsidRPr="006F5D40">
        <w:rPr>
          <w:rFonts w:ascii="Times New Roman" w:hAnsi="Times New Roman"/>
          <w:b/>
          <w:sz w:val="24"/>
          <w:szCs w:val="24"/>
        </w:rPr>
        <w:t xml:space="preserve"> </w:t>
      </w:r>
      <w:r w:rsidRPr="006F5D40">
        <w:rPr>
          <w:rFonts w:ascii="Times New Roman" w:hAnsi="Times New Roman"/>
          <w:sz w:val="24"/>
          <w:szCs w:val="24"/>
        </w:rPr>
        <w:t xml:space="preserve">Biorąc pod uwagę fakt, że działania </w:t>
      </w:r>
      <w:proofErr w:type="spellStart"/>
      <w:r w:rsidRPr="006F5D40">
        <w:rPr>
          <w:rFonts w:ascii="Times New Roman" w:hAnsi="Times New Roman"/>
          <w:sz w:val="24"/>
          <w:szCs w:val="24"/>
        </w:rPr>
        <w:t>outplacementowe</w:t>
      </w:r>
      <w:proofErr w:type="spellEnd"/>
      <w:r w:rsidRPr="006F5D40">
        <w:rPr>
          <w:rFonts w:ascii="Times New Roman" w:hAnsi="Times New Roman"/>
          <w:sz w:val="24"/>
          <w:szCs w:val="24"/>
        </w:rPr>
        <w:t xml:space="preserve"> nie są z natury prowadzone w sposób ciągły, lecz mają charakter interwencyjny (są podejmowane wówczas, gdy następują zwolnienia dokonywane w wyniku przeprowadzania procesów restrukturyzacyjnych), </w:t>
      </w:r>
      <w:r w:rsidR="00D7719D" w:rsidRPr="006F5D40">
        <w:rPr>
          <w:rFonts w:ascii="Times New Roman" w:hAnsi="Times New Roman"/>
          <w:sz w:val="24"/>
          <w:szCs w:val="24"/>
        </w:rPr>
        <w:t>p</w:t>
      </w:r>
      <w:r w:rsidRPr="006F5D40">
        <w:rPr>
          <w:rFonts w:ascii="Times New Roman" w:hAnsi="Times New Roman"/>
          <w:sz w:val="24"/>
          <w:szCs w:val="24"/>
        </w:rPr>
        <w:t xml:space="preserve">owiatowe </w:t>
      </w:r>
      <w:r w:rsidR="00D7719D" w:rsidRPr="006F5D40">
        <w:rPr>
          <w:rFonts w:ascii="Times New Roman" w:hAnsi="Times New Roman"/>
          <w:sz w:val="24"/>
          <w:szCs w:val="24"/>
        </w:rPr>
        <w:t>u</w:t>
      </w:r>
      <w:r w:rsidRPr="006F5D40">
        <w:rPr>
          <w:rFonts w:ascii="Times New Roman" w:hAnsi="Times New Roman"/>
          <w:sz w:val="24"/>
          <w:szCs w:val="24"/>
        </w:rPr>
        <w:t xml:space="preserve">rzędy </w:t>
      </w:r>
      <w:r w:rsidR="00D7719D" w:rsidRPr="006F5D40">
        <w:rPr>
          <w:rFonts w:ascii="Times New Roman" w:hAnsi="Times New Roman"/>
          <w:sz w:val="24"/>
          <w:szCs w:val="24"/>
        </w:rPr>
        <w:t>p</w:t>
      </w:r>
      <w:r w:rsidRPr="006F5D40">
        <w:rPr>
          <w:rFonts w:ascii="Times New Roman" w:hAnsi="Times New Roman"/>
          <w:sz w:val="24"/>
          <w:szCs w:val="24"/>
        </w:rPr>
        <w:t>racy mogą podejmować – jako wnioskodawcy i beneficjenci – te działania w skali i na zasadach tożsamych z podejmowanymi przez innych beneficjentów. Oznacza to w szczególności,</w:t>
      </w:r>
      <w:r w:rsidRPr="006F5D40">
        <w:rPr>
          <w:rFonts w:ascii="Times New Roman" w:hAnsi="Times New Roman"/>
          <w:sz w:val="24"/>
          <w:szCs w:val="24"/>
        </w:rPr>
        <w:br/>
        <w:t xml:space="preserve">że w przypadku </w:t>
      </w:r>
      <w:proofErr w:type="spellStart"/>
      <w:r w:rsidRPr="006F5D40">
        <w:rPr>
          <w:rFonts w:ascii="Times New Roman" w:hAnsi="Times New Roman"/>
          <w:sz w:val="24"/>
          <w:szCs w:val="24"/>
        </w:rPr>
        <w:t>Poddziałania</w:t>
      </w:r>
      <w:proofErr w:type="spellEnd"/>
      <w:r w:rsidRPr="006F5D40">
        <w:rPr>
          <w:rFonts w:ascii="Times New Roman" w:hAnsi="Times New Roman"/>
          <w:sz w:val="24"/>
          <w:szCs w:val="24"/>
        </w:rPr>
        <w:t xml:space="preserve"> 8.1.2 (</w:t>
      </w:r>
      <w:proofErr w:type="spellStart"/>
      <w:r w:rsidRPr="006F5D40">
        <w:rPr>
          <w:rFonts w:ascii="Times New Roman" w:hAnsi="Times New Roman"/>
          <w:sz w:val="24"/>
          <w:szCs w:val="24"/>
        </w:rPr>
        <w:t>outplacement</w:t>
      </w:r>
      <w:proofErr w:type="spellEnd"/>
      <w:r w:rsidRPr="006F5D40">
        <w:rPr>
          <w:rFonts w:ascii="Times New Roman" w:hAnsi="Times New Roman"/>
          <w:sz w:val="24"/>
          <w:szCs w:val="24"/>
        </w:rPr>
        <w:t>), PUP mogą udzielać środków finansowych</w:t>
      </w:r>
      <w:r w:rsidRPr="006F5D40">
        <w:rPr>
          <w:rFonts w:ascii="Times New Roman" w:hAnsi="Times New Roman"/>
          <w:sz w:val="24"/>
          <w:szCs w:val="24"/>
        </w:rPr>
        <w:br/>
        <w:t>i wsparcia towarzyszącego w takiej wysokości, jak pozostali beneficjenci, tj. do 40 tys. PLN.</w:t>
      </w:r>
    </w:p>
    <w:p w:rsidR="00620805" w:rsidRPr="006F5D40" w:rsidRDefault="00620805" w:rsidP="00620805">
      <w:pPr>
        <w:tabs>
          <w:tab w:val="left" w:pos="360"/>
        </w:tabs>
        <w:suppressAutoHyphens/>
        <w:autoSpaceDE w:val="0"/>
        <w:spacing w:before="0" w:line="276" w:lineRule="auto"/>
        <w:jc w:val="both"/>
        <w:rPr>
          <w:rFonts w:ascii="Times New Roman" w:hAnsi="Times New Roman"/>
          <w:sz w:val="24"/>
          <w:szCs w:val="24"/>
        </w:rPr>
      </w:pPr>
      <w:r w:rsidRPr="006F5D40">
        <w:rPr>
          <w:rFonts w:ascii="Times New Roman" w:hAnsi="Times New Roman"/>
          <w:sz w:val="24"/>
          <w:szCs w:val="24"/>
        </w:rPr>
        <w:t xml:space="preserve">Obowiązek stosowania przepisów ustawy z dnia 20 kwietnia 2004 r. </w:t>
      </w:r>
      <w:r w:rsidRPr="006F5D40">
        <w:rPr>
          <w:rFonts w:ascii="Times New Roman" w:hAnsi="Times New Roman"/>
          <w:i/>
          <w:sz w:val="24"/>
          <w:szCs w:val="24"/>
        </w:rPr>
        <w:t xml:space="preserve">o promocji zatrudnienia </w:t>
      </w:r>
      <w:r w:rsidRPr="006F5D40">
        <w:rPr>
          <w:rFonts w:ascii="Times New Roman" w:hAnsi="Times New Roman"/>
          <w:i/>
          <w:sz w:val="24"/>
          <w:szCs w:val="24"/>
        </w:rPr>
        <w:br/>
        <w:t>i instytucjach rynku pracy</w:t>
      </w:r>
      <w:r w:rsidRPr="006F5D40">
        <w:rPr>
          <w:rFonts w:ascii="Times New Roman" w:hAnsi="Times New Roman"/>
          <w:sz w:val="24"/>
          <w:szCs w:val="24"/>
        </w:rPr>
        <w:t xml:space="preserve"> oraz rozporządzenia Ministra Pracy i Polityki Społecznej z dnia 25.07.2011 r. </w:t>
      </w:r>
      <w:r w:rsidRPr="006F5D40">
        <w:rPr>
          <w:rFonts w:ascii="Times New Roman" w:hAnsi="Times New Roman"/>
          <w:i/>
          <w:sz w:val="24"/>
          <w:szCs w:val="24"/>
        </w:rPr>
        <w:t>w sprawie dokonywania z Funduszu Pracy refundacji kosztów wyposażenia lub doposażenia stanowiska pracy dla skierowanego bezrobotnego oraz przyznawania bezrobotnemu środków na podjęcie działalności gospodarczej</w:t>
      </w:r>
      <w:r w:rsidRPr="006F5D40">
        <w:rPr>
          <w:rFonts w:ascii="Times New Roman" w:hAnsi="Times New Roman"/>
          <w:sz w:val="24"/>
          <w:szCs w:val="24"/>
        </w:rPr>
        <w:t xml:space="preserve"> (Dz.</w:t>
      </w:r>
      <w:r w:rsidR="00D7719D" w:rsidRPr="006F5D40">
        <w:rPr>
          <w:rFonts w:ascii="Times New Roman" w:hAnsi="Times New Roman"/>
          <w:sz w:val="24"/>
          <w:szCs w:val="24"/>
        </w:rPr>
        <w:t xml:space="preserve"> </w:t>
      </w:r>
      <w:r w:rsidRPr="006F5D40">
        <w:rPr>
          <w:rFonts w:ascii="Times New Roman" w:hAnsi="Times New Roman"/>
          <w:sz w:val="24"/>
          <w:szCs w:val="24"/>
        </w:rPr>
        <w:t>U. Nr 155,</w:t>
      </w:r>
      <w:r w:rsidR="00D7719D" w:rsidRPr="006F5D40">
        <w:rPr>
          <w:rFonts w:ascii="Times New Roman" w:hAnsi="Times New Roman"/>
          <w:sz w:val="24"/>
          <w:szCs w:val="24"/>
        </w:rPr>
        <w:t xml:space="preserve"> </w:t>
      </w:r>
      <w:r w:rsidRPr="006F5D40">
        <w:rPr>
          <w:rFonts w:ascii="Times New Roman" w:hAnsi="Times New Roman"/>
          <w:sz w:val="24"/>
          <w:szCs w:val="24"/>
        </w:rPr>
        <w:t xml:space="preserve">poz. 922) przez PUP, dotyczy wyłącznie projektów realizowanych w ramach Poddziałania 6.1.3, 6.1.1 oraz działania 6.2. W Poddziałaniu 8.1.2 wsparciem objęta jest inna grupa docelowa (osoby objęte zwolnieniami), zatem w/w rozporządzenie </w:t>
      </w:r>
      <w:r w:rsidRPr="006F5D40">
        <w:rPr>
          <w:rFonts w:ascii="Times New Roman" w:hAnsi="Times New Roman"/>
          <w:sz w:val="24"/>
          <w:szCs w:val="24"/>
          <w:u w:val="single"/>
        </w:rPr>
        <w:t>nie ma zastosowania</w:t>
      </w:r>
      <w:r w:rsidRPr="006F5D40">
        <w:rPr>
          <w:rFonts w:ascii="Times New Roman" w:hAnsi="Times New Roman"/>
          <w:sz w:val="24"/>
          <w:szCs w:val="24"/>
        </w:rPr>
        <w:t xml:space="preserve"> do projektów realizowanych przez PUP w ramach Poddziałania 8.1.2 POKL. Obowiązujące są zatem </w:t>
      </w:r>
      <w:r w:rsidRPr="006F5D40">
        <w:rPr>
          <w:rFonts w:ascii="Times New Roman" w:hAnsi="Times New Roman"/>
          <w:i/>
          <w:sz w:val="24"/>
          <w:szCs w:val="24"/>
        </w:rPr>
        <w:t>Ramowe wytyczne w sprawie udzielania pomocy na rozwój przedsiębiorczości w ramach Działania 8.1, Poddziałania 8.1.2</w:t>
      </w:r>
      <w:r w:rsidRPr="006F5D40">
        <w:rPr>
          <w:rFonts w:ascii="Times New Roman" w:hAnsi="Times New Roman"/>
          <w:sz w:val="24"/>
          <w:szCs w:val="24"/>
        </w:rPr>
        <w:t xml:space="preserve">., dostępne na stronie: </w:t>
      </w:r>
      <w:hyperlink r:id="rId32" w:history="1">
        <w:r w:rsidRPr="006F5D40">
          <w:rPr>
            <w:rStyle w:val="Hipercze"/>
            <w:rFonts w:ascii="Times New Roman" w:hAnsi="Times New Roman"/>
            <w:color w:val="auto"/>
            <w:sz w:val="24"/>
            <w:szCs w:val="24"/>
          </w:rPr>
          <w:t>www.wup.pl</w:t>
        </w:r>
      </w:hyperlink>
      <w:r w:rsidRPr="006F5D40">
        <w:rPr>
          <w:rFonts w:ascii="Times New Roman" w:hAnsi="Times New Roman"/>
          <w:sz w:val="24"/>
          <w:szCs w:val="24"/>
        </w:rPr>
        <w:t xml:space="preserve"> w zakładce </w:t>
      </w:r>
      <w:r w:rsidRPr="006F5D40">
        <w:rPr>
          <w:rFonts w:ascii="Times New Roman" w:hAnsi="Times New Roman"/>
          <w:i/>
          <w:sz w:val="24"/>
          <w:szCs w:val="24"/>
        </w:rPr>
        <w:t>Pliki do pobrania</w:t>
      </w:r>
      <w:r w:rsidRPr="006F5D40">
        <w:rPr>
          <w:rFonts w:ascii="Times New Roman" w:hAnsi="Times New Roman"/>
          <w:sz w:val="24"/>
          <w:szCs w:val="24"/>
        </w:rPr>
        <w:t>.</w:t>
      </w:r>
    </w:p>
    <w:p w:rsidR="00F27986" w:rsidRDefault="00F27986" w:rsidP="00745458">
      <w:pPr>
        <w:pStyle w:val="Nagwek"/>
        <w:tabs>
          <w:tab w:val="clear" w:pos="4536"/>
        </w:tabs>
        <w:spacing w:before="60" w:afterLines="60" w:line="312" w:lineRule="auto"/>
        <w:jc w:val="both"/>
        <w:rPr>
          <w:rFonts w:ascii="Times New Roman" w:hAnsi="Times New Roman"/>
          <w:sz w:val="24"/>
        </w:rPr>
      </w:pPr>
    </w:p>
    <w:p w:rsidR="008D1E46" w:rsidRPr="00620805" w:rsidRDefault="008D1E46" w:rsidP="00745458">
      <w:pPr>
        <w:pStyle w:val="Nagwek"/>
        <w:tabs>
          <w:tab w:val="clear" w:pos="4536"/>
        </w:tabs>
        <w:spacing w:before="60" w:afterLines="60" w:line="312" w:lineRule="auto"/>
        <w:jc w:val="both"/>
        <w:rPr>
          <w:rFonts w:ascii="Times New Roman" w:hAnsi="Times New Roman"/>
          <w:sz w:val="24"/>
        </w:rPr>
      </w:pPr>
    </w:p>
    <w:p w:rsidR="00F27986" w:rsidRPr="002C7FA9" w:rsidRDefault="00F27986" w:rsidP="00745458">
      <w:pPr>
        <w:pStyle w:val="Nagwek2"/>
        <w:numPr>
          <w:ilvl w:val="0"/>
          <w:numId w:val="55"/>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r w:rsidRPr="002C7FA9">
        <w:lastRenderedPageBreak/>
        <w:t xml:space="preserve"> </w:t>
      </w:r>
      <w:bookmarkStart w:id="55" w:name="_Toc379636042"/>
      <w:r w:rsidRPr="002C7FA9">
        <w:t>Zalecenia dotyczące spełniania kryteriów</w:t>
      </w:r>
      <w:bookmarkEnd w:id="55"/>
      <w:r w:rsidRPr="002C7FA9">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5843"/>
      </w:tblGrid>
      <w:tr w:rsidR="00F27986" w:rsidRPr="001D58A0">
        <w:tc>
          <w:tcPr>
            <w:tcW w:w="3369" w:type="dxa"/>
          </w:tcPr>
          <w:p w:rsidR="00F27986" w:rsidRPr="001D58A0" w:rsidRDefault="00F27986" w:rsidP="00F27986">
            <w:pPr>
              <w:spacing w:before="60" w:line="276" w:lineRule="auto"/>
              <w:jc w:val="center"/>
              <w:rPr>
                <w:rFonts w:ascii="Times New Roman" w:hAnsi="Times New Roman"/>
                <w:b/>
                <w:i/>
                <w:sz w:val="24"/>
                <w:szCs w:val="24"/>
              </w:rPr>
            </w:pPr>
            <w:bookmarkStart w:id="56" w:name="Tekst21"/>
            <w:r w:rsidRPr="001D58A0">
              <w:rPr>
                <w:rFonts w:ascii="Times New Roman" w:hAnsi="Times New Roman"/>
                <w:b/>
                <w:i/>
                <w:sz w:val="24"/>
                <w:szCs w:val="24"/>
              </w:rPr>
              <w:t>Kryterium</w:t>
            </w:r>
          </w:p>
        </w:tc>
        <w:tc>
          <w:tcPr>
            <w:tcW w:w="5843" w:type="dxa"/>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t>Najważniejsze uwagi dotyczące sposobu spełnienia</w:t>
            </w:r>
          </w:p>
        </w:tc>
      </w:tr>
      <w:tr w:rsidR="00F27986" w:rsidRPr="001D58A0">
        <w:tc>
          <w:tcPr>
            <w:tcW w:w="9212" w:type="dxa"/>
            <w:gridSpan w:val="2"/>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t>Ogólne kryteria formalne</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Pr>
                <w:rFonts w:ascii="Times New Roman" w:hAnsi="Times New Roman"/>
                <w:i/>
                <w:sz w:val="24"/>
                <w:szCs w:val="24"/>
              </w:rPr>
              <w:t>wniosek złożono w terminie wskazanym przez instytucję prowadzącą nabór projektów</w:t>
            </w:r>
          </w:p>
        </w:tc>
        <w:tc>
          <w:tcPr>
            <w:tcW w:w="5843" w:type="dxa"/>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złożyć wniosek pomiędzy datą początkową </w:t>
            </w:r>
            <w:r>
              <w:rPr>
                <w:rFonts w:ascii="Times New Roman" w:hAnsi="Times New Roman"/>
                <w:sz w:val="24"/>
                <w:szCs w:val="24"/>
              </w:rPr>
              <w:br/>
            </w:r>
            <w:r w:rsidRPr="001D58A0">
              <w:rPr>
                <w:rFonts w:ascii="Times New Roman" w:hAnsi="Times New Roman"/>
                <w:sz w:val="24"/>
                <w:szCs w:val="24"/>
              </w:rPr>
              <w:t xml:space="preserve">i </w:t>
            </w:r>
            <w:r w:rsidRPr="00094AE0">
              <w:rPr>
                <w:rFonts w:ascii="Times New Roman" w:hAnsi="Times New Roman"/>
                <w:sz w:val="24"/>
                <w:szCs w:val="24"/>
              </w:rPr>
              <w:t>zamknięcia</w:t>
            </w:r>
            <w:r w:rsidRPr="001D58A0">
              <w:rPr>
                <w:rFonts w:ascii="Times New Roman" w:hAnsi="Times New Roman"/>
                <w:sz w:val="24"/>
                <w:szCs w:val="24"/>
              </w:rPr>
              <w:t xml:space="preserve"> konkursu w godzinach od 9.00 do 15.00</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kryterium odnosi się do daty złożenia/wpłynięcia wniosku do instytucji a nie daty jego wysłania</w:t>
            </w:r>
            <w:r>
              <w:rPr>
                <w:rFonts w:ascii="Times New Roman" w:hAnsi="Times New Roman"/>
                <w:sz w:val="24"/>
                <w:szCs w:val="24"/>
              </w:rPr>
              <w:t>.</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wniosek złożono we właściwej instytucji</w:t>
            </w:r>
          </w:p>
        </w:tc>
        <w:tc>
          <w:tcPr>
            <w:tcW w:w="5843" w:type="dxa"/>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wniosek należy złożyć w siedzibie WUP w Szczecinie lub w filii w Koszalinie; wniosek można również przesłać pocztą lub kurierem (decyduje data wpływu)</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Pr>
                <w:rFonts w:ascii="Times New Roman" w:hAnsi="Times New Roman"/>
                <w:sz w:val="24"/>
                <w:szCs w:val="24"/>
              </w:rPr>
              <w:t xml:space="preserve">w </w:t>
            </w:r>
            <w:r w:rsidRPr="001D58A0">
              <w:rPr>
                <w:rFonts w:ascii="Times New Roman" w:hAnsi="Times New Roman"/>
                <w:sz w:val="24"/>
                <w:szCs w:val="24"/>
              </w:rPr>
              <w:t>polu 1.5 wniosku należy wskazać „Wojewódzki Urząd Pracy w Szczecinie”</w:t>
            </w:r>
            <w:r>
              <w:rPr>
                <w:rFonts w:ascii="Times New Roman" w:hAnsi="Times New Roman"/>
                <w:sz w:val="24"/>
                <w:szCs w:val="24"/>
              </w:rPr>
              <w:t>;</w:t>
            </w:r>
            <w:r w:rsidRPr="001D58A0">
              <w:rPr>
                <w:rFonts w:ascii="Times New Roman" w:hAnsi="Times New Roman"/>
                <w:sz w:val="24"/>
                <w:szCs w:val="24"/>
              </w:rPr>
              <w:t xml:space="preserve"> w przypadku wskazania innej </w:t>
            </w:r>
            <w:r w:rsidRPr="005B345A">
              <w:rPr>
                <w:rFonts w:ascii="Times New Roman" w:hAnsi="Times New Roman"/>
                <w:sz w:val="24"/>
                <w:szCs w:val="24"/>
              </w:rPr>
              <w:t xml:space="preserve">instytucji wniosek zostanie </w:t>
            </w:r>
            <w:r w:rsidRPr="001258BB">
              <w:rPr>
                <w:rFonts w:ascii="Times New Roman" w:hAnsi="Times New Roman"/>
                <w:sz w:val="24"/>
                <w:szCs w:val="24"/>
              </w:rPr>
              <w:t>skierowany do korekty.</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wniosek wypełniono w języku polskim</w:t>
            </w:r>
          </w:p>
        </w:tc>
        <w:tc>
          <w:tcPr>
            <w:tcW w:w="5843" w:type="dxa"/>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wszystkie pola we wniosku należy wypełnić w języku polskim</w:t>
            </w:r>
            <w:r>
              <w:rPr>
                <w:rFonts w:ascii="Times New Roman" w:hAnsi="Times New Roman"/>
                <w:sz w:val="24"/>
                <w:szCs w:val="24"/>
              </w:rPr>
              <w:t>.</w:t>
            </w:r>
          </w:p>
        </w:tc>
      </w:tr>
      <w:tr w:rsidR="00F27986" w:rsidRPr="001D58A0">
        <w:tc>
          <w:tcPr>
            <w:tcW w:w="3369" w:type="dxa"/>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 xml:space="preserve">wniosek jest kompletny i został sporządzony i złożony zgodnie </w:t>
            </w:r>
            <w:r w:rsidR="009006D3">
              <w:rPr>
                <w:rFonts w:ascii="Times New Roman" w:hAnsi="Times New Roman"/>
                <w:i/>
                <w:sz w:val="24"/>
                <w:szCs w:val="24"/>
              </w:rPr>
              <w:br/>
            </w:r>
            <w:r w:rsidRPr="001D58A0">
              <w:rPr>
                <w:rFonts w:ascii="Times New Roman" w:hAnsi="Times New Roman"/>
                <w:i/>
                <w:sz w:val="24"/>
                <w:szCs w:val="24"/>
              </w:rPr>
              <w:t xml:space="preserve">z obowiązującą instrukcją wypełniania wniosku </w:t>
            </w:r>
            <w:r w:rsidR="009006D3">
              <w:rPr>
                <w:rFonts w:ascii="Times New Roman" w:hAnsi="Times New Roman"/>
                <w:i/>
                <w:sz w:val="24"/>
                <w:szCs w:val="24"/>
              </w:rPr>
              <w:br/>
            </w:r>
            <w:r w:rsidRPr="001D58A0">
              <w:rPr>
                <w:rFonts w:ascii="Times New Roman" w:hAnsi="Times New Roman"/>
                <w:i/>
                <w:sz w:val="24"/>
                <w:szCs w:val="24"/>
              </w:rPr>
              <w:t>o dofinansowanie i właściwą dokumentacją konkursową</w:t>
            </w:r>
          </w:p>
        </w:tc>
        <w:tc>
          <w:tcPr>
            <w:tcW w:w="5843" w:type="dxa"/>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Pr>
                <w:rFonts w:ascii="Times New Roman" w:hAnsi="Times New Roman"/>
                <w:sz w:val="24"/>
                <w:szCs w:val="24"/>
              </w:rPr>
              <w:t xml:space="preserve"> </w:t>
            </w:r>
            <w:r w:rsidRPr="001D58A0">
              <w:rPr>
                <w:rFonts w:ascii="Times New Roman" w:hAnsi="Times New Roman"/>
                <w:sz w:val="24"/>
                <w:szCs w:val="24"/>
              </w:rPr>
              <w:t xml:space="preserve">w części V wniosku należy złożyć pieczęć oraz czytelny własnoręczny podpis </w:t>
            </w:r>
            <w:r>
              <w:rPr>
                <w:rFonts w:ascii="Times New Roman" w:hAnsi="Times New Roman"/>
                <w:sz w:val="24"/>
                <w:szCs w:val="24"/>
              </w:rPr>
              <w:t xml:space="preserve">projektodawcy lub </w:t>
            </w:r>
            <w:r w:rsidRPr="001D58A0">
              <w:rPr>
                <w:rFonts w:ascii="Times New Roman" w:hAnsi="Times New Roman"/>
                <w:sz w:val="24"/>
                <w:szCs w:val="24"/>
              </w:rPr>
              <w:t>osoby upoważnionej</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wniosek w części V musi (muszą) podpisać osoba (osoby) wskazana (wskazane) w pkt 2.6 wniosku</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Pr>
                <w:rFonts w:ascii="Times New Roman" w:hAnsi="Times New Roman"/>
                <w:sz w:val="24"/>
                <w:szCs w:val="24"/>
              </w:rPr>
              <w:t xml:space="preserve">w przypadku gdy </w:t>
            </w:r>
            <w:r w:rsidRPr="001D58A0">
              <w:rPr>
                <w:rFonts w:ascii="Times New Roman" w:hAnsi="Times New Roman"/>
                <w:sz w:val="24"/>
                <w:szCs w:val="24"/>
              </w:rPr>
              <w:t>projekt</w:t>
            </w:r>
            <w:r>
              <w:rPr>
                <w:rFonts w:ascii="Times New Roman" w:hAnsi="Times New Roman"/>
                <w:sz w:val="24"/>
                <w:szCs w:val="24"/>
              </w:rPr>
              <w:t xml:space="preserve"> jest</w:t>
            </w:r>
            <w:r w:rsidRPr="001D58A0">
              <w:rPr>
                <w:rFonts w:ascii="Times New Roman" w:hAnsi="Times New Roman"/>
                <w:sz w:val="24"/>
                <w:szCs w:val="24"/>
              </w:rPr>
              <w:t xml:space="preserve"> realizowany </w:t>
            </w:r>
            <w:r>
              <w:rPr>
                <w:rFonts w:ascii="Times New Roman" w:hAnsi="Times New Roman"/>
                <w:sz w:val="24"/>
                <w:szCs w:val="24"/>
              </w:rPr>
              <w:br/>
            </w:r>
            <w:r w:rsidRPr="001D58A0">
              <w:rPr>
                <w:rFonts w:ascii="Times New Roman" w:hAnsi="Times New Roman"/>
                <w:sz w:val="24"/>
                <w:szCs w:val="24"/>
              </w:rPr>
              <w:t>w partnerstwie</w:t>
            </w:r>
            <w:r>
              <w:rPr>
                <w:rFonts w:ascii="Times New Roman" w:hAnsi="Times New Roman"/>
                <w:sz w:val="24"/>
                <w:szCs w:val="24"/>
              </w:rPr>
              <w:t>,</w:t>
            </w:r>
            <w:r w:rsidRPr="001D58A0">
              <w:rPr>
                <w:rFonts w:ascii="Times New Roman" w:hAnsi="Times New Roman"/>
                <w:sz w:val="24"/>
                <w:szCs w:val="24"/>
              </w:rPr>
              <w:t xml:space="preserve"> konieczne jest jego podpisanie w części </w:t>
            </w:r>
            <w:r w:rsidR="008E27BF">
              <w:rPr>
                <w:rFonts w:ascii="Times New Roman" w:hAnsi="Times New Roman"/>
                <w:sz w:val="24"/>
                <w:szCs w:val="24"/>
              </w:rPr>
              <w:br/>
            </w:r>
            <w:r w:rsidRPr="001D58A0">
              <w:rPr>
                <w:rFonts w:ascii="Times New Roman" w:hAnsi="Times New Roman"/>
                <w:sz w:val="24"/>
                <w:szCs w:val="24"/>
              </w:rPr>
              <w:t xml:space="preserve">V </w:t>
            </w:r>
            <w:r w:rsidRPr="002943FC">
              <w:rPr>
                <w:rFonts w:ascii="Times New Roman" w:hAnsi="Times New Roman"/>
                <w:i/>
                <w:sz w:val="24"/>
                <w:szCs w:val="24"/>
              </w:rPr>
              <w:t>Oświadczenia partnera/ów projektu</w:t>
            </w:r>
            <w:r>
              <w:rPr>
                <w:rFonts w:ascii="Times New Roman" w:hAnsi="Times New Roman"/>
                <w:sz w:val="24"/>
                <w:szCs w:val="24"/>
              </w:rPr>
              <w:t xml:space="preserve"> przez </w:t>
            </w:r>
            <w:r w:rsidR="002943FC" w:rsidRPr="002943FC">
              <w:rPr>
                <w:rFonts w:ascii="Times New Roman" w:hAnsi="Times New Roman"/>
                <w:sz w:val="24"/>
                <w:szCs w:val="24"/>
              </w:rPr>
              <w:t xml:space="preserve">osoby upoważnione do podejmowania decyzji wiążących </w:t>
            </w:r>
            <w:r w:rsidR="008E27BF">
              <w:rPr>
                <w:rFonts w:ascii="Times New Roman" w:hAnsi="Times New Roman"/>
                <w:sz w:val="24"/>
                <w:szCs w:val="24"/>
              </w:rPr>
              <w:br/>
            </w:r>
            <w:r w:rsidR="002943FC" w:rsidRPr="002943FC">
              <w:rPr>
                <w:rFonts w:ascii="Times New Roman" w:hAnsi="Times New Roman"/>
                <w:sz w:val="24"/>
                <w:szCs w:val="24"/>
              </w:rPr>
              <w:t>w stosunku do wszystkich partnerów oraz złożenie pieczęci partnerów.</w:t>
            </w:r>
            <w:r w:rsidRPr="001D58A0">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osoby upoważnione ze strony p</w:t>
            </w:r>
            <w:r w:rsidRPr="001D58A0">
              <w:rPr>
                <w:rFonts w:ascii="Times New Roman" w:hAnsi="Times New Roman"/>
                <w:sz w:val="24"/>
                <w:szCs w:val="24"/>
              </w:rPr>
              <w:t>artnera do podpisania wniosku nie są wykazywane w polu 2.6 wniosku;</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wniosek trzeba złożyć w 2 egzemplarzach papierowych (oryginał + kopia poświadczona za zgodność </w:t>
            </w:r>
            <w:r>
              <w:rPr>
                <w:rFonts w:ascii="Times New Roman" w:hAnsi="Times New Roman"/>
                <w:sz w:val="24"/>
                <w:szCs w:val="24"/>
              </w:rPr>
              <w:br/>
            </w:r>
            <w:r w:rsidRPr="001D58A0">
              <w:rPr>
                <w:rFonts w:ascii="Times New Roman" w:hAnsi="Times New Roman"/>
                <w:sz w:val="24"/>
                <w:szCs w:val="24"/>
              </w:rPr>
              <w:t xml:space="preserve">z oryginałem albo 2 oryginały) oraz w wersji elektronicznej (plik XML) na płycie CD/DVD (wnioski na innym nośniku np. dyskietce nie zostaną uznane </w:t>
            </w:r>
            <w:r w:rsidR="008E27BF">
              <w:rPr>
                <w:rFonts w:ascii="Times New Roman" w:hAnsi="Times New Roman"/>
                <w:sz w:val="24"/>
                <w:szCs w:val="24"/>
              </w:rPr>
              <w:br/>
            </w:r>
            <w:r w:rsidRPr="001D58A0">
              <w:rPr>
                <w:rFonts w:ascii="Times New Roman" w:hAnsi="Times New Roman"/>
                <w:sz w:val="24"/>
                <w:szCs w:val="24"/>
              </w:rPr>
              <w:t>za poprawne formalnie)</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należy sprawdzić, czy wersja elektroniczna wniosku (plik XML) jest możliwa do odczytania przez Generator Wniosków Aplikacyjnych</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należy sprawdzić, czy suma kontrolna w wersji papierowej i elektronicznej wniosku</w:t>
            </w:r>
            <w:r>
              <w:rPr>
                <w:rFonts w:ascii="Times New Roman" w:hAnsi="Times New Roman"/>
                <w:sz w:val="24"/>
                <w:szCs w:val="24"/>
              </w:rPr>
              <w:t>,</w:t>
            </w:r>
            <w:r w:rsidRPr="001D58A0">
              <w:rPr>
                <w:rFonts w:ascii="Times New Roman" w:hAnsi="Times New Roman"/>
                <w:sz w:val="24"/>
                <w:szCs w:val="24"/>
              </w:rPr>
              <w:t xml:space="preserve"> w tym na wszystkich stronach wersji papierowej są identyczne</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nie można dopisywać odręcznie żadnych dodatkowych informacji na wniosku, ani uzupełniać ręcznie pól</w:t>
            </w:r>
            <w:r>
              <w:rPr>
                <w:rFonts w:ascii="Times New Roman" w:hAnsi="Times New Roman"/>
                <w:sz w:val="24"/>
                <w:szCs w:val="24"/>
              </w:rPr>
              <w:t>,</w:t>
            </w:r>
            <w:r w:rsidRPr="001D58A0">
              <w:rPr>
                <w:rFonts w:ascii="Times New Roman" w:hAnsi="Times New Roman"/>
                <w:sz w:val="24"/>
                <w:szCs w:val="24"/>
              </w:rPr>
              <w:t xml:space="preserve"> a także nie można nanosić odręcznych poprawek na wniosku</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należy sprawdzić, czy w obu egzemplarzach wniosku </w:t>
            </w:r>
            <w:r w:rsidRPr="001D58A0">
              <w:rPr>
                <w:rFonts w:ascii="Times New Roman" w:hAnsi="Times New Roman"/>
                <w:sz w:val="24"/>
                <w:szCs w:val="24"/>
              </w:rPr>
              <w:lastRenderedPageBreak/>
              <w:t>znajdują się wszystkie strony</w:t>
            </w:r>
            <w:r>
              <w:rPr>
                <w:rFonts w:ascii="Times New Roman" w:hAnsi="Times New Roman"/>
                <w:sz w:val="24"/>
                <w:szCs w:val="24"/>
              </w:rPr>
              <w:t>;</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wydruk wniosku sporządza się z pliku pdf, wniosek wydrukowany wprost z przeglądarki i opatrzony napisem „wydruk próbny” nie zostanie uznany za poprawny formalnie</w:t>
            </w:r>
            <w:r>
              <w:rPr>
                <w:rFonts w:ascii="Times New Roman" w:hAnsi="Times New Roman"/>
                <w:sz w:val="24"/>
                <w:szCs w:val="24"/>
              </w:rPr>
              <w:t>;</w:t>
            </w:r>
          </w:p>
          <w:p w:rsidR="00F27986" w:rsidRPr="00E3104A" w:rsidRDefault="00F27986" w:rsidP="00F27986">
            <w:pPr>
              <w:autoSpaceDE w:val="0"/>
              <w:autoSpaceDN w:val="0"/>
              <w:adjustRightInd w:val="0"/>
              <w:spacing w:before="60" w:line="276" w:lineRule="auto"/>
              <w:jc w:val="both"/>
              <w:rPr>
                <w:rFonts w:ascii="Times New Roman" w:hAnsi="Times New Roman"/>
                <w:sz w:val="24"/>
                <w:szCs w:val="24"/>
              </w:rPr>
            </w:pPr>
            <w:r w:rsidRPr="00E3104A">
              <w:rPr>
                <w:rFonts w:ascii="Times New Roman" w:hAnsi="Times New Roman"/>
                <w:sz w:val="24"/>
                <w:szCs w:val="24"/>
              </w:rPr>
              <w:t xml:space="preserve">- </w:t>
            </w:r>
            <w:r>
              <w:rPr>
                <w:rFonts w:ascii="Times New Roman" w:hAnsi="Times New Roman"/>
                <w:sz w:val="24"/>
                <w:szCs w:val="24"/>
              </w:rPr>
              <w:t>w</w:t>
            </w:r>
            <w:r w:rsidRPr="00E3104A">
              <w:rPr>
                <w:rFonts w:ascii="Times New Roman" w:hAnsi="Times New Roman"/>
                <w:sz w:val="24"/>
                <w:szCs w:val="24"/>
              </w:rPr>
              <w:t xml:space="preserve">niosek musi zostać przygotowany za pomocą aplikacji Generator Wniosków Aplikacyjnych w wersji </w:t>
            </w:r>
            <w:r w:rsidR="001A355D">
              <w:rPr>
                <w:rFonts w:ascii="Times New Roman" w:hAnsi="Times New Roman"/>
                <w:sz w:val="24"/>
                <w:szCs w:val="24"/>
              </w:rPr>
              <w:t>8.6</w:t>
            </w:r>
            <w:r>
              <w:rPr>
                <w:rFonts w:ascii="Times New Roman" w:hAnsi="Times New Roman"/>
                <w:sz w:val="24"/>
                <w:szCs w:val="24"/>
              </w:rPr>
              <w:t xml:space="preserve"> </w:t>
            </w:r>
            <w:r w:rsidRPr="00E3104A">
              <w:rPr>
                <w:rFonts w:ascii="Times New Roman" w:hAnsi="Times New Roman"/>
                <w:sz w:val="24"/>
                <w:szCs w:val="24"/>
              </w:rPr>
              <w:t xml:space="preserve"> lub późniejszej</w:t>
            </w:r>
            <w:r>
              <w:rPr>
                <w:rFonts w:ascii="Times New Roman" w:hAnsi="Times New Roman"/>
                <w:sz w:val="24"/>
                <w:szCs w:val="24"/>
              </w:rPr>
              <w:t>;</w:t>
            </w:r>
            <w:r w:rsidRPr="00E3104A">
              <w:rPr>
                <w:rFonts w:ascii="Times New Roman" w:hAnsi="Times New Roman"/>
                <w:sz w:val="24"/>
                <w:szCs w:val="24"/>
              </w:rPr>
              <w:t xml:space="preserve"> </w:t>
            </w:r>
            <w:r>
              <w:rPr>
                <w:rFonts w:ascii="Times New Roman" w:hAnsi="Times New Roman"/>
                <w:sz w:val="24"/>
                <w:szCs w:val="24"/>
              </w:rPr>
              <w:t>d</w:t>
            </w:r>
            <w:r w:rsidRPr="00E3104A">
              <w:rPr>
                <w:rFonts w:ascii="Times New Roman" w:hAnsi="Times New Roman"/>
                <w:sz w:val="24"/>
                <w:szCs w:val="24"/>
              </w:rPr>
              <w:t xml:space="preserve">ostęp do aplikacji można uzyskać za pośrednictwem strony internetowej </w:t>
            </w:r>
            <w:hyperlink r:id="rId33" w:history="1">
              <w:r w:rsidRPr="00E3104A">
                <w:rPr>
                  <w:rStyle w:val="Hipercze"/>
                  <w:rFonts w:ascii="Times New Roman" w:hAnsi="Times New Roman"/>
                  <w:sz w:val="24"/>
                  <w:szCs w:val="24"/>
                </w:rPr>
                <w:t>http://www.generatorwnioskow.efs.gov.pl</w:t>
              </w:r>
            </w:hyperlink>
            <w:r>
              <w:rPr>
                <w:rFonts w:ascii="Times New Roman" w:hAnsi="Times New Roman"/>
                <w:sz w:val="24"/>
                <w:szCs w:val="24"/>
                <w:u w:val="single"/>
              </w:rPr>
              <w:t>;</w:t>
            </w:r>
            <w:r>
              <w:rPr>
                <w:rFonts w:ascii="Times New Roman" w:hAnsi="Times New Roman"/>
                <w:sz w:val="24"/>
                <w:szCs w:val="24"/>
              </w:rPr>
              <w:t xml:space="preserve"> </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i</w:t>
            </w:r>
            <w:r w:rsidRPr="00E3104A">
              <w:rPr>
                <w:rFonts w:ascii="Times New Roman" w:hAnsi="Times New Roman"/>
                <w:sz w:val="24"/>
                <w:szCs w:val="24"/>
              </w:rPr>
              <w:t xml:space="preserve">stnieje również możliwość przygotowania wniosku </w:t>
            </w:r>
            <w:r w:rsidRPr="00E3104A">
              <w:rPr>
                <w:rFonts w:ascii="Times New Roman" w:hAnsi="Times New Roman"/>
                <w:sz w:val="24"/>
                <w:szCs w:val="24"/>
              </w:rPr>
              <w:br/>
              <w:t>z wykorzystaniem Generatora Wniosków Aplikacyjnych</w:t>
            </w:r>
            <w:r>
              <w:rPr>
                <w:rFonts w:ascii="Times New Roman" w:hAnsi="Times New Roman"/>
                <w:sz w:val="24"/>
                <w:szCs w:val="24"/>
              </w:rPr>
              <w:t xml:space="preserve"> </w:t>
            </w:r>
            <w:r w:rsidRPr="00E3104A">
              <w:rPr>
                <w:rFonts w:ascii="Times New Roman" w:hAnsi="Times New Roman"/>
                <w:sz w:val="24"/>
                <w:szCs w:val="24"/>
              </w:rPr>
              <w:t>Edytor (</w:t>
            </w:r>
            <w:proofErr w:type="spellStart"/>
            <w:r w:rsidRPr="00E3104A">
              <w:rPr>
                <w:rFonts w:ascii="Times New Roman" w:hAnsi="Times New Roman"/>
                <w:sz w:val="24"/>
                <w:szCs w:val="24"/>
              </w:rPr>
              <w:t>GWA-E</w:t>
            </w:r>
            <w:proofErr w:type="spellEnd"/>
            <w:r w:rsidRPr="00E3104A">
              <w:rPr>
                <w:rFonts w:ascii="Times New Roman" w:hAnsi="Times New Roman"/>
                <w:sz w:val="24"/>
                <w:szCs w:val="24"/>
              </w:rPr>
              <w:t xml:space="preserve">) czyli wersji </w:t>
            </w:r>
            <w:proofErr w:type="spellStart"/>
            <w:r w:rsidRPr="00E3104A">
              <w:rPr>
                <w:rFonts w:ascii="Times New Roman" w:hAnsi="Times New Roman"/>
                <w:sz w:val="24"/>
                <w:szCs w:val="24"/>
              </w:rPr>
              <w:t>off-line</w:t>
            </w:r>
            <w:proofErr w:type="spellEnd"/>
            <w:r>
              <w:rPr>
                <w:rFonts w:ascii="Times New Roman" w:hAnsi="Times New Roman"/>
                <w:sz w:val="24"/>
                <w:szCs w:val="24"/>
              </w:rPr>
              <w:t>; j</w:t>
            </w:r>
            <w:r w:rsidRPr="00E3104A">
              <w:rPr>
                <w:rFonts w:ascii="Times New Roman" w:hAnsi="Times New Roman"/>
                <w:sz w:val="24"/>
                <w:szCs w:val="24"/>
              </w:rPr>
              <w:t>ednakże należy pamiętać, że przed złożeniem wniosku o dofinansowanie</w:t>
            </w:r>
            <w:r>
              <w:rPr>
                <w:rFonts w:ascii="Times New Roman" w:hAnsi="Times New Roman"/>
                <w:sz w:val="24"/>
                <w:szCs w:val="24"/>
              </w:rPr>
              <w:t xml:space="preserve"> projektu wypełnionego w </w:t>
            </w:r>
            <w:proofErr w:type="spellStart"/>
            <w:r>
              <w:rPr>
                <w:rFonts w:ascii="Times New Roman" w:hAnsi="Times New Roman"/>
                <w:sz w:val="24"/>
                <w:szCs w:val="24"/>
              </w:rPr>
              <w:t>GWA-E</w:t>
            </w:r>
            <w:proofErr w:type="spellEnd"/>
            <w:r>
              <w:rPr>
                <w:rFonts w:ascii="Times New Roman" w:hAnsi="Times New Roman"/>
                <w:sz w:val="24"/>
                <w:szCs w:val="24"/>
              </w:rPr>
              <w:t xml:space="preserve"> w</w:t>
            </w:r>
            <w:r w:rsidRPr="00E3104A">
              <w:rPr>
                <w:rFonts w:ascii="Times New Roman" w:hAnsi="Times New Roman"/>
                <w:sz w:val="24"/>
                <w:szCs w:val="24"/>
              </w:rPr>
              <w:t xml:space="preserve">nioskodawca jest zobligowany do wczytania pliku XML z danymi do GWA dostępnego przez Internet czyli GWA </w:t>
            </w:r>
            <w:proofErr w:type="spellStart"/>
            <w:r w:rsidRPr="00E3104A">
              <w:rPr>
                <w:rFonts w:ascii="Times New Roman" w:hAnsi="Times New Roman"/>
                <w:sz w:val="24"/>
                <w:szCs w:val="24"/>
              </w:rPr>
              <w:t>on-line</w:t>
            </w:r>
            <w:proofErr w:type="spellEnd"/>
            <w:r w:rsidRPr="00E3104A">
              <w:rPr>
                <w:rFonts w:ascii="Times New Roman" w:hAnsi="Times New Roman"/>
                <w:sz w:val="24"/>
                <w:szCs w:val="24"/>
              </w:rPr>
              <w:t>, w celu dokonania ostatecznej walidacji danych i zapisu</w:t>
            </w:r>
            <w:r>
              <w:rPr>
                <w:rFonts w:ascii="Times New Roman" w:hAnsi="Times New Roman"/>
                <w:sz w:val="24"/>
                <w:szCs w:val="24"/>
              </w:rPr>
              <w:t>; o</w:t>
            </w:r>
            <w:r w:rsidRPr="00E3104A">
              <w:rPr>
                <w:rFonts w:ascii="Times New Roman" w:hAnsi="Times New Roman"/>
                <w:sz w:val="24"/>
                <w:szCs w:val="24"/>
              </w:rPr>
              <w:t xml:space="preserve">znacza to, iż praca w </w:t>
            </w:r>
            <w:proofErr w:type="spellStart"/>
            <w:r w:rsidRPr="00E3104A">
              <w:rPr>
                <w:rFonts w:ascii="Times New Roman" w:hAnsi="Times New Roman"/>
                <w:sz w:val="24"/>
                <w:szCs w:val="24"/>
              </w:rPr>
              <w:t>GWA-E</w:t>
            </w:r>
            <w:proofErr w:type="spellEnd"/>
            <w:r w:rsidRPr="00E3104A">
              <w:rPr>
                <w:rFonts w:ascii="Times New Roman" w:hAnsi="Times New Roman"/>
                <w:sz w:val="24"/>
                <w:szCs w:val="24"/>
              </w:rPr>
              <w:t xml:space="preserve"> wymaga od użytkownika wczytania pliku XML do Generatora Wniosków Aplikacyjnych dostępnego przez Internet (generator </w:t>
            </w:r>
            <w:r w:rsidR="008E27BF">
              <w:rPr>
                <w:rFonts w:ascii="Times New Roman" w:hAnsi="Times New Roman"/>
                <w:sz w:val="24"/>
                <w:szCs w:val="24"/>
              </w:rPr>
              <w:br/>
            </w:r>
            <w:proofErr w:type="spellStart"/>
            <w:r w:rsidRPr="00E3104A">
              <w:rPr>
                <w:rFonts w:ascii="Times New Roman" w:hAnsi="Times New Roman"/>
                <w:sz w:val="24"/>
                <w:szCs w:val="24"/>
              </w:rPr>
              <w:t>on-line</w:t>
            </w:r>
            <w:proofErr w:type="spellEnd"/>
            <w:r>
              <w:rPr>
                <w:rFonts w:ascii="Times New Roman" w:hAnsi="Times New Roman"/>
                <w:sz w:val="24"/>
                <w:szCs w:val="24"/>
              </w:rPr>
              <w:t xml:space="preserve"> na stronie: </w:t>
            </w:r>
            <w:hyperlink r:id="rId34" w:history="1">
              <w:r w:rsidRPr="00E3104A">
                <w:rPr>
                  <w:rStyle w:val="Hipercze"/>
                  <w:rFonts w:ascii="Times New Roman" w:hAnsi="Times New Roman"/>
                  <w:sz w:val="24"/>
                  <w:szCs w:val="24"/>
                </w:rPr>
                <w:t>http://www.generatorwnioskow.efs.gov.pl</w:t>
              </w:r>
            </w:hyperlink>
            <w:r w:rsidRPr="00E3104A">
              <w:rPr>
                <w:rFonts w:ascii="Times New Roman" w:hAnsi="Times New Roman"/>
                <w:sz w:val="24"/>
                <w:szCs w:val="24"/>
              </w:rPr>
              <w:t>) w celu uniknięcia sytuacji, że wniosek zostanie złożony w innej wersji aplikacji niż aktualnie obowiązująca oraz dokonania ostatecznej:</w:t>
            </w:r>
          </w:p>
          <w:p w:rsidR="00F27986" w:rsidRPr="00E3104A" w:rsidRDefault="00F27986" w:rsidP="008E0C91">
            <w:pPr>
              <w:numPr>
                <w:ilvl w:val="0"/>
                <w:numId w:val="35"/>
              </w:numPr>
              <w:autoSpaceDE w:val="0"/>
              <w:autoSpaceDN w:val="0"/>
              <w:adjustRightInd w:val="0"/>
              <w:spacing w:before="60" w:line="276" w:lineRule="auto"/>
              <w:ind w:left="600" w:hanging="283"/>
              <w:jc w:val="both"/>
              <w:rPr>
                <w:rFonts w:ascii="Times New Roman" w:hAnsi="Times New Roman"/>
                <w:sz w:val="24"/>
                <w:szCs w:val="24"/>
              </w:rPr>
            </w:pPr>
            <w:r w:rsidRPr="00E3104A">
              <w:rPr>
                <w:rFonts w:ascii="Times New Roman" w:hAnsi="Times New Roman"/>
                <w:sz w:val="24"/>
                <w:szCs w:val="24"/>
              </w:rPr>
              <w:t>walidacji danych za pomocą przycisku „Sprawdź”</w:t>
            </w:r>
            <w:r>
              <w:rPr>
                <w:rFonts w:ascii="Times New Roman" w:hAnsi="Times New Roman"/>
                <w:sz w:val="24"/>
                <w:szCs w:val="24"/>
              </w:rPr>
              <w:t>,</w:t>
            </w:r>
          </w:p>
          <w:p w:rsidR="00F27986" w:rsidRPr="00E3104A" w:rsidRDefault="00F27986" w:rsidP="008E0C91">
            <w:pPr>
              <w:numPr>
                <w:ilvl w:val="0"/>
                <w:numId w:val="35"/>
              </w:numPr>
              <w:autoSpaceDE w:val="0"/>
              <w:autoSpaceDN w:val="0"/>
              <w:adjustRightInd w:val="0"/>
              <w:spacing w:before="60" w:line="276" w:lineRule="auto"/>
              <w:ind w:left="600" w:hanging="283"/>
              <w:jc w:val="both"/>
              <w:rPr>
                <w:rFonts w:ascii="Times New Roman" w:hAnsi="Times New Roman"/>
                <w:sz w:val="24"/>
                <w:szCs w:val="24"/>
              </w:rPr>
            </w:pPr>
            <w:r w:rsidRPr="00E3104A">
              <w:rPr>
                <w:rFonts w:ascii="Times New Roman" w:hAnsi="Times New Roman"/>
                <w:sz w:val="24"/>
                <w:szCs w:val="24"/>
              </w:rPr>
              <w:t xml:space="preserve">zapisania ostatecznej wersji wniosku do pliku XML (dane zapisywane są do pliku z rozszerzeniem </w:t>
            </w:r>
            <w:proofErr w:type="spellStart"/>
            <w:r w:rsidRPr="00E3104A">
              <w:rPr>
                <w:rFonts w:ascii="Times New Roman" w:hAnsi="Times New Roman"/>
                <w:sz w:val="24"/>
                <w:szCs w:val="24"/>
              </w:rPr>
              <w:t>zip_pokl</w:t>
            </w:r>
            <w:proofErr w:type="spellEnd"/>
            <w:r w:rsidRPr="00E3104A">
              <w:rPr>
                <w:rFonts w:ascii="Times New Roman" w:hAnsi="Times New Roman"/>
                <w:sz w:val="24"/>
                <w:szCs w:val="24"/>
              </w:rPr>
              <w:t>)</w:t>
            </w:r>
            <w:r>
              <w:rPr>
                <w:rFonts w:ascii="Times New Roman" w:hAnsi="Times New Roman"/>
                <w:sz w:val="24"/>
                <w:szCs w:val="24"/>
              </w:rPr>
              <w:t>,</w:t>
            </w:r>
          </w:p>
          <w:p w:rsidR="00F27986" w:rsidRPr="00E3104A" w:rsidRDefault="00F27986" w:rsidP="008E0C91">
            <w:pPr>
              <w:numPr>
                <w:ilvl w:val="0"/>
                <w:numId w:val="35"/>
              </w:numPr>
              <w:autoSpaceDE w:val="0"/>
              <w:autoSpaceDN w:val="0"/>
              <w:adjustRightInd w:val="0"/>
              <w:spacing w:before="60" w:line="276" w:lineRule="auto"/>
              <w:ind w:left="600" w:hanging="283"/>
              <w:jc w:val="both"/>
              <w:rPr>
                <w:rFonts w:ascii="Times New Roman" w:hAnsi="Times New Roman"/>
                <w:sz w:val="24"/>
                <w:szCs w:val="24"/>
              </w:rPr>
            </w:pPr>
            <w:r w:rsidRPr="00E3104A">
              <w:rPr>
                <w:rFonts w:ascii="Times New Roman" w:hAnsi="Times New Roman"/>
                <w:sz w:val="24"/>
                <w:szCs w:val="24"/>
              </w:rPr>
              <w:t>wygenerowania pliku PDF w celu wydrukowania wniosku o dofinansowanie projektu</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należy wypełnić wszystkie wymagane pola we wniosku (w szczególności należy pamiętać o wypełnieniu następujących pól: 1.6 </w:t>
            </w:r>
            <w:r w:rsidRPr="001D58A0">
              <w:rPr>
                <w:rFonts w:ascii="Times New Roman" w:hAnsi="Times New Roman"/>
                <w:i/>
                <w:sz w:val="24"/>
                <w:szCs w:val="24"/>
              </w:rPr>
              <w:t xml:space="preserve">numer </w:t>
            </w:r>
            <w:r w:rsidRPr="001258BB">
              <w:rPr>
                <w:rFonts w:ascii="Times New Roman" w:hAnsi="Times New Roman"/>
                <w:i/>
                <w:sz w:val="24"/>
                <w:szCs w:val="24"/>
              </w:rPr>
              <w:t xml:space="preserve">konkursu, </w:t>
            </w:r>
            <w:r w:rsidRPr="001258BB">
              <w:rPr>
                <w:rFonts w:ascii="Times New Roman" w:hAnsi="Times New Roman"/>
                <w:sz w:val="24"/>
                <w:szCs w:val="24"/>
              </w:rPr>
              <w:t xml:space="preserve">obrót projektodawcy w polu 3.6, V </w:t>
            </w:r>
            <w:r w:rsidRPr="001258BB">
              <w:rPr>
                <w:rFonts w:ascii="Times New Roman" w:hAnsi="Times New Roman"/>
                <w:i/>
                <w:sz w:val="24"/>
                <w:szCs w:val="24"/>
              </w:rPr>
              <w:t>Oświadczenie: data wypełnienia wniosku</w:t>
            </w:r>
            <w:r w:rsidRPr="001258BB">
              <w:rPr>
                <w:rFonts w:ascii="Times New Roman" w:hAnsi="Times New Roman"/>
                <w:sz w:val="24"/>
                <w:szCs w:val="24"/>
              </w:rPr>
              <w:t xml:space="preserve">, </w:t>
            </w:r>
            <w:r w:rsidRPr="001258BB">
              <w:rPr>
                <w:rFonts w:ascii="Times New Roman" w:hAnsi="Times New Roman"/>
                <w:i/>
                <w:sz w:val="24"/>
                <w:szCs w:val="24"/>
              </w:rPr>
              <w:t>Harmonogram realizacji projektu</w:t>
            </w:r>
            <w:r w:rsidRPr="001258BB">
              <w:rPr>
                <w:rFonts w:ascii="Times New Roman" w:hAnsi="Times New Roman"/>
                <w:sz w:val="24"/>
                <w:szCs w:val="24"/>
              </w:rPr>
              <w:t xml:space="preserve">, </w:t>
            </w:r>
            <w:r w:rsidRPr="001258BB">
              <w:rPr>
                <w:rFonts w:ascii="Times New Roman" w:hAnsi="Times New Roman"/>
                <w:i/>
                <w:sz w:val="24"/>
                <w:szCs w:val="24"/>
              </w:rPr>
              <w:t xml:space="preserve">uzasadnienie kosztów (obowiązkowe jedynie dla </w:t>
            </w:r>
            <w:proofErr w:type="spellStart"/>
            <w:r w:rsidRPr="001258BB">
              <w:rPr>
                <w:rFonts w:ascii="Times New Roman" w:hAnsi="Times New Roman"/>
                <w:i/>
                <w:sz w:val="24"/>
                <w:szCs w:val="24"/>
              </w:rPr>
              <w:t>cross-financingu</w:t>
            </w:r>
            <w:proofErr w:type="spellEnd"/>
            <w:r w:rsidRPr="001258BB">
              <w:rPr>
                <w:rFonts w:ascii="Times New Roman" w:hAnsi="Times New Roman"/>
                <w:i/>
                <w:sz w:val="24"/>
                <w:szCs w:val="24"/>
              </w:rPr>
              <w:t xml:space="preserve"> i kosztów rozliczanych ryczałtem)</w:t>
            </w:r>
            <w:r w:rsidRPr="001258BB">
              <w:rPr>
                <w:rFonts w:ascii="Times New Roman" w:hAnsi="Times New Roman"/>
                <w:sz w:val="24"/>
                <w:szCs w:val="24"/>
              </w:rPr>
              <w:t>,</w:t>
            </w:r>
            <w:r w:rsidRPr="001258BB">
              <w:rPr>
                <w:rFonts w:ascii="Times New Roman" w:hAnsi="Times New Roman"/>
                <w:i/>
                <w:sz w:val="24"/>
                <w:szCs w:val="24"/>
              </w:rPr>
              <w:t xml:space="preserve"> metodologia wyliczania dofinansowania i wkładu prywatnego w ramach wydatków objętych pomocą publiczną i pomocą de </w:t>
            </w:r>
            <w:proofErr w:type="spellStart"/>
            <w:r w:rsidRPr="001258BB">
              <w:rPr>
                <w:rFonts w:ascii="Times New Roman" w:hAnsi="Times New Roman"/>
                <w:i/>
                <w:sz w:val="24"/>
                <w:szCs w:val="24"/>
              </w:rPr>
              <w:t>minimis</w:t>
            </w:r>
            <w:proofErr w:type="spellEnd"/>
            <w:r w:rsidRPr="001258BB">
              <w:rPr>
                <w:rFonts w:ascii="Times New Roman" w:hAnsi="Times New Roman"/>
                <w:sz w:val="24"/>
                <w:szCs w:val="24"/>
              </w:rPr>
              <w:t>);</w:t>
            </w:r>
            <w:r>
              <w:rPr>
                <w:rFonts w:ascii="Times New Roman" w:hAnsi="Times New Roman"/>
                <w:sz w:val="24"/>
                <w:szCs w:val="24"/>
              </w:rPr>
              <w:t xml:space="preserve"> </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co do zasady wszystkie pola wniosku </w:t>
            </w:r>
            <w:r>
              <w:rPr>
                <w:rFonts w:ascii="Times New Roman" w:hAnsi="Times New Roman"/>
                <w:sz w:val="24"/>
                <w:szCs w:val="24"/>
              </w:rPr>
              <w:t xml:space="preserve">(w tym </w:t>
            </w:r>
            <w:r>
              <w:rPr>
                <w:rFonts w:ascii="Times New Roman" w:hAnsi="Times New Roman"/>
                <w:sz w:val="24"/>
                <w:szCs w:val="24"/>
              </w:rPr>
              <w:br/>
              <w:t xml:space="preserve">w szczególności w </w:t>
            </w:r>
            <w:r>
              <w:rPr>
                <w:rFonts w:ascii="Times New Roman" w:hAnsi="Times New Roman"/>
                <w:i/>
                <w:sz w:val="24"/>
                <w:szCs w:val="24"/>
              </w:rPr>
              <w:t>Harmonogramie</w:t>
            </w:r>
            <w:r w:rsidRPr="009A32E7">
              <w:rPr>
                <w:rFonts w:ascii="Times New Roman" w:hAnsi="Times New Roman"/>
                <w:i/>
                <w:sz w:val="24"/>
                <w:szCs w:val="24"/>
              </w:rPr>
              <w:t xml:space="preserve"> realizacji projektu</w:t>
            </w:r>
            <w:r>
              <w:rPr>
                <w:rFonts w:ascii="Times New Roman" w:hAnsi="Times New Roman"/>
                <w:sz w:val="24"/>
                <w:szCs w:val="24"/>
              </w:rPr>
              <w:t xml:space="preserve">) </w:t>
            </w:r>
            <w:r w:rsidRPr="001D58A0">
              <w:rPr>
                <w:rFonts w:ascii="Times New Roman" w:hAnsi="Times New Roman"/>
                <w:sz w:val="24"/>
                <w:szCs w:val="24"/>
              </w:rPr>
              <w:t>powinny zostać wypełnione</w:t>
            </w:r>
            <w:r>
              <w:rPr>
                <w:rFonts w:ascii="Times New Roman" w:hAnsi="Times New Roman"/>
                <w:sz w:val="24"/>
                <w:szCs w:val="24"/>
              </w:rPr>
              <w:t>;</w:t>
            </w:r>
            <w:r w:rsidRPr="001D58A0">
              <w:rPr>
                <w:rFonts w:ascii="Times New Roman" w:hAnsi="Times New Roman"/>
                <w:sz w:val="24"/>
                <w:szCs w:val="24"/>
              </w:rPr>
              <w:t xml:space="preserve"> </w:t>
            </w:r>
          </w:p>
          <w:p w:rsidR="00F27986" w:rsidRPr="001D58A0"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1D58A0">
              <w:rPr>
                <w:rFonts w:ascii="Times New Roman" w:hAnsi="Times New Roman"/>
                <w:sz w:val="24"/>
                <w:szCs w:val="24"/>
              </w:rPr>
              <w:t>w przypadku kiedy dane pole nie dotyczy projektu</w:t>
            </w:r>
            <w:r>
              <w:rPr>
                <w:rFonts w:ascii="Times New Roman" w:hAnsi="Times New Roman"/>
                <w:sz w:val="24"/>
                <w:szCs w:val="24"/>
              </w:rPr>
              <w:t>,</w:t>
            </w:r>
            <w:r w:rsidRPr="001D58A0">
              <w:rPr>
                <w:rFonts w:ascii="Times New Roman" w:hAnsi="Times New Roman"/>
                <w:sz w:val="24"/>
                <w:szCs w:val="24"/>
              </w:rPr>
              <w:t xml:space="preserve"> </w:t>
            </w:r>
            <w:r w:rsidRPr="001D58A0">
              <w:rPr>
                <w:rFonts w:ascii="Times New Roman" w:hAnsi="Times New Roman"/>
                <w:sz w:val="24"/>
                <w:szCs w:val="24"/>
              </w:rPr>
              <w:lastRenderedPageBreak/>
              <w:t>należy</w:t>
            </w:r>
            <w:r>
              <w:rPr>
                <w:rFonts w:ascii="Times New Roman" w:hAnsi="Times New Roman"/>
                <w:sz w:val="24"/>
                <w:szCs w:val="24"/>
              </w:rPr>
              <w:t xml:space="preserve"> </w:t>
            </w:r>
            <w:r w:rsidRPr="001D58A0">
              <w:rPr>
                <w:rFonts w:ascii="Times New Roman" w:hAnsi="Times New Roman"/>
                <w:sz w:val="24"/>
                <w:szCs w:val="24"/>
              </w:rPr>
              <w:t xml:space="preserve">wpisać „nie dotyczy” lub w przypadku pól </w:t>
            </w:r>
            <w:r w:rsidR="00742D29">
              <w:rPr>
                <w:rFonts w:ascii="Times New Roman" w:hAnsi="Times New Roman"/>
                <w:sz w:val="24"/>
                <w:szCs w:val="24"/>
              </w:rPr>
              <w:br/>
            </w:r>
            <w:r w:rsidRPr="001D58A0">
              <w:rPr>
                <w:rFonts w:ascii="Times New Roman" w:hAnsi="Times New Roman"/>
                <w:sz w:val="24"/>
                <w:szCs w:val="24"/>
              </w:rPr>
              <w:t>w których wpisywane są wartości liczbowe należy wpisać „0”</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wpisy w polach liczbowych muszą być poprawne arytmetycznie, przy czym należy pamiętać, że tylko wybrane pola we wniosku podl</w:t>
            </w:r>
            <w:r>
              <w:rPr>
                <w:rFonts w:ascii="Times New Roman" w:hAnsi="Times New Roman"/>
                <w:sz w:val="24"/>
                <w:szCs w:val="24"/>
              </w:rPr>
              <w:t>eg</w:t>
            </w:r>
            <w:r w:rsidRPr="001D58A0">
              <w:rPr>
                <w:rFonts w:ascii="Times New Roman" w:hAnsi="Times New Roman"/>
                <w:sz w:val="24"/>
                <w:szCs w:val="24"/>
              </w:rPr>
              <w:t>ają walidacji za pomocą funkcji „sprawdź”</w:t>
            </w:r>
            <w:r>
              <w:rPr>
                <w:rFonts w:ascii="Times New Roman" w:hAnsi="Times New Roman"/>
                <w:sz w:val="24"/>
                <w:szCs w:val="24"/>
              </w:rPr>
              <w:t>, w związku z tym p</w:t>
            </w:r>
            <w:r w:rsidRPr="001D58A0">
              <w:rPr>
                <w:rFonts w:ascii="Times New Roman" w:hAnsi="Times New Roman"/>
                <w:sz w:val="24"/>
                <w:szCs w:val="24"/>
              </w:rPr>
              <w:t xml:space="preserve">rojektodawca </w:t>
            </w:r>
            <w:r>
              <w:rPr>
                <w:rFonts w:ascii="Times New Roman" w:hAnsi="Times New Roman"/>
                <w:sz w:val="24"/>
                <w:szCs w:val="24"/>
              </w:rPr>
              <w:t>jest zobligowany do</w:t>
            </w:r>
            <w:r w:rsidRPr="001D58A0">
              <w:rPr>
                <w:rFonts w:ascii="Times New Roman" w:hAnsi="Times New Roman"/>
                <w:sz w:val="24"/>
                <w:szCs w:val="24"/>
              </w:rPr>
              <w:t xml:space="preserve"> sprawdz</w:t>
            </w:r>
            <w:r>
              <w:rPr>
                <w:rFonts w:ascii="Times New Roman" w:hAnsi="Times New Roman"/>
                <w:sz w:val="24"/>
                <w:szCs w:val="24"/>
              </w:rPr>
              <w:t>enia</w:t>
            </w:r>
            <w:r w:rsidRPr="001D58A0">
              <w:rPr>
                <w:rFonts w:ascii="Times New Roman" w:hAnsi="Times New Roman"/>
                <w:sz w:val="24"/>
                <w:szCs w:val="24"/>
              </w:rPr>
              <w:t xml:space="preserve"> poprawnoś</w:t>
            </w:r>
            <w:r>
              <w:rPr>
                <w:rFonts w:ascii="Times New Roman" w:hAnsi="Times New Roman"/>
                <w:sz w:val="24"/>
                <w:szCs w:val="24"/>
              </w:rPr>
              <w:t>ci</w:t>
            </w:r>
            <w:r w:rsidRPr="001D58A0">
              <w:rPr>
                <w:rFonts w:ascii="Times New Roman" w:hAnsi="Times New Roman"/>
                <w:sz w:val="24"/>
                <w:szCs w:val="24"/>
              </w:rPr>
              <w:t xml:space="preserve"> wypełnienia wniosku</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- 2 egzemplarze wniosku muszą być umieszczone </w:t>
            </w:r>
            <w:r>
              <w:rPr>
                <w:rFonts w:ascii="Times New Roman" w:hAnsi="Times New Roman"/>
                <w:sz w:val="24"/>
                <w:szCs w:val="24"/>
              </w:rPr>
              <w:br/>
            </w:r>
            <w:r w:rsidRPr="001D58A0">
              <w:rPr>
                <w:rFonts w:ascii="Times New Roman" w:hAnsi="Times New Roman"/>
                <w:sz w:val="24"/>
                <w:szCs w:val="24"/>
              </w:rPr>
              <w:t>w jednej kopercie (opakowaniu)</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lastRenderedPageBreak/>
              <w:t>wraz z wnioskiem złożono</w:t>
            </w:r>
            <w:r>
              <w:rPr>
                <w:rFonts w:ascii="Times New Roman" w:hAnsi="Times New Roman"/>
                <w:i/>
                <w:sz w:val="24"/>
                <w:szCs w:val="24"/>
              </w:rPr>
              <w:t xml:space="preserve"> list intencyjny (dotyczy tylko projektów współpracy ponadnarodowej)</w:t>
            </w:r>
          </w:p>
        </w:tc>
        <w:tc>
          <w:tcPr>
            <w:tcW w:w="5843" w:type="dxa"/>
            <w:tcBorders>
              <w:top w:val="single" w:sz="4" w:space="0" w:color="000000"/>
              <w:left w:val="single" w:sz="4" w:space="0" w:color="000000"/>
              <w:bottom w:val="single" w:sz="4" w:space="0" w:color="000000"/>
              <w:right w:val="single" w:sz="4" w:space="0" w:color="000000"/>
            </w:tcBorders>
          </w:tcPr>
          <w:p w:rsidR="00F27986" w:rsidRPr="009D595F" w:rsidRDefault="00F27986" w:rsidP="00AF3902">
            <w:pPr>
              <w:pStyle w:val="Akapitzlist"/>
              <w:autoSpaceDE w:val="0"/>
              <w:autoSpaceDN w:val="0"/>
              <w:adjustRightInd w:val="0"/>
              <w:spacing w:before="60" w:after="60" w:line="276" w:lineRule="auto"/>
              <w:ind w:left="0"/>
              <w:jc w:val="both"/>
              <w:rPr>
                <w:rFonts w:ascii="Times New Roman" w:hAnsi="Times New Roman"/>
                <w:sz w:val="24"/>
                <w:szCs w:val="24"/>
              </w:rPr>
            </w:pPr>
            <w:r>
              <w:rPr>
                <w:rFonts w:ascii="Times New Roman" w:hAnsi="Times New Roman"/>
                <w:sz w:val="24"/>
                <w:szCs w:val="24"/>
              </w:rPr>
              <w:t>- w</w:t>
            </w:r>
            <w:r w:rsidRPr="008C3995">
              <w:rPr>
                <w:rFonts w:ascii="Times New Roman" w:hAnsi="Times New Roman"/>
                <w:sz w:val="24"/>
                <w:szCs w:val="24"/>
              </w:rPr>
              <w:t xml:space="preserve"> ramach konkursu </w:t>
            </w:r>
            <w:r w:rsidR="00AF3902">
              <w:rPr>
                <w:rFonts w:ascii="Times New Roman" w:hAnsi="Times New Roman"/>
                <w:sz w:val="24"/>
                <w:szCs w:val="24"/>
              </w:rPr>
              <w:t>1</w:t>
            </w:r>
            <w:r w:rsidRPr="00AF3902">
              <w:rPr>
                <w:rFonts w:ascii="Times New Roman" w:hAnsi="Times New Roman"/>
                <w:sz w:val="24"/>
                <w:szCs w:val="24"/>
              </w:rPr>
              <w:t>/</w:t>
            </w:r>
            <w:r w:rsidR="00AF3902" w:rsidRPr="00AF3902">
              <w:rPr>
                <w:rFonts w:ascii="Times New Roman" w:hAnsi="Times New Roman"/>
                <w:sz w:val="24"/>
                <w:szCs w:val="24"/>
              </w:rPr>
              <w:t>8.1.2</w:t>
            </w:r>
            <w:r w:rsidRPr="00AF3902">
              <w:rPr>
                <w:rFonts w:ascii="Times New Roman" w:hAnsi="Times New Roman"/>
                <w:sz w:val="24"/>
                <w:szCs w:val="24"/>
              </w:rPr>
              <w:t>/1</w:t>
            </w:r>
            <w:r w:rsidR="008946F2" w:rsidRPr="00AF3902">
              <w:rPr>
                <w:rFonts w:ascii="Times New Roman" w:hAnsi="Times New Roman"/>
                <w:sz w:val="24"/>
                <w:szCs w:val="24"/>
              </w:rPr>
              <w:t>4</w:t>
            </w:r>
            <w:r w:rsidRPr="008C3995">
              <w:rPr>
                <w:rFonts w:ascii="Times New Roman" w:hAnsi="Times New Roman"/>
                <w:sz w:val="24"/>
                <w:szCs w:val="24"/>
              </w:rPr>
              <w:t xml:space="preserve"> nie przewiduje się możliwości rea</w:t>
            </w:r>
            <w:r>
              <w:rPr>
                <w:rFonts w:ascii="Times New Roman" w:hAnsi="Times New Roman"/>
                <w:sz w:val="24"/>
                <w:szCs w:val="24"/>
              </w:rPr>
              <w:t>lizacji</w:t>
            </w:r>
            <w:r w:rsidRPr="008C3995">
              <w:rPr>
                <w:rFonts w:ascii="Times New Roman" w:hAnsi="Times New Roman"/>
                <w:sz w:val="24"/>
                <w:szCs w:val="24"/>
              </w:rPr>
              <w:t xml:space="preserve"> wyodrębnionych projektów współpracy ponadnarodowej</w:t>
            </w:r>
            <w:r>
              <w:rPr>
                <w:rFonts w:ascii="Times New Roman" w:hAnsi="Times New Roman"/>
                <w:sz w:val="24"/>
                <w:szCs w:val="24"/>
              </w:rPr>
              <w:t>. P</w:t>
            </w:r>
            <w:r w:rsidRPr="008C3995">
              <w:rPr>
                <w:rFonts w:ascii="Times New Roman" w:hAnsi="Times New Roman"/>
                <w:sz w:val="24"/>
                <w:szCs w:val="24"/>
              </w:rPr>
              <w:t xml:space="preserve">rzewiduje się </w:t>
            </w:r>
            <w:r>
              <w:rPr>
                <w:rFonts w:ascii="Times New Roman" w:hAnsi="Times New Roman"/>
                <w:sz w:val="24"/>
                <w:szCs w:val="24"/>
              </w:rPr>
              <w:t xml:space="preserve">natomiast możliwość realizacji projektów </w:t>
            </w:r>
            <w:r w:rsidRPr="008C3995">
              <w:rPr>
                <w:rFonts w:ascii="Times New Roman" w:hAnsi="Times New Roman"/>
                <w:sz w:val="24"/>
                <w:szCs w:val="24"/>
              </w:rPr>
              <w:t xml:space="preserve">z komponentem ponadnarodowym zgłaszanym, jako zmiana do wniosku </w:t>
            </w:r>
            <w:r>
              <w:rPr>
                <w:rFonts w:ascii="Times New Roman" w:hAnsi="Times New Roman"/>
                <w:sz w:val="24"/>
                <w:szCs w:val="24"/>
              </w:rPr>
              <w:br/>
            </w:r>
            <w:r w:rsidRPr="008C3995">
              <w:rPr>
                <w:rFonts w:ascii="Times New Roman" w:hAnsi="Times New Roman"/>
                <w:sz w:val="24"/>
                <w:szCs w:val="24"/>
              </w:rPr>
              <w:t xml:space="preserve">o dofinansowanie projektu, w rozumieniu </w:t>
            </w:r>
            <w:r w:rsidRPr="008C3995">
              <w:rPr>
                <w:rFonts w:ascii="Times New Roman" w:hAnsi="Times New Roman"/>
                <w:i/>
                <w:sz w:val="24"/>
                <w:szCs w:val="24"/>
              </w:rPr>
              <w:t>Wytycznych Ministra Rozwoju Regionalnego w zakresie wdrażania projektów innowacyjnych i współpracy ponadnarodowej w ramach Programu Operacyjnego Kapitał Ludzki</w:t>
            </w:r>
            <w:r>
              <w:rPr>
                <w:rFonts w:ascii="Times New Roman" w:hAnsi="Times New Roman"/>
                <w:i/>
                <w:sz w:val="24"/>
                <w:szCs w:val="24"/>
              </w:rPr>
              <w:t xml:space="preserve">, </w:t>
            </w:r>
            <w:r>
              <w:rPr>
                <w:rFonts w:ascii="Times New Roman" w:hAnsi="Times New Roman"/>
                <w:i/>
                <w:sz w:val="24"/>
                <w:szCs w:val="24"/>
              </w:rPr>
              <w:br/>
            </w:r>
            <w:r>
              <w:rPr>
                <w:rFonts w:ascii="Times New Roman" w:hAnsi="Times New Roman"/>
                <w:sz w:val="24"/>
                <w:szCs w:val="24"/>
              </w:rPr>
              <w:t xml:space="preserve">w związku z czym projektodawca nie składa listu intencyjnego na etapie składania wniosku </w:t>
            </w:r>
            <w:r>
              <w:rPr>
                <w:rFonts w:ascii="Times New Roman" w:hAnsi="Times New Roman"/>
                <w:sz w:val="24"/>
                <w:szCs w:val="24"/>
              </w:rPr>
              <w:br/>
              <w:t>o dofinansowanie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Pr>
                <w:rFonts w:ascii="Times New Roman" w:hAnsi="Times New Roman"/>
                <w:i/>
                <w:sz w:val="24"/>
                <w:szCs w:val="24"/>
              </w:rPr>
              <w:t xml:space="preserve">wydatki </w:t>
            </w:r>
            <w:r w:rsidRPr="001D58A0">
              <w:rPr>
                <w:rFonts w:ascii="Times New Roman" w:hAnsi="Times New Roman"/>
                <w:i/>
                <w:sz w:val="24"/>
                <w:szCs w:val="24"/>
              </w:rPr>
              <w:t xml:space="preserve"> przewidziane </w:t>
            </w:r>
            <w:r w:rsidR="009006D3">
              <w:rPr>
                <w:rFonts w:ascii="Times New Roman" w:hAnsi="Times New Roman"/>
                <w:i/>
                <w:sz w:val="24"/>
                <w:szCs w:val="24"/>
              </w:rPr>
              <w:br/>
            </w:r>
            <w:r w:rsidRPr="001D58A0">
              <w:rPr>
                <w:rFonts w:ascii="Times New Roman" w:hAnsi="Times New Roman"/>
                <w:i/>
                <w:sz w:val="24"/>
                <w:szCs w:val="24"/>
              </w:rPr>
              <w:t>w projekcie nie są współfinansowane z innych wspólnotowych instrumentów finansowych</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niedozwolone jest podwójne finansowanie tego samego wydatku tzn. refundowanie całkowite lub częściowe danego wydatku dwa razy z publicznych środków wspólnotowych</w:t>
            </w:r>
            <w:r>
              <w:rPr>
                <w:rFonts w:ascii="Times New Roman" w:hAnsi="Times New Roman"/>
                <w:sz w:val="24"/>
                <w:szCs w:val="24"/>
              </w:rPr>
              <w:t>;</w:t>
            </w:r>
          </w:p>
          <w:p w:rsidR="00F27986" w:rsidRPr="001D58A0" w:rsidRDefault="00F27986" w:rsidP="00E25340">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xml:space="preserve">- kryterium weryfikowane jest na podstawie podpisu </w:t>
            </w:r>
            <w:r>
              <w:rPr>
                <w:rFonts w:ascii="Times New Roman" w:hAnsi="Times New Roman"/>
                <w:sz w:val="24"/>
                <w:szCs w:val="24"/>
              </w:rPr>
              <w:br/>
              <w:t xml:space="preserve">w części V poprzez który </w:t>
            </w:r>
            <w:r w:rsidR="00E25340">
              <w:rPr>
                <w:rFonts w:ascii="Times New Roman" w:hAnsi="Times New Roman"/>
                <w:sz w:val="24"/>
                <w:szCs w:val="24"/>
              </w:rPr>
              <w:t>w</w:t>
            </w:r>
            <w:r w:rsidR="00E25340" w:rsidRPr="001D58A0">
              <w:rPr>
                <w:rFonts w:ascii="Times New Roman" w:hAnsi="Times New Roman"/>
                <w:sz w:val="24"/>
                <w:szCs w:val="24"/>
              </w:rPr>
              <w:t xml:space="preserve">nioskodawca </w:t>
            </w:r>
            <w:r w:rsidRPr="001D58A0">
              <w:rPr>
                <w:rFonts w:ascii="Times New Roman" w:hAnsi="Times New Roman"/>
                <w:sz w:val="24"/>
                <w:szCs w:val="24"/>
              </w:rPr>
              <w:t xml:space="preserve">pod rygorem odpowiedzialności karnej składa oświadczenie </w:t>
            </w:r>
            <w:r>
              <w:rPr>
                <w:rFonts w:ascii="Times New Roman" w:hAnsi="Times New Roman"/>
                <w:sz w:val="24"/>
                <w:szCs w:val="24"/>
              </w:rPr>
              <w:br/>
            </w:r>
            <w:r w:rsidRPr="001D58A0">
              <w:rPr>
                <w:rFonts w:ascii="Times New Roman" w:hAnsi="Times New Roman"/>
                <w:sz w:val="24"/>
                <w:szCs w:val="24"/>
              </w:rPr>
              <w:t>o spełnieniu tego kryterium</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okres realizacji projektu jest zgodny z Systemem Realizacji PO KL</w:t>
            </w:r>
          </w:p>
        </w:tc>
        <w:tc>
          <w:tcPr>
            <w:tcW w:w="5843" w:type="dxa"/>
            <w:tcBorders>
              <w:top w:val="single" w:sz="4" w:space="0" w:color="000000"/>
              <w:left w:val="single" w:sz="4" w:space="0" w:color="000000"/>
              <w:bottom w:val="single" w:sz="4" w:space="0" w:color="000000"/>
              <w:right w:val="single" w:sz="4" w:space="0" w:color="000000"/>
            </w:tcBorders>
          </w:tcPr>
          <w:p w:rsidR="00F27986" w:rsidRPr="00AF3902" w:rsidRDefault="00F27986" w:rsidP="00AF3902">
            <w:pPr>
              <w:spacing w:before="60" w:after="60" w:line="276" w:lineRule="auto"/>
              <w:jc w:val="both"/>
              <w:rPr>
                <w:rFonts w:ascii="Times New Roman" w:hAnsi="Times New Roman"/>
                <w:spacing w:val="-4"/>
                <w:sz w:val="24"/>
                <w:szCs w:val="24"/>
              </w:rPr>
            </w:pPr>
            <w:r w:rsidRPr="001D58A0">
              <w:rPr>
                <w:rFonts w:ascii="Times New Roman" w:hAnsi="Times New Roman"/>
                <w:sz w:val="24"/>
                <w:szCs w:val="24"/>
              </w:rPr>
              <w:t xml:space="preserve">- </w:t>
            </w:r>
            <w:r>
              <w:rPr>
                <w:rFonts w:ascii="Times New Roman" w:hAnsi="Times New Roman"/>
                <w:sz w:val="24"/>
                <w:szCs w:val="24"/>
              </w:rPr>
              <w:t>o</w:t>
            </w:r>
            <w:r w:rsidRPr="001D58A0">
              <w:rPr>
                <w:rFonts w:ascii="Times New Roman" w:hAnsi="Times New Roman"/>
                <w:sz w:val="24"/>
                <w:szCs w:val="24"/>
              </w:rPr>
              <w:t>kres realizacji projektu</w:t>
            </w:r>
            <w:r>
              <w:rPr>
                <w:rFonts w:ascii="Times New Roman" w:hAnsi="Times New Roman"/>
                <w:sz w:val="24"/>
                <w:szCs w:val="24"/>
              </w:rPr>
              <w:t xml:space="preserve"> powinien zmieścić się granicach czasowych pomiędzy dniem</w:t>
            </w:r>
            <w:r w:rsidRPr="001258BB">
              <w:rPr>
                <w:rFonts w:ascii="Times New Roman" w:hAnsi="Times New Roman"/>
                <w:sz w:val="24"/>
                <w:szCs w:val="24"/>
              </w:rPr>
              <w:t xml:space="preserve"> złożenia wniosku </w:t>
            </w:r>
            <w:r w:rsidR="00F84682">
              <w:rPr>
                <w:rFonts w:ascii="Times New Roman" w:hAnsi="Times New Roman"/>
                <w:sz w:val="24"/>
                <w:szCs w:val="24"/>
              </w:rPr>
              <w:br/>
            </w:r>
            <w:r>
              <w:rPr>
                <w:rFonts w:ascii="Times New Roman" w:hAnsi="Times New Roman"/>
                <w:sz w:val="24"/>
                <w:szCs w:val="24"/>
              </w:rPr>
              <w:t>a</w:t>
            </w:r>
            <w:r w:rsidRPr="001258BB">
              <w:rPr>
                <w:rFonts w:ascii="Times New Roman" w:hAnsi="Times New Roman"/>
                <w:sz w:val="24"/>
                <w:szCs w:val="24"/>
              </w:rPr>
              <w:t xml:space="preserve"> dni</w:t>
            </w:r>
            <w:r>
              <w:rPr>
                <w:rFonts w:ascii="Times New Roman" w:hAnsi="Times New Roman"/>
                <w:sz w:val="24"/>
                <w:szCs w:val="24"/>
              </w:rPr>
              <w:t>em</w:t>
            </w:r>
            <w:r w:rsidRPr="001258BB">
              <w:rPr>
                <w:rFonts w:ascii="Times New Roman" w:hAnsi="Times New Roman"/>
                <w:sz w:val="24"/>
                <w:szCs w:val="24"/>
              </w:rPr>
              <w:t xml:space="preserve"> 31 grudnia 2015 r.,</w:t>
            </w:r>
            <w:r w:rsidR="00AF3902" w:rsidRPr="00B328F2">
              <w:rPr>
                <w:rFonts w:ascii="Times New Roman" w:hAnsi="Times New Roman"/>
                <w:spacing w:val="-4"/>
                <w:sz w:val="24"/>
                <w:szCs w:val="24"/>
              </w:rPr>
              <w:t xml:space="preserve"> zgodnie </w:t>
            </w:r>
            <w:r w:rsidR="00AF3902">
              <w:rPr>
                <w:rFonts w:ascii="Times New Roman" w:hAnsi="Times New Roman"/>
                <w:spacing w:val="-4"/>
                <w:sz w:val="24"/>
                <w:szCs w:val="24"/>
              </w:rPr>
              <w:t xml:space="preserve">z kryterium dostępu </w:t>
            </w:r>
            <w:r w:rsidR="00AF3902">
              <w:rPr>
                <w:rFonts w:ascii="Times New Roman" w:hAnsi="Times New Roman"/>
                <w:spacing w:val="-4"/>
                <w:sz w:val="24"/>
                <w:szCs w:val="24"/>
              </w:rPr>
              <w:br/>
              <w:t>nr 6</w:t>
            </w:r>
            <w:r w:rsidR="00AF3902" w:rsidRPr="00B328F2">
              <w:rPr>
                <w:rFonts w:ascii="Times New Roman" w:hAnsi="Times New Roman"/>
                <w:spacing w:val="-4"/>
                <w:sz w:val="24"/>
                <w:szCs w:val="24"/>
              </w:rPr>
              <w:t xml:space="preserve"> określonym dla niniejszego konkursu, okres realizacji projektu powinien zakończyć się nie później niż 30 </w:t>
            </w:r>
            <w:r w:rsidR="00AF3902">
              <w:rPr>
                <w:rFonts w:ascii="Times New Roman" w:hAnsi="Times New Roman"/>
                <w:spacing w:val="-4"/>
                <w:sz w:val="24"/>
                <w:szCs w:val="24"/>
              </w:rPr>
              <w:t>września</w:t>
            </w:r>
            <w:r w:rsidR="00AF3902" w:rsidRPr="00B328F2">
              <w:rPr>
                <w:rFonts w:ascii="Times New Roman" w:hAnsi="Times New Roman"/>
                <w:spacing w:val="-4"/>
                <w:sz w:val="24"/>
                <w:szCs w:val="24"/>
              </w:rPr>
              <w:t xml:space="preserve"> 2015 r. </w:t>
            </w:r>
          </w:p>
        </w:tc>
      </w:tr>
      <w:tr w:rsidR="00F27986" w:rsidRPr="001D58A0" w:rsidDel="00EB6C71">
        <w:tc>
          <w:tcPr>
            <w:tcW w:w="3369" w:type="dxa"/>
            <w:tcBorders>
              <w:top w:val="single" w:sz="4" w:space="0" w:color="000000"/>
              <w:left w:val="single" w:sz="4" w:space="0" w:color="000000"/>
              <w:bottom w:val="single" w:sz="4" w:space="0" w:color="000000"/>
              <w:right w:val="single" w:sz="4" w:space="0" w:color="000000"/>
            </w:tcBorders>
          </w:tcPr>
          <w:p w:rsidR="00F27986" w:rsidRPr="001D58A0" w:rsidDel="00EB6C71" w:rsidRDefault="00F27986" w:rsidP="009006D3">
            <w:pPr>
              <w:spacing w:before="60" w:line="276" w:lineRule="auto"/>
              <w:rPr>
                <w:rFonts w:ascii="Times New Roman" w:hAnsi="Times New Roman"/>
                <w:i/>
                <w:sz w:val="24"/>
                <w:szCs w:val="24"/>
              </w:rPr>
            </w:pPr>
            <w:r>
              <w:rPr>
                <w:rFonts w:ascii="Times New Roman" w:hAnsi="Times New Roman"/>
                <w:i/>
                <w:sz w:val="24"/>
                <w:szCs w:val="24"/>
              </w:rPr>
              <w:t>roczny obrót projekto</w:t>
            </w:r>
            <w:r w:rsidRPr="001258BB">
              <w:rPr>
                <w:rFonts w:ascii="Times New Roman" w:hAnsi="Times New Roman"/>
                <w:i/>
                <w:sz w:val="24"/>
                <w:szCs w:val="24"/>
              </w:rPr>
              <w:t>dawcy</w:t>
            </w:r>
            <w:r>
              <w:rPr>
                <w:rFonts w:ascii="Times New Roman" w:hAnsi="Times New Roman"/>
                <w:i/>
                <w:sz w:val="24"/>
                <w:szCs w:val="24"/>
              </w:rPr>
              <w:t xml:space="preserve"> </w:t>
            </w:r>
            <w:r w:rsidR="009006D3">
              <w:rPr>
                <w:rFonts w:ascii="Times New Roman" w:hAnsi="Times New Roman"/>
                <w:i/>
                <w:sz w:val="24"/>
                <w:szCs w:val="24"/>
              </w:rPr>
              <w:br/>
            </w:r>
            <w:r>
              <w:rPr>
                <w:rFonts w:ascii="Times New Roman" w:hAnsi="Times New Roman"/>
                <w:i/>
                <w:sz w:val="24"/>
                <w:szCs w:val="24"/>
              </w:rPr>
              <w:t xml:space="preserve">i </w:t>
            </w:r>
            <w:r w:rsidRPr="00B153B2">
              <w:rPr>
                <w:rFonts w:ascii="Times New Roman" w:hAnsi="Times New Roman"/>
                <w:i/>
                <w:sz w:val="24"/>
                <w:szCs w:val="24"/>
              </w:rPr>
              <w:t>partnerów (o ile budżet projektu uwzględnia wydatki partnera) jest równy lub wyższy od rocznych wydatków w projekcie (zgodnie z zapisami pkt. 3.6 wniosku oraz z budżetem projektu)</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obrót ustala się za ostatni zamknięty rok obrotowy;</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xml:space="preserve">- </w:t>
            </w:r>
            <w:r w:rsidRPr="00BD068B">
              <w:rPr>
                <w:rFonts w:ascii="Times New Roman" w:hAnsi="Times New Roman"/>
                <w:sz w:val="24"/>
                <w:szCs w:val="24"/>
              </w:rPr>
              <w:t>za obrót należy przyjąć sumę przychodów uzyskanych przez podmiot na poziomie ustalania wyniku na działalności gospodarczej – tzn. jest to suma przychodów ze sprzedaży netto, pozostałych przychodów operacyjnych oraz przychodów finansowych</w:t>
            </w:r>
            <w:r>
              <w:rPr>
                <w:rFonts w:ascii="Times New Roman" w:hAnsi="Times New Roman"/>
                <w:sz w:val="24"/>
                <w:szCs w:val="24"/>
              </w:rPr>
              <w:t>;</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w</w:t>
            </w:r>
            <w:r w:rsidRPr="003F14B7">
              <w:rPr>
                <w:rFonts w:ascii="Times New Roman" w:hAnsi="Times New Roman"/>
                <w:sz w:val="24"/>
                <w:szCs w:val="24"/>
              </w:rPr>
              <w:t xml:space="preserve"> przypadku podmiotów nieprowadzących działalności gospodarczej i jednocześnie niebędących jednostkami sektora finansów publicznych jako obroty należy </w:t>
            </w:r>
            <w:r w:rsidRPr="003F14B7">
              <w:rPr>
                <w:rFonts w:ascii="Times New Roman" w:hAnsi="Times New Roman"/>
                <w:sz w:val="24"/>
                <w:szCs w:val="24"/>
              </w:rPr>
              <w:lastRenderedPageBreak/>
              <w:t>rozumieć wartość przychodów (w tym przychodów osiągniętych z tytułu otrzymanego dofinansowania na realizację projektów), a w przypadku jednostek sektora finansów publicznych – wartość wydatków poniesionych w poprzednim roku przez danego projektodawcę/partnera.</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xml:space="preserve">- </w:t>
            </w:r>
            <w:r w:rsidRPr="007A584F">
              <w:rPr>
                <w:rFonts w:ascii="Times New Roman" w:hAnsi="Times New Roman"/>
                <w:sz w:val="24"/>
                <w:szCs w:val="24"/>
              </w:rPr>
              <w:t xml:space="preserve">odrębną grupę podmiotów stanowią publiczne uczelnie wyższe, które z uwagi na kształt sporządzanego przez nie sprawozdania finansowego wykazują we wniosku </w:t>
            </w:r>
            <w:r w:rsidR="00742D29">
              <w:rPr>
                <w:rFonts w:ascii="Times New Roman" w:hAnsi="Times New Roman"/>
                <w:sz w:val="24"/>
                <w:szCs w:val="24"/>
              </w:rPr>
              <w:br/>
            </w:r>
            <w:r w:rsidRPr="007A584F">
              <w:rPr>
                <w:rFonts w:ascii="Times New Roman" w:hAnsi="Times New Roman"/>
                <w:sz w:val="24"/>
                <w:szCs w:val="24"/>
              </w:rPr>
              <w:t xml:space="preserve">o dofinansowanie wartość poniesionych przez nie </w:t>
            </w:r>
            <w:r w:rsidR="00742D29">
              <w:rPr>
                <w:rFonts w:ascii="Times New Roman" w:hAnsi="Times New Roman"/>
                <w:sz w:val="24"/>
                <w:szCs w:val="24"/>
              </w:rPr>
              <w:br/>
            </w:r>
            <w:r w:rsidRPr="007A584F">
              <w:rPr>
                <w:rFonts w:ascii="Times New Roman" w:hAnsi="Times New Roman"/>
                <w:sz w:val="24"/>
                <w:szCs w:val="24"/>
              </w:rPr>
              <w:t xml:space="preserve">w poprzednim roku kosztów (operacyjnych </w:t>
            </w:r>
            <w:r w:rsidR="00742D29">
              <w:rPr>
                <w:rFonts w:ascii="Times New Roman" w:hAnsi="Times New Roman"/>
                <w:sz w:val="24"/>
                <w:szCs w:val="24"/>
              </w:rPr>
              <w:br/>
            </w:r>
            <w:r w:rsidRPr="007A584F">
              <w:rPr>
                <w:rFonts w:ascii="Times New Roman" w:hAnsi="Times New Roman"/>
                <w:sz w:val="24"/>
                <w:szCs w:val="24"/>
              </w:rPr>
              <w:t>i finansowych);</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xml:space="preserve">- </w:t>
            </w:r>
            <w:r w:rsidRPr="007A584F">
              <w:rPr>
                <w:rFonts w:ascii="Times New Roman" w:hAnsi="Times New Roman"/>
                <w:sz w:val="24"/>
                <w:szCs w:val="24"/>
              </w:rPr>
              <w:t xml:space="preserve">w sytuacji, gdy podmiot ubiegający się </w:t>
            </w:r>
            <w:r w:rsidR="00742D29">
              <w:rPr>
                <w:rFonts w:ascii="Times New Roman" w:hAnsi="Times New Roman"/>
                <w:sz w:val="24"/>
                <w:szCs w:val="24"/>
              </w:rPr>
              <w:br/>
            </w:r>
            <w:r w:rsidRPr="007A584F">
              <w:rPr>
                <w:rFonts w:ascii="Times New Roman" w:hAnsi="Times New Roman"/>
                <w:sz w:val="24"/>
                <w:szCs w:val="24"/>
              </w:rPr>
              <w:t>o dofinansowanie (lub jego partner) funkcjonuje krócej niż rok, jako obrót powinien on wskazać warto</w:t>
            </w:r>
            <w:r>
              <w:rPr>
                <w:rFonts w:ascii="Times New Roman" w:hAnsi="Times New Roman"/>
                <w:sz w:val="24"/>
                <w:szCs w:val="24"/>
              </w:rPr>
              <w:t>ść właściwą dla typu podmiotu (wartość przychodów, wydatków albo kosztów),</w:t>
            </w:r>
            <w:r w:rsidRPr="007A584F">
              <w:rPr>
                <w:rFonts w:ascii="Times New Roman" w:hAnsi="Times New Roman"/>
                <w:sz w:val="24"/>
                <w:szCs w:val="24"/>
              </w:rPr>
              <w:t xml:space="preserve"> odnoszącą się do okresu liczonego od rozpoczęcia przez niego działalności do momentu zamknięcia roku obrotowego, w którym tę działalność rozpoczął</w:t>
            </w:r>
            <w:r>
              <w:rPr>
                <w:rFonts w:ascii="Times New Roman" w:hAnsi="Times New Roman"/>
                <w:sz w:val="24"/>
                <w:szCs w:val="24"/>
              </w:rPr>
              <w:t>;</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p</w:t>
            </w:r>
            <w:r w:rsidRPr="004E7732">
              <w:rPr>
                <w:rFonts w:ascii="Times New Roman" w:hAnsi="Times New Roman"/>
                <w:sz w:val="24"/>
                <w:szCs w:val="24"/>
              </w:rPr>
              <w:t>rzez „roczne wydatki w</w:t>
            </w:r>
            <w:r>
              <w:rPr>
                <w:rFonts w:ascii="Times New Roman" w:hAnsi="Times New Roman"/>
                <w:sz w:val="24"/>
                <w:szCs w:val="24"/>
              </w:rPr>
              <w:t xml:space="preserve"> </w:t>
            </w:r>
            <w:r w:rsidRPr="004E7732">
              <w:rPr>
                <w:rFonts w:ascii="Times New Roman" w:hAnsi="Times New Roman"/>
                <w:sz w:val="24"/>
                <w:szCs w:val="24"/>
              </w:rPr>
              <w:t>projekcie” należy rozumieć ogół</w:t>
            </w:r>
            <w:r>
              <w:rPr>
                <w:rFonts w:ascii="Times New Roman" w:hAnsi="Times New Roman"/>
                <w:sz w:val="24"/>
                <w:szCs w:val="24"/>
              </w:rPr>
              <w:t xml:space="preserve"> </w:t>
            </w:r>
            <w:r w:rsidRPr="004E7732">
              <w:rPr>
                <w:rFonts w:ascii="Times New Roman" w:hAnsi="Times New Roman"/>
                <w:sz w:val="24"/>
                <w:szCs w:val="24"/>
              </w:rPr>
              <w:t>wydatków planowanych do</w:t>
            </w:r>
            <w:r>
              <w:rPr>
                <w:rFonts w:ascii="Times New Roman" w:hAnsi="Times New Roman"/>
                <w:sz w:val="24"/>
                <w:szCs w:val="24"/>
              </w:rPr>
              <w:t xml:space="preserve"> </w:t>
            </w:r>
            <w:r w:rsidRPr="004E7732">
              <w:rPr>
                <w:rFonts w:ascii="Times New Roman" w:hAnsi="Times New Roman"/>
                <w:sz w:val="24"/>
                <w:szCs w:val="24"/>
              </w:rPr>
              <w:t>poniesienia w danym roku, bez względu</w:t>
            </w:r>
            <w:r>
              <w:rPr>
                <w:rFonts w:ascii="Times New Roman" w:hAnsi="Times New Roman"/>
                <w:sz w:val="24"/>
                <w:szCs w:val="24"/>
              </w:rPr>
              <w:t xml:space="preserve"> </w:t>
            </w:r>
            <w:r w:rsidRPr="004E7732">
              <w:rPr>
                <w:rFonts w:ascii="Times New Roman" w:hAnsi="Times New Roman"/>
                <w:sz w:val="24"/>
                <w:szCs w:val="24"/>
              </w:rPr>
              <w:t>na źródło ich finansowania</w:t>
            </w:r>
            <w:r>
              <w:rPr>
                <w:rFonts w:ascii="Times New Roman" w:hAnsi="Times New Roman"/>
                <w:sz w:val="24"/>
                <w:szCs w:val="24"/>
              </w:rPr>
              <w:t>;</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w przypadku, gdy projekt trwa dłużej niż jeden rok kalendarzowy należy wartość obrotów odnieść do roku realizacji projektu, w którym wartość planowanych wydatków jest najwyższa;</w:t>
            </w:r>
          </w:p>
          <w:p w:rsidR="00F27986" w:rsidDel="009E7E19" w:rsidRDefault="00905E6B"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xml:space="preserve">- </w:t>
            </w:r>
            <w:r w:rsidRPr="00905E6B">
              <w:rPr>
                <w:rFonts w:ascii="Times New Roman" w:hAnsi="Times New Roman"/>
                <w:sz w:val="24"/>
                <w:szCs w:val="24"/>
              </w:rPr>
              <w:t xml:space="preserve">w sytuacji, w której najwyższa wartość wydatków pojawia się w roku, w którym projekt realizowany jest krócej </w:t>
            </w:r>
            <w:r>
              <w:rPr>
                <w:rFonts w:ascii="Times New Roman" w:hAnsi="Times New Roman"/>
                <w:sz w:val="24"/>
                <w:szCs w:val="24"/>
              </w:rPr>
              <w:t>niż 12 miesięcy</w:t>
            </w:r>
            <w:r w:rsidRPr="00905E6B">
              <w:rPr>
                <w:rFonts w:ascii="Times New Roman" w:hAnsi="Times New Roman"/>
                <w:sz w:val="24"/>
                <w:szCs w:val="24"/>
              </w:rPr>
              <w:t>, do wartości wydatków odnosi się wykazany przez uprawnione do tego podmioty (tzn. te, których wydatki ujęto w budżecie) obrót w pełnej wysokości.</w:t>
            </w:r>
          </w:p>
          <w:p w:rsidR="00F27986" w:rsidRDefault="00F27986" w:rsidP="00F27986">
            <w:pPr>
              <w:autoSpaceDE w:val="0"/>
              <w:autoSpaceDN w:val="0"/>
              <w:adjustRightInd w:val="0"/>
              <w:spacing w:before="60" w:line="276" w:lineRule="auto"/>
              <w:jc w:val="both"/>
              <w:rPr>
                <w:rFonts w:ascii="Times New Roman" w:hAnsi="Times New Roman"/>
                <w:sz w:val="24"/>
                <w:szCs w:val="24"/>
              </w:rPr>
            </w:pPr>
            <w:r>
              <w:rPr>
                <w:rFonts w:ascii="Times New Roman" w:hAnsi="Times New Roman"/>
                <w:sz w:val="24"/>
                <w:szCs w:val="24"/>
              </w:rPr>
              <w:t xml:space="preserve">- jeśli projektodawca we wniosku uwzględnia również obrót partnerów, to musi w polu 3.6 zawrzeć taką informację oraz z wniosku musi jasno wynikać, że </w:t>
            </w:r>
            <w:r w:rsidR="00742D29">
              <w:rPr>
                <w:rFonts w:ascii="Times New Roman" w:hAnsi="Times New Roman"/>
                <w:sz w:val="24"/>
                <w:szCs w:val="24"/>
              </w:rPr>
              <w:br/>
            </w:r>
            <w:r>
              <w:rPr>
                <w:rFonts w:ascii="Times New Roman" w:hAnsi="Times New Roman"/>
                <w:sz w:val="24"/>
                <w:szCs w:val="24"/>
              </w:rPr>
              <w:t>w projekcie występują przepływy finansowe pomiędzy projektodawcą a partnerami oraz w jakich zadaniach one występują; należy pamiętać o tym, że przepływy finansowe muszą być również zawarte w umowie partnerskiej;</w:t>
            </w:r>
          </w:p>
          <w:p w:rsidR="00F27986" w:rsidRPr="00C96A85" w:rsidDel="00EB6C71" w:rsidRDefault="00F27986" w:rsidP="00F27986">
            <w:pPr>
              <w:autoSpaceDE w:val="0"/>
              <w:autoSpaceDN w:val="0"/>
              <w:adjustRightInd w:val="0"/>
              <w:spacing w:before="60" w:line="276" w:lineRule="auto"/>
              <w:jc w:val="both"/>
              <w:rPr>
                <w:rFonts w:ascii="Times New Roman" w:hAnsi="Times New Roman"/>
                <w:sz w:val="24"/>
                <w:szCs w:val="24"/>
              </w:rPr>
            </w:pPr>
            <w:r w:rsidRPr="009E7E19">
              <w:rPr>
                <w:rFonts w:ascii="Times New Roman" w:hAnsi="Times New Roman"/>
                <w:sz w:val="24"/>
                <w:szCs w:val="24"/>
              </w:rPr>
              <w:t>- z uwagi na fakt, iż podczas oceny potencjału finansowego partnerstwa bierze się pod uwagę obroty jedynie tych podmiotów, których wkład w projekt ma charakter finansowy, niezbędne jest szczegółowe wskazanie ponoszonych przez te podmioty wydatków. Informacja taka powinna znaleźć się w Szczegółowym budżecie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i/>
                <w:sz w:val="24"/>
                <w:szCs w:val="24"/>
              </w:rPr>
            </w:pPr>
            <w:r w:rsidRPr="001D58A0">
              <w:rPr>
                <w:rFonts w:ascii="Times New Roman" w:hAnsi="Times New Roman"/>
                <w:i/>
                <w:sz w:val="24"/>
                <w:szCs w:val="24"/>
              </w:rPr>
              <w:lastRenderedPageBreak/>
              <w:t>wniosek stanowi odpowiedź na konkurs (wpłynął w odpowiedzi na ogłoszenie o konkursie)</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w polu 1.6 należy wpisać numer konkursu</w:t>
            </w:r>
            <w:r>
              <w:rPr>
                <w:rFonts w:ascii="Times New Roman" w:hAnsi="Times New Roman"/>
                <w:sz w:val="24"/>
                <w:szCs w:val="24"/>
              </w:rPr>
              <w:t xml:space="preserve">, </w:t>
            </w:r>
            <w:r>
              <w:rPr>
                <w:rFonts w:ascii="Times New Roman" w:hAnsi="Times New Roman"/>
                <w:sz w:val="24"/>
                <w:szCs w:val="24"/>
              </w:rPr>
              <w:br/>
              <w:t>w odpowiedzi na który projektodawca składa wniosek;</w:t>
            </w:r>
            <w:r w:rsidRPr="001D58A0">
              <w:rPr>
                <w:rFonts w:ascii="Times New Roman" w:hAnsi="Times New Roman"/>
                <w:sz w:val="24"/>
                <w:szCs w:val="24"/>
              </w:rPr>
              <w:t xml:space="preserve"> </w:t>
            </w:r>
          </w:p>
          <w:p w:rsidR="00F27986" w:rsidRPr="001D58A0" w:rsidRDefault="00F27986" w:rsidP="00F27986">
            <w:pPr>
              <w:autoSpaceDE w:val="0"/>
              <w:autoSpaceDN w:val="0"/>
              <w:adjustRightInd w:val="0"/>
              <w:spacing w:before="60" w:line="276" w:lineRule="auto"/>
              <w:jc w:val="both"/>
              <w:rPr>
                <w:rFonts w:ascii="Times New Roman" w:hAnsi="Times New Roman"/>
                <w:sz w:val="24"/>
                <w:szCs w:val="24"/>
              </w:rPr>
            </w:pPr>
            <w:r w:rsidRPr="001D58A0">
              <w:rPr>
                <w:rFonts w:ascii="Times New Roman" w:hAnsi="Times New Roman"/>
                <w:sz w:val="24"/>
                <w:szCs w:val="24"/>
              </w:rPr>
              <w:t>- numer konkursu musi być przytoczony w niezmienionej formie, każda zmiana zapisu np. poprze</w:t>
            </w:r>
            <w:r>
              <w:rPr>
                <w:rFonts w:ascii="Times New Roman" w:hAnsi="Times New Roman"/>
                <w:sz w:val="24"/>
                <w:szCs w:val="24"/>
              </w:rPr>
              <w:t>z</w:t>
            </w:r>
            <w:r w:rsidRPr="001D58A0">
              <w:rPr>
                <w:rFonts w:ascii="Times New Roman" w:hAnsi="Times New Roman"/>
                <w:sz w:val="24"/>
                <w:szCs w:val="24"/>
              </w:rPr>
              <w:t xml:space="preserve"> dodanie lub odjęcie cyfr/liter sprawi, że wniosek nie spełni tego kryterium </w:t>
            </w:r>
            <w:r w:rsidRPr="001258BB">
              <w:rPr>
                <w:rFonts w:ascii="Times New Roman" w:hAnsi="Times New Roman"/>
                <w:sz w:val="24"/>
                <w:szCs w:val="24"/>
              </w:rPr>
              <w:t>i zostanie skierowany do poprawy na etapie oceny formalnej.</w:t>
            </w:r>
          </w:p>
        </w:tc>
      </w:tr>
      <w:tr w:rsidR="00F27986" w:rsidRPr="001D58A0">
        <w:tc>
          <w:tcPr>
            <w:tcW w:w="9212" w:type="dxa"/>
            <w:gridSpan w:val="2"/>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t>Szczegółowe kryteria dostępu – ocena formalna</w:t>
            </w:r>
          </w:p>
        </w:tc>
      </w:tr>
      <w:tr w:rsidR="008D1E46" w:rsidRPr="001D58A0">
        <w:tc>
          <w:tcPr>
            <w:tcW w:w="3369" w:type="dxa"/>
            <w:tcBorders>
              <w:top w:val="single" w:sz="4" w:space="0" w:color="000000"/>
              <w:left w:val="single" w:sz="4" w:space="0" w:color="000000"/>
              <w:bottom w:val="single" w:sz="4" w:space="0" w:color="000000"/>
              <w:right w:val="single" w:sz="4" w:space="0" w:color="000000"/>
            </w:tcBorders>
          </w:tcPr>
          <w:p w:rsidR="008D1E46" w:rsidRPr="001D58A0" w:rsidRDefault="008D1E46" w:rsidP="00F27986">
            <w:pPr>
              <w:spacing w:before="60" w:line="276" w:lineRule="auto"/>
              <w:jc w:val="both"/>
              <w:rPr>
                <w:rFonts w:ascii="Times New Roman" w:hAnsi="Times New Roman"/>
                <w:i/>
                <w:sz w:val="24"/>
                <w:szCs w:val="24"/>
              </w:rPr>
            </w:pPr>
            <w:r w:rsidRPr="0017285B">
              <w:rPr>
                <w:rFonts w:ascii="Times New Roman" w:hAnsi="Times New Roman"/>
                <w:i/>
                <w:sz w:val="24"/>
                <w:szCs w:val="24"/>
              </w:rPr>
              <w:t xml:space="preserve">Projektodawca składa nie więcej niż 1 wniosek o dofinansowanie projektu w ramach danego konkursu, przy czym minimalna wartość składanego projektu </w:t>
            </w:r>
            <w:r w:rsidRPr="0017285B">
              <w:rPr>
                <w:rFonts w:ascii="Times New Roman" w:hAnsi="Times New Roman"/>
                <w:i/>
                <w:sz w:val="24"/>
                <w:szCs w:val="24"/>
              </w:rPr>
              <w:br/>
              <w:t>wynosi 3 mln zł.</w:t>
            </w:r>
          </w:p>
        </w:tc>
        <w:tc>
          <w:tcPr>
            <w:tcW w:w="5843" w:type="dxa"/>
            <w:tcBorders>
              <w:top w:val="single" w:sz="4" w:space="0" w:color="000000"/>
              <w:left w:val="single" w:sz="4" w:space="0" w:color="000000"/>
              <w:bottom w:val="single" w:sz="4" w:space="0" w:color="000000"/>
              <w:right w:val="single" w:sz="4" w:space="0" w:color="000000"/>
            </w:tcBorders>
          </w:tcPr>
          <w:p w:rsidR="008D1E46" w:rsidRDefault="008D1E46" w:rsidP="00B242EF">
            <w:pPr>
              <w:spacing w:before="60" w:line="276" w:lineRule="auto"/>
              <w:jc w:val="both"/>
              <w:rPr>
                <w:rFonts w:ascii="Times New Roman" w:hAnsi="Times New Roman"/>
                <w:sz w:val="24"/>
                <w:szCs w:val="24"/>
              </w:rPr>
            </w:pPr>
            <w:r>
              <w:rPr>
                <w:rFonts w:ascii="Times New Roman" w:hAnsi="Times New Roman"/>
                <w:sz w:val="24"/>
                <w:szCs w:val="24"/>
              </w:rPr>
              <w:t>- o</w:t>
            </w:r>
            <w:r w:rsidRPr="0017285B">
              <w:rPr>
                <w:rFonts w:ascii="Times New Roman" w:hAnsi="Times New Roman"/>
                <w:sz w:val="24"/>
                <w:szCs w:val="24"/>
              </w:rPr>
              <w:t xml:space="preserve">kreślając minimalną wartość projektu na poziomie dostępnej alokacji Instytucja Pośrednicząca dąży </w:t>
            </w:r>
            <w:r>
              <w:rPr>
                <w:rFonts w:ascii="Times New Roman" w:hAnsi="Times New Roman"/>
                <w:sz w:val="24"/>
                <w:szCs w:val="24"/>
              </w:rPr>
              <w:br/>
            </w:r>
            <w:r w:rsidRPr="0017285B">
              <w:rPr>
                <w:rFonts w:ascii="Times New Roman" w:hAnsi="Times New Roman"/>
                <w:sz w:val="24"/>
                <w:szCs w:val="24"/>
              </w:rPr>
              <w:t xml:space="preserve">do wyłonienia jednego Wnioskodawcy,  którego potencjał w postaci najdogodniejszego zaplecza </w:t>
            </w:r>
            <w:proofErr w:type="spellStart"/>
            <w:r w:rsidRPr="0017285B">
              <w:rPr>
                <w:rFonts w:ascii="Times New Roman" w:hAnsi="Times New Roman"/>
                <w:sz w:val="24"/>
                <w:szCs w:val="24"/>
              </w:rPr>
              <w:t>organizacyjno–finansowego</w:t>
            </w:r>
            <w:proofErr w:type="spellEnd"/>
            <w:r w:rsidRPr="0017285B">
              <w:rPr>
                <w:rFonts w:ascii="Times New Roman" w:hAnsi="Times New Roman"/>
                <w:sz w:val="24"/>
                <w:szCs w:val="24"/>
              </w:rPr>
              <w:t xml:space="preserve"> zapewni właściwą realizację projektu </w:t>
            </w:r>
            <w:r>
              <w:rPr>
                <w:rFonts w:ascii="Times New Roman" w:hAnsi="Times New Roman"/>
                <w:sz w:val="24"/>
                <w:szCs w:val="24"/>
              </w:rPr>
              <w:br/>
            </w:r>
            <w:r w:rsidRPr="0017285B">
              <w:rPr>
                <w:rFonts w:ascii="Times New Roman" w:hAnsi="Times New Roman"/>
                <w:sz w:val="24"/>
                <w:szCs w:val="24"/>
              </w:rPr>
              <w:t>w sposób najbardziej kompleksowy</w:t>
            </w:r>
            <w:r w:rsidR="00D7719D">
              <w:rPr>
                <w:rFonts w:ascii="Times New Roman" w:hAnsi="Times New Roman"/>
                <w:sz w:val="24"/>
                <w:szCs w:val="24"/>
              </w:rPr>
              <w:t>;</w:t>
            </w:r>
            <w:r w:rsidRPr="0017285B">
              <w:rPr>
                <w:rFonts w:ascii="Times New Roman" w:hAnsi="Times New Roman"/>
                <w:sz w:val="24"/>
                <w:szCs w:val="24"/>
              </w:rPr>
              <w:t xml:space="preserve"> </w:t>
            </w:r>
          </w:p>
          <w:p w:rsidR="008D1E46" w:rsidRPr="0017285B" w:rsidRDefault="008D1E46" w:rsidP="00B242EF">
            <w:pPr>
              <w:spacing w:before="60" w:line="276" w:lineRule="auto"/>
              <w:jc w:val="both"/>
              <w:rPr>
                <w:rFonts w:ascii="Times New Roman" w:hAnsi="Times New Roman"/>
                <w:sz w:val="24"/>
                <w:szCs w:val="24"/>
              </w:rPr>
            </w:pPr>
            <w:r>
              <w:rPr>
                <w:rFonts w:ascii="Times New Roman" w:hAnsi="Times New Roman"/>
                <w:sz w:val="24"/>
                <w:szCs w:val="24"/>
              </w:rPr>
              <w:t>- kryterium zostanie zweryfikowane na podstawie treści wniosku o dofinansowanie. A</w:t>
            </w:r>
            <w:r w:rsidRPr="0001515A">
              <w:rPr>
                <w:rFonts w:ascii="Times New Roman" w:hAnsi="Times New Roman"/>
                <w:sz w:val="24"/>
                <w:szCs w:val="24"/>
              </w:rPr>
              <w:t>by wniosek spełnił kryterium</w:t>
            </w:r>
            <w:r>
              <w:rPr>
                <w:rFonts w:ascii="Times New Roman" w:hAnsi="Times New Roman"/>
                <w:sz w:val="24"/>
                <w:szCs w:val="24"/>
              </w:rPr>
              <w:t xml:space="preserve"> w odniesieniu do wartości projektu</w:t>
            </w:r>
            <w:r w:rsidRPr="0001515A">
              <w:rPr>
                <w:rFonts w:ascii="Times New Roman" w:hAnsi="Times New Roman"/>
                <w:sz w:val="24"/>
                <w:szCs w:val="24"/>
              </w:rPr>
              <w:t xml:space="preserve">, </w:t>
            </w:r>
            <w:r w:rsidRPr="005116C6">
              <w:rPr>
                <w:rFonts w:ascii="Times New Roman" w:hAnsi="Times New Roman"/>
                <w:b/>
                <w:sz w:val="24"/>
                <w:szCs w:val="24"/>
              </w:rPr>
              <w:t>w części IV</w:t>
            </w:r>
            <w:r w:rsidRPr="0001515A">
              <w:rPr>
                <w:rFonts w:ascii="Times New Roman" w:hAnsi="Times New Roman"/>
                <w:sz w:val="24"/>
                <w:szCs w:val="24"/>
              </w:rPr>
              <w:t xml:space="preserve"> wniosku Budżet projektu, </w:t>
            </w:r>
            <w:r w:rsidRPr="005116C6">
              <w:rPr>
                <w:rFonts w:ascii="Times New Roman" w:hAnsi="Times New Roman"/>
                <w:sz w:val="24"/>
                <w:szCs w:val="24"/>
              </w:rPr>
              <w:t>w pozycji 4.1 koszty ogółem</w:t>
            </w:r>
            <w:r w:rsidRPr="0001515A">
              <w:rPr>
                <w:rFonts w:ascii="Times New Roman" w:hAnsi="Times New Roman"/>
                <w:sz w:val="24"/>
                <w:szCs w:val="24"/>
              </w:rPr>
              <w:t xml:space="preserve">, w kolumnie ogółem musi widnieć kwota nie mniejsza niż </w:t>
            </w:r>
            <w:r w:rsidRPr="00E1506F">
              <w:rPr>
                <w:rFonts w:ascii="Times New Roman" w:hAnsi="Times New Roman"/>
                <w:b/>
                <w:sz w:val="24"/>
                <w:szCs w:val="24"/>
              </w:rPr>
              <w:t>3 000 000,00</w:t>
            </w:r>
            <w:r w:rsidRPr="0001515A">
              <w:rPr>
                <w:rFonts w:ascii="Times New Roman" w:hAnsi="Times New Roman"/>
                <w:sz w:val="24"/>
                <w:szCs w:val="24"/>
              </w:rPr>
              <w:t xml:space="preserve"> </w:t>
            </w:r>
            <w:r w:rsidRPr="005116C6">
              <w:rPr>
                <w:rFonts w:ascii="Times New Roman" w:hAnsi="Times New Roman"/>
                <w:b/>
                <w:sz w:val="24"/>
                <w:szCs w:val="24"/>
              </w:rPr>
              <w:t>zł</w:t>
            </w:r>
            <w:r w:rsidRPr="0001515A">
              <w:rPr>
                <w:rFonts w:ascii="Times New Roman" w:hAnsi="Times New Roman"/>
                <w:sz w:val="24"/>
                <w:szCs w:val="24"/>
              </w:rPr>
              <w:t>;</w:t>
            </w:r>
          </w:p>
          <w:p w:rsidR="008D1E46" w:rsidRDefault="008D1E46" w:rsidP="00D7719D">
            <w:pPr>
              <w:spacing w:before="60" w:line="276" w:lineRule="auto"/>
              <w:jc w:val="both"/>
              <w:rPr>
                <w:rFonts w:ascii="Times New Roman" w:hAnsi="Times New Roman"/>
                <w:sz w:val="24"/>
                <w:szCs w:val="24"/>
              </w:rPr>
            </w:pPr>
            <w:r>
              <w:rPr>
                <w:rFonts w:ascii="Times New Roman" w:hAnsi="Times New Roman"/>
                <w:sz w:val="24"/>
                <w:szCs w:val="24"/>
              </w:rPr>
              <w:t>-</w:t>
            </w:r>
            <w:r w:rsidRPr="0001515A">
              <w:rPr>
                <w:rFonts w:ascii="Times New Roman" w:hAnsi="Times New Roman"/>
                <w:sz w:val="24"/>
                <w:szCs w:val="24"/>
              </w:rPr>
              <w:t xml:space="preserve"> </w:t>
            </w:r>
            <w:r>
              <w:rPr>
                <w:rFonts w:ascii="Times New Roman" w:hAnsi="Times New Roman"/>
                <w:sz w:val="24"/>
                <w:szCs w:val="24"/>
              </w:rPr>
              <w:t xml:space="preserve">spełnienie </w:t>
            </w:r>
            <w:r w:rsidRPr="0001515A">
              <w:rPr>
                <w:rFonts w:ascii="Times New Roman" w:hAnsi="Times New Roman"/>
                <w:sz w:val="24"/>
                <w:szCs w:val="24"/>
              </w:rPr>
              <w:t>kryterium</w:t>
            </w:r>
            <w:r>
              <w:rPr>
                <w:rFonts w:ascii="Times New Roman" w:hAnsi="Times New Roman"/>
                <w:sz w:val="24"/>
                <w:szCs w:val="24"/>
              </w:rPr>
              <w:t xml:space="preserve"> w odniesieniu do ilości złożonych wniosków przez jednego projektodawcę projektu </w:t>
            </w:r>
            <w:r w:rsidRPr="001D0871">
              <w:rPr>
                <w:rFonts w:ascii="Times New Roman" w:hAnsi="Times New Roman"/>
                <w:sz w:val="24"/>
                <w:szCs w:val="24"/>
              </w:rPr>
              <w:t>b</w:t>
            </w:r>
            <w:r>
              <w:rPr>
                <w:rFonts w:ascii="Times New Roman" w:hAnsi="Times New Roman"/>
                <w:sz w:val="24"/>
                <w:szCs w:val="24"/>
              </w:rPr>
              <w:t>ędzie weryfikowane na podstawie</w:t>
            </w:r>
            <w:r w:rsidRPr="001D0871">
              <w:rPr>
                <w:rFonts w:ascii="Times New Roman" w:hAnsi="Times New Roman"/>
                <w:sz w:val="24"/>
                <w:szCs w:val="24"/>
              </w:rPr>
              <w:t xml:space="preserve"> protokołów z przekazania w</w:t>
            </w:r>
            <w:r>
              <w:rPr>
                <w:rFonts w:ascii="Times New Roman" w:hAnsi="Times New Roman"/>
                <w:sz w:val="24"/>
                <w:szCs w:val="24"/>
              </w:rPr>
              <w:t xml:space="preserve">niosków, które wpłynęły na dany konkurs </w:t>
            </w:r>
            <w:r w:rsidRPr="001D0871">
              <w:rPr>
                <w:rFonts w:ascii="Times New Roman" w:hAnsi="Times New Roman"/>
                <w:sz w:val="24"/>
                <w:szCs w:val="24"/>
              </w:rPr>
              <w:t xml:space="preserve">do momentu wpłynięcia sprawdzanego </w:t>
            </w:r>
            <w:r>
              <w:rPr>
                <w:rFonts w:ascii="Times New Roman" w:hAnsi="Times New Roman"/>
                <w:sz w:val="24"/>
                <w:szCs w:val="24"/>
              </w:rPr>
              <w:t>wniosku.</w:t>
            </w:r>
          </w:p>
          <w:p w:rsidR="008D1E46" w:rsidRPr="00334F78" w:rsidRDefault="008D1E46" w:rsidP="00B714A0">
            <w:pPr>
              <w:pStyle w:val="Nagwek"/>
              <w:tabs>
                <w:tab w:val="clear" w:pos="4536"/>
              </w:tabs>
              <w:spacing w:before="60" w:line="240" w:lineRule="auto"/>
              <w:jc w:val="both"/>
              <w:rPr>
                <w:rFonts w:ascii="Times New Roman" w:hAnsi="Times New Roman"/>
                <w:sz w:val="24"/>
              </w:rPr>
            </w:pPr>
          </w:p>
        </w:tc>
      </w:tr>
      <w:tr w:rsidR="00F27986" w:rsidRPr="001D58A0">
        <w:tc>
          <w:tcPr>
            <w:tcW w:w="9212" w:type="dxa"/>
            <w:gridSpan w:val="2"/>
          </w:tcPr>
          <w:p w:rsidR="00F27986" w:rsidRPr="001D58A0" w:rsidRDefault="00F27986" w:rsidP="00F27986">
            <w:pPr>
              <w:spacing w:before="60" w:line="276" w:lineRule="auto"/>
              <w:jc w:val="center"/>
              <w:rPr>
                <w:rFonts w:ascii="Times New Roman" w:hAnsi="Times New Roman"/>
                <w:sz w:val="24"/>
                <w:szCs w:val="24"/>
                <w:highlight w:val="yellow"/>
              </w:rPr>
            </w:pPr>
            <w:r w:rsidRPr="001D58A0">
              <w:rPr>
                <w:rFonts w:ascii="Times New Roman" w:hAnsi="Times New Roman"/>
                <w:b/>
                <w:i/>
                <w:sz w:val="24"/>
                <w:szCs w:val="24"/>
              </w:rPr>
              <w:t>Szczegółowe kryteria dostępu – ocena merytoryczna</w:t>
            </w:r>
          </w:p>
        </w:tc>
      </w:tr>
      <w:tr w:rsidR="00F27986" w:rsidRPr="001D58A0">
        <w:trPr>
          <w:trHeight w:val="1620"/>
        </w:trPr>
        <w:tc>
          <w:tcPr>
            <w:tcW w:w="3369" w:type="dxa"/>
            <w:tcBorders>
              <w:bottom w:val="single" w:sz="4" w:space="0" w:color="auto"/>
            </w:tcBorders>
          </w:tcPr>
          <w:p w:rsidR="00F27986" w:rsidRPr="00B714A0" w:rsidRDefault="00B714A0" w:rsidP="009006D3">
            <w:pPr>
              <w:spacing w:before="60" w:line="276" w:lineRule="auto"/>
              <w:rPr>
                <w:rFonts w:ascii="Times New Roman" w:hAnsi="Times New Roman"/>
                <w:i/>
                <w:sz w:val="24"/>
                <w:szCs w:val="24"/>
              </w:rPr>
            </w:pPr>
            <w:r w:rsidRPr="00B714A0">
              <w:rPr>
                <w:rFonts w:ascii="Times New Roman" w:hAnsi="Times New Roman"/>
                <w:i/>
                <w:sz w:val="24"/>
                <w:szCs w:val="24"/>
              </w:rPr>
              <w:t xml:space="preserve">Projekt skierowany jest do pracowników instytucji sektora oświaty zwolnionych, przewidzianych do zwolnienia lub zagrożonych zwolnieniem </w:t>
            </w:r>
            <w:r w:rsidRPr="00B714A0">
              <w:rPr>
                <w:rFonts w:ascii="Times New Roman" w:hAnsi="Times New Roman"/>
                <w:i/>
                <w:sz w:val="24"/>
                <w:szCs w:val="24"/>
              </w:rPr>
              <w:br/>
              <w:t>z pracy z przyczyn dotyczących zakładu pracy, w tym minimum 50% stanowią nauczyciele.</w:t>
            </w:r>
          </w:p>
        </w:tc>
        <w:tc>
          <w:tcPr>
            <w:tcW w:w="5843" w:type="dxa"/>
            <w:tcBorders>
              <w:bottom w:val="single" w:sz="4" w:space="0" w:color="auto"/>
            </w:tcBorders>
          </w:tcPr>
          <w:p w:rsidR="00B714A0" w:rsidRPr="00B714A0" w:rsidRDefault="00E1506F" w:rsidP="00B268E7">
            <w:pPr>
              <w:spacing w:before="60" w:line="276" w:lineRule="auto"/>
              <w:jc w:val="both"/>
              <w:rPr>
                <w:rFonts w:ascii="Times New Roman" w:hAnsi="Times New Roman"/>
                <w:sz w:val="24"/>
                <w:szCs w:val="24"/>
              </w:rPr>
            </w:pPr>
            <w:r>
              <w:rPr>
                <w:rFonts w:ascii="Times New Roman" w:hAnsi="Times New Roman"/>
                <w:sz w:val="24"/>
                <w:szCs w:val="24"/>
              </w:rPr>
              <w:t>- p</w:t>
            </w:r>
            <w:r w:rsidR="00B714A0" w:rsidRPr="00B714A0">
              <w:rPr>
                <w:rFonts w:ascii="Times New Roman" w:hAnsi="Times New Roman"/>
                <w:sz w:val="24"/>
                <w:szCs w:val="24"/>
              </w:rPr>
              <w:t>rojekt dedykowany określonej grupie docelowej, spowodowany systematycznym wzrostem liczby pracowników instytucji sektora oświaty, w tym zwłaszcza nauczycieli, zwalnianych z zakładów pracy, spowodowanym zm</w:t>
            </w:r>
            <w:r>
              <w:rPr>
                <w:rFonts w:ascii="Times New Roman" w:hAnsi="Times New Roman"/>
                <w:sz w:val="24"/>
                <w:szCs w:val="24"/>
              </w:rPr>
              <w:t>ianami demograficznymi w Polsce;</w:t>
            </w:r>
          </w:p>
          <w:p w:rsidR="00E1506F" w:rsidRPr="00E1506F" w:rsidRDefault="00E1506F" w:rsidP="000F11CC">
            <w:pPr>
              <w:spacing w:before="60" w:line="276" w:lineRule="auto"/>
              <w:jc w:val="both"/>
              <w:rPr>
                <w:rFonts w:ascii="Times New Roman" w:hAnsi="Times New Roman"/>
                <w:sz w:val="24"/>
                <w:szCs w:val="24"/>
              </w:rPr>
            </w:pPr>
            <w:r>
              <w:rPr>
                <w:rFonts w:ascii="Times New Roman" w:hAnsi="Times New Roman"/>
                <w:sz w:val="24"/>
                <w:szCs w:val="24"/>
              </w:rPr>
              <w:t>- k</w:t>
            </w:r>
            <w:r w:rsidR="00B714A0" w:rsidRPr="00B714A0">
              <w:rPr>
                <w:rFonts w:ascii="Times New Roman" w:hAnsi="Times New Roman"/>
                <w:sz w:val="24"/>
                <w:szCs w:val="24"/>
              </w:rPr>
              <w:t>ryterium zostanie zweryfikowane na podstawie  treści wniosku o dofinansowanie projektu</w:t>
            </w:r>
            <w:r w:rsidR="00C7553C">
              <w:rPr>
                <w:rFonts w:ascii="Times New Roman" w:hAnsi="Times New Roman"/>
                <w:sz w:val="24"/>
                <w:szCs w:val="24"/>
              </w:rPr>
              <w:t>.</w:t>
            </w:r>
            <w:r w:rsidR="006A316D">
              <w:t xml:space="preserve"> </w:t>
            </w:r>
            <w:r w:rsidR="00C7553C">
              <w:rPr>
                <w:rFonts w:ascii="Times New Roman" w:hAnsi="Times New Roman"/>
                <w:b/>
                <w:sz w:val="24"/>
                <w:szCs w:val="24"/>
              </w:rPr>
              <w:t>W</w:t>
            </w:r>
            <w:r w:rsidR="006A316D" w:rsidRPr="005116C6">
              <w:rPr>
                <w:rFonts w:ascii="Times New Roman" w:hAnsi="Times New Roman"/>
                <w:b/>
                <w:sz w:val="24"/>
                <w:szCs w:val="24"/>
              </w:rPr>
              <w:t xml:space="preserve"> punkcie 3.2</w:t>
            </w:r>
            <w:r w:rsidR="006A316D" w:rsidRPr="00E1506F">
              <w:rPr>
                <w:rFonts w:ascii="Times New Roman" w:hAnsi="Times New Roman"/>
                <w:sz w:val="24"/>
                <w:szCs w:val="24"/>
              </w:rPr>
              <w:t xml:space="preserve"> wniosku należy zawrzeć wyraźną informację, iż wsparcie</w:t>
            </w:r>
            <w:r w:rsidR="00BF0C46">
              <w:rPr>
                <w:rFonts w:ascii="Times New Roman" w:hAnsi="Times New Roman"/>
                <w:sz w:val="24"/>
                <w:szCs w:val="24"/>
              </w:rPr>
              <w:t xml:space="preserve"> </w:t>
            </w:r>
            <w:r w:rsidR="006A316D" w:rsidRPr="00E1506F">
              <w:rPr>
                <w:rFonts w:ascii="Times New Roman" w:hAnsi="Times New Roman"/>
                <w:sz w:val="24"/>
                <w:szCs w:val="24"/>
              </w:rPr>
              <w:t>będzie kierowane do pracowników instytucji sektora oświaty zwolnionych, przewidzianych do zwolnienia lub zagrożonych zwolnieniem z pracy z prz</w:t>
            </w:r>
            <w:r>
              <w:rPr>
                <w:rFonts w:ascii="Times New Roman" w:hAnsi="Times New Roman"/>
                <w:sz w:val="24"/>
                <w:szCs w:val="24"/>
              </w:rPr>
              <w:t>yczyn dotyczących zakładu pracy;</w:t>
            </w:r>
          </w:p>
          <w:p w:rsidR="001D0871" w:rsidRPr="00B268E7" w:rsidRDefault="00E1506F" w:rsidP="00B268E7">
            <w:pPr>
              <w:spacing w:before="60" w:line="276" w:lineRule="auto"/>
              <w:jc w:val="both"/>
              <w:rPr>
                <w:rFonts w:ascii="Times New Roman" w:hAnsi="Times New Roman"/>
                <w:sz w:val="24"/>
                <w:szCs w:val="24"/>
              </w:rPr>
            </w:pPr>
            <w:r>
              <w:rPr>
                <w:rFonts w:ascii="Times New Roman" w:hAnsi="Times New Roman"/>
                <w:sz w:val="24"/>
                <w:szCs w:val="24"/>
              </w:rPr>
              <w:t>- d</w:t>
            </w:r>
            <w:r w:rsidR="001D0871">
              <w:rPr>
                <w:rFonts w:ascii="Times New Roman" w:hAnsi="Times New Roman"/>
                <w:sz w:val="24"/>
                <w:szCs w:val="24"/>
              </w:rPr>
              <w:t>odatkowo</w:t>
            </w:r>
            <w:r w:rsidR="00DB17EF">
              <w:rPr>
                <w:rFonts w:ascii="Times New Roman" w:hAnsi="Times New Roman"/>
                <w:sz w:val="24"/>
                <w:szCs w:val="24"/>
              </w:rPr>
              <w:t>,</w:t>
            </w:r>
            <w:r w:rsidR="001D0871">
              <w:rPr>
                <w:rFonts w:ascii="Times New Roman" w:hAnsi="Times New Roman"/>
                <w:sz w:val="24"/>
                <w:szCs w:val="24"/>
              </w:rPr>
              <w:t xml:space="preserve"> </w:t>
            </w:r>
            <w:r w:rsidR="001D0871" w:rsidRPr="005116C6">
              <w:rPr>
                <w:rFonts w:ascii="Times New Roman" w:hAnsi="Times New Roman"/>
                <w:b/>
                <w:sz w:val="24"/>
                <w:szCs w:val="24"/>
              </w:rPr>
              <w:t>w części 3.2</w:t>
            </w:r>
            <w:r w:rsidR="001D0871" w:rsidRPr="001D0871">
              <w:rPr>
                <w:rFonts w:ascii="Times New Roman" w:hAnsi="Times New Roman"/>
                <w:sz w:val="24"/>
                <w:szCs w:val="24"/>
              </w:rPr>
              <w:t xml:space="preserve"> wniosku należy przedstawić jaki odsetek uczestników projektu stanowić będą </w:t>
            </w:r>
            <w:r w:rsidR="006A316D">
              <w:rPr>
                <w:rFonts w:ascii="Times New Roman" w:hAnsi="Times New Roman"/>
                <w:sz w:val="24"/>
                <w:szCs w:val="24"/>
              </w:rPr>
              <w:t>nauczyciele</w:t>
            </w:r>
            <w:r w:rsidR="001D0871" w:rsidRPr="001D0871">
              <w:rPr>
                <w:rFonts w:ascii="Times New Roman" w:hAnsi="Times New Roman"/>
                <w:sz w:val="24"/>
                <w:szCs w:val="24"/>
              </w:rPr>
              <w:t xml:space="preserve">, mogą to być również czytelne </w:t>
            </w:r>
            <w:r>
              <w:rPr>
                <w:rFonts w:ascii="Times New Roman" w:hAnsi="Times New Roman"/>
                <w:sz w:val="24"/>
                <w:szCs w:val="24"/>
              </w:rPr>
              <w:t>zapisy przedstawiające dane ilościowe w odniesieniu do nauczycieli przewidzianych do objęcia wsparciem</w:t>
            </w:r>
            <w:r w:rsidR="001D0871" w:rsidRPr="001D0871">
              <w:rPr>
                <w:rFonts w:ascii="Times New Roman" w:hAnsi="Times New Roman"/>
                <w:sz w:val="24"/>
                <w:szCs w:val="24"/>
              </w:rPr>
              <w:t>, które pozwolą na</w:t>
            </w:r>
            <w:r>
              <w:rPr>
                <w:rFonts w:ascii="Times New Roman" w:hAnsi="Times New Roman"/>
                <w:sz w:val="24"/>
                <w:szCs w:val="24"/>
              </w:rPr>
              <w:t xml:space="preserve"> obliczenie, czy zaplanowana ilość</w:t>
            </w:r>
            <w:r w:rsidR="001D0871" w:rsidRPr="001D0871">
              <w:rPr>
                <w:rFonts w:ascii="Times New Roman" w:hAnsi="Times New Roman"/>
                <w:sz w:val="24"/>
                <w:szCs w:val="24"/>
              </w:rPr>
              <w:t xml:space="preserve"> </w:t>
            </w:r>
            <w:r>
              <w:rPr>
                <w:rFonts w:ascii="Times New Roman" w:hAnsi="Times New Roman"/>
                <w:sz w:val="24"/>
                <w:szCs w:val="24"/>
              </w:rPr>
              <w:t>spełnia próg 50%.</w:t>
            </w:r>
          </w:p>
        </w:tc>
      </w:tr>
      <w:tr w:rsidR="00B714A0" w:rsidRPr="001D58A0">
        <w:trPr>
          <w:trHeight w:val="1620"/>
        </w:trPr>
        <w:tc>
          <w:tcPr>
            <w:tcW w:w="3369" w:type="dxa"/>
            <w:tcBorders>
              <w:bottom w:val="single" w:sz="4" w:space="0" w:color="auto"/>
            </w:tcBorders>
          </w:tcPr>
          <w:p w:rsidR="00B714A0" w:rsidRPr="0017285B" w:rsidRDefault="00B714A0" w:rsidP="009006D3">
            <w:pPr>
              <w:spacing w:before="60" w:line="276" w:lineRule="auto"/>
              <w:rPr>
                <w:rFonts w:ascii="Times New Roman" w:hAnsi="Times New Roman"/>
                <w:i/>
                <w:sz w:val="24"/>
                <w:szCs w:val="24"/>
              </w:rPr>
            </w:pPr>
            <w:r w:rsidRPr="0017285B">
              <w:rPr>
                <w:rFonts w:ascii="Times New Roman" w:hAnsi="Times New Roman"/>
                <w:i/>
                <w:sz w:val="24"/>
                <w:szCs w:val="24"/>
              </w:rPr>
              <w:lastRenderedPageBreak/>
              <w:t>Projekt jest skierowany do minimum 155 osób z obszaru województwa zachodniopomorskiego (w przypadku osób fizycznych uczą się, pracują lub  zamieszkują one na obszarze województwa zachodniopomorskiego w rozumieniu przepisów Kodeksu Cywilnego, w przypadku innych podmiotów posiadają one jednostkę organizacyjną na obszarze województwa zachodniopomorskiego).</w:t>
            </w:r>
          </w:p>
        </w:tc>
        <w:tc>
          <w:tcPr>
            <w:tcW w:w="5843" w:type="dxa"/>
            <w:tcBorders>
              <w:bottom w:val="single" w:sz="4" w:space="0" w:color="auto"/>
            </w:tcBorders>
          </w:tcPr>
          <w:p w:rsidR="00B714A0" w:rsidRPr="0017285B" w:rsidRDefault="0036303D" w:rsidP="00B268E7">
            <w:pPr>
              <w:spacing w:before="60" w:line="276" w:lineRule="auto"/>
              <w:jc w:val="both"/>
              <w:rPr>
                <w:rFonts w:ascii="Times New Roman" w:hAnsi="Times New Roman"/>
                <w:sz w:val="24"/>
                <w:szCs w:val="24"/>
              </w:rPr>
            </w:pPr>
            <w:r>
              <w:rPr>
                <w:rFonts w:ascii="Times New Roman" w:hAnsi="Times New Roman"/>
                <w:sz w:val="24"/>
                <w:szCs w:val="24"/>
              </w:rPr>
              <w:t xml:space="preserve">- </w:t>
            </w:r>
            <w:r w:rsidR="00E1506F">
              <w:rPr>
                <w:rFonts w:ascii="Times New Roman" w:hAnsi="Times New Roman"/>
                <w:sz w:val="24"/>
                <w:szCs w:val="24"/>
              </w:rPr>
              <w:t>g</w:t>
            </w:r>
            <w:r w:rsidR="00B714A0" w:rsidRPr="0017285B">
              <w:rPr>
                <w:rFonts w:ascii="Times New Roman" w:hAnsi="Times New Roman"/>
                <w:sz w:val="24"/>
                <w:szCs w:val="24"/>
              </w:rPr>
              <w:t xml:space="preserve">rupa docelowa zgodna z </w:t>
            </w:r>
            <w:proofErr w:type="spellStart"/>
            <w:r w:rsidR="00B714A0" w:rsidRPr="0017285B">
              <w:rPr>
                <w:rFonts w:ascii="Times New Roman" w:hAnsi="Times New Roman"/>
                <w:sz w:val="24"/>
                <w:szCs w:val="24"/>
              </w:rPr>
              <w:t>SzOP</w:t>
            </w:r>
            <w:proofErr w:type="spellEnd"/>
            <w:r w:rsidR="00B714A0" w:rsidRPr="0017285B">
              <w:rPr>
                <w:rFonts w:ascii="Times New Roman" w:hAnsi="Times New Roman"/>
                <w:sz w:val="24"/>
                <w:szCs w:val="24"/>
              </w:rPr>
              <w:t xml:space="preserve"> dla danego </w:t>
            </w:r>
            <w:proofErr w:type="spellStart"/>
            <w:r w:rsidR="00B714A0" w:rsidRPr="0017285B">
              <w:rPr>
                <w:rFonts w:ascii="Times New Roman" w:hAnsi="Times New Roman"/>
                <w:sz w:val="24"/>
                <w:szCs w:val="24"/>
              </w:rPr>
              <w:t>poddziałania</w:t>
            </w:r>
            <w:proofErr w:type="spellEnd"/>
            <w:r w:rsidR="00B714A0" w:rsidRPr="0017285B">
              <w:rPr>
                <w:rFonts w:ascii="Times New Roman" w:hAnsi="Times New Roman"/>
                <w:sz w:val="24"/>
                <w:szCs w:val="24"/>
              </w:rPr>
              <w:t xml:space="preserve"> oraz z za</w:t>
            </w:r>
            <w:r w:rsidR="00E1506F">
              <w:rPr>
                <w:rFonts w:ascii="Times New Roman" w:hAnsi="Times New Roman"/>
                <w:sz w:val="24"/>
                <w:szCs w:val="24"/>
              </w:rPr>
              <w:t>pisami dokumentacji konkursowej;</w:t>
            </w:r>
          </w:p>
          <w:p w:rsidR="00B268E7" w:rsidRDefault="0036303D" w:rsidP="00B268E7">
            <w:pPr>
              <w:spacing w:before="60" w:line="276" w:lineRule="auto"/>
              <w:jc w:val="both"/>
              <w:rPr>
                <w:rFonts w:ascii="Times New Roman" w:hAnsi="Times New Roman"/>
                <w:sz w:val="24"/>
                <w:szCs w:val="24"/>
              </w:rPr>
            </w:pPr>
            <w:r>
              <w:rPr>
                <w:rFonts w:ascii="Times New Roman" w:hAnsi="Times New Roman"/>
                <w:sz w:val="24"/>
                <w:szCs w:val="24"/>
              </w:rPr>
              <w:t xml:space="preserve">- </w:t>
            </w:r>
            <w:r w:rsidR="00E1506F">
              <w:rPr>
                <w:rFonts w:ascii="Times New Roman" w:hAnsi="Times New Roman"/>
                <w:sz w:val="24"/>
                <w:szCs w:val="24"/>
              </w:rPr>
              <w:t>p</w:t>
            </w:r>
            <w:r w:rsidR="00B714A0" w:rsidRPr="0017285B">
              <w:rPr>
                <w:rFonts w:ascii="Times New Roman" w:hAnsi="Times New Roman"/>
                <w:sz w:val="24"/>
                <w:szCs w:val="24"/>
              </w:rPr>
              <w:t xml:space="preserve">lanowane wsparcie powinno przyczynić się do rozwoju zasobów ludzkich w </w:t>
            </w:r>
            <w:r w:rsidR="00E1506F">
              <w:rPr>
                <w:rFonts w:ascii="Times New Roman" w:hAnsi="Times New Roman"/>
                <w:sz w:val="24"/>
                <w:szCs w:val="24"/>
              </w:rPr>
              <w:t>województwie zachodniopomorskim;</w:t>
            </w:r>
            <w:r w:rsidR="00B714A0" w:rsidRPr="0017285B">
              <w:rPr>
                <w:rFonts w:ascii="Times New Roman" w:hAnsi="Times New Roman"/>
                <w:sz w:val="24"/>
                <w:szCs w:val="24"/>
              </w:rPr>
              <w:t xml:space="preserve"> </w:t>
            </w:r>
          </w:p>
          <w:p w:rsidR="00B714A0" w:rsidRDefault="00B268E7" w:rsidP="006D5DA1">
            <w:pPr>
              <w:spacing w:before="0" w:line="276" w:lineRule="auto"/>
              <w:jc w:val="both"/>
              <w:rPr>
                <w:rFonts w:ascii="Times New Roman" w:hAnsi="Times New Roman"/>
                <w:sz w:val="24"/>
                <w:szCs w:val="24"/>
              </w:rPr>
            </w:pPr>
            <w:r>
              <w:rPr>
                <w:rFonts w:ascii="Times New Roman" w:hAnsi="Times New Roman"/>
                <w:sz w:val="24"/>
                <w:szCs w:val="24"/>
              </w:rPr>
              <w:t>-</w:t>
            </w:r>
            <w:r w:rsidR="006D708F">
              <w:rPr>
                <w:rFonts w:ascii="Times New Roman" w:hAnsi="Times New Roman"/>
                <w:sz w:val="24"/>
                <w:szCs w:val="24"/>
              </w:rPr>
              <w:t xml:space="preserve"> </w:t>
            </w:r>
            <w:r w:rsidR="00E1506F">
              <w:rPr>
                <w:rFonts w:ascii="Times New Roman" w:hAnsi="Times New Roman"/>
                <w:sz w:val="24"/>
                <w:szCs w:val="24"/>
              </w:rPr>
              <w:t>z</w:t>
            </w:r>
            <w:r w:rsidR="00B714A0" w:rsidRPr="0017285B">
              <w:rPr>
                <w:rFonts w:ascii="Times New Roman" w:hAnsi="Times New Roman"/>
                <w:sz w:val="24"/>
                <w:szCs w:val="24"/>
              </w:rPr>
              <w:t>ałożona minimalna liczba osób objętych wsparciem wynika z faktu, iż szacowany średni koszt przypadający na jednego uczestnika w pr</w:t>
            </w:r>
            <w:r>
              <w:rPr>
                <w:rFonts w:ascii="Times New Roman" w:hAnsi="Times New Roman"/>
                <w:sz w:val="24"/>
                <w:szCs w:val="24"/>
              </w:rPr>
              <w:t xml:space="preserve">ojekcie </w:t>
            </w:r>
            <w:proofErr w:type="spellStart"/>
            <w:r>
              <w:rPr>
                <w:rFonts w:ascii="Times New Roman" w:hAnsi="Times New Roman"/>
                <w:sz w:val="24"/>
                <w:szCs w:val="24"/>
              </w:rPr>
              <w:t>outplacementowym</w:t>
            </w:r>
            <w:proofErr w:type="spellEnd"/>
            <w:r>
              <w:rPr>
                <w:rFonts w:ascii="Times New Roman" w:hAnsi="Times New Roman"/>
                <w:sz w:val="24"/>
                <w:szCs w:val="24"/>
              </w:rPr>
              <w:t xml:space="preserve"> wynosi</w:t>
            </w:r>
            <w:r w:rsidR="00B714A0" w:rsidRPr="0017285B">
              <w:rPr>
                <w:rFonts w:ascii="Times New Roman" w:hAnsi="Times New Roman"/>
                <w:sz w:val="24"/>
                <w:szCs w:val="24"/>
              </w:rPr>
              <w:t xml:space="preserve"> ok. 19,5 tys. zł, zaś planowana alokacja to 3 mln zł</w:t>
            </w:r>
            <w:r w:rsidR="006D708F">
              <w:rPr>
                <w:rFonts w:ascii="Times New Roman" w:hAnsi="Times New Roman"/>
                <w:sz w:val="24"/>
                <w:szCs w:val="24"/>
              </w:rPr>
              <w:t>;</w:t>
            </w:r>
          </w:p>
          <w:p w:rsidR="006D5DA1" w:rsidRDefault="00E1506F" w:rsidP="006D5DA1">
            <w:pPr>
              <w:spacing w:before="60" w:line="276" w:lineRule="auto"/>
              <w:jc w:val="both"/>
              <w:rPr>
                <w:rFonts w:ascii="Times New Roman" w:hAnsi="Times New Roman"/>
                <w:sz w:val="24"/>
                <w:szCs w:val="24"/>
              </w:rPr>
            </w:pPr>
            <w:r>
              <w:rPr>
                <w:rFonts w:ascii="Times New Roman" w:hAnsi="Times New Roman"/>
                <w:sz w:val="24"/>
                <w:szCs w:val="24"/>
              </w:rPr>
              <w:t xml:space="preserve">- </w:t>
            </w:r>
            <w:r w:rsidR="006D5DA1">
              <w:rPr>
                <w:rFonts w:ascii="Times New Roman" w:hAnsi="Times New Roman"/>
                <w:sz w:val="24"/>
                <w:szCs w:val="24"/>
              </w:rPr>
              <w:t>kryterium zostanie zweryfikowane na postawie treści wniosku</w:t>
            </w:r>
            <w:r w:rsidR="005116C6">
              <w:rPr>
                <w:rFonts w:ascii="Times New Roman" w:hAnsi="Times New Roman"/>
                <w:sz w:val="24"/>
                <w:szCs w:val="24"/>
              </w:rPr>
              <w:t xml:space="preserve"> o dofinansowanie</w:t>
            </w:r>
            <w:r w:rsidR="00B860C3">
              <w:rPr>
                <w:rFonts w:ascii="Times New Roman" w:hAnsi="Times New Roman"/>
                <w:sz w:val="24"/>
                <w:szCs w:val="24"/>
              </w:rPr>
              <w:t xml:space="preserve"> projektu</w:t>
            </w:r>
            <w:r w:rsidR="006D5DA1">
              <w:rPr>
                <w:rFonts w:ascii="Times New Roman" w:hAnsi="Times New Roman"/>
                <w:sz w:val="24"/>
                <w:szCs w:val="24"/>
              </w:rPr>
              <w:t>:</w:t>
            </w:r>
          </w:p>
          <w:p w:rsidR="006D5DA1" w:rsidRPr="00021160" w:rsidRDefault="006D5DA1" w:rsidP="009D3364">
            <w:pPr>
              <w:numPr>
                <w:ilvl w:val="0"/>
                <w:numId w:val="86"/>
              </w:numPr>
              <w:spacing w:before="0" w:after="240" w:line="276" w:lineRule="auto"/>
              <w:ind w:left="742"/>
              <w:jc w:val="both"/>
              <w:rPr>
                <w:rFonts w:ascii="Times New Roman" w:hAnsi="Times New Roman"/>
                <w:sz w:val="24"/>
                <w:szCs w:val="24"/>
              </w:rPr>
            </w:pPr>
            <w:r w:rsidRPr="006D5DA1">
              <w:rPr>
                <w:rFonts w:ascii="Times New Roman" w:hAnsi="Times New Roman"/>
                <w:b/>
                <w:sz w:val="24"/>
                <w:szCs w:val="24"/>
              </w:rPr>
              <w:t>w</w:t>
            </w:r>
            <w:r w:rsidR="00B268E7" w:rsidRPr="006D5DA1">
              <w:rPr>
                <w:rFonts w:ascii="Times New Roman" w:hAnsi="Times New Roman"/>
                <w:b/>
                <w:sz w:val="24"/>
                <w:szCs w:val="24"/>
              </w:rPr>
              <w:t xml:space="preserve"> </w:t>
            </w:r>
            <w:r w:rsidR="0036303D" w:rsidRPr="006D5DA1">
              <w:rPr>
                <w:rFonts w:ascii="Times New Roman" w:hAnsi="Times New Roman"/>
                <w:b/>
                <w:sz w:val="24"/>
                <w:szCs w:val="24"/>
              </w:rPr>
              <w:t>punkcie 3.2</w:t>
            </w:r>
            <w:r w:rsidR="0036303D" w:rsidRPr="0036303D">
              <w:rPr>
                <w:rFonts w:ascii="Times New Roman" w:hAnsi="Times New Roman"/>
                <w:sz w:val="24"/>
                <w:szCs w:val="24"/>
              </w:rPr>
              <w:t xml:space="preserve"> wniosku należy zawrzeć wyraźną informację, iż wsparcie będzie kierowane do grupy docelowej z województwa zachodniopomorskiego</w:t>
            </w:r>
            <w:r w:rsidR="00155F6F">
              <w:rPr>
                <w:rFonts w:ascii="Times New Roman" w:hAnsi="Times New Roman"/>
                <w:sz w:val="24"/>
                <w:szCs w:val="24"/>
              </w:rPr>
              <w:t xml:space="preserve"> </w:t>
            </w:r>
            <w:r w:rsidR="00155F6F" w:rsidRPr="00021160">
              <w:rPr>
                <w:rFonts w:ascii="Times New Roman" w:hAnsi="Times New Roman"/>
                <w:sz w:val="24"/>
                <w:szCs w:val="24"/>
              </w:rPr>
              <w:t xml:space="preserve">tj. osób fizycznych, które uczą się, pracują lub  zamieszkują one na obszarze województwa zachodniopomorskiego </w:t>
            </w:r>
            <w:r w:rsidR="009D3364">
              <w:rPr>
                <w:rFonts w:ascii="Times New Roman" w:hAnsi="Times New Roman"/>
                <w:sz w:val="24"/>
                <w:szCs w:val="24"/>
              </w:rPr>
              <w:br/>
            </w:r>
            <w:r w:rsidR="00155F6F" w:rsidRPr="00021160">
              <w:rPr>
                <w:rFonts w:ascii="Times New Roman" w:hAnsi="Times New Roman"/>
                <w:sz w:val="24"/>
                <w:szCs w:val="24"/>
              </w:rPr>
              <w:t>w rozumieniu przepisów Kodeksu Cywilnego</w:t>
            </w:r>
            <w:r w:rsidR="006D708F" w:rsidRPr="00021160">
              <w:rPr>
                <w:rFonts w:ascii="Times New Roman" w:hAnsi="Times New Roman"/>
                <w:sz w:val="24"/>
                <w:szCs w:val="24"/>
              </w:rPr>
              <w:t>;</w:t>
            </w:r>
          </w:p>
          <w:p w:rsidR="006D5DA1" w:rsidRDefault="006D708F" w:rsidP="005116C6">
            <w:pPr>
              <w:numPr>
                <w:ilvl w:val="0"/>
                <w:numId w:val="86"/>
              </w:numPr>
              <w:spacing w:before="0" w:line="276" w:lineRule="auto"/>
              <w:ind w:left="742"/>
              <w:jc w:val="both"/>
              <w:rPr>
                <w:rFonts w:ascii="Times New Roman" w:hAnsi="Times New Roman"/>
                <w:sz w:val="24"/>
                <w:szCs w:val="24"/>
              </w:rPr>
            </w:pPr>
            <w:r w:rsidRPr="006D5DA1">
              <w:rPr>
                <w:rFonts w:ascii="Times New Roman" w:hAnsi="Times New Roman"/>
                <w:sz w:val="24"/>
                <w:szCs w:val="24"/>
              </w:rPr>
              <w:t xml:space="preserve">liczebność grupy docelowej określona </w:t>
            </w:r>
            <w:r w:rsidRPr="006D5DA1">
              <w:rPr>
                <w:rFonts w:ascii="Times New Roman" w:hAnsi="Times New Roman"/>
                <w:b/>
                <w:sz w:val="24"/>
                <w:szCs w:val="24"/>
              </w:rPr>
              <w:t>w punkcie 3.2</w:t>
            </w:r>
            <w:r w:rsidRPr="006D5DA1">
              <w:rPr>
                <w:rFonts w:ascii="Times New Roman" w:hAnsi="Times New Roman"/>
                <w:sz w:val="24"/>
                <w:szCs w:val="24"/>
              </w:rPr>
              <w:t xml:space="preserve"> wniosku musi wskazywać na minimum 155 osób;</w:t>
            </w:r>
            <w:r w:rsidR="00B268E7" w:rsidRPr="006D5DA1">
              <w:rPr>
                <w:rFonts w:ascii="Times New Roman" w:hAnsi="Times New Roman"/>
                <w:sz w:val="24"/>
                <w:szCs w:val="24"/>
              </w:rPr>
              <w:br/>
            </w:r>
          </w:p>
          <w:p w:rsidR="006D708F" w:rsidRPr="006D5DA1" w:rsidRDefault="006D708F" w:rsidP="005116C6">
            <w:pPr>
              <w:numPr>
                <w:ilvl w:val="0"/>
                <w:numId w:val="86"/>
              </w:numPr>
              <w:spacing w:before="0" w:line="276" w:lineRule="auto"/>
              <w:ind w:left="742"/>
              <w:jc w:val="both"/>
              <w:rPr>
                <w:rFonts w:ascii="Times New Roman" w:hAnsi="Times New Roman"/>
                <w:sz w:val="24"/>
                <w:szCs w:val="24"/>
              </w:rPr>
            </w:pPr>
            <w:r w:rsidRPr="006D5DA1">
              <w:rPr>
                <w:rFonts w:ascii="Times New Roman" w:hAnsi="Times New Roman"/>
                <w:sz w:val="24"/>
                <w:szCs w:val="24"/>
              </w:rPr>
              <w:t xml:space="preserve">Przewidywana liczba osób objętych wsparciem EFS w ramach projektu, przedstawiona </w:t>
            </w:r>
            <w:r w:rsidRPr="006D5DA1">
              <w:rPr>
                <w:rFonts w:ascii="Times New Roman" w:hAnsi="Times New Roman"/>
                <w:b/>
                <w:sz w:val="24"/>
                <w:szCs w:val="24"/>
              </w:rPr>
              <w:t>w Tabeli 3.2.1</w:t>
            </w:r>
            <w:r w:rsidRPr="006D5DA1">
              <w:rPr>
                <w:rFonts w:ascii="Times New Roman" w:hAnsi="Times New Roman"/>
                <w:sz w:val="24"/>
                <w:szCs w:val="24"/>
              </w:rPr>
              <w:t xml:space="preserve"> musi wynosić minimum 155 osób; </w:t>
            </w:r>
          </w:p>
          <w:p w:rsidR="00B714A0" w:rsidRPr="00E1506F" w:rsidRDefault="0036303D" w:rsidP="006D5DA1">
            <w:pPr>
              <w:spacing w:before="0" w:line="276" w:lineRule="auto"/>
              <w:jc w:val="both"/>
              <w:rPr>
                <w:rFonts w:ascii="Times New Roman" w:hAnsi="Times New Roman"/>
                <w:sz w:val="24"/>
                <w:szCs w:val="24"/>
              </w:rPr>
            </w:pPr>
            <w:r w:rsidRPr="0036303D">
              <w:rPr>
                <w:rFonts w:ascii="Times New Roman" w:hAnsi="Times New Roman"/>
                <w:sz w:val="24"/>
                <w:szCs w:val="24"/>
              </w:rPr>
              <w:t>- zgodnie z art. 25 Kodeksu Cywilnego, miejscem zamieszkania osoby fizycznej jest miejscowość, w której osoba przebywa z zamiarem stałego pobytu. Oznacza to, że uczestnicy projektu nie muszą być zameldowani na terenie województwa zachodniopomorskiego, a jedynie poprzez umiejscowienie swojego ośrodka życia codziennego, w którym skoncentrowane są podstawowe plany i funkcje życiowe, deklarować zamia</w:t>
            </w:r>
            <w:r w:rsidR="00E1506F">
              <w:rPr>
                <w:rFonts w:ascii="Times New Roman" w:hAnsi="Times New Roman"/>
                <w:sz w:val="24"/>
                <w:szCs w:val="24"/>
              </w:rPr>
              <w:t>r stałego pobytu w województwie.</w:t>
            </w:r>
          </w:p>
        </w:tc>
      </w:tr>
      <w:tr w:rsidR="00B714A0" w:rsidRPr="001D58A0">
        <w:trPr>
          <w:trHeight w:val="1620"/>
        </w:trPr>
        <w:tc>
          <w:tcPr>
            <w:tcW w:w="3369" w:type="dxa"/>
            <w:tcBorders>
              <w:bottom w:val="single" w:sz="4" w:space="0" w:color="auto"/>
            </w:tcBorders>
          </w:tcPr>
          <w:p w:rsidR="00B714A0" w:rsidRPr="0017285B" w:rsidRDefault="0017285B" w:rsidP="009006D3">
            <w:pPr>
              <w:spacing w:before="60" w:line="276" w:lineRule="auto"/>
              <w:rPr>
                <w:rFonts w:ascii="Times New Roman" w:hAnsi="Times New Roman"/>
                <w:i/>
                <w:sz w:val="24"/>
                <w:szCs w:val="24"/>
              </w:rPr>
            </w:pPr>
            <w:r w:rsidRPr="0017285B">
              <w:rPr>
                <w:rFonts w:ascii="Times New Roman" w:hAnsi="Times New Roman"/>
                <w:i/>
                <w:sz w:val="24"/>
                <w:szCs w:val="24"/>
              </w:rPr>
              <w:t xml:space="preserve">Projekt </w:t>
            </w:r>
            <w:proofErr w:type="spellStart"/>
            <w:r w:rsidRPr="0017285B">
              <w:rPr>
                <w:rFonts w:ascii="Times New Roman" w:hAnsi="Times New Roman"/>
                <w:i/>
                <w:sz w:val="24"/>
                <w:szCs w:val="24"/>
              </w:rPr>
              <w:t>outplacementowy</w:t>
            </w:r>
            <w:proofErr w:type="spellEnd"/>
            <w:r w:rsidRPr="0017285B">
              <w:rPr>
                <w:rFonts w:ascii="Times New Roman" w:hAnsi="Times New Roman"/>
                <w:i/>
                <w:sz w:val="24"/>
                <w:szCs w:val="24"/>
              </w:rPr>
              <w:t xml:space="preserve"> musi obowiązkowo zawierać: szkolenia i poradnictwo zawodowe jako obligatoryjne formy wsparcia, pośrednictwo pracy oraz przynajmniej jeden instrument dodatkowy.</w:t>
            </w:r>
          </w:p>
        </w:tc>
        <w:tc>
          <w:tcPr>
            <w:tcW w:w="5843" w:type="dxa"/>
            <w:tcBorders>
              <w:bottom w:val="single" w:sz="4" w:space="0" w:color="auto"/>
            </w:tcBorders>
          </w:tcPr>
          <w:p w:rsidR="0017285B" w:rsidRPr="0017285B" w:rsidRDefault="0036303D" w:rsidP="00B268E7">
            <w:pPr>
              <w:spacing w:before="60" w:line="276" w:lineRule="auto"/>
              <w:jc w:val="both"/>
              <w:rPr>
                <w:rFonts w:ascii="Times New Roman" w:hAnsi="Times New Roman"/>
                <w:sz w:val="24"/>
                <w:szCs w:val="24"/>
              </w:rPr>
            </w:pPr>
            <w:r>
              <w:rPr>
                <w:rFonts w:ascii="Times New Roman" w:hAnsi="Times New Roman"/>
                <w:sz w:val="24"/>
                <w:szCs w:val="24"/>
              </w:rPr>
              <w:t>-</w:t>
            </w:r>
            <w:r w:rsidR="00B268E7">
              <w:rPr>
                <w:rFonts w:ascii="Times New Roman" w:hAnsi="Times New Roman"/>
                <w:sz w:val="24"/>
                <w:szCs w:val="24"/>
              </w:rPr>
              <w:t xml:space="preserve"> </w:t>
            </w:r>
            <w:r w:rsidR="00E1506F">
              <w:rPr>
                <w:rFonts w:ascii="Times New Roman" w:hAnsi="Times New Roman"/>
                <w:sz w:val="24"/>
                <w:szCs w:val="24"/>
              </w:rPr>
              <w:t>w</w:t>
            </w:r>
            <w:r w:rsidR="0017285B" w:rsidRPr="0017285B">
              <w:rPr>
                <w:rFonts w:ascii="Times New Roman" w:hAnsi="Times New Roman"/>
                <w:sz w:val="24"/>
                <w:szCs w:val="24"/>
              </w:rPr>
              <w:t>prowadzenie kryterium ma na celu ukierunkowanie wydatkowania środków na projekty zapewniające jego uczestnikom realne wsparcie, zmierzające do jak najszybszego podjęcia</w:t>
            </w:r>
            <w:r w:rsidR="00690820">
              <w:rPr>
                <w:rFonts w:ascii="Times New Roman" w:hAnsi="Times New Roman"/>
                <w:sz w:val="24"/>
                <w:szCs w:val="24"/>
              </w:rPr>
              <w:t xml:space="preserve"> przez nich nowego zatrudnienia;</w:t>
            </w:r>
          </w:p>
          <w:p w:rsidR="0036303D" w:rsidRPr="00690820" w:rsidRDefault="00690820" w:rsidP="00B268E7">
            <w:pPr>
              <w:pStyle w:val="Nagwek"/>
              <w:tabs>
                <w:tab w:val="clear" w:pos="4536"/>
              </w:tabs>
              <w:spacing w:before="60" w:line="276" w:lineRule="auto"/>
              <w:jc w:val="both"/>
              <w:rPr>
                <w:rFonts w:ascii="Times New Roman" w:eastAsia="TTE2207190t00" w:hAnsi="Times New Roman"/>
                <w:sz w:val="24"/>
                <w:szCs w:val="24"/>
              </w:rPr>
            </w:pPr>
            <w:r>
              <w:rPr>
                <w:rFonts w:ascii="Times New Roman" w:eastAsia="TTE2207190t00" w:hAnsi="Times New Roman"/>
                <w:szCs w:val="22"/>
              </w:rPr>
              <w:t xml:space="preserve">- </w:t>
            </w:r>
            <w:r w:rsidR="005116C6">
              <w:rPr>
                <w:rFonts w:ascii="Times New Roman" w:eastAsia="TTE2207190t00" w:hAnsi="Times New Roman"/>
                <w:szCs w:val="22"/>
              </w:rPr>
              <w:t>kryterium zostanie zweryfikowane na podstawie treści wniosku o dofinansowanie</w:t>
            </w:r>
            <w:r w:rsidR="00B860C3">
              <w:rPr>
                <w:rFonts w:ascii="Times New Roman" w:eastAsia="TTE2207190t00" w:hAnsi="Times New Roman"/>
                <w:szCs w:val="22"/>
              </w:rPr>
              <w:t xml:space="preserve"> projektu</w:t>
            </w:r>
            <w:r w:rsidR="005116C6">
              <w:rPr>
                <w:rFonts w:ascii="Times New Roman" w:eastAsia="TTE2207190t00" w:hAnsi="Times New Roman"/>
                <w:szCs w:val="22"/>
              </w:rPr>
              <w:t xml:space="preserve">. </w:t>
            </w:r>
            <w:r w:rsidR="005116C6">
              <w:rPr>
                <w:rFonts w:ascii="Times New Roman" w:eastAsia="TTE2207190t00" w:hAnsi="Times New Roman"/>
                <w:sz w:val="24"/>
                <w:szCs w:val="24"/>
              </w:rPr>
              <w:t>I</w:t>
            </w:r>
            <w:r w:rsidR="0036303D" w:rsidRPr="00690820">
              <w:rPr>
                <w:rFonts w:ascii="Times New Roman" w:eastAsia="TTE2207190t00" w:hAnsi="Times New Roman"/>
                <w:sz w:val="24"/>
                <w:szCs w:val="24"/>
              </w:rPr>
              <w:t xml:space="preserve">nformacje pozwalające na weryfikację kryterium należy zawrzeć </w:t>
            </w:r>
            <w:r w:rsidR="0036303D" w:rsidRPr="005116C6">
              <w:rPr>
                <w:rFonts w:ascii="Times New Roman" w:eastAsia="TTE2207190t00" w:hAnsi="Times New Roman"/>
                <w:b/>
                <w:sz w:val="24"/>
                <w:szCs w:val="24"/>
              </w:rPr>
              <w:t>w części 3.3</w:t>
            </w:r>
            <w:r w:rsidR="0036303D" w:rsidRPr="00690820">
              <w:rPr>
                <w:rFonts w:ascii="Times New Roman" w:eastAsia="TTE2207190t00" w:hAnsi="Times New Roman"/>
                <w:sz w:val="24"/>
                <w:szCs w:val="24"/>
              </w:rPr>
              <w:t xml:space="preserve"> wniosku o dofinansowanie;</w:t>
            </w:r>
          </w:p>
          <w:p w:rsidR="0036303D" w:rsidRPr="0036303D" w:rsidRDefault="0036303D" w:rsidP="00B268E7">
            <w:pPr>
              <w:pStyle w:val="Nagwek"/>
              <w:tabs>
                <w:tab w:val="clear" w:pos="4536"/>
              </w:tabs>
              <w:spacing w:before="60" w:line="276" w:lineRule="auto"/>
              <w:jc w:val="both"/>
              <w:rPr>
                <w:rFonts w:ascii="Times New Roman" w:eastAsia="TTE2207190t00" w:hAnsi="Times New Roman"/>
                <w:sz w:val="24"/>
                <w:szCs w:val="24"/>
              </w:rPr>
            </w:pPr>
            <w:r>
              <w:rPr>
                <w:rFonts w:ascii="Times New Roman" w:eastAsia="TTE2207190t00" w:hAnsi="Times New Roman"/>
                <w:szCs w:val="22"/>
              </w:rPr>
              <w:t xml:space="preserve">- </w:t>
            </w:r>
            <w:r w:rsidR="00E1506F">
              <w:rPr>
                <w:rFonts w:ascii="Times New Roman" w:eastAsia="TTE2207190t00" w:hAnsi="Times New Roman"/>
                <w:sz w:val="24"/>
                <w:szCs w:val="24"/>
              </w:rPr>
              <w:t>z</w:t>
            </w:r>
            <w:r w:rsidRPr="0036303D">
              <w:rPr>
                <w:rFonts w:ascii="Times New Roman" w:eastAsia="TTE2207190t00" w:hAnsi="Times New Roman"/>
                <w:sz w:val="24"/>
                <w:szCs w:val="24"/>
              </w:rPr>
              <w:t xml:space="preserve">apisy we wniosku muszą jasno przedstawiać, które instrumenty zostały zaplanowane; </w:t>
            </w:r>
          </w:p>
          <w:p w:rsidR="005C434E" w:rsidRDefault="00690820" w:rsidP="00B268E7">
            <w:pPr>
              <w:pStyle w:val="Nagwek"/>
              <w:tabs>
                <w:tab w:val="clear" w:pos="4536"/>
              </w:tabs>
              <w:spacing w:before="60" w:line="276" w:lineRule="auto"/>
              <w:jc w:val="both"/>
              <w:rPr>
                <w:rFonts w:ascii="Times New Roman" w:eastAsia="TTE2207190t00" w:hAnsi="Times New Roman"/>
                <w:sz w:val="24"/>
                <w:szCs w:val="24"/>
              </w:rPr>
            </w:pPr>
            <w:r>
              <w:rPr>
                <w:rFonts w:ascii="Times New Roman" w:eastAsia="TTE2207190t00" w:hAnsi="Times New Roman"/>
                <w:sz w:val="24"/>
                <w:szCs w:val="24"/>
              </w:rPr>
              <w:t>-</w:t>
            </w:r>
            <w:r w:rsidR="00B268E7">
              <w:rPr>
                <w:rFonts w:ascii="Times New Roman" w:eastAsia="TTE2207190t00" w:hAnsi="Times New Roman"/>
                <w:sz w:val="24"/>
                <w:szCs w:val="24"/>
              </w:rPr>
              <w:t xml:space="preserve"> </w:t>
            </w:r>
            <w:r w:rsidR="00E1506F">
              <w:rPr>
                <w:rFonts w:ascii="Times New Roman" w:eastAsia="TTE2207190t00" w:hAnsi="Times New Roman"/>
                <w:sz w:val="24"/>
                <w:szCs w:val="24"/>
              </w:rPr>
              <w:t>w</w:t>
            </w:r>
            <w:r w:rsidRPr="00690820">
              <w:rPr>
                <w:rFonts w:ascii="Times New Roman" w:eastAsia="TTE2207190t00" w:hAnsi="Times New Roman"/>
                <w:sz w:val="24"/>
                <w:szCs w:val="24"/>
              </w:rPr>
              <w:t>skazany wachlarz instrumentów</w:t>
            </w:r>
            <w:r>
              <w:rPr>
                <w:rFonts w:ascii="Times New Roman" w:eastAsia="TTE2207190t00" w:hAnsi="Times New Roman"/>
                <w:sz w:val="24"/>
                <w:szCs w:val="24"/>
              </w:rPr>
              <w:t xml:space="preserve"> dodatkowych</w:t>
            </w:r>
            <w:r w:rsidRPr="00690820">
              <w:rPr>
                <w:rFonts w:ascii="Times New Roman" w:eastAsia="TTE2207190t00" w:hAnsi="Times New Roman"/>
                <w:sz w:val="24"/>
                <w:szCs w:val="24"/>
              </w:rPr>
              <w:t xml:space="preserve"> należy traktować jako katalog, z którego wnioskodawca ma </w:t>
            </w:r>
            <w:r w:rsidRPr="00690820">
              <w:rPr>
                <w:rFonts w:ascii="Times New Roman" w:eastAsia="TTE2207190t00" w:hAnsi="Times New Roman"/>
                <w:sz w:val="24"/>
                <w:szCs w:val="24"/>
              </w:rPr>
              <w:lastRenderedPageBreak/>
              <w:t xml:space="preserve">wybrać te, które jego zdaniem będą adekwatnie wspierały uczestników i objąć ich tyloma formami, iloma uzna za stosowne, aby stworzyć </w:t>
            </w:r>
            <w:r w:rsidRPr="005C434E">
              <w:rPr>
                <w:rFonts w:ascii="Times New Roman" w:eastAsia="TTE2207190t00" w:hAnsi="Times New Roman"/>
                <w:b/>
                <w:sz w:val="24"/>
                <w:szCs w:val="24"/>
              </w:rPr>
              <w:t>spójny plan pomocy</w:t>
            </w:r>
            <w:r w:rsidRPr="00690820">
              <w:rPr>
                <w:rFonts w:ascii="Times New Roman" w:eastAsia="TTE2207190t00" w:hAnsi="Times New Roman"/>
                <w:sz w:val="24"/>
                <w:szCs w:val="24"/>
              </w:rPr>
              <w:t xml:space="preserve">, prowadzący w efekcie do szybkiej zmiany sytuacji tych osób na rynku pracy. Wnioskodawca powinien tak dobrać instrumenty, aby ich zastosowanie wynikało </w:t>
            </w:r>
            <w:r w:rsidR="00DB17EF">
              <w:rPr>
                <w:rFonts w:ascii="Times New Roman" w:eastAsia="TTE2207190t00" w:hAnsi="Times New Roman"/>
                <w:sz w:val="24"/>
                <w:szCs w:val="24"/>
              </w:rPr>
              <w:br/>
            </w:r>
            <w:r w:rsidRPr="00690820">
              <w:rPr>
                <w:rFonts w:ascii="Times New Roman" w:eastAsia="TTE2207190t00" w:hAnsi="Times New Roman"/>
                <w:sz w:val="24"/>
                <w:szCs w:val="24"/>
              </w:rPr>
              <w:t xml:space="preserve">z określonych potrzeb uczestników co powinno zostać odpowiednio uzasadnione w treści wniosku </w:t>
            </w:r>
            <w:r w:rsidR="00DB17EF">
              <w:rPr>
                <w:rFonts w:ascii="Times New Roman" w:eastAsia="TTE2207190t00" w:hAnsi="Times New Roman"/>
                <w:sz w:val="24"/>
                <w:szCs w:val="24"/>
              </w:rPr>
              <w:br/>
            </w:r>
            <w:r w:rsidRPr="00690820">
              <w:rPr>
                <w:rFonts w:ascii="Times New Roman" w:eastAsia="TTE2207190t00" w:hAnsi="Times New Roman"/>
                <w:sz w:val="24"/>
                <w:szCs w:val="24"/>
              </w:rPr>
              <w:t>o dofinansowanie</w:t>
            </w:r>
            <w:r w:rsidR="005C434E">
              <w:rPr>
                <w:rFonts w:ascii="Times New Roman" w:eastAsia="TTE2207190t00" w:hAnsi="Times New Roman"/>
                <w:sz w:val="24"/>
                <w:szCs w:val="24"/>
              </w:rPr>
              <w:t>;</w:t>
            </w:r>
          </w:p>
          <w:p w:rsidR="00B714A0" w:rsidRPr="00FA378B" w:rsidRDefault="006D5DA1" w:rsidP="005C434E">
            <w:pPr>
              <w:pStyle w:val="Nagwek"/>
              <w:tabs>
                <w:tab w:val="clear" w:pos="4536"/>
              </w:tabs>
              <w:spacing w:before="60" w:line="276" w:lineRule="auto"/>
              <w:jc w:val="both"/>
              <w:rPr>
                <w:rFonts w:ascii="Times New Roman" w:hAnsi="Times New Roman"/>
                <w:b/>
                <w:sz w:val="24"/>
                <w:szCs w:val="24"/>
              </w:rPr>
            </w:pPr>
            <w:r w:rsidRPr="00FA378B">
              <w:rPr>
                <w:rFonts w:ascii="Times New Roman" w:eastAsia="TTE2207190t00" w:hAnsi="Times New Roman"/>
                <w:sz w:val="24"/>
                <w:szCs w:val="24"/>
              </w:rPr>
              <w:t>-</w:t>
            </w:r>
            <w:r w:rsidR="005C434E" w:rsidRPr="00FA378B">
              <w:rPr>
                <w:rFonts w:ascii="Times New Roman" w:hAnsi="Times New Roman"/>
                <w:b/>
                <w:sz w:val="24"/>
                <w:szCs w:val="24"/>
              </w:rPr>
              <w:t xml:space="preserve"> </w:t>
            </w:r>
            <w:r w:rsidRPr="00FA378B">
              <w:rPr>
                <w:rFonts w:ascii="Times New Roman" w:hAnsi="Times New Roman"/>
                <w:b/>
                <w:sz w:val="24"/>
                <w:szCs w:val="24"/>
              </w:rPr>
              <w:t>w</w:t>
            </w:r>
            <w:r w:rsidR="005C434E" w:rsidRPr="00FA378B">
              <w:rPr>
                <w:rFonts w:ascii="Times New Roman" w:hAnsi="Times New Roman"/>
                <w:b/>
                <w:sz w:val="24"/>
                <w:szCs w:val="24"/>
              </w:rPr>
              <w:t xml:space="preserve"> przypadku osób, które są zagrożone zwolnieniem</w:t>
            </w:r>
            <w:r w:rsidR="00DB17EF">
              <w:rPr>
                <w:rFonts w:ascii="Times New Roman" w:hAnsi="Times New Roman"/>
                <w:b/>
                <w:sz w:val="24"/>
                <w:szCs w:val="24"/>
              </w:rPr>
              <w:t>,</w:t>
            </w:r>
            <w:r w:rsidR="005C434E" w:rsidRPr="00FA378B">
              <w:rPr>
                <w:rFonts w:ascii="Times New Roman" w:hAnsi="Times New Roman"/>
                <w:b/>
                <w:sz w:val="24"/>
                <w:szCs w:val="24"/>
              </w:rPr>
              <w:t xml:space="preserve"> ale jeszcze nie utraciły zatrudnienia, zasadność doboru dostępnych form wsparcia powinna być szczegółowo przeanalizowana pod względem ich finalnego efektu</w:t>
            </w:r>
            <w:r w:rsidR="00DB17EF">
              <w:rPr>
                <w:rFonts w:ascii="Times New Roman" w:hAnsi="Times New Roman"/>
                <w:b/>
                <w:sz w:val="24"/>
                <w:szCs w:val="24"/>
              </w:rPr>
              <w:t>;</w:t>
            </w:r>
            <w:r w:rsidR="005C434E" w:rsidRPr="00FA378B">
              <w:rPr>
                <w:rFonts w:ascii="Times New Roman" w:hAnsi="Times New Roman"/>
                <w:b/>
                <w:sz w:val="24"/>
                <w:szCs w:val="24"/>
              </w:rPr>
              <w:t xml:space="preserve"> </w:t>
            </w:r>
            <w:r w:rsidR="00DB17EF">
              <w:rPr>
                <w:rFonts w:ascii="Times New Roman" w:hAnsi="Times New Roman"/>
                <w:b/>
                <w:sz w:val="24"/>
                <w:szCs w:val="24"/>
              </w:rPr>
              <w:t>u</w:t>
            </w:r>
            <w:r w:rsidR="005C434E" w:rsidRPr="00FA378B">
              <w:rPr>
                <w:rFonts w:ascii="Times New Roman" w:hAnsi="Times New Roman"/>
                <w:b/>
                <w:sz w:val="24"/>
                <w:szCs w:val="24"/>
              </w:rPr>
              <w:t xml:space="preserve">zasadnione jest udzielanie takim osobom wsparcia </w:t>
            </w:r>
            <w:r w:rsidR="009D3364">
              <w:rPr>
                <w:rFonts w:ascii="Times New Roman" w:hAnsi="Times New Roman"/>
                <w:b/>
                <w:sz w:val="24"/>
                <w:szCs w:val="24"/>
              </w:rPr>
              <w:br/>
            </w:r>
            <w:r w:rsidR="005C434E" w:rsidRPr="00FA378B">
              <w:rPr>
                <w:rFonts w:ascii="Times New Roman" w:hAnsi="Times New Roman"/>
                <w:b/>
                <w:sz w:val="24"/>
                <w:szCs w:val="24"/>
              </w:rPr>
              <w:t xml:space="preserve">w postaci szkoleń, studiów podyplomowych </w:t>
            </w:r>
            <w:r w:rsidR="00DB17EF">
              <w:rPr>
                <w:rFonts w:ascii="Times New Roman" w:hAnsi="Times New Roman"/>
                <w:b/>
                <w:sz w:val="24"/>
                <w:szCs w:val="24"/>
              </w:rPr>
              <w:br/>
            </w:r>
            <w:r w:rsidR="005C434E" w:rsidRPr="00FA378B">
              <w:rPr>
                <w:rFonts w:ascii="Times New Roman" w:hAnsi="Times New Roman"/>
                <w:b/>
                <w:sz w:val="24"/>
                <w:szCs w:val="24"/>
              </w:rPr>
              <w:t>i doradztwa (ponieważ przygotowują one do ewentualnej zmiany miejsca pracy), natomiast wsparcie na założenie własnej działalności gospodarczej dla takiej osoby znajduje uzasadnienie dopiero po jej zwolnieniu lub w sytuacji, gdy jest ono wysoce prawdopodobne (możliwość wcześniejszego udzielenia takiego wsparcia wydaje się nie być celowa, ze względu na fakt, iż dana osoba nadal posiada zatrudnienie);</w:t>
            </w:r>
          </w:p>
          <w:p w:rsidR="005C434E" w:rsidRPr="00C96EFD" w:rsidRDefault="005C434E" w:rsidP="006D5DA1">
            <w:pPr>
              <w:pStyle w:val="Nagwek"/>
              <w:tabs>
                <w:tab w:val="clear" w:pos="4536"/>
              </w:tabs>
              <w:spacing w:before="60" w:line="276" w:lineRule="auto"/>
              <w:jc w:val="both"/>
              <w:rPr>
                <w:rFonts w:ascii="Times New Roman" w:eastAsia="TTE2207190t00" w:hAnsi="Times New Roman"/>
                <w:sz w:val="24"/>
                <w:szCs w:val="24"/>
              </w:rPr>
            </w:pPr>
            <w:r w:rsidRPr="00FA378B">
              <w:rPr>
                <w:rFonts w:ascii="Times New Roman" w:hAnsi="Times New Roman"/>
                <w:sz w:val="24"/>
                <w:szCs w:val="24"/>
              </w:rPr>
              <w:t xml:space="preserve">- </w:t>
            </w:r>
            <w:r w:rsidR="006D5DA1" w:rsidRPr="00FA378B">
              <w:rPr>
                <w:rFonts w:ascii="Times New Roman" w:hAnsi="Times New Roman"/>
                <w:sz w:val="24"/>
                <w:szCs w:val="24"/>
              </w:rPr>
              <w:t>z</w:t>
            </w:r>
            <w:r w:rsidRPr="00FA378B">
              <w:rPr>
                <w:rFonts w:ascii="Times New Roman" w:hAnsi="Times New Roman"/>
                <w:sz w:val="24"/>
                <w:szCs w:val="24"/>
              </w:rPr>
              <w:t xml:space="preserve">godnie z SZOP POKL, </w:t>
            </w:r>
            <w:r w:rsidRPr="00FA378B">
              <w:rPr>
                <w:rFonts w:ascii="Times New Roman" w:hAnsi="Times New Roman"/>
                <w:b/>
                <w:sz w:val="24"/>
                <w:szCs w:val="24"/>
              </w:rPr>
              <w:t xml:space="preserve">szkolenia zawodowe stanowiące jedną z obligatoryjnych form wsparcia, mogą zostać </w:t>
            </w:r>
            <w:r w:rsidR="00C96EFD" w:rsidRPr="00FA378B">
              <w:rPr>
                <w:rFonts w:ascii="Times New Roman" w:hAnsi="Times New Roman"/>
                <w:b/>
                <w:sz w:val="24"/>
                <w:szCs w:val="24"/>
              </w:rPr>
              <w:t>zastąpione</w:t>
            </w:r>
            <w:r w:rsidRPr="00FA378B">
              <w:rPr>
                <w:rFonts w:ascii="Times New Roman" w:hAnsi="Times New Roman"/>
                <w:b/>
                <w:sz w:val="24"/>
                <w:szCs w:val="24"/>
              </w:rPr>
              <w:t xml:space="preserve"> poprzez studia podyplomowe</w:t>
            </w:r>
            <w:r w:rsidR="00DB17EF">
              <w:rPr>
                <w:rFonts w:ascii="Times New Roman" w:hAnsi="Times New Roman"/>
                <w:b/>
                <w:sz w:val="24"/>
                <w:szCs w:val="24"/>
              </w:rPr>
              <w:t>;</w:t>
            </w:r>
            <w:r w:rsidRPr="00FA378B">
              <w:rPr>
                <w:rFonts w:ascii="Times New Roman" w:hAnsi="Times New Roman"/>
                <w:sz w:val="24"/>
                <w:szCs w:val="24"/>
              </w:rPr>
              <w:t xml:space="preserve"> </w:t>
            </w:r>
            <w:r w:rsidR="00DB17EF">
              <w:rPr>
                <w:rFonts w:ascii="Times New Roman" w:hAnsi="Times New Roman"/>
                <w:sz w:val="24"/>
                <w:szCs w:val="24"/>
              </w:rPr>
              <w:t>w</w:t>
            </w:r>
            <w:r w:rsidRPr="00FA378B">
              <w:rPr>
                <w:rFonts w:ascii="Times New Roman" w:hAnsi="Times New Roman"/>
                <w:sz w:val="24"/>
                <w:szCs w:val="24"/>
              </w:rPr>
              <w:t xml:space="preserve"> takim przypadku szkolenia </w:t>
            </w:r>
            <w:r w:rsidR="00C96EFD" w:rsidRPr="00FA378B">
              <w:rPr>
                <w:rFonts w:ascii="Times New Roman" w:hAnsi="Times New Roman"/>
                <w:sz w:val="24"/>
                <w:szCs w:val="24"/>
              </w:rPr>
              <w:t>mają charakter fakultatywny i mogą być realizowane w zależności od potrzeb poszczególnych uczestników projektu.</w:t>
            </w:r>
          </w:p>
        </w:tc>
      </w:tr>
      <w:tr w:rsidR="0017285B" w:rsidRPr="001D58A0" w:rsidTr="00697943">
        <w:trPr>
          <w:trHeight w:val="1620"/>
        </w:trPr>
        <w:tc>
          <w:tcPr>
            <w:tcW w:w="3369" w:type="dxa"/>
            <w:tcBorders>
              <w:bottom w:val="single" w:sz="4" w:space="0" w:color="auto"/>
            </w:tcBorders>
          </w:tcPr>
          <w:p w:rsidR="0017285B" w:rsidRPr="0017285B" w:rsidRDefault="0017285B" w:rsidP="009006D3">
            <w:pPr>
              <w:spacing w:before="60" w:line="276" w:lineRule="auto"/>
              <w:rPr>
                <w:rFonts w:ascii="Times New Roman" w:hAnsi="Times New Roman"/>
                <w:i/>
                <w:sz w:val="24"/>
                <w:szCs w:val="24"/>
              </w:rPr>
            </w:pPr>
            <w:r w:rsidRPr="0017285B">
              <w:rPr>
                <w:rFonts w:ascii="Times New Roman" w:hAnsi="Times New Roman"/>
                <w:i/>
                <w:sz w:val="24"/>
                <w:szCs w:val="24"/>
              </w:rPr>
              <w:lastRenderedPageBreak/>
              <w:t xml:space="preserve">Wskaźnik efektywności zatrudnieniowej mierzony w odniesieniu do uczestników, którzy podejmą pracę lub rozpoczną  prowadzenie działalności gospodarczej w okresie do </w:t>
            </w:r>
            <w:r w:rsidRPr="0017285B">
              <w:rPr>
                <w:rFonts w:ascii="Times New Roman" w:hAnsi="Times New Roman"/>
                <w:i/>
                <w:sz w:val="24"/>
                <w:szCs w:val="24"/>
              </w:rPr>
              <w:br/>
              <w:t xml:space="preserve">3 </w:t>
            </w:r>
            <w:proofErr w:type="spellStart"/>
            <w:r w:rsidRPr="0017285B">
              <w:rPr>
                <w:rFonts w:ascii="Times New Roman" w:hAnsi="Times New Roman"/>
                <w:i/>
                <w:sz w:val="24"/>
                <w:szCs w:val="24"/>
              </w:rPr>
              <w:t>m-cy</w:t>
            </w:r>
            <w:proofErr w:type="spellEnd"/>
            <w:r w:rsidRPr="0017285B">
              <w:rPr>
                <w:rFonts w:ascii="Times New Roman" w:hAnsi="Times New Roman"/>
                <w:i/>
                <w:sz w:val="24"/>
                <w:szCs w:val="24"/>
              </w:rPr>
              <w:t xml:space="preserve"> od zakończenia udziału w projekcie, wynosi 50%.</w:t>
            </w:r>
          </w:p>
        </w:tc>
        <w:tc>
          <w:tcPr>
            <w:tcW w:w="5843" w:type="dxa"/>
            <w:tcBorders>
              <w:bottom w:val="single" w:sz="4" w:space="0" w:color="auto"/>
            </w:tcBorders>
            <w:vAlign w:val="center"/>
          </w:tcPr>
          <w:p w:rsidR="0017285B" w:rsidRDefault="0017285B" w:rsidP="005925AA">
            <w:pPr>
              <w:spacing w:before="60" w:line="276" w:lineRule="auto"/>
              <w:jc w:val="both"/>
              <w:rPr>
                <w:rFonts w:ascii="Times New Roman" w:hAnsi="Times New Roman"/>
                <w:sz w:val="24"/>
                <w:szCs w:val="24"/>
              </w:rPr>
            </w:pPr>
            <w:r>
              <w:rPr>
                <w:rFonts w:ascii="Times New Roman" w:hAnsi="Times New Roman"/>
                <w:sz w:val="24"/>
                <w:szCs w:val="24"/>
              </w:rPr>
              <w:t xml:space="preserve">- </w:t>
            </w:r>
            <w:r w:rsidR="00E1506F">
              <w:rPr>
                <w:rFonts w:ascii="Times New Roman" w:hAnsi="Times New Roman"/>
                <w:sz w:val="24"/>
                <w:szCs w:val="24"/>
              </w:rPr>
              <w:t>k</w:t>
            </w:r>
            <w:r w:rsidRPr="00092A7E">
              <w:rPr>
                <w:rFonts w:ascii="Times New Roman" w:hAnsi="Times New Roman"/>
                <w:sz w:val="24"/>
                <w:szCs w:val="24"/>
              </w:rPr>
              <w:t>ryterium ma na celu osiągnięcie rezultatów projektu istotnych dla tego typu projektów oraz  zapewnienie uczestnikom pr</w:t>
            </w:r>
            <w:r w:rsidR="00E1506F">
              <w:rPr>
                <w:rFonts w:ascii="Times New Roman" w:hAnsi="Times New Roman"/>
                <w:sz w:val="24"/>
                <w:szCs w:val="24"/>
              </w:rPr>
              <w:t>ojektu znalezienie zatrudnienia;</w:t>
            </w:r>
          </w:p>
          <w:p w:rsidR="005116C6" w:rsidRPr="00E1506F" w:rsidRDefault="005116C6" w:rsidP="005116C6">
            <w:pPr>
              <w:pStyle w:val="Tekstkomentarza"/>
              <w:spacing w:before="60" w:line="276" w:lineRule="auto"/>
              <w:jc w:val="both"/>
              <w:rPr>
                <w:sz w:val="24"/>
                <w:szCs w:val="24"/>
              </w:rPr>
            </w:pPr>
            <w:r>
              <w:rPr>
                <w:sz w:val="24"/>
                <w:szCs w:val="24"/>
              </w:rPr>
              <w:t>- k</w:t>
            </w:r>
            <w:r w:rsidRPr="00092A7E">
              <w:rPr>
                <w:sz w:val="24"/>
                <w:szCs w:val="24"/>
              </w:rPr>
              <w:t>ryterium zostanie zweryfikowane na podstawie  treści wniosku o dofinansowanie projektu</w:t>
            </w:r>
            <w:r w:rsidR="00DB17EF">
              <w:rPr>
                <w:sz w:val="24"/>
                <w:szCs w:val="24"/>
              </w:rPr>
              <w:t>;</w:t>
            </w:r>
            <w:r>
              <w:rPr>
                <w:sz w:val="24"/>
                <w:szCs w:val="24"/>
              </w:rPr>
              <w:t xml:space="preserve"> </w:t>
            </w:r>
            <w:r w:rsidR="00DB17EF">
              <w:rPr>
                <w:rFonts w:eastAsia="TTE2207190t00"/>
                <w:b/>
                <w:sz w:val="24"/>
                <w:szCs w:val="24"/>
              </w:rPr>
              <w:t>w</w:t>
            </w:r>
            <w:r w:rsidRPr="00120182">
              <w:rPr>
                <w:rFonts w:eastAsia="TTE2207190t00"/>
                <w:b/>
                <w:sz w:val="24"/>
                <w:szCs w:val="24"/>
              </w:rPr>
              <w:t xml:space="preserve"> części 3.1.2</w:t>
            </w:r>
            <w:r w:rsidRPr="00092A7E">
              <w:rPr>
                <w:rFonts w:eastAsia="TTE2207190t00"/>
                <w:sz w:val="24"/>
                <w:szCs w:val="24"/>
              </w:rPr>
              <w:t xml:space="preserve"> wniosku o dofinansowanie należy przedstawić jaki odsetek uczestników projektu, </w:t>
            </w:r>
            <w:r w:rsidRPr="00092A7E">
              <w:rPr>
                <w:rFonts w:eastAsia="TTE2207190t00"/>
                <w:b/>
                <w:sz w:val="24"/>
                <w:szCs w:val="24"/>
              </w:rPr>
              <w:t xml:space="preserve">po zakończeniu udziału </w:t>
            </w:r>
            <w:r>
              <w:rPr>
                <w:rFonts w:eastAsia="TTE2207190t00"/>
                <w:b/>
                <w:sz w:val="24"/>
                <w:szCs w:val="24"/>
              </w:rPr>
              <w:br/>
            </w:r>
            <w:r w:rsidRPr="00092A7E">
              <w:rPr>
                <w:rFonts w:eastAsia="TTE2207190t00"/>
                <w:b/>
                <w:sz w:val="24"/>
                <w:szCs w:val="24"/>
              </w:rPr>
              <w:t>w projekcie</w:t>
            </w:r>
            <w:r w:rsidRPr="00092A7E">
              <w:rPr>
                <w:rFonts w:eastAsia="TTE2207190t00"/>
                <w:sz w:val="24"/>
                <w:szCs w:val="24"/>
              </w:rPr>
              <w:t xml:space="preserve">, podejmie pracę lub rozpocznie prowadzenie działalności gospodarczej; </w:t>
            </w:r>
          </w:p>
          <w:p w:rsidR="005116C6" w:rsidRPr="00092A7E" w:rsidRDefault="005116C6" w:rsidP="005925AA">
            <w:pPr>
              <w:spacing w:before="60" w:line="276" w:lineRule="auto"/>
              <w:jc w:val="both"/>
              <w:rPr>
                <w:rFonts w:ascii="Times New Roman" w:hAnsi="Times New Roman"/>
                <w:sz w:val="24"/>
                <w:szCs w:val="24"/>
              </w:rPr>
            </w:pPr>
            <w:r w:rsidRPr="00092A7E">
              <w:rPr>
                <w:rFonts w:ascii="Times New Roman" w:hAnsi="Times New Roman"/>
                <w:sz w:val="24"/>
                <w:szCs w:val="24"/>
              </w:rPr>
              <w:t xml:space="preserve">- mogą to być również czytelne zapisy w treści wniosku </w:t>
            </w:r>
            <w:r>
              <w:rPr>
                <w:rFonts w:ascii="Times New Roman" w:hAnsi="Times New Roman"/>
                <w:sz w:val="24"/>
                <w:szCs w:val="24"/>
              </w:rPr>
              <w:br/>
            </w:r>
            <w:r w:rsidRPr="00092A7E">
              <w:rPr>
                <w:rFonts w:ascii="Times New Roman" w:hAnsi="Times New Roman"/>
                <w:sz w:val="24"/>
                <w:szCs w:val="24"/>
              </w:rPr>
              <w:t>o dofinansowanie, przedstawiające ilości wskazanych osób, które uzyskają zatrudnienie lub rozpoczną prowadzenie działalności gospodarczej, które pozwolą na obliczenie, czy ilość ta spełni próg 50%;</w:t>
            </w:r>
          </w:p>
          <w:p w:rsidR="0017285B" w:rsidRPr="00092A7E" w:rsidRDefault="0017285B" w:rsidP="005925AA">
            <w:pPr>
              <w:spacing w:before="60" w:line="276" w:lineRule="auto"/>
              <w:jc w:val="both"/>
              <w:rPr>
                <w:rFonts w:ascii="Times New Roman" w:hAnsi="Times New Roman"/>
                <w:sz w:val="24"/>
                <w:szCs w:val="24"/>
              </w:rPr>
            </w:pPr>
            <w:r w:rsidRPr="00092A7E">
              <w:rPr>
                <w:rFonts w:ascii="Times New Roman" w:hAnsi="Times New Roman"/>
                <w:sz w:val="24"/>
                <w:szCs w:val="24"/>
              </w:rPr>
              <w:t xml:space="preserve">- </w:t>
            </w:r>
            <w:r w:rsidR="00E1506F">
              <w:rPr>
                <w:rFonts w:ascii="Times New Roman" w:hAnsi="Times New Roman"/>
                <w:sz w:val="24"/>
                <w:szCs w:val="24"/>
              </w:rPr>
              <w:t>p</w:t>
            </w:r>
            <w:r w:rsidRPr="00092A7E">
              <w:rPr>
                <w:rFonts w:ascii="Times New Roman" w:hAnsi="Times New Roman"/>
                <w:sz w:val="24"/>
                <w:szCs w:val="24"/>
              </w:rPr>
              <w:t xml:space="preserve">odjęcie pracy należy rozumieć zarówno jako zatrudnienie w formie umowy o pracę, jak i wykonywanie pracy w </w:t>
            </w:r>
            <w:r w:rsidR="00E1506F">
              <w:rPr>
                <w:rFonts w:ascii="Times New Roman" w:hAnsi="Times New Roman"/>
                <w:sz w:val="24"/>
                <w:szCs w:val="24"/>
              </w:rPr>
              <w:t>formie umów cywilnoprawnych;</w:t>
            </w:r>
          </w:p>
          <w:p w:rsidR="00092A7E" w:rsidRPr="00120182" w:rsidRDefault="005925AA" w:rsidP="005925AA">
            <w:pPr>
              <w:spacing w:before="60" w:line="276" w:lineRule="auto"/>
              <w:jc w:val="both"/>
              <w:rPr>
                <w:rFonts w:ascii="Times New Roman" w:hAnsi="Times New Roman"/>
                <w:b/>
                <w:sz w:val="24"/>
                <w:szCs w:val="24"/>
              </w:rPr>
            </w:pPr>
            <w:r>
              <w:rPr>
                <w:rFonts w:ascii="Times New Roman" w:hAnsi="Times New Roman"/>
                <w:sz w:val="24"/>
                <w:szCs w:val="24"/>
              </w:rPr>
              <w:lastRenderedPageBreak/>
              <w:t>- w</w:t>
            </w:r>
            <w:r w:rsidR="0017285B" w:rsidRPr="00092A7E">
              <w:rPr>
                <w:rFonts w:ascii="Times New Roman" w:hAnsi="Times New Roman"/>
                <w:sz w:val="24"/>
                <w:szCs w:val="24"/>
              </w:rPr>
              <w:t xml:space="preserve">skaźnik musi być mierzony w okresie </w:t>
            </w:r>
            <w:r w:rsidR="0017285B" w:rsidRPr="00092A7E">
              <w:rPr>
                <w:rFonts w:ascii="Times New Roman" w:hAnsi="Times New Roman"/>
                <w:b/>
                <w:sz w:val="24"/>
                <w:szCs w:val="24"/>
              </w:rPr>
              <w:t>do 3 miesięcy</w:t>
            </w:r>
            <w:r w:rsidR="0017285B" w:rsidRPr="00092A7E">
              <w:rPr>
                <w:rFonts w:ascii="Times New Roman" w:hAnsi="Times New Roman"/>
                <w:sz w:val="24"/>
                <w:szCs w:val="24"/>
              </w:rPr>
              <w:t xml:space="preserve"> następujących po dniu, w którym uczestnik zakończył udział w projekcie</w:t>
            </w:r>
            <w:r w:rsidR="00DB17EF">
              <w:rPr>
                <w:rFonts w:ascii="Times New Roman" w:hAnsi="Times New Roman"/>
                <w:sz w:val="24"/>
                <w:szCs w:val="24"/>
              </w:rPr>
              <w:t>;</w:t>
            </w:r>
            <w:r w:rsidR="0017285B" w:rsidRPr="00092A7E">
              <w:rPr>
                <w:rFonts w:ascii="Times New Roman" w:hAnsi="Times New Roman"/>
                <w:sz w:val="24"/>
                <w:szCs w:val="24"/>
              </w:rPr>
              <w:t xml:space="preserve"> </w:t>
            </w:r>
            <w:r w:rsidR="00DB17EF">
              <w:rPr>
                <w:rFonts w:ascii="Times New Roman" w:hAnsi="Times New Roman"/>
                <w:sz w:val="24"/>
                <w:szCs w:val="24"/>
              </w:rPr>
              <w:t>w</w:t>
            </w:r>
            <w:r w:rsidR="0017285B" w:rsidRPr="00092A7E">
              <w:rPr>
                <w:rFonts w:ascii="Times New Roman" w:hAnsi="Times New Roman"/>
                <w:sz w:val="24"/>
                <w:szCs w:val="24"/>
              </w:rPr>
              <w:t>artość wskaźnika mierzona jest stosunkiem liczby osób, które znalazły lub kontynuują zatrudnienie w okresie do 3 miesięcy po zakończeniu przez uczestnika udziału w projekcie do liczby osób, które zakończyły udział w projekcie ogółem</w:t>
            </w:r>
            <w:r w:rsidR="00DB17EF">
              <w:rPr>
                <w:rFonts w:ascii="Times New Roman" w:hAnsi="Times New Roman"/>
                <w:sz w:val="24"/>
                <w:szCs w:val="24"/>
              </w:rPr>
              <w:t>;</w:t>
            </w:r>
            <w:r w:rsidR="0017285B" w:rsidRPr="00092A7E">
              <w:rPr>
                <w:rFonts w:ascii="Times New Roman" w:hAnsi="Times New Roman"/>
                <w:sz w:val="24"/>
                <w:szCs w:val="24"/>
              </w:rPr>
              <w:t xml:space="preserve"> </w:t>
            </w:r>
            <w:r w:rsidR="00DB17EF">
              <w:rPr>
                <w:rFonts w:ascii="Times New Roman" w:hAnsi="Times New Roman"/>
                <w:b/>
                <w:sz w:val="24"/>
                <w:szCs w:val="24"/>
              </w:rPr>
              <w:t>o</w:t>
            </w:r>
            <w:r w:rsidR="0017285B" w:rsidRPr="00120182">
              <w:rPr>
                <w:rFonts w:ascii="Times New Roman" w:hAnsi="Times New Roman"/>
                <w:b/>
                <w:sz w:val="24"/>
                <w:szCs w:val="24"/>
              </w:rPr>
              <w:t xml:space="preserve">kres prowadzenia działalności gospodarczej </w:t>
            </w:r>
            <w:r w:rsidR="0017285B" w:rsidRPr="00120182">
              <w:rPr>
                <w:rFonts w:ascii="Times New Roman" w:hAnsi="Times New Roman"/>
                <w:b/>
                <w:sz w:val="24"/>
                <w:szCs w:val="24"/>
                <w:u w:val="single"/>
              </w:rPr>
              <w:t>w ramach wsparcia projektowego</w:t>
            </w:r>
            <w:r w:rsidR="0017285B" w:rsidRPr="00120182">
              <w:rPr>
                <w:rFonts w:ascii="Times New Roman" w:hAnsi="Times New Roman"/>
                <w:b/>
                <w:sz w:val="24"/>
                <w:szCs w:val="24"/>
              </w:rPr>
              <w:t xml:space="preserve"> (w trakcie uczestnictwa </w:t>
            </w:r>
            <w:r w:rsidR="009D3364">
              <w:rPr>
                <w:rFonts w:ascii="Times New Roman" w:hAnsi="Times New Roman"/>
                <w:b/>
                <w:sz w:val="24"/>
                <w:szCs w:val="24"/>
              </w:rPr>
              <w:br/>
            </w:r>
            <w:r w:rsidR="0017285B" w:rsidRPr="00120182">
              <w:rPr>
                <w:rFonts w:ascii="Times New Roman" w:hAnsi="Times New Roman"/>
                <w:b/>
                <w:sz w:val="24"/>
                <w:szCs w:val="24"/>
              </w:rPr>
              <w:t>w projekcie) nie wlicza się do pomiaru wskaźni</w:t>
            </w:r>
            <w:r w:rsidR="00E1506F" w:rsidRPr="00120182">
              <w:rPr>
                <w:rFonts w:ascii="Times New Roman" w:hAnsi="Times New Roman"/>
                <w:b/>
                <w:sz w:val="24"/>
                <w:szCs w:val="24"/>
              </w:rPr>
              <w:t>ka efektywności zatrudnieniowej;</w:t>
            </w:r>
          </w:p>
          <w:p w:rsidR="00B54F21" w:rsidRDefault="00092A7E" w:rsidP="00B54F21">
            <w:pPr>
              <w:pStyle w:val="Tekstprzypisudolnego"/>
              <w:spacing w:line="276" w:lineRule="auto"/>
              <w:jc w:val="both"/>
              <w:rPr>
                <w:sz w:val="24"/>
              </w:rPr>
            </w:pPr>
            <w:r>
              <w:rPr>
                <w:sz w:val="24"/>
              </w:rPr>
              <w:t xml:space="preserve">- </w:t>
            </w:r>
            <w:r w:rsidR="00E1506F">
              <w:rPr>
                <w:sz w:val="24"/>
              </w:rPr>
              <w:t>p</w:t>
            </w:r>
            <w:r w:rsidRPr="00092A7E">
              <w:rPr>
                <w:sz w:val="24"/>
              </w:rPr>
              <w:t xml:space="preserve">odczas pomiaru wskaźnika należy uwzględnić tylko osoby, które zostały zatrudnione na okres minimum 3 miesięcy (weryfikacji okresu trwania umowy należy dokonać na podstawie dokumentacji przedłożonej przez uczestnika); </w:t>
            </w:r>
          </w:p>
          <w:p w:rsidR="005925AA" w:rsidRPr="00B54F21" w:rsidRDefault="00B54F21" w:rsidP="00B54F21">
            <w:pPr>
              <w:pStyle w:val="Tekstprzypisudolnego"/>
              <w:spacing w:line="276" w:lineRule="auto"/>
              <w:jc w:val="both"/>
              <w:rPr>
                <w:sz w:val="24"/>
              </w:rPr>
            </w:pPr>
            <w:r>
              <w:rPr>
                <w:sz w:val="24"/>
              </w:rPr>
              <w:t xml:space="preserve">- </w:t>
            </w:r>
            <w:r w:rsidRPr="00B54F21">
              <w:rPr>
                <w:b/>
                <w:sz w:val="24"/>
              </w:rPr>
              <w:t>stosunek pracy z nowym pracodawcą musi zostać zawarty na co najmniej 3 miesiące</w:t>
            </w:r>
            <w:r w:rsidR="00DB17EF">
              <w:rPr>
                <w:b/>
                <w:sz w:val="24"/>
              </w:rPr>
              <w:t>;</w:t>
            </w:r>
            <w:r w:rsidRPr="00B54F21">
              <w:rPr>
                <w:sz w:val="24"/>
              </w:rPr>
              <w:t xml:space="preserve"> </w:t>
            </w:r>
            <w:r w:rsidR="00DB17EF">
              <w:rPr>
                <w:sz w:val="24"/>
              </w:rPr>
              <w:t>z</w:t>
            </w:r>
            <w:r w:rsidRPr="00B54F21">
              <w:rPr>
                <w:sz w:val="24"/>
              </w:rPr>
              <w:t>godnie z zasadami ujętymi w Kodeksie Cywilnym (tytuł V), termin ten ozn</w:t>
            </w:r>
            <w:r w:rsidR="009D3364">
              <w:rPr>
                <w:sz w:val="24"/>
              </w:rPr>
              <w:t xml:space="preserve">aczony w miesiącach kończy się </w:t>
            </w:r>
            <w:r w:rsidRPr="00B54F21">
              <w:rPr>
                <w:sz w:val="24"/>
              </w:rPr>
              <w:t>z upływem dnia, który nazwą lub datą odpowiada początkowemu dniowi terminu</w:t>
            </w:r>
            <w:r>
              <w:rPr>
                <w:sz w:val="24"/>
              </w:rPr>
              <w:t>;</w:t>
            </w:r>
          </w:p>
          <w:p w:rsidR="00092A7E" w:rsidRPr="00092A7E" w:rsidRDefault="00092A7E" w:rsidP="005925AA">
            <w:pPr>
              <w:spacing w:before="60" w:line="276" w:lineRule="auto"/>
              <w:jc w:val="both"/>
              <w:rPr>
                <w:rFonts w:ascii="Times New Roman" w:hAnsi="Times New Roman"/>
                <w:sz w:val="24"/>
                <w:szCs w:val="24"/>
              </w:rPr>
            </w:pPr>
            <w:r w:rsidRPr="00092A7E">
              <w:rPr>
                <w:rFonts w:ascii="Times New Roman" w:hAnsi="Times New Roman"/>
                <w:sz w:val="24"/>
                <w:szCs w:val="24"/>
              </w:rPr>
              <w:t xml:space="preserve">- należy pamiętać, iż we wniosku o dofinansowanie muszą się zawierać również informacje w jaki sposób i na jakiej podstawie będą mierzone poszczególne wskaźniki; </w:t>
            </w:r>
          </w:p>
          <w:p w:rsidR="005E73ED" w:rsidRDefault="00092A7E" w:rsidP="005925AA">
            <w:pPr>
              <w:spacing w:before="60" w:line="276" w:lineRule="auto"/>
              <w:jc w:val="both"/>
              <w:rPr>
                <w:rFonts w:ascii="Times New Roman" w:hAnsi="Times New Roman"/>
                <w:sz w:val="24"/>
                <w:szCs w:val="24"/>
              </w:rPr>
            </w:pPr>
            <w:r w:rsidRPr="00092A7E">
              <w:rPr>
                <w:rFonts w:ascii="Times New Roman" w:hAnsi="Times New Roman"/>
                <w:sz w:val="24"/>
                <w:szCs w:val="24"/>
              </w:rPr>
              <w:t xml:space="preserve">- </w:t>
            </w:r>
            <w:r w:rsidRPr="005925AA">
              <w:rPr>
                <w:rFonts w:ascii="Times New Roman" w:hAnsi="Times New Roman"/>
                <w:sz w:val="24"/>
                <w:szCs w:val="24"/>
              </w:rPr>
              <w:t>szczegółowe informacje na temat wskaźnika efektywności zatrudnieniowej w pr</w:t>
            </w:r>
            <w:r w:rsidR="005925AA">
              <w:rPr>
                <w:rFonts w:ascii="Times New Roman" w:hAnsi="Times New Roman"/>
                <w:sz w:val="24"/>
                <w:szCs w:val="24"/>
              </w:rPr>
              <w:t xml:space="preserve">ojektach </w:t>
            </w:r>
            <w:r w:rsidR="00E56424" w:rsidRPr="005925AA">
              <w:rPr>
                <w:rFonts w:ascii="Times New Roman" w:hAnsi="Times New Roman"/>
                <w:sz w:val="24"/>
                <w:szCs w:val="24"/>
              </w:rPr>
              <w:t xml:space="preserve">realizowanych w ramach </w:t>
            </w:r>
            <w:r w:rsidRPr="005925AA">
              <w:rPr>
                <w:rFonts w:ascii="Times New Roman" w:hAnsi="Times New Roman"/>
                <w:sz w:val="24"/>
                <w:szCs w:val="24"/>
              </w:rPr>
              <w:t>PO KL, metod pomiaru oraz przepływu informacji związanych z wykonaniem wskaźnika efektywności zatrudnieniowej zostały opisane w</w:t>
            </w:r>
            <w:r w:rsidR="00E56424" w:rsidRPr="005925AA">
              <w:rPr>
                <w:rFonts w:ascii="Times New Roman" w:hAnsi="Times New Roman"/>
                <w:sz w:val="24"/>
                <w:szCs w:val="24"/>
              </w:rPr>
              <w:t xml:space="preserve"> Załączniku do Podręcznika wskaźników</w:t>
            </w:r>
            <w:r w:rsidRPr="005925AA">
              <w:rPr>
                <w:rFonts w:ascii="Times New Roman" w:hAnsi="Times New Roman"/>
                <w:sz w:val="24"/>
                <w:szCs w:val="24"/>
              </w:rPr>
              <w:t xml:space="preserve"> </w:t>
            </w:r>
            <w:r w:rsidR="00E56424" w:rsidRPr="005925AA">
              <w:rPr>
                <w:rFonts w:ascii="Times New Roman" w:hAnsi="Times New Roman"/>
                <w:sz w:val="24"/>
                <w:szCs w:val="24"/>
              </w:rPr>
              <w:t xml:space="preserve">pn. </w:t>
            </w:r>
            <w:r w:rsidRPr="005925AA">
              <w:rPr>
                <w:rFonts w:ascii="Times New Roman" w:hAnsi="Times New Roman"/>
                <w:sz w:val="24"/>
                <w:szCs w:val="24"/>
              </w:rPr>
              <w:t>„</w:t>
            </w:r>
            <w:r w:rsidRPr="005925AA">
              <w:rPr>
                <w:rFonts w:ascii="Times New Roman" w:hAnsi="Times New Roman"/>
                <w:i/>
                <w:sz w:val="24"/>
                <w:szCs w:val="24"/>
              </w:rPr>
              <w:t>Sposób pomiaru efektu zatrudnieniowego w projekcie”</w:t>
            </w:r>
            <w:r w:rsidR="00E56424" w:rsidRPr="005925AA">
              <w:rPr>
                <w:rFonts w:ascii="Times New Roman" w:hAnsi="Times New Roman"/>
                <w:sz w:val="24"/>
                <w:szCs w:val="24"/>
              </w:rPr>
              <w:t>.</w:t>
            </w:r>
          </w:p>
          <w:p w:rsidR="005E73ED" w:rsidRPr="0017285B" w:rsidRDefault="005E73ED" w:rsidP="005925AA">
            <w:pPr>
              <w:spacing w:before="60" w:line="276" w:lineRule="auto"/>
              <w:jc w:val="both"/>
              <w:rPr>
                <w:rFonts w:ascii="Times New Roman" w:hAnsi="Times New Roman"/>
                <w:sz w:val="24"/>
                <w:szCs w:val="24"/>
              </w:rPr>
            </w:pPr>
          </w:p>
        </w:tc>
      </w:tr>
      <w:tr w:rsidR="0017285B" w:rsidRPr="001D58A0" w:rsidTr="005925AA">
        <w:trPr>
          <w:trHeight w:val="989"/>
        </w:trPr>
        <w:tc>
          <w:tcPr>
            <w:tcW w:w="3369" w:type="dxa"/>
            <w:tcBorders>
              <w:bottom w:val="single" w:sz="4" w:space="0" w:color="auto"/>
            </w:tcBorders>
          </w:tcPr>
          <w:p w:rsidR="0017285B" w:rsidRPr="0017285B" w:rsidRDefault="0017285B" w:rsidP="009006D3">
            <w:pPr>
              <w:spacing w:before="60" w:line="276" w:lineRule="auto"/>
              <w:rPr>
                <w:rFonts w:ascii="Times New Roman" w:hAnsi="Times New Roman"/>
                <w:i/>
                <w:sz w:val="24"/>
                <w:szCs w:val="24"/>
              </w:rPr>
            </w:pPr>
            <w:r w:rsidRPr="0017285B">
              <w:rPr>
                <w:rFonts w:ascii="Times New Roman" w:hAnsi="Times New Roman"/>
                <w:i/>
                <w:sz w:val="24"/>
                <w:szCs w:val="24"/>
              </w:rPr>
              <w:lastRenderedPageBreak/>
              <w:t xml:space="preserve">Projektodawca w okresie realizacji projektu prowadzi biuro projektu (lub posiada </w:t>
            </w:r>
            <w:r w:rsidRPr="00B54F21">
              <w:rPr>
                <w:rFonts w:ascii="Times New Roman" w:hAnsi="Times New Roman"/>
                <w:i/>
                <w:sz w:val="24"/>
                <w:szCs w:val="24"/>
              </w:rPr>
              <w:t>siedzibę, filię, delegaturę, oddział czy inną prawnie dozwoloną formę organizacyjną działalności podmiotu)</w:t>
            </w:r>
            <w:r w:rsidRPr="0017285B">
              <w:rPr>
                <w:rFonts w:ascii="Times New Roman" w:hAnsi="Times New Roman"/>
                <w:i/>
                <w:sz w:val="24"/>
                <w:szCs w:val="24"/>
              </w:rPr>
              <w:t xml:space="preserve"> na terenie województwa zachodniopomorskiego </w:t>
            </w:r>
            <w:r w:rsidRPr="0017285B">
              <w:rPr>
                <w:rFonts w:ascii="Times New Roman" w:hAnsi="Times New Roman"/>
                <w:i/>
                <w:sz w:val="24"/>
                <w:szCs w:val="24"/>
                <w:u w:val="single"/>
              </w:rPr>
              <w:t xml:space="preserve">z </w:t>
            </w:r>
            <w:r w:rsidRPr="00B54F21">
              <w:rPr>
                <w:rFonts w:ascii="Times New Roman" w:hAnsi="Times New Roman"/>
                <w:i/>
                <w:sz w:val="24"/>
                <w:szCs w:val="24"/>
              </w:rPr>
              <w:t xml:space="preserve">możliwością udostępnienia pełnej dokumentacji wdrażanego projektu </w:t>
            </w:r>
            <w:r w:rsidRPr="0017285B">
              <w:rPr>
                <w:rFonts w:ascii="Times New Roman" w:hAnsi="Times New Roman"/>
                <w:i/>
                <w:sz w:val="24"/>
                <w:szCs w:val="24"/>
              </w:rPr>
              <w:t xml:space="preserve">oraz zapewniające uczestnikom projektu możliwość osobistego </w:t>
            </w:r>
            <w:r w:rsidRPr="0017285B">
              <w:rPr>
                <w:rFonts w:ascii="Times New Roman" w:hAnsi="Times New Roman"/>
                <w:i/>
                <w:sz w:val="24"/>
                <w:szCs w:val="24"/>
              </w:rPr>
              <w:lastRenderedPageBreak/>
              <w:t>kontaktu z kadrą projektu.</w:t>
            </w:r>
          </w:p>
        </w:tc>
        <w:tc>
          <w:tcPr>
            <w:tcW w:w="5843" w:type="dxa"/>
            <w:tcBorders>
              <w:bottom w:val="single" w:sz="4" w:space="0" w:color="auto"/>
            </w:tcBorders>
            <w:vAlign w:val="center"/>
          </w:tcPr>
          <w:p w:rsidR="00E1506F" w:rsidRPr="0017285B" w:rsidRDefault="0036303D" w:rsidP="005925AA">
            <w:pPr>
              <w:spacing w:before="60" w:line="276" w:lineRule="auto"/>
              <w:jc w:val="both"/>
              <w:rPr>
                <w:rFonts w:ascii="Times New Roman" w:hAnsi="Times New Roman"/>
                <w:sz w:val="24"/>
                <w:szCs w:val="24"/>
              </w:rPr>
            </w:pPr>
            <w:r>
              <w:rPr>
                <w:rFonts w:ascii="Times New Roman" w:hAnsi="Times New Roman"/>
                <w:sz w:val="24"/>
                <w:szCs w:val="24"/>
              </w:rPr>
              <w:lastRenderedPageBreak/>
              <w:t xml:space="preserve">- </w:t>
            </w:r>
            <w:r w:rsidR="00E1506F">
              <w:rPr>
                <w:rFonts w:ascii="Times New Roman" w:hAnsi="Times New Roman"/>
                <w:sz w:val="24"/>
                <w:szCs w:val="24"/>
              </w:rPr>
              <w:t>z</w:t>
            </w:r>
            <w:r w:rsidR="0017285B" w:rsidRPr="0017285B">
              <w:rPr>
                <w:rFonts w:ascii="Times New Roman" w:hAnsi="Times New Roman"/>
                <w:sz w:val="24"/>
                <w:szCs w:val="24"/>
              </w:rPr>
              <w:t>lokalizowanie podmiotów odpowiedzialnych za realizację projektów na terenie województwa zachodniopomorskiego zagwarantuje dostępność beneficjent</w:t>
            </w:r>
            <w:r w:rsidR="00E1506F">
              <w:rPr>
                <w:rFonts w:ascii="Times New Roman" w:hAnsi="Times New Roman"/>
                <w:sz w:val="24"/>
                <w:szCs w:val="24"/>
              </w:rPr>
              <w:t>a dla grupy docelowej projektu;</w:t>
            </w:r>
          </w:p>
          <w:p w:rsidR="0036303D" w:rsidRDefault="0036303D" w:rsidP="005925AA">
            <w:pPr>
              <w:spacing w:before="60" w:line="276" w:lineRule="auto"/>
              <w:jc w:val="both"/>
              <w:rPr>
                <w:rFonts w:ascii="Times New Roman" w:hAnsi="Times New Roman"/>
                <w:sz w:val="24"/>
                <w:szCs w:val="24"/>
              </w:rPr>
            </w:pPr>
            <w:r>
              <w:rPr>
                <w:rFonts w:ascii="Times New Roman" w:hAnsi="Times New Roman"/>
                <w:szCs w:val="22"/>
              </w:rPr>
              <w:t xml:space="preserve">- </w:t>
            </w:r>
            <w:r w:rsidR="00942B3E" w:rsidRPr="00942B3E">
              <w:rPr>
                <w:rFonts w:ascii="Times New Roman" w:hAnsi="Times New Roman"/>
                <w:sz w:val="24"/>
                <w:szCs w:val="24"/>
              </w:rPr>
              <w:t>kryterium zostanie zweryfikowane na podstawie  treści wniosku o dofinansowanie projektu</w:t>
            </w:r>
            <w:r w:rsidR="00DB17EF">
              <w:rPr>
                <w:rFonts w:ascii="Times New Roman" w:hAnsi="Times New Roman"/>
                <w:sz w:val="24"/>
                <w:szCs w:val="24"/>
              </w:rPr>
              <w:t>;</w:t>
            </w:r>
            <w:r w:rsidR="00942B3E">
              <w:rPr>
                <w:sz w:val="24"/>
                <w:szCs w:val="24"/>
              </w:rPr>
              <w:t xml:space="preserve"> </w:t>
            </w:r>
            <w:r w:rsidR="00DB17EF">
              <w:rPr>
                <w:rFonts w:ascii="Times New Roman" w:hAnsi="Times New Roman"/>
                <w:b/>
                <w:sz w:val="24"/>
                <w:szCs w:val="24"/>
              </w:rPr>
              <w:t>w</w:t>
            </w:r>
            <w:r w:rsidRPr="00B54F21">
              <w:rPr>
                <w:rFonts w:ascii="Times New Roman" w:hAnsi="Times New Roman"/>
                <w:b/>
                <w:sz w:val="24"/>
                <w:szCs w:val="24"/>
              </w:rPr>
              <w:t xml:space="preserve"> punkcie 3.7 </w:t>
            </w:r>
            <w:r w:rsidRPr="0036303D">
              <w:rPr>
                <w:rFonts w:ascii="Times New Roman" w:hAnsi="Times New Roman"/>
                <w:sz w:val="24"/>
                <w:szCs w:val="24"/>
              </w:rPr>
              <w:t xml:space="preserve">wniosku projektodawca musi jasno zadeklarować, że </w:t>
            </w:r>
            <w:r w:rsidR="00D57578">
              <w:rPr>
                <w:rFonts w:ascii="Times New Roman" w:hAnsi="Times New Roman"/>
                <w:sz w:val="24"/>
                <w:szCs w:val="24"/>
              </w:rPr>
              <w:br/>
            </w:r>
            <w:r w:rsidRPr="0036303D">
              <w:rPr>
                <w:rFonts w:ascii="Times New Roman" w:hAnsi="Times New Roman"/>
                <w:sz w:val="24"/>
                <w:szCs w:val="24"/>
              </w:rPr>
              <w:t xml:space="preserve">w okresie realizacji projektu będzie prowadził biuro projektu (lub posiadał siedzibę, filię, delegaturę, oddział czy inną prawnie dozwoloną formę organizacyjną działalności podmiotu) na terenie województwa zachodniopomorskiego z możliwością udostępnienia pełnej dokumentacji wdrażanego projektu oraz zapewni uczestnikom projektu możliwość osobistego kontaktu </w:t>
            </w:r>
            <w:r w:rsidR="00D57578">
              <w:rPr>
                <w:rFonts w:ascii="Times New Roman" w:hAnsi="Times New Roman"/>
                <w:sz w:val="24"/>
                <w:szCs w:val="24"/>
              </w:rPr>
              <w:br/>
            </w:r>
            <w:r w:rsidRPr="0036303D">
              <w:rPr>
                <w:rFonts w:ascii="Times New Roman" w:hAnsi="Times New Roman"/>
                <w:sz w:val="24"/>
                <w:szCs w:val="24"/>
              </w:rPr>
              <w:lastRenderedPageBreak/>
              <w:t>z kadrą projektu;</w:t>
            </w:r>
          </w:p>
          <w:p w:rsidR="00942B3E" w:rsidRPr="00942B3E" w:rsidRDefault="00942B3E" w:rsidP="005925AA">
            <w:pPr>
              <w:spacing w:before="60" w:line="276" w:lineRule="auto"/>
              <w:jc w:val="both"/>
              <w:rPr>
                <w:rFonts w:ascii="Times New Roman" w:hAnsi="Times New Roman"/>
                <w:b/>
                <w:sz w:val="24"/>
                <w:szCs w:val="24"/>
              </w:rPr>
            </w:pPr>
            <w:r w:rsidRPr="005116C6">
              <w:rPr>
                <w:rFonts w:ascii="Times New Roman" w:hAnsi="Times New Roman"/>
                <w:sz w:val="24"/>
                <w:szCs w:val="24"/>
              </w:rPr>
              <w:t>-</w:t>
            </w:r>
            <w:r w:rsidRPr="00942B3E">
              <w:rPr>
                <w:rFonts w:ascii="Times New Roman" w:hAnsi="Times New Roman"/>
                <w:b/>
                <w:sz w:val="24"/>
                <w:szCs w:val="24"/>
              </w:rPr>
              <w:t xml:space="preserve"> należy pamiętać aby wszystkie elementy składające się na kryterium zostały zawarte w treści wniosku </w:t>
            </w:r>
            <w:r w:rsidR="00D57578">
              <w:rPr>
                <w:rFonts w:ascii="Times New Roman" w:hAnsi="Times New Roman"/>
                <w:b/>
                <w:sz w:val="24"/>
                <w:szCs w:val="24"/>
              </w:rPr>
              <w:br/>
            </w:r>
            <w:r w:rsidRPr="00942B3E">
              <w:rPr>
                <w:rFonts w:ascii="Times New Roman" w:hAnsi="Times New Roman"/>
                <w:b/>
                <w:sz w:val="24"/>
                <w:szCs w:val="24"/>
              </w:rPr>
              <w:t>o dofinansowanie;</w:t>
            </w:r>
          </w:p>
          <w:p w:rsidR="0017285B" w:rsidRPr="005925AA" w:rsidRDefault="0036303D" w:rsidP="005925AA">
            <w:pPr>
              <w:spacing w:before="60" w:line="276" w:lineRule="auto"/>
              <w:jc w:val="both"/>
              <w:rPr>
                <w:rFonts w:ascii="Times New Roman" w:hAnsi="Times New Roman"/>
                <w:sz w:val="24"/>
                <w:szCs w:val="24"/>
              </w:rPr>
            </w:pPr>
            <w:r w:rsidRPr="0036303D">
              <w:rPr>
                <w:rFonts w:ascii="Times New Roman" w:hAnsi="Times New Roman"/>
                <w:sz w:val="24"/>
                <w:szCs w:val="24"/>
              </w:rPr>
              <w:t>- jeśli projektodawca posiada siedzibę na terenie województwa</w:t>
            </w:r>
            <w:r w:rsidR="005925AA">
              <w:rPr>
                <w:rFonts w:ascii="Times New Roman" w:hAnsi="Times New Roman"/>
                <w:sz w:val="24"/>
                <w:szCs w:val="24"/>
              </w:rPr>
              <w:t xml:space="preserve"> zachodniopomorskiego (wskazaną</w:t>
            </w:r>
            <w:r w:rsidRPr="0036303D">
              <w:rPr>
                <w:rFonts w:ascii="Times New Roman" w:hAnsi="Times New Roman"/>
                <w:sz w:val="24"/>
                <w:szCs w:val="24"/>
              </w:rPr>
              <w:t xml:space="preserve"> </w:t>
            </w:r>
            <w:r w:rsidR="005925AA">
              <w:rPr>
                <w:rFonts w:ascii="Times New Roman" w:hAnsi="Times New Roman"/>
                <w:sz w:val="24"/>
                <w:szCs w:val="24"/>
              </w:rPr>
              <w:br/>
            </w:r>
            <w:r w:rsidRPr="0036303D">
              <w:rPr>
                <w:rFonts w:ascii="Times New Roman" w:hAnsi="Times New Roman"/>
                <w:sz w:val="24"/>
                <w:szCs w:val="24"/>
              </w:rPr>
              <w:t>w punkcie 2.5 wniosku) to jest to wystarczające dla spełnienia kryterium.</w:t>
            </w:r>
          </w:p>
        </w:tc>
      </w:tr>
      <w:tr w:rsidR="0017285B" w:rsidRPr="001D58A0" w:rsidTr="00697943">
        <w:trPr>
          <w:trHeight w:val="1620"/>
        </w:trPr>
        <w:tc>
          <w:tcPr>
            <w:tcW w:w="3369" w:type="dxa"/>
            <w:tcBorders>
              <w:bottom w:val="single" w:sz="4" w:space="0" w:color="auto"/>
            </w:tcBorders>
          </w:tcPr>
          <w:p w:rsidR="0017285B" w:rsidRPr="0017285B" w:rsidRDefault="0017285B" w:rsidP="009006D3">
            <w:pPr>
              <w:spacing w:before="60" w:line="276" w:lineRule="auto"/>
              <w:rPr>
                <w:rFonts w:ascii="Times New Roman" w:hAnsi="Times New Roman"/>
                <w:i/>
                <w:sz w:val="24"/>
                <w:szCs w:val="24"/>
              </w:rPr>
            </w:pPr>
            <w:r w:rsidRPr="0017285B">
              <w:rPr>
                <w:rFonts w:ascii="Times New Roman" w:hAnsi="Times New Roman"/>
                <w:i/>
                <w:sz w:val="24"/>
                <w:szCs w:val="24"/>
              </w:rPr>
              <w:lastRenderedPageBreak/>
              <w:t>Okres zakończenia realizacji projektu nie przekracza terminu  30 września 2015 r.</w:t>
            </w:r>
          </w:p>
        </w:tc>
        <w:tc>
          <w:tcPr>
            <w:tcW w:w="5843" w:type="dxa"/>
            <w:tcBorders>
              <w:bottom w:val="single" w:sz="4" w:space="0" w:color="auto"/>
            </w:tcBorders>
            <w:vAlign w:val="center"/>
          </w:tcPr>
          <w:p w:rsidR="0017285B" w:rsidRPr="0017285B" w:rsidRDefault="00E1506F" w:rsidP="005925AA">
            <w:pPr>
              <w:spacing w:before="60" w:line="276" w:lineRule="auto"/>
              <w:jc w:val="both"/>
              <w:rPr>
                <w:rFonts w:ascii="Times New Roman" w:hAnsi="Times New Roman"/>
                <w:sz w:val="24"/>
                <w:szCs w:val="24"/>
              </w:rPr>
            </w:pPr>
            <w:r>
              <w:rPr>
                <w:rFonts w:ascii="Times New Roman" w:hAnsi="Times New Roman"/>
                <w:sz w:val="24"/>
                <w:szCs w:val="24"/>
              </w:rPr>
              <w:t>-</w:t>
            </w:r>
            <w:r w:rsidR="005925AA">
              <w:rPr>
                <w:rFonts w:ascii="Times New Roman" w:hAnsi="Times New Roman"/>
                <w:sz w:val="24"/>
                <w:szCs w:val="24"/>
              </w:rPr>
              <w:t xml:space="preserve"> </w:t>
            </w:r>
            <w:r>
              <w:rPr>
                <w:rFonts w:ascii="Times New Roman" w:hAnsi="Times New Roman"/>
                <w:sz w:val="24"/>
                <w:szCs w:val="24"/>
              </w:rPr>
              <w:t>w</w:t>
            </w:r>
            <w:r w:rsidR="0017285B" w:rsidRPr="0017285B">
              <w:rPr>
                <w:rFonts w:ascii="Times New Roman" w:hAnsi="Times New Roman"/>
                <w:sz w:val="24"/>
                <w:szCs w:val="24"/>
              </w:rPr>
              <w:t>skazanie maksymalnego terminu realizacji projektu jest istotne z punktu widzenia rozliczania środków przekazanych na realizacje projektów w okresie programowania 2007-2013</w:t>
            </w:r>
            <w:r w:rsidR="00D57578">
              <w:rPr>
                <w:rFonts w:ascii="Times New Roman" w:hAnsi="Times New Roman"/>
                <w:sz w:val="24"/>
                <w:szCs w:val="24"/>
              </w:rPr>
              <w:t>;</w:t>
            </w:r>
            <w:r w:rsidR="0017285B" w:rsidRPr="0017285B">
              <w:rPr>
                <w:rFonts w:ascii="Times New Roman" w:hAnsi="Times New Roman"/>
                <w:sz w:val="24"/>
                <w:szCs w:val="24"/>
              </w:rPr>
              <w:t xml:space="preserve"> </w:t>
            </w:r>
            <w:r w:rsidR="00D57578">
              <w:rPr>
                <w:rFonts w:ascii="Times New Roman" w:hAnsi="Times New Roman"/>
                <w:sz w:val="24"/>
                <w:szCs w:val="24"/>
              </w:rPr>
              <w:t>p</w:t>
            </w:r>
            <w:r w:rsidR="0017285B" w:rsidRPr="0017285B">
              <w:rPr>
                <w:rFonts w:ascii="Times New Roman" w:hAnsi="Times New Roman"/>
                <w:sz w:val="24"/>
                <w:szCs w:val="24"/>
              </w:rPr>
              <w:t>onadto, data ta zosta</w:t>
            </w:r>
            <w:r>
              <w:rPr>
                <w:rFonts w:ascii="Times New Roman" w:hAnsi="Times New Roman"/>
                <w:sz w:val="24"/>
                <w:szCs w:val="24"/>
              </w:rPr>
              <w:t>ła rekomendowana przez IZ PO KL;</w:t>
            </w:r>
          </w:p>
          <w:p w:rsidR="0017285B" w:rsidRPr="0017285B" w:rsidRDefault="00E1506F" w:rsidP="00942B3E">
            <w:pPr>
              <w:spacing w:before="60" w:line="276" w:lineRule="auto"/>
              <w:jc w:val="both"/>
              <w:rPr>
                <w:rFonts w:ascii="Times New Roman" w:hAnsi="Times New Roman"/>
                <w:sz w:val="24"/>
                <w:szCs w:val="24"/>
              </w:rPr>
            </w:pPr>
            <w:r>
              <w:rPr>
                <w:rFonts w:ascii="Times New Roman" w:hAnsi="Times New Roman"/>
                <w:sz w:val="24"/>
                <w:szCs w:val="24"/>
              </w:rPr>
              <w:t>- k</w:t>
            </w:r>
            <w:r w:rsidR="0017285B" w:rsidRPr="0017285B">
              <w:rPr>
                <w:rFonts w:ascii="Times New Roman" w:hAnsi="Times New Roman"/>
                <w:sz w:val="24"/>
                <w:szCs w:val="24"/>
              </w:rPr>
              <w:t>ryterium zostanie zweryfikowane na podstawie  treści wniosku o dofinansowanie projektu</w:t>
            </w:r>
            <w:r w:rsidR="00D57578">
              <w:rPr>
                <w:rFonts w:ascii="Times New Roman" w:hAnsi="Times New Roman"/>
                <w:sz w:val="24"/>
                <w:szCs w:val="24"/>
              </w:rPr>
              <w:t>;</w:t>
            </w:r>
            <w:r w:rsidR="00690820">
              <w:t xml:space="preserve"> </w:t>
            </w:r>
            <w:r w:rsidR="00D57578">
              <w:rPr>
                <w:rFonts w:ascii="Times New Roman" w:hAnsi="Times New Roman"/>
                <w:sz w:val="24"/>
                <w:szCs w:val="24"/>
              </w:rPr>
              <w:t>o</w:t>
            </w:r>
            <w:r w:rsidR="00690820" w:rsidRPr="00690820">
              <w:rPr>
                <w:rFonts w:ascii="Times New Roman" w:hAnsi="Times New Roman"/>
                <w:sz w:val="24"/>
                <w:szCs w:val="24"/>
              </w:rPr>
              <w:t xml:space="preserve">kres realizacji projektu wskazany </w:t>
            </w:r>
            <w:r w:rsidR="00690820" w:rsidRPr="00942B3E">
              <w:rPr>
                <w:rFonts w:ascii="Times New Roman" w:hAnsi="Times New Roman"/>
                <w:b/>
                <w:sz w:val="24"/>
                <w:szCs w:val="24"/>
              </w:rPr>
              <w:t>w punkcie 1.8</w:t>
            </w:r>
            <w:r w:rsidR="00690820" w:rsidRPr="00690820">
              <w:rPr>
                <w:rFonts w:ascii="Times New Roman" w:hAnsi="Times New Roman"/>
                <w:sz w:val="24"/>
                <w:szCs w:val="24"/>
              </w:rPr>
              <w:t xml:space="preserve"> wniosku </w:t>
            </w:r>
            <w:r w:rsidR="009D3364">
              <w:rPr>
                <w:rFonts w:ascii="Times New Roman" w:hAnsi="Times New Roman"/>
                <w:sz w:val="24"/>
                <w:szCs w:val="24"/>
              </w:rPr>
              <w:br/>
            </w:r>
            <w:r w:rsidR="00690820" w:rsidRPr="00690820">
              <w:rPr>
                <w:rFonts w:ascii="Times New Roman" w:hAnsi="Times New Roman"/>
                <w:sz w:val="24"/>
                <w:szCs w:val="24"/>
              </w:rPr>
              <w:t>o dofinansowani</w:t>
            </w:r>
            <w:r w:rsidR="00942B3E">
              <w:rPr>
                <w:rFonts w:ascii="Times New Roman" w:hAnsi="Times New Roman"/>
                <w:sz w:val="24"/>
                <w:szCs w:val="24"/>
              </w:rPr>
              <w:t>e</w:t>
            </w:r>
            <w:r w:rsidR="00690820" w:rsidRPr="00690820">
              <w:rPr>
                <w:rFonts w:ascii="Times New Roman" w:hAnsi="Times New Roman"/>
                <w:sz w:val="24"/>
                <w:szCs w:val="24"/>
              </w:rPr>
              <w:t xml:space="preserve"> nie może kończyć się później niż </w:t>
            </w:r>
            <w:r w:rsidR="00690820" w:rsidRPr="00690820">
              <w:rPr>
                <w:rFonts w:ascii="Times New Roman" w:hAnsi="Times New Roman"/>
                <w:b/>
                <w:sz w:val="24"/>
                <w:szCs w:val="24"/>
              </w:rPr>
              <w:t>30.09.2015 r.</w:t>
            </w:r>
            <w:r w:rsidR="00690820" w:rsidRPr="00690820">
              <w:rPr>
                <w:rFonts w:ascii="Times New Roman" w:hAnsi="Times New Roman"/>
                <w:sz w:val="24"/>
                <w:szCs w:val="24"/>
              </w:rPr>
              <w:t xml:space="preserve"> </w:t>
            </w:r>
          </w:p>
        </w:tc>
      </w:tr>
      <w:tr w:rsidR="00F27986" w:rsidRPr="001D58A0">
        <w:trPr>
          <w:trHeight w:val="360"/>
        </w:trPr>
        <w:tc>
          <w:tcPr>
            <w:tcW w:w="9212" w:type="dxa"/>
            <w:gridSpan w:val="2"/>
            <w:tcBorders>
              <w:top w:val="single" w:sz="4" w:space="0" w:color="auto"/>
            </w:tcBorders>
          </w:tcPr>
          <w:p w:rsidR="00F27986" w:rsidDel="00892870" w:rsidRDefault="00F27986" w:rsidP="00F27986">
            <w:pPr>
              <w:spacing w:before="60" w:line="276" w:lineRule="auto"/>
              <w:jc w:val="center"/>
              <w:rPr>
                <w:rFonts w:ascii="Times New Roman" w:hAnsi="Times New Roman"/>
                <w:sz w:val="24"/>
              </w:rPr>
            </w:pPr>
            <w:r w:rsidRPr="001D58A0">
              <w:rPr>
                <w:rFonts w:ascii="Times New Roman" w:hAnsi="Times New Roman"/>
                <w:b/>
                <w:i/>
                <w:sz w:val="24"/>
                <w:szCs w:val="24"/>
              </w:rPr>
              <w:t xml:space="preserve">Ogólne kryteria </w:t>
            </w:r>
            <w:r>
              <w:rPr>
                <w:rFonts w:ascii="Times New Roman" w:hAnsi="Times New Roman"/>
                <w:b/>
                <w:i/>
                <w:sz w:val="24"/>
                <w:szCs w:val="24"/>
              </w:rPr>
              <w:t>horyzontalne</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sidRPr="001D58A0">
              <w:rPr>
                <w:rFonts w:ascii="Times New Roman" w:hAnsi="Times New Roman"/>
                <w:i/>
                <w:sz w:val="24"/>
                <w:szCs w:val="24"/>
              </w:rPr>
              <w:t xml:space="preserve">zgodność z właściwymi politykami i zasadami wspólnotowymi (w tym: polityką równych szans, zasadą równości szans kobiet i mężczyzn </w:t>
            </w:r>
            <w:r w:rsidR="009006D3">
              <w:rPr>
                <w:rFonts w:ascii="Times New Roman" w:hAnsi="Times New Roman"/>
                <w:i/>
                <w:sz w:val="24"/>
                <w:szCs w:val="24"/>
              </w:rPr>
              <w:br/>
            </w:r>
            <w:r w:rsidRPr="001D58A0">
              <w:rPr>
                <w:rFonts w:ascii="Times New Roman" w:hAnsi="Times New Roman"/>
                <w:i/>
                <w:sz w:val="24"/>
                <w:szCs w:val="24"/>
              </w:rPr>
              <w:t>i koncepcją zrównoważonego rozwoju) oraz prawodawstwem wspólnotowym</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pStyle w:val="Nagwek"/>
              <w:spacing w:before="60" w:line="276" w:lineRule="auto"/>
              <w:jc w:val="both"/>
              <w:rPr>
                <w:rFonts w:ascii="Times New Roman" w:hAnsi="Times New Roman"/>
                <w:sz w:val="24"/>
                <w:szCs w:val="24"/>
              </w:rPr>
            </w:pPr>
            <w:r w:rsidRPr="00334F78">
              <w:rPr>
                <w:rFonts w:ascii="Times New Roman" w:hAnsi="Times New Roman"/>
                <w:b/>
                <w:sz w:val="24"/>
                <w:szCs w:val="24"/>
              </w:rPr>
              <w:t xml:space="preserve">- </w:t>
            </w:r>
            <w:r>
              <w:rPr>
                <w:rFonts w:ascii="Times New Roman" w:hAnsi="Times New Roman"/>
                <w:sz w:val="24"/>
                <w:szCs w:val="24"/>
              </w:rPr>
              <w:t>w</w:t>
            </w:r>
            <w:r w:rsidRPr="00334F78">
              <w:rPr>
                <w:rFonts w:ascii="Times New Roman" w:hAnsi="Times New Roman"/>
                <w:sz w:val="24"/>
                <w:szCs w:val="24"/>
              </w:rPr>
              <w:t xml:space="preserve">nioskodawca powinien zwrócić szczególną uwagę na to, czy projekt jest zgodny z zasadą równości szans kobiet i mężczyzn; we wzorze </w:t>
            </w:r>
            <w:r w:rsidRPr="00334F78">
              <w:rPr>
                <w:rFonts w:ascii="Times New Roman" w:hAnsi="Times New Roman"/>
                <w:i/>
                <w:sz w:val="24"/>
                <w:szCs w:val="24"/>
              </w:rPr>
              <w:t>Karty oceny merytorycznej</w:t>
            </w:r>
            <w:r w:rsidRPr="00334F78">
              <w:rPr>
                <w:rFonts w:ascii="Times New Roman" w:hAnsi="Times New Roman"/>
                <w:sz w:val="24"/>
                <w:szCs w:val="24"/>
              </w:rPr>
              <w:t xml:space="preserve"> znajdują się specjalne pytania szczegółowo sprawdzające tę kwestię; uznaje się, że projekt spełnia tę zasadę gdy uzyska minimum 2 odpowiedzi pozytywne w ramach </w:t>
            </w:r>
            <w:r w:rsidR="00742D29">
              <w:rPr>
                <w:rFonts w:ascii="Times New Roman" w:hAnsi="Times New Roman"/>
                <w:sz w:val="24"/>
                <w:szCs w:val="24"/>
              </w:rPr>
              <w:br/>
            </w:r>
            <w:r w:rsidRPr="00334F78">
              <w:rPr>
                <w:rFonts w:ascii="Times New Roman" w:hAnsi="Times New Roman"/>
                <w:sz w:val="24"/>
                <w:szCs w:val="24"/>
              </w:rPr>
              <w:t>6 pytań. Projekty nie spełniające zasady będą odrzucane na tym etapie oceny merytorycznej.</w:t>
            </w:r>
            <w:r w:rsidRPr="00334F78">
              <w:rPr>
                <w:rFonts w:ascii="Times New Roman" w:hAnsi="Times New Roman"/>
                <w:b/>
                <w:sz w:val="24"/>
                <w:szCs w:val="24"/>
              </w:rPr>
              <w:t xml:space="preserve"> </w:t>
            </w:r>
            <w:r w:rsidRPr="00334F78">
              <w:rPr>
                <w:rFonts w:ascii="Times New Roman" w:hAnsi="Times New Roman"/>
                <w:sz w:val="24"/>
                <w:szCs w:val="24"/>
              </w:rPr>
              <w:t xml:space="preserve">Podczas pisania wniosku o dofinansowanie zaleca się korzystanie </w:t>
            </w:r>
            <w:r w:rsidR="00742D29">
              <w:rPr>
                <w:rFonts w:ascii="Times New Roman" w:hAnsi="Times New Roman"/>
                <w:sz w:val="24"/>
                <w:szCs w:val="24"/>
              </w:rPr>
              <w:br/>
            </w:r>
            <w:r w:rsidRPr="00334F78">
              <w:rPr>
                <w:rFonts w:ascii="Times New Roman" w:hAnsi="Times New Roman"/>
                <w:sz w:val="24"/>
                <w:szCs w:val="24"/>
              </w:rPr>
              <w:t xml:space="preserve">z poradnika </w:t>
            </w:r>
            <w:r w:rsidRPr="00334F78">
              <w:rPr>
                <w:rFonts w:ascii="Times New Roman" w:hAnsi="Times New Roman"/>
                <w:i/>
                <w:sz w:val="24"/>
                <w:szCs w:val="24"/>
              </w:rPr>
              <w:t xml:space="preserve">Zasada równości szans kobiet i mężczyzn </w:t>
            </w:r>
            <w:r w:rsidR="00742D29">
              <w:rPr>
                <w:rFonts w:ascii="Times New Roman" w:hAnsi="Times New Roman"/>
                <w:i/>
                <w:sz w:val="24"/>
                <w:szCs w:val="24"/>
              </w:rPr>
              <w:br/>
            </w:r>
            <w:r w:rsidRPr="00334F78">
              <w:rPr>
                <w:rFonts w:ascii="Times New Roman" w:hAnsi="Times New Roman"/>
                <w:i/>
                <w:sz w:val="24"/>
                <w:szCs w:val="24"/>
              </w:rPr>
              <w:t>w projektach PO KL</w:t>
            </w:r>
            <w:r w:rsidRPr="00334F78">
              <w:rPr>
                <w:rFonts w:ascii="Times New Roman" w:hAnsi="Times New Roman"/>
                <w:sz w:val="24"/>
                <w:szCs w:val="24"/>
              </w:rPr>
              <w:t xml:space="preserve">; </w:t>
            </w:r>
          </w:p>
          <w:p w:rsidR="00F27986" w:rsidRPr="00334F78" w:rsidRDefault="00F27986" w:rsidP="00F27986">
            <w:pPr>
              <w:pStyle w:val="Nagwek"/>
              <w:spacing w:before="60" w:line="276" w:lineRule="auto"/>
              <w:jc w:val="both"/>
              <w:rPr>
                <w:rFonts w:ascii="Times New Roman" w:hAnsi="Times New Roman"/>
                <w:sz w:val="24"/>
                <w:szCs w:val="24"/>
              </w:rPr>
            </w:pPr>
            <w:r w:rsidRPr="001258BB">
              <w:rPr>
                <w:rFonts w:ascii="Times New Roman" w:hAnsi="Times New Roman"/>
                <w:sz w:val="24"/>
                <w:szCs w:val="24"/>
              </w:rPr>
              <w:t xml:space="preserve">- jeśli projekt jest zgodny z  zasadą równości szans kobiet i mężczyzn, nie oznacza to automatycznej zgodności </w:t>
            </w:r>
            <w:r>
              <w:rPr>
                <w:rFonts w:ascii="Times New Roman" w:hAnsi="Times New Roman"/>
                <w:sz w:val="24"/>
                <w:szCs w:val="24"/>
              </w:rPr>
              <w:br/>
            </w:r>
            <w:r w:rsidRPr="001258BB">
              <w:rPr>
                <w:rFonts w:ascii="Times New Roman" w:hAnsi="Times New Roman"/>
                <w:sz w:val="24"/>
                <w:szCs w:val="24"/>
              </w:rPr>
              <w:t>z pozostałymi politykami i zasadami wspólnotowymi;</w:t>
            </w:r>
          </w:p>
          <w:p w:rsidR="00F27986" w:rsidRDefault="00F27986" w:rsidP="00F27986">
            <w:pPr>
              <w:pStyle w:val="Nagwek"/>
              <w:spacing w:before="60" w:line="276" w:lineRule="auto"/>
              <w:jc w:val="both"/>
              <w:rPr>
                <w:rFonts w:ascii="Times New Roman" w:hAnsi="Times New Roman"/>
                <w:sz w:val="24"/>
                <w:szCs w:val="24"/>
              </w:rPr>
            </w:pPr>
            <w:r>
              <w:rPr>
                <w:rFonts w:ascii="Times New Roman" w:hAnsi="Times New Roman"/>
                <w:sz w:val="24"/>
                <w:szCs w:val="24"/>
              </w:rPr>
              <w:t>- p</w:t>
            </w:r>
            <w:r w:rsidRPr="00334F78">
              <w:rPr>
                <w:rFonts w:ascii="Times New Roman" w:hAnsi="Times New Roman"/>
                <w:sz w:val="24"/>
                <w:szCs w:val="24"/>
              </w:rPr>
              <w:t xml:space="preserve">rojektodawca musi zapewnić możliwość udziału </w:t>
            </w:r>
            <w:r w:rsidRPr="00334F78">
              <w:rPr>
                <w:rFonts w:ascii="Times New Roman" w:hAnsi="Times New Roman"/>
                <w:sz w:val="24"/>
                <w:szCs w:val="24"/>
              </w:rPr>
              <w:br/>
              <w:t xml:space="preserve">w projekcie osobom niepełnosprawnym; odpowiednie działania należy wskazać w treści wniosku (np. miejsce realizacji projektu jest pozbawione barier architektonicznych, sprzęt używany w projekcie jest dostosowany do potrzeb osób niepełnosprawnych, </w:t>
            </w:r>
            <w:r w:rsidRPr="00334F78">
              <w:rPr>
                <w:rFonts w:ascii="Times New Roman" w:hAnsi="Times New Roman"/>
                <w:sz w:val="24"/>
                <w:szCs w:val="24"/>
              </w:rPr>
              <w:br/>
              <w:t>w projekcie będzie uczestniczyć asystent osoby niepełnosprawnej itp.)</w:t>
            </w:r>
            <w:r>
              <w:rPr>
                <w:rFonts w:ascii="Times New Roman" w:hAnsi="Times New Roman"/>
                <w:sz w:val="24"/>
                <w:szCs w:val="24"/>
              </w:rPr>
              <w:t>;</w:t>
            </w:r>
          </w:p>
          <w:p w:rsidR="00F27986" w:rsidRPr="00025FEB" w:rsidRDefault="00F27986" w:rsidP="00F27986">
            <w:pPr>
              <w:pStyle w:val="Nagwek"/>
              <w:spacing w:before="60" w:line="276" w:lineRule="auto"/>
              <w:jc w:val="both"/>
              <w:rPr>
                <w:rFonts w:ascii="Times New Roman" w:hAnsi="Times New Roman"/>
                <w:b/>
                <w:sz w:val="24"/>
                <w:szCs w:val="24"/>
              </w:rPr>
            </w:pPr>
            <w:r w:rsidRPr="00025FEB">
              <w:rPr>
                <w:rFonts w:ascii="Times New Roman" w:hAnsi="Times New Roman"/>
                <w:b/>
                <w:sz w:val="24"/>
                <w:szCs w:val="24"/>
              </w:rPr>
              <w:t>- przy zakupie gadżetów promocyjnych i materiałów biurowych należy rozważyć wybór produktów zgodnych z zasadą Fair trade lub produktów ekologicznych.</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i/>
                <w:sz w:val="24"/>
                <w:szCs w:val="24"/>
              </w:rPr>
            </w:pPr>
            <w:r w:rsidRPr="001D58A0">
              <w:rPr>
                <w:rFonts w:ascii="Times New Roman" w:hAnsi="Times New Roman"/>
                <w:i/>
                <w:sz w:val="24"/>
                <w:szCs w:val="24"/>
              </w:rPr>
              <w:t xml:space="preserve">zgodność z prawodawstwem </w:t>
            </w:r>
            <w:r w:rsidRPr="001D58A0">
              <w:rPr>
                <w:rFonts w:ascii="Times New Roman" w:hAnsi="Times New Roman"/>
                <w:i/>
                <w:sz w:val="24"/>
                <w:szCs w:val="24"/>
              </w:rPr>
              <w:lastRenderedPageBreak/>
              <w:t>krajowym</w:t>
            </w:r>
          </w:p>
          <w:p w:rsidR="00F27986" w:rsidRPr="001D58A0" w:rsidRDefault="00F27986" w:rsidP="00F27986">
            <w:pPr>
              <w:spacing w:before="60" w:line="276" w:lineRule="auto"/>
              <w:jc w:val="both"/>
              <w:rPr>
                <w:rFonts w:ascii="Times New Roman" w:hAnsi="Times New Roman"/>
                <w:i/>
                <w:sz w:val="24"/>
                <w:szCs w:val="24"/>
              </w:rPr>
            </w:pP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lastRenderedPageBreak/>
              <w:t>- projekt musi być zgo</w:t>
            </w:r>
            <w:r>
              <w:rPr>
                <w:rFonts w:ascii="Times New Roman" w:hAnsi="Times New Roman"/>
                <w:sz w:val="24"/>
                <w:szCs w:val="24"/>
              </w:rPr>
              <w:t xml:space="preserve">dny z prawodawstwem dotyczącym </w:t>
            </w:r>
            <w:r w:rsidR="00E25340">
              <w:rPr>
                <w:rFonts w:ascii="Times New Roman" w:hAnsi="Times New Roman"/>
                <w:sz w:val="24"/>
                <w:szCs w:val="24"/>
              </w:rPr>
              <w:lastRenderedPageBreak/>
              <w:t>w</w:t>
            </w:r>
            <w:r w:rsidR="00E25340" w:rsidRPr="001D58A0">
              <w:rPr>
                <w:rFonts w:ascii="Times New Roman" w:hAnsi="Times New Roman"/>
                <w:sz w:val="24"/>
                <w:szCs w:val="24"/>
              </w:rPr>
              <w:t xml:space="preserve">nioskodawcy </w:t>
            </w:r>
            <w:r w:rsidRPr="001D58A0">
              <w:rPr>
                <w:rFonts w:ascii="Times New Roman" w:hAnsi="Times New Roman"/>
                <w:sz w:val="24"/>
                <w:szCs w:val="24"/>
              </w:rPr>
              <w:t xml:space="preserve">oraz realizowanych przez niego </w:t>
            </w:r>
            <w:r>
              <w:rPr>
                <w:rFonts w:ascii="Times New Roman" w:hAnsi="Times New Roman"/>
                <w:sz w:val="24"/>
                <w:szCs w:val="24"/>
              </w:rPr>
              <w:br/>
            </w:r>
            <w:r w:rsidRPr="001D58A0">
              <w:rPr>
                <w:rFonts w:ascii="Times New Roman" w:hAnsi="Times New Roman"/>
                <w:sz w:val="24"/>
                <w:szCs w:val="24"/>
              </w:rPr>
              <w:t>w projekcie działań</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zapisy wniosku muszą być w szczególności zgodne </w:t>
            </w:r>
            <w:r>
              <w:rPr>
                <w:rFonts w:ascii="Times New Roman" w:hAnsi="Times New Roman"/>
                <w:sz w:val="24"/>
                <w:szCs w:val="24"/>
              </w:rPr>
              <w:br/>
            </w:r>
            <w:r w:rsidRPr="001D58A0">
              <w:rPr>
                <w:rFonts w:ascii="Times New Roman" w:hAnsi="Times New Roman"/>
                <w:sz w:val="24"/>
                <w:szCs w:val="24"/>
              </w:rPr>
              <w:t>z prawem zamówień publicznych (dotyczy to podmiotów, które zgodnie z ustawą</w:t>
            </w:r>
            <w:r>
              <w:rPr>
                <w:rFonts w:ascii="Times New Roman" w:hAnsi="Times New Roman"/>
                <w:sz w:val="24"/>
                <w:szCs w:val="24"/>
              </w:rPr>
              <w:t xml:space="preserve"> z dnia 29 stycznia 2004 r.</w:t>
            </w:r>
            <w:r w:rsidRPr="001D58A0">
              <w:rPr>
                <w:rFonts w:ascii="Times New Roman" w:hAnsi="Times New Roman"/>
                <w:sz w:val="24"/>
                <w:szCs w:val="24"/>
              </w:rPr>
              <w:t xml:space="preserve"> </w:t>
            </w:r>
            <w:r w:rsidR="00F84682">
              <w:rPr>
                <w:rFonts w:ascii="Times New Roman" w:hAnsi="Times New Roman"/>
                <w:i/>
                <w:sz w:val="24"/>
                <w:szCs w:val="24"/>
              </w:rPr>
              <w:t>P</w:t>
            </w:r>
            <w:r w:rsidRPr="00212FBE">
              <w:rPr>
                <w:rFonts w:ascii="Times New Roman" w:hAnsi="Times New Roman"/>
                <w:i/>
                <w:sz w:val="24"/>
                <w:szCs w:val="24"/>
              </w:rPr>
              <w:t>rawo zamówień publicznych</w:t>
            </w:r>
            <w:r w:rsidRPr="001D58A0">
              <w:rPr>
                <w:rFonts w:ascii="Times New Roman" w:hAnsi="Times New Roman"/>
                <w:sz w:val="24"/>
                <w:szCs w:val="24"/>
              </w:rPr>
              <w:t xml:space="preserve"> są zobowiązane do stosowania odpowiedniego trybu realizacji zamówienia publicznego) oraz zasadami udzielania pomocy publicznej (patrz pkt 3.3 dokumentacji)</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 przypadku realizacji niektórych typów projektów konieczne jest stosowanie odpowiednich odrębnych przepisów prawa</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b/>
                <w:sz w:val="24"/>
                <w:szCs w:val="24"/>
              </w:rPr>
            </w:pPr>
            <w:r w:rsidRPr="001D58A0">
              <w:rPr>
                <w:rFonts w:ascii="Times New Roman" w:hAnsi="Times New Roman"/>
                <w:sz w:val="24"/>
                <w:szCs w:val="24"/>
              </w:rPr>
              <w:t>-</w:t>
            </w:r>
            <w:r w:rsidRPr="001D58A0">
              <w:rPr>
                <w:rFonts w:ascii="Times New Roman" w:hAnsi="Times New Roman"/>
                <w:b/>
                <w:sz w:val="24"/>
                <w:szCs w:val="24"/>
                <w:lang w:bidi="en-US"/>
              </w:rPr>
              <w:t xml:space="preserve"> </w:t>
            </w:r>
            <w:r>
              <w:rPr>
                <w:rFonts w:ascii="Times New Roman" w:hAnsi="Times New Roman"/>
                <w:sz w:val="24"/>
                <w:szCs w:val="24"/>
                <w:lang w:bidi="en-US"/>
              </w:rPr>
              <w:t>jeśli p</w:t>
            </w:r>
            <w:r w:rsidRPr="008D3895">
              <w:rPr>
                <w:rFonts w:ascii="Times New Roman" w:hAnsi="Times New Roman"/>
                <w:sz w:val="24"/>
                <w:szCs w:val="24"/>
                <w:lang w:bidi="en-US"/>
              </w:rPr>
              <w:t>rojektoda</w:t>
            </w:r>
            <w:r>
              <w:rPr>
                <w:rFonts w:ascii="Times New Roman" w:hAnsi="Times New Roman"/>
                <w:sz w:val="24"/>
                <w:szCs w:val="24"/>
                <w:lang w:bidi="en-US"/>
              </w:rPr>
              <w:t>wca jest zobowiązany do wyboru p</w:t>
            </w:r>
            <w:r w:rsidRPr="008D3895">
              <w:rPr>
                <w:rFonts w:ascii="Times New Roman" w:hAnsi="Times New Roman"/>
                <w:sz w:val="24"/>
                <w:szCs w:val="24"/>
                <w:lang w:bidi="en-US"/>
              </w:rPr>
              <w:t xml:space="preserve">artnera w sposób określony w art. 28a ustawy </w:t>
            </w:r>
            <w:r w:rsidRPr="008D3895">
              <w:rPr>
                <w:rFonts w:ascii="Times New Roman" w:hAnsi="Times New Roman"/>
                <w:sz w:val="24"/>
                <w:szCs w:val="24"/>
                <w:lang w:bidi="en-US"/>
              </w:rPr>
              <w:br/>
              <w:t xml:space="preserve">z dnia 6 grudnia 2006 r. </w:t>
            </w:r>
            <w:r w:rsidRPr="00212FBE">
              <w:rPr>
                <w:rFonts w:ascii="Times New Roman" w:hAnsi="Times New Roman"/>
                <w:i/>
                <w:sz w:val="24"/>
                <w:szCs w:val="24"/>
                <w:lang w:bidi="en-US"/>
              </w:rPr>
              <w:t>o zasadach prowadzenia polityki rozwoju</w:t>
            </w:r>
            <w:r w:rsidRPr="008D3895">
              <w:rPr>
                <w:rFonts w:ascii="Times New Roman" w:hAnsi="Times New Roman"/>
                <w:sz w:val="24"/>
                <w:szCs w:val="24"/>
                <w:lang w:bidi="en-US"/>
              </w:rPr>
              <w:t>, to we wniosku o dofinansowanie w polu 3.7 zobowiązany jest umieścić info</w:t>
            </w:r>
            <w:r>
              <w:rPr>
                <w:rFonts w:ascii="Times New Roman" w:hAnsi="Times New Roman"/>
                <w:sz w:val="24"/>
                <w:szCs w:val="24"/>
                <w:lang w:bidi="en-US"/>
              </w:rPr>
              <w:t>rmację na temat sposobu wyboru p</w:t>
            </w:r>
            <w:r w:rsidRPr="008D3895">
              <w:rPr>
                <w:rFonts w:ascii="Times New Roman" w:hAnsi="Times New Roman"/>
                <w:sz w:val="24"/>
                <w:szCs w:val="24"/>
                <w:lang w:bidi="en-US"/>
              </w:rPr>
              <w:t xml:space="preserve">artnerów do projektu; w </w:t>
            </w:r>
            <w:r>
              <w:rPr>
                <w:rFonts w:ascii="Times New Roman" w:hAnsi="Times New Roman"/>
                <w:sz w:val="24"/>
                <w:szCs w:val="24"/>
                <w:lang w:bidi="en-US"/>
              </w:rPr>
              <w:t>przypadku braku informacji, że p</w:t>
            </w:r>
            <w:r w:rsidRPr="008D3895">
              <w:rPr>
                <w:rFonts w:ascii="Times New Roman" w:hAnsi="Times New Roman"/>
                <w:sz w:val="24"/>
                <w:szCs w:val="24"/>
                <w:lang w:bidi="en-US"/>
              </w:rPr>
              <w:t>artnerzy zostali wybrani prawidłowo,  projekt może być uznany za niezgodny z tym kryterium horyzontalnym  i odrzucony</w:t>
            </w:r>
            <w:r>
              <w:rPr>
                <w:rFonts w:ascii="Times New Roman" w:hAnsi="Times New Roman"/>
                <w:sz w:val="24"/>
                <w:szCs w:val="24"/>
                <w:lang w:bidi="en-US"/>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i/>
                <w:sz w:val="24"/>
                <w:szCs w:val="24"/>
              </w:rPr>
            </w:pPr>
            <w:r w:rsidRPr="001D58A0">
              <w:rPr>
                <w:rFonts w:ascii="Times New Roman" w:hAnsi="Times New Roman"/>
                <w:i/>
                <w:sz w:val="24"/>
                <w:szCs w:val="24"/>
              </w:rPr>
              <w:lastRenderedPageBreak/>
              <w:t>zgodność ze Szczegółowym Opisem Priorytetów PO KL</w:t>
            </w:r>
            <w:r w:rsidR="00477EE7">
              <w:rPr>
                <w:rFonts w:ascii="Times New Roman" w:hAnsi="Times New Roman"/>
                <w:i/>
                <w:sz w:val="24"/>
                <w:szCs w:val="24"/>
              </w:rPr>
              <w:t xml:space="preserve"> i właściwymi wytycznymi IZ PO KL w Systemie Realizacji PO KL</w:t>
            </w:r>
            <w:r w:rsidR="00477EE7">
              <w:rPr>
                <w:rStyle w:val="Odwoanieprzypisudolnego"/>
                <w:rFonts w:ascii="Times New Roman" w:hAnsi="Times New Roman"/>
                <w:i/>
                <w:sz w:val="24"/>
                <w:szCs w:val="24"/>
              </w:rPr>
              <w:footnoteReference w:id="43"/>
            </w:r>
          </w:p>
          <w:p w:rsidR="00F27986" w:rsidRPr="001D58A0" w:rsidRDefault="00F27986" w:rsidP="00F27986">
            <w:pPr>
              <w:spacing w:before="60" w:line="276" w:lineRule="auto"/>
              <w:jc w:val="both"/>
              <w:rPr>
                <w:rFonts w:ascii="Times New Roman" w:hAnsi="Times New Roman"/>
                <w:i/>
                <w:sz w:val="24"/>
                <w:szCs w:val="24"/>
              </w:rPr>
            </w:pP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projekt musi być zgodny z</w:t>
            </w:r>
            <w:r>
              <w:rPr>
                <w:rFonts w:ascii="Times New Roman" w:hAnsi="Times New Roman"/>
                <w:sz w:val="24"/>
                <w:szCs w:val="24"/>
              </w:rPr>
              <w:t>e</w:t>
            </w:r>
            <w:r w:rsidR="00477EE7">
              <w:rPr>
                <w:rFonts w:ascii="Times New Roman" w:hAnsi="Times New Roman"/>
                <w:sz w:val="24"/>
                <w:szCs w:val="24"/>
              </w:rPr>
              <w:t xml:space="preserve"> Szczegółowym Opisem Priorytetów PO KL</w:t>
            </w:r>
            <w:r w:rsidRPr="001D58A0">
              <w:rPr>
                <w:rFonts w:ascii="Times New Roman" w:hAnsi="Times New Roman"/>
                <w:sz w:val="24"/>
                <w:szCs w:val="24"/>
              </w:rPr>
              <w:t>, w szczególności należy zwrócić uwagę, czy działania wpisują się w dany typ projektu (niektóre typy projektów są mocno sformalizowane i ich zakres regulują odpowiednie ustawy bądź rozporządzenia) oraz czy projekt skierowano do odpowiedniej grupy docelowej</w:t>
            </w:r>
            <w:r>
              <w:rPr>
                <w:rFonts w:ascii="Times New Roman" w:hAnsi="Times New Roman"/>
                <w:sz w:val="24"/>
                <w:szCs w:val="24"/>
              </w:rPr>
              <w:t>;</w:t>
            </w:r>
          </w:p>
          <w:p w:rsidR="00477EE7"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w Szczegółowym Opisie Priorytetów PO KL określono również dopuszczalny poziom </w:t>
            </w:r>
            <w:proofErr w:type="spellStart"/>
            <w:r w:rsidRPr="001D58A0">
              <w:rPr>
                <w:rFonts w:ascii="Times New Roman" w:hAnsi="Times New Roman"/>
                <w:sz w:val="24"/>
                <w:szCs w:val="24"/>
              </w:rPr>
              <w:t>cross-financingu</w:t>
            </w:r>
            <w:proofErr w:type="spellEnd"/>
            <w:r w:rsidRPr="001D58A0">
              <w:rPr>
                <w:rFonts w:ascii="Times New Roman" w:hAnsi="Times New Roman"/>
                <w:sz w:val="24"/>
                <w:szCs w:val="24"/>
              </w:rPr>
              <w:t xml:space="preserve"> </w:t>
            </w:r>
            <w:r>
              <w:rPr>
                <w:rFonts w:ascii="Times New Roman" w:hAnsi="Times New Roman"/>
                <w:sz w:val="24"/>
                <w:szCs w:val="24"/>
              </w:rPr>
              <w:br/>
            </w:r>
            <w:r w:rsidRPr="001D58A0">
              <w:rPr>
                <w:rFonts w:ascii="Times New Roman" w:hAnsi="Times New Roman"/>
                <w:sz w:val="24"/>
                <w:szCs w:val="24"/>
              </w:rPr>
              <w:t>w projekcie, co także jest przedmiotem weryfikacji tego kryterium</w:t>
            </w:r>
            <w:r w:rsidR="00477EE7">
              <w:rPr>
                <w:rFonts w:ascii="Times New Roman" w:hAnsi="Times New Roman"/>
                <w:sz w:val="24"/>
                <w:szCs w:val="24"/>
              </w:rPr>
              <w:t>;</w:t>
            </w:r>
          </w:p>
          <w:p w:rsidR="00F27986" w:rsidRPr="001D58A0" w:rsidRDefault="00477EE7" w:rsidP="00251E48">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477EE7">
              <w:rPr>
                <w:rFonts w:ascii="Times New Roman" w:hAnsi="Times New Roman"/>
                <w:sz w:val="24"/>
                <w:szCs w:val="24"/>
              </w:rPr>
              <w:t>w przypadku realizacji projektów w ramach Działania 6.2 (inżynieria finansowa)</w:t>
            </w:r>
            <w:r w:rsidR="00251E48">
              <w:rPr>
                <w:rFonts w:ascii="Times New Roman" w:hAnsi="Times New Roman"/>
                <w:sz w:val="24"/>
                <w:szCs w:val="24"/>
              </w:rPr>
              <w:t>,</w:t>
            </w:r>
            <w:r w:rsidRPr="00477EE7">
              <w:rPr>
                <w:rFonts w:ascii="Times New Roman" w:hAnsi="Times New Roman"/>
                <w:sz w:val="24"/>
                <w:szCs w:val="24"/>
              </w:rPr>
              <w:t xml:space="preserve"> </w:t>
            </w:r>
            <w:r w:rsidR="00251E48" w:rsidRPr="00794EE5">
              <w:rPr>
                <w:rFonts w:ascii="Times New Roman" w:hAnsi="Times New Roman"/>
                <w:sz w:val="24"/>
                <w:szCs w:val="24"/>
              </w:rPr>
              <w:t>Poddziałania</w:t>
            </w:r>
            <w:r w:rsidR="00251E48">
              <w:rPr>
                <w:rFonts w:ascii="Times New Roman" w:hAnsi="Times New Roman"/>
                <w:sz w:val="24"/>
                <w:szCs w:val="24"/>
              </w:rPr>
              <w:t xml:space="preserve"> 9.1.1 </w:t>
            </w:r>
            <w:r w:rsidRPr="00477EE7">
              <w:rPr>
                <w:rFonts w:ascii="Times New Roman" w:hAnsi="Times New Roman"/>
                <w:sz w:val="24"/>
                <w:szCs w:val="24"/>
              </w:rPr>
              <w:t xml:space="preserve">oraz </w:t>
            </w:r>
            <w:proofErr w:type="spellStart"/>
            <w:r w:rsidRPr="00477EE7">
              <w:rPr>
                <w:rFonts w:ascii="Times New Roman" w:hAnsi="Times New Roman"/>
                <w:sz w:val="24"/>
                <w:szCs w:val="24"/>
              </w:rPr>
              <w:t>Poddziałania</w:t>
            </w:r>
            <w:proofErr w:type="spellEnd"/>
            <w:r w:rsidRPr="00477EE7">
              <w:rPr>
                <w:rFonts w:ascii="Times New Roman" w:hAnsi="Times New Roman"/>
                <w:sz w:val="24"/>
                <w:szCs w:val="24"/>
              </w:rPr>
              <w:t xml:space="preserve"> 9.6.3 (</w:t>
            </w:r>
            <w:proofErr w:type="spellStart"/>
            <w:r w:rsidRPr="00477EE7">
              <w:rPr>
                <w:rFonts w:ascii="Times New Roman" w:hAnsi="Times New Roman"/>
                <w:sz w:val="24"/>
                <w:szCs w:val="24"/>
              </w:rPr>
              <w:t>brokering</w:t>
            </w:r>
            <w:proofErr w:type="spellEnd"/>
            <w:r w:rsidRPr="00477EE7">
              <w:rPr>
                <w:rFonts w:ascii="Times New Roman" w:hAnsi="Times New Roman"/>
                <w:sz w:val="24"/>
                <w:szCs w:val="24"/>
              </w:rPr>
              <w:t xml:space="preserve"> edukacyjny)</w:t>
            </w:r>
            <w:r>
              <w:rPr>
                <w:rFonts w:ascii="Times New Roman" w:hAnsi="Times New Roman"/>
                <w:sz w:val="24"/>
                <w:szCs w:val="24"/>
              </w:rPr>
              <w:t xml:space="preserve"> weryfikowana jest również zgodność z właściwymi wytycznymi IZ PO KL</w:t>
            </w:r>
            <w:r w:rsidR="00293223">
              <w:rPr>
                <w:rFonts w:ascii="Times New Roman" w:hAnsi="Times New Roman"/>
                <w:sz w:val="24"/>
                <w:szCs w:val="24"/>
              </w:rPr>
              <w:t>, składającymi się na System Realizacji PO K</w:t>
            </w:r>
            <w:r w:rsidR="00251E48">
              <w:rPr>
                <w:rFonts w:ascii="Times New Roman" w:hAnsi="Times New Roman"/>
                <w:sz w:val="24"/>
                <w:szCs w:val="24"/>
              </w:rPr>
              <w:t>L.</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672E" w:rsidRDefault="00742D29" w:rsidP="009006D3">
            <w:pPr>
              <w:spacing w:before="60" w:after="60" w:line="276" w:lineRule="auto"/>
              <w:rPr>
                <w:rFonts w:ascii="Times New Roman" w:hAnsi="Times New Roman"/>
                <w:b/>
                <w:sz w:val="24"/>
              </w:rPr>
            </w:pPr>
            <w:r w:rsidRPr="001D672E">
              <w:rPr>
                <w:rFonts w:ascii="Times New Roman" w:hAnsi="Times New Roman"/>
                <w:b/>
                <w:i/>
                <w:sz w:val="24"/>
              </w:rPr>
              <w:t xml:space="preserve">w przypadku gdy całkowita wartość projektu nie przekracza 100 tys. zł, a w przypadku projektów systemowych w ramach Poddziałania 7.1.1 i 7.1.2 wartość ta dotyczy </w:t>
            </w:r>
            <w:r w:rsidRPr="001D672E">
              <w:rPr>
                <w:rFonts w:ascii="Times New Roman" w:hAnsi="Times New Roman"/>
                <w:b/>
                <w:i/>
                <w:sz w:val="24"/>
              </w:rPr>
              <w:lastRenderedPageBreak/>
              <w:t>jednego roku realizacji projektu</w:t>
            </w:r>
            <w:r>
              <w:rPr>
                <w:rFonts w:ascii="Times New Roman" w:hAnsi="Times New Roman"/>
                <w:b/>
                <w:i/>
                <w:sz w:val="24"/>
              </w:rPr>
              <w:t>,</w:t>
            </w:r>
            <w:r w:rsidRPr="001D672E">
              <w:rPr>
                <w:rFonts w:ascii="Times New Roman" w:hAnsi="Times New Roman"/>
                <w:b/>
                <w:i/>
                <w:sz w:val="24"/>
              </w:rPr>
              <w:t xml:space="preserve"> </w:t>
            </w:r>
            <w:r w:rsidR="00F27986" w:rsidRPr="001D672E">
              <w:rPr>
                <w:rFonts w:ascii="Times New Roman" w:hAnsi="Times New Roman"/>
                <w:b/>
                <w:i/>
                <w:sz w:val="24"/>
              </w:rPr>
              <w:t xml:space="preserve">rozliczanie kosztów projektu </w:t>
            </w:r>
            <w:r>
              <w:rPr>
                <w:rFonts w:ascii="Times New Roman" w:hAnsi="Times New Roman"/>
                <w:b/>
                <w:i/>
                <w:sz w:val="24"/>
              </w:rPr>
              <w:t xml:space="preserve">następuje </w:t>
            </w:r>
            <w:r w:rsidR="00F27986" w:rsidRPr="001D672E">
              <w:rPr>
                <w:rFonts w:ascii="Times New Roman" w:hAnsi="Times New Roman"/>
                <w:b/>
                <w:i/>
                <w:sz w:val="24"/>
              </w:rPr>
              <w:t>w oparciu o kwoty ryczałtowe</w:t>
            </w:r>
            <w:r w:rsidR="00F27986" w:rsidRPr="001D672E">
              <w:rPr>
                <w:rStyle w:val="Odwoanieprzypisudolnego"/>
                <w:rFonts w:ascii="Times New Roman" w:hAnsi="Times New Roman"/>
                <w:b/>
                <w:i/>
                <w:sz w:val="24"/>
              </w:rPr>
              <w:footnoteReference w:id="44"/>
            </w:r>
            <w:r w:rsidR="00F27986" w:rsidRPr="001D672E">
              <w:rPr>
                <w:rFonts w:ascii="Times New Roman" w:hAnsi="Times New Roman"/>
                <w:b/>
                <w:i/>
                <w:sz w:val="24"/>
              </w:rPr>
              <w:t>,.</w:t>
            </w:r>
            <w:r>
              <w:rPr>
                <w:rFonts w:ascii="Times New Roman" w:hAnsi="Times New Roman"/>
                <w:b/>
                <w:i/>
                <w:sz w:val="24"/>
              </w:rPr>
              <w:t xml:space="preserve"> </w:t>
            </w:r>
            <w:r w:rsidRPr="00742D29">
              <w:rPr>
                <w:rFonts w:ascii="Times New Roman" w:hAnsi="Times New Roman"/>
                <w:b/>
                <w:i/>
                <w:sz w:val="24"/>
                <w:szCs w:val="24"/>
              </w:rPr>
              <w:t>Kryterium nie ma zastosowania w przypadku projektów realizowanych przez beneficjentów będących jednostkami sektora finansów publicznych.</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i/>
                <w:sz w:val="24"/>
                <w:szCs w:val="24"/>
              </w:rPr>
            </w:pPr>
            <w:r>
              <w:rPr>
                <w:rFonts w:ascii="Times New Roman" w:hAnsi="Times New Roman"/>
                <w:sz w:val="24"/>
                <w:szCs w:val="24"/>
              </w:rPr>
              <w:lastRenderedPageBreak/>
              <w:t xml:space="preserve">- kryterium zostało zatwierdzone  uchwałą nr 88 Komitetu Monitorującego Program Operacyjny Kapitał Ludzki </w:t>
            </w:r>
            <w:r w:rsidR="00742D29">
              <w:rPr>
                <w:rFonts w:ascii="Times New Roman" w:hAnsi="Times New Roman"/>
                <w:sz w:val="24"/>
                <w:szCs w:val="24"/>
              </w:rPr>
              <w:br/>
            </w:r>
            <w:r>
              <w:rPr>
                <w:rFonts w:ascii="Times New Roman" w:hAnsi="Times New Roman"/>
                <w:sz w:val="24"/>
                <w:szCs w:val="24"/>
              </w:rPr>
              <w:t xml:space="preserve">z dnia 6 grudnia 2011 r. </w:t>
            </w:r>
            <w:r w:rsidRPr="009A1B62">
              <w:rPr>
                <w:rFonts w:ascii="Times New Roman" w:hAnsi="Times New Roman"/>
                <w:i/>
                <w:sz w:val="24"/>
                <w:szCs w:val="24"/>
              </w:rPr>
              <w:t xml:space="preserve">w sprawie zatwierdzenia ogólnego kryterium horyzontalnego wyboru projektów Programu operacyjnego Kapitał Ludzki dotyczącego stosowania uproszczeń w rozliczaniu środków </w:t>
            </w:r>
            <w:r w:rsidRPr="009A1B62">
              <w:rPr>
                <w:rFonts w:ascii="Times New Roman" w:hAnsi="Times New Roman"/>
                <w:i/>
                <w:sz w:val="24"/>
                <w:szCs w:val="24"/>
              </w:rPr>
              <w:lastRenderedPageBreak/>
              <w:t xml:space="preserve">Europejskiego Funduszu Społecznego, o których mowa </w:t>
            </w:r>
            <w:r w:rsidR="00742D29">
              <w:rPr>
                <w:rFonts w:ascii="Times New Roman" w:hAnsi="Times New Roman"/>
                <w:i/>
                <w:sz w:val="24"/>
                <w:szCs w:val="24"/>
              </w:rPr>
              <w:br/>
            </w:r>
            <w:r w:rsidRPr="009A1B62">
              <w:rPr>
                <w:rFonts w:ascii="Times New Roman" w:hAnsi="Times New Roman"/>
                <w:i/>
                <w:sz w:val="24"/>
                <w:szCs w:val="24"/>
              </w:rPr>
              <w:t>w rozporządzeniu (WE) nr 1081/2006</w:t>
            </w:r>
            <w:r>
              <w:rPr>
                <w:rFonts w:ascii="Times New Roman" w:hAnsi="Times New Roman"/>
                <w:i/>
                <w:sz w:val="24"/>
                <w:szCs w:val="24"/>
              </w:rPr>
              <w:t>;</w:t>
            </w:r>
          </w:p>
          <w:p w:rsidR="00F27986" w:rsidRPr="008751DD"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8751DD">
              <w:rPr>
                <w:rFonts w:ascii="Times New Roman" w:hAnsi="Times New Roman"/>
                <w:sz w:val="24"/>
                <w:szCs w:val="24"/>
              </w:rPr>
              <w:t>kwotą ryczałtową jest kwota uzgodniona za wykonanie określonego w projekcie zadania lub zadań na etapie zatwierdzenia projektu do realizacji;</w:t>
            </w:r>
          </w:p>
          <w:p w:rsidR="00345F58"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obowiązek</w:t>
            </w:r>
            <w:r w:rsidRPr="008751DD">
              <w:rPr>
                <w:rFonts w:ascii="Times New Roman" w:hAnsi="Times New Roman"/>
                <w:sz w:val="24"/>
                <w:szCs w:val="24"/>
              </w:rPr>
              <w:t xml:space="preserve"> rozliczania kosztów </w:t>
            </w:r>
            <w:r>
              <w:rPr>
                <w:rFonts w:ascii="Times New Roman" w:hAnsi="Times New Roman"/>
                <w:sz w:val="24"/>
                <w:szCs w:val="24"/>
              </w:rPr>
              <w:t xml:space="preserve">projektu </w:t>
            </w:r>
            <w:r w:rsidRPr="008751DD">
              <w:rPr>
                <w:rFonts w:ascii="Times New Roman" w:hAnsi="Times New Roman"/>
                <w:sz w:val="24"/>
                <w:szCs w:val="24"/>
              </w:rPr>
              <w:t>kwotami ryczałtowymi dotyczy projektów o wartości nieprzekraczającej 100 tys. PLN</w:t>
            </w:r>
            <w:r>
              <w:rPr>
                <w:rFonts w:ascii="Times New Roman" w:hAnsi="Times New Roman"/>
                <w:sz w:val="24"/>
                <w:szCs w:val="24"/>
              </w:rPr>
              <w:t xml:space="preserve"> (</w:t>
            </w:r>
            <w:r w:rsidRPr="00772AF8">
              <w:rPr>
                <w:rFonts w:ascii="Times New Roman" w:hAnsi="Times New Roman"/>
                <w:sz w:val="24"/>
                <w:szCs w:val="24"/>
              </w:rPr>
              <w:t xml:space="preserve">z wyłączeniem projektów realizowanych przez </w:t>
            </w:r>
            <w:r w:rsidR="00905E6B">
              <w:rPr>
                <w:rFonts w:ascii="Times New Roman" w:hAnsi="Times New Roman"/>
                <w:sz w:val="24"/>
                <w:szCs w:val="24"/>
              </w:rPr>
              <w:t>jednostki sektora finansów publicznych</w:t>
            </w:r>
            <w:r w:rsidR="00DE0D3B">
              <w:rPr>
                <w:rFonts w:ascii="Times New Roman" w:hAnsi="Times New Roman"/>
                <w:sz w:val="24"/>
                <w:szCs w:val="24"/>
              </w:rPr>
              <w:t>, tj. m.in. państwowe jednostki budżetowe i jednostki samorządu terytorialnego</w:t>
            </w:r>
            <w:r w:rsidR="00905E6B">
              <w:rPr>
                <w:rFonts w:ascii="Times New Roman" w:hAnsi="Times New Roman"/>
                <w:sz w:val="24"/>
                <w:szCs w:val="24"/>
              </w:rPr>
              <w:t>)</w:t>
            </w:r>
            <w:r>
              <w:rPr>
                <w:rFonts w:ascii="Times New Roman" w:hAnsi="Times New Roman"/>
                <w:sz w:val="24"/>
                <w:szCs w:val="24"/>
              </w:rPr>
              <w:t>;</w:t>
            </w:r>
          </w:p>
          <w:p w:rsidR="00345F58" w:rsidRDefault="00345F58" w:rsidP="00F27986">
            <w:pPr>
              <w:spacing w:before="60" w:line="276" w:lineRule="auto"/>
              <w:jc w:val="both"/>
              <w:rPr>
                <w:rFonts w:ascii="Times New Roman" w:hAnsi="Times New Roman"/>
                <w:sz w:val="24"/>
                <w:szCs w:val="24"/>
              </w:rPr>
            </w:pPr>
            <w:r>
              <w:rPr>
                <w:rFonts w:ascii="Times New Roman" w:hAnsi="Times New Roman"/>
                <w:sz w:val="24"/>
                <w:szCs w:val="24"/>
              </w:rPr>
              <w:t xml:space="preserve">- jednostki </w:t>
            </w:r>
            <w:r w:rsidR="00251E48">
              <w:rPr>
                <w:rFonts w:ascii="Times New Roman" w:hAnsi="Times New Roman"/>
                <w:sz w:val="24"/>
                <w:szCs w:val="24"/>
              </w:rPr>
              <w:t>sektora finansów publicznych</w:t>
            </w:r>
            <w:r>
              <w:rPr>
                <w:rFonts w:ascii="Times New Roman" w:hAnsi="Times New Roman"/>
                <w:sz w:val="24"/>
                <w:szCs w:val="24"/>
              </w:rPr>
              <w:t>, pomimo wyłączenia z obligatoryjnego rozliczania projektu o wartości nieprzekraczającej 100 tys. zł kwotami ryczałtowymi, mogą założyć taki sposób rozliczania projektu, co nie dotyczy państwowych jednostek budżetowych, które ani nie muszą ani nie mogą wybrać takiej formy</w:t>
            </w:r>
            <w:r w:rsidR="00C94C81">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8751DD">
              <w:rPr>
                <w:rFonts w:ascii="Times New Roman" w:hAnsi="Times New Roman"/>
                <w:sz w:val="24"/>
                <w:szCs w:val="24"/>
              </w:rPr>
              <w:t xml:space="preserve">- </w:t>
            </w:r>
            <w:r>
              <w:rPr>
                <w:rFonts w:ascii="Times New Roman" w:hAnsi="Times New Roman"/>
                <w:sz w:val="24"/>
                <w:szCs w:val="24"/>
              </w:rPr>
              <w:t>w przypadku rozliczania</w:t>
            </w:r>
            <w:r w:rsidRPr="008751DD">
              <w:rPr>
                <w:rFonts w:ascii="Times New Roman" w:hAnsi="Times New Roman"/>
                <w:sz w:val="24"/>
                <w:szCs w:val="24"/>
              </w:rPr>
              <w:t xml:space="preserve"> kosztów bezpośrednich k</w:t>
            </w:r>
            <w:r>
              <w:rPr>
                <w:rFonts w:ascii="Times New Roman" w:hAnsi="Times New Roman"/>
                <w:sz w:val="24"/>
                <w:szCs w:val="24"/>
              </w:rPr>
              <w:t>wotami ryczałtowymi, projektodawca</w:t>
            </w:r>
            <w:r w:rsidRPr="008751DD">
              <w:rPr>
                <w:rFonts w:ascii="Times New Roman" w:hAnsi="Times New Roman"/>
                <w:sz w:val="24"/>
                <w:szCs w:val="24"/>
              </w:rPr>
              <w:t xml:space="preserve"> przedstawia wydatki projektu w szczegółowym budżecie projektu </w:t>
            </w:r>
            <w:r w:rsidR="00742D29">
              <w:rPr>
                <w:rFonts w:ascii="Times New Roman" w:hAnsi="Times New Roman"/>
                <w:sz w:val="24"/>
                <w:szCs w:val="24"/>
              </w:rPr>
              <w:br/>
            </w:r>
            <w:r w:rsidRPr="008751DD">
              <w:rPr>
                <w:rFonts w:ascii="Times New Roman" w:hAnsi="Times New Roman"/>
                <w:sz w:val="24"/>
                <w:szCs w:val="24"/>
              </w:rPr>
              <w:t>w podziale na zad</w:t>
            </w:r>
            <w:r>
              <w:rPr>
                <w:rFonts w:ascii="Times New Roman" w:hAnsi="Times New Roman"/>
                <w:sz w:val="24"/>
                <w:szCs w:val="24"/>
              </w:rPr>
              <w:t>ania</w:t>
            </w:r>
            <w:r w:rsidRPr="008751DD">
              <w:rPr>
                <w:rFonts w:ascii="Times New Roman" w:hAnsi="Times New Roman"/>
                <w:sz w:val="24"/>
                <w:szCs w:val="24"/>
              </w:rPr>
              <w:t>;</w:t>
            </w:r>
          </w:p>
          <w:p w:rsidR="001E2FA3" w:rsidRDefault="001E2FA3" w:rsidP="00F27986">
            <w:pPr>
              <w:spacing w:before="60" w:line="276" w:lineRule="auto"/>
              <w:jc w:val="both"/>
              <w:rPr>
                <w:rFonts w:ascii="Times New Roman" w:hAnsi="Times New Roman"/>
                <w:sz w:val="24"/>
                <w:szCs w:val="24"/>
              </w:rPr>
            </w:pPr>
            <w:r>
              <w:rPr>
                <w:rFonts w:ascii="Times New Roman" w:hAnsi="Times New Roman"/>
                <w:sz w:val="24"/>
                <w:szCs w:val="24"/>
              </w:rPr>
              <w:t xml:space="preserve">- w przypadku stosowania kwot ryczałtowych, </w:t>
            </w:r>
            <w:r w:rsidR="00C840BA">
              <w:rPr>
                <w:rFonts w:ascii="Times New Roman" w:hAnsi="Times New Roman"/>
                <w:sz w:val="24"/>
                <w:szCs w:val="24"/>
              </w:rPr>
              <w:t>optymalny</w:t>
            </w:r>
            <w:r>
              <w:rPr>
                <w:rFonts w:ascii="Times New Roman" w:hAnsi="Times New Roman"/>
                <w:sz w:val="24"/>
                <w:szCs w:val="24"/>
              </w:rPr>
              <w:t xml:space="preserve"> zakres informacji we wniosku o dofinansowanie obejmuje:</w:t>
            </w:r>
          </w:p>
          <w:p w:rsidR="001E2FA3" w:rsidRDefault="001E2FA3" w:rsidP="008E0C91">
            <w:pPr>
              <w:numPr>
                <w:ilvl w:val="0"/>
                <w:numId w:val="49"/>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pkt 3.1 wniosku - uzasadnienie potrzeby realizacji </w:t>
            </w:r>
            <w:r w:rsidR="000E5503">
              <w:rPr>
                <w:rFonts w:ascii="Times New Roman" w:hAnsi="Times New Roman"/>
                <w:sz w:val="24"/>
                <w:szCs w:val="24"/>
              </w:rPr>
              <w:br/>
            </w:r>
            <w:r>
              <w:rPr>
                <w:rFonts w:ascii="Times New Roman" w:hAnsi="Times New Roman"/>
                <w:sz w:val="24"/>
                <w:szCs w:val="24"/>
              </w:rPr>
              <w:t>i cele projektu (jakie wskaźniki mają zostać osiągnięte wraz z realizacją każdego z celów objętych kwotą ryczałtową),</w:t>
            </w:r>
          </w:p>
          <w:p w:rsidR="001E2FA3" w:rsidRDefault="001E2FA3" w:rsidP="008E0C91">
            <w:pPr>
              <w:numPr>
                <w:ilvl w:val="0"/>
                <w:numId w:val="49"/>
              </w:numPr>
              <w:spacing w:before="60" w:line="276" w:lineRule="auto"/>
              <w:ind w:left="459" w:hanging="284"/>
              <w:jc w:val="both"/>
              <w:rPr>
                <w:rFonts w:ascii="Times New Roman" w:hAnsi="Times New Roman"/>
                <w:sz w:val="24"/>
                <w:szCs w:val="24"/>
              </w:rPr>
            </w:pPr>
            <w:r>
              <w:rPr>
                <w:rFonts w:ascii="Times New Roman" w:hAnsi="Times New Roman"/>
                <w:sz w:val="24"/>
                <w:szCs w:val="24"/>
              </w:rPr>
              <w:t>pkt 3.3 – zadania (które zadania w ramach projektu zostaną objęte kwotą/</w:t>
            </w:r>
            <w:proofErr w:type="spellStart"/>
            <w:r>
              <w:rPr>
                <w:rFonts w:ascii="Times New Roman" w:hAnsi="Times New Roman"/>
                <w:sz w:val="24"/>
                <w:szCs w:val="24"/>
              </w:rPr>
              <w:t>ami</w:t>
            </w:r>
            <w:proofErr w:type="spellEnd"/>
            <w:r>
              <w:rPr>
                <w:rFonts w:ascii="Times New Roman" w:hAnsi="Times New Roman"/>
                <w:sz w:val="24"/>
                <w:szCs w:val="24"/>
              </w:rPr>
              <w:t xml:space="preserve"> ryczałtową/</w:t>
            </w:r>
            <w:proofErr w:type="spellStart"/>
            <w:r>
              <w:rPr>
                <w:rFonts w:ascii="Times New Roman" w:hAnsi="Times New Roman"/>
                <w:sz w:val="24"/>
                <w:szCs w:val="24"/>
              </w:rPr>
              <w:t>ymi</w:t>
            </w:r>
            <w:proofErr w:type="spellEnd"/>
            <w:r w:rsidR="00552DF3">
              <w:rPr>
                <w:rFonts w:ascii="Times New Roman" w:hAnsi="Times New Roman"/>
                <w:sz w:val="24"/>
                <w:szCs w:val="24"/>
              </w:rPr>
              <w:t>)</w:t>
            </w:r>
            <w:r>
              <w:rPr>
                <w:rFonts w:ascii="Times New Roman" w:hAnsi="Times New Roman"/>
                <w:sz w:val="24"/>
                <w:szCs w:val="24"/>
              </w:rPr>
              <w:t>,</w:t>
            </w:r>
          </w:p>
          <w:p w:rsidR="001E2FA3" w:rsidRDefault="001E2FA3" w:rsidP="008E0C91">
            <w:pPr>
              <w:numPr>
                <w:ilvl w:val="0"/>
                <w:numId w:val="49"/>
              </w:numPr>
              <w:spacing w:before="60" w:line="276" w:lineRule="auto"/>
              <w:ind w:left="459" w:hanging="284"/>
              <w:jc w:val="both"/>
              <w:rPr>
                <w:rFonts w:ascii="Times New Roman" w:hAnsi="Times New Roman"/>
                <w:sz w:val="24"/>
                <w:szCs w:val="24"/>
              </w:rPr>
            </w:pPr>
            <w:r>
              <w:rPr>
                <w:rFonts w:ascii="Times New Roman" w:hAnsi="Times New Roman"/>
                <w:sz w:val="24"/>
                <w:szCs w:val="24"/>
              </w:rPr>
              <w:t>szczegółowy budżet projektu – uzasadnienie kosztów (zakres kwot ryczałtowych, którymi mają zostać objęte zadania w ramach projektu, sposób wyliczenia kwot ryczałtowych w oparciu o wartości poszczególnych zadań wpisane do budżetu</w:t>
            </w:r>
            <w:r w:rsidR="00264E40">
              <w:rPr>
                <w:rFonts w:ascii="Times New Roman" w:hAnsi="Times New Roman"/>
                <w:sz w:val="24"/>
                <w:szCs w:val="24"/>
              </w:rPr>
              <w:t xml:space="preserve"> oraz wskazanie dokumentów, które będą służyć weryfikacji rzeczywistej realizacji każdego z zadań objętych kwotą ryczałtową);</w:t>
            </w:r>
          </w:p>
          <w:p w:rsidR="00C840BA" w:rsidRDefault="00C840BA" w:rsidP="00C840BA">
            <w:pPr>
              <w:spacing w:before="60" w:line="276" w:lineRule="auto"/>
              <w:jc w:val="both"/>
              <w:rPr>
                <w:rFonts w:ascii="Times New Roman" w:hAnsi="Times New Roman"/>
                <w:sz w:val="24"/>
                <w:szCs w:val="24"/>
              </w:rPr>
            </w:pPr>
            <w:r>
              <w:rPr>
                <w:rFonts w:ascii="Times New Roman" w:hAnsi="Times New Roman"/>
                <w:sz w:val="24"/>
                <w:szCs w:val="24"/>
              </w:rPr>
              <w:t xml:space="preserve">- powyżej wskazany zakres informacji nie jest wymagany dla spełnienia kryterium (chociaż jest zalecany, co ułatwi weryfikację </w:t>
            </w:r>
            <w:r w:rsidR="00BD6760">
              <w:rPr>
                <w:rFonts w:ascii="Times New Roman" w:hAnsi="Times New Roman"/>
                <w:sz w:val="24"/>
                <w:szCs w:val="24"/>
              </w:rPr>
              <w:t>jego spełnienia</w:t>
            </w:r>
            <w:r>
              <w:rPr>
                <w:rFonts w:ascii="Times New Roman" w:hAnsi="Times New Roman"/>
                <w:sz w:val="24"/>
                <w:szCs w:val="24"/>
              </w:rPr>
              <w:t xml:space="preserve">), jednakże z treści wniosku </w:t>
            </w:r>
            <w:r>
              <w:rPr>
                <w:rFonts w:ascii="Times New Roman" w:hAnsi="Times New Roman"/>
                <w:sz w:val="24"/>
                <w:szCs w:val="24"/>
              </w:rPr>
              <w:lastRenderedPageBreak/>
              <w:t>powinno jasno wynikać, że beneficjent zamierza rozliczać projekt kwotami ryczałtowymi;</w:t>
            </w:r>
          </w:p>
          <w:p w:rsidR="00F27986" w:rsidRDefault="00F27986" w:rsidP="00F27986">
            <w:pPr>
              <w:spacing w:before="60" w:line="276" w:lineRule="auto"/>
              <w:jc w:val="both"/>
              <w:rPr>
                <w:rFonts w:ascii="Times New Roman" w:hAnsi="Times New Roman"/>
                <w:sz w:val="24"/>
                <w:szCs w:val="24"/>
              </w:rPr>
            </w:pPr>
            <w:r w:rsidRPr="00772AF8">
              <w:rPr>
                <w:rFonts w:ascii="Times New Roman" w:hAnsi="Times New Roman"/>
                <w:sz w:val="24"/>
                <w:szCs w:val="24"/>
              </w:rPr>
              <w:t xml:space="preserve">- nie jest możliwe wskazanie, iż jedynie część z zadań </w:t>
            </w:r>
            <w:r w:rsidR="00F84682">
              <w:rPr>
                <w:rFonts w:ascii="Times New Roman" w:hAnsi="Times New Roman"/>
                <w:sz w:val="24"/>
                <w:szCs w:val="24"/>
              </w:rPr>
              <w:br/>
            </w:r>
            <w:r w:rsidRPr="00772AF8">
              <w:rPr>
                <w:rFonts w:ascii="Times New Roman" w:hAnsi="Times New Roman"/>
                <w:sz w:val="24"/>
                <w:szCs w:val="24"/>
              </w:rPr>
              <w:t>w ramach projektu jest rozliczana ryczałtowo, natomiast pozostałe zadania na podstawie wydatków rzeczy</w:t>
            </w:r>
            <w:r>
              <w:rPr>
                <w:rFonts w:ascii="Times New Roman" w:hAnsi="Times New Roman"/>
                <w:sz w:val="24"/>
                <w:szCs w:val="24"/>
              </w:rPr>
              <w:t>wiście poniesionych; projektodawca powinien wykazać</w:t>
            </w:r>
            <w:r w:rsidRPr="00772AF8">
              <w:rPr>
                <w:rFonts w:ascii="Times New Roman" w:hAnsi="Times New Roman"/>
                <w:sz w:val="24"/>
                <w:szCs w:val="24"/>
              </w:rPr>
              <w:t>, czy planuje rozliczać projekt jedną, czy kilkoma kwotami</w:t>
            </w:r>
            <w:r>
              <w:rPr>
                <w:rFonts w:ascii="Times New Roman" w:hAnsi="Times New Roman"/>
                <w:sz w:val="24"/>
                <w:szCs w:val="24"/>
              </w:rPr>
              <w:t xml:space="preserve"> ryczałtowymi</w:t>
            </w:r>
            <w:r w:rsidRPr="00772AF8">
              <w:rPr>
                <w:rFonts w:ascii="Times New Roman" w:hAnsi="Times New Roman"/>
                <w:sz w:val="24"/>
                <w:szCs w:val="24"/>
              </w:rPr>
              <w:t>, przy czym kwota może być ustalona tylko na całość zadania lub kilka zadań;</w:t>
            </w:r>
          </w:p>
          <w:p w:rsidR="00F27986" w:rsidRDefault="00F27986" w:rsidP="00F27986">
            <w:pPr>
              <w:spacing w:before="60" w:line="276" w:lineRule="auto"/>
              <w:jc w:val="both"/>
              <w:rPr>
                <w:rFonts w:ascii="Times New Roman" w:hAnsi="Times New Roman"/>
                <w:sz w:val="24"/>
                <w:szCs w:val="24"/>
              </w:rPr>
            </w:pPr>
            <w:r w:rsidRPr="00A224AE">
              <w:rPr>
                <w:rFonts w:ascii="Times New Roman" w:hAnsi="Times New Roman"/>
                <w:sz w:val="24"/>
                <w:szCs w:val="24"/>
              </w:rPr>
              <w:t>- wskazanie kilku zadań we wniosku nie musi oznaczać, iż na każde z tych zadań ustalona jest odrębna kwota ryczałtowa - projektodawca może rozliczać wszystkie wydatki w projekcie w oparciu o jedną kwotę ryczałtową;</w:t>
            </w:r>
          </w:p>
          <w:p w:rsidR="00560200" w:rsidRPr="00A224AE" w:rsidRDefault="00560200"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00FB2374">
              <w:rPr>
                <w:rFonts w:ascii="Times New Roman" w:hAnsi="Times New Roman"/>
                <w:sz w:val="24"/>
                <w:szCs w:val="24"/>
              </w:rPr>
              <w:t>w przypadku rozliczania</w:t>
            </w:r>
            <w:r w:rsidR="00FB2374" w:rsidRPr="008751DD">
              <w:rPr>
                <w:rFonts w:ascii="Times New Roman" w:hAnsi="Times New Roman"/>
                <w:sz w:val="24"/>
                <w:szCs w:val="24"/>
              </w:rPr>
              <w:t xml:space="preserve"> kosztów bezpośrednich k</w:t>
            </w:r>
            <w:r w:rsidR="00FB2374">
              <w:rPr>
                <w:rFonts w:ascii="Times New Roman" w:hAnsi="Times New Roman"/>
                <w:sz w:val="24"/>
                <w:szCs w:val="24"/>
              </w:rPr>
              <w:t xml:space="preserve">wotami ryczałtowymi, </w:t>
            </w:r>
            <w:r>
              <w:rPr>
                <w:rFonts w:ascii="Times New Roman" w:hAnsi="Times New Roman"/>
                <w:sz w:val="24"/>
                <w:szCs w:val="24"/>
              </w:rPr>
              <w:t>nie ma możliwości zlecania zadań</w:t>
            </w:r>
            <w:r w:rsidR="001016D4">
              <w:rPr>
                <w:rFonts w:ascii="Times New Roman" w:hAnsi="Times New Roman"/>
                <w:sz w:val="24"/>
                <w:szCs w:val="24"/>
              </w:rPr>
              <w:t xml:space="preserve"> merytorycznych</w:t>
            </w:r>
            <w:r>
              <w:rPr>
                <w:rFonts w:ascii="Times New Roman" w:hAnsi="Times New Roman"/>
                <w:sz w:val="24"/>
                <w:szCs w:val="24"/>
              </w:rPr>
              <w:t>, bądź ich istotnej części na zewnątrz;</w:t>
            </w:r>
          </w:p>
          <w:p w:rsidR="00F27986" w:rsidRDefault="00F27986" w:rsidP="00F27986">
            <w:pPr>
              <w:spacing w:before="60" w:line="276" w:lineRule="auto"/>
              <w:jc w:val="both"/>
              <w:rPr>
                <w:rFonts w:ascii="Times New Roman" w:hAnsi="Times New Roman"/>
                <w:sz w:val="24"/>
                <w:szCs w:val="24"/>
              </w:rPr>
            </w:pPr>
            <w:r w:rsidRPr="00A224AE">
              <w:rPr>
                <w:rFonts w:ascii="Times New Roman" w:hAnsi="Times New Roman"/>
                <w:sz w:val="24"/>
                <w:szCs w:val="24"/>
              </w:rPr>
              <w:t>- koszty zarządzania projektem są kwalifikowalne proporcjonalnie do zrealizowanych przez beneficjenta zadań</w:t>
            </w:r>
            <w:r w:rsidR="00C840BA">
              <w:rPr>
                <w:rFonts w:ascii="Times New Roman" w:hAnsi="Times New Roman"/>
                <w:sz w:val="24"/>
                <w:szCs w:val="24"/>
              </w:rPr>
              <w:t>;</w:t>
            </w:r>
            <w:r w:rsidRPr="00A224AE">
              <w:rPr>
                <w:rFonts w:ascii="Times New Roman" w:hAnsi="Times New Roman"/>
                <w:sz w:val="24"/>
                <w:szCs w:val="24"/>
              </w:rPr>
              <w:t xml:space="preserve"> </w:t>
            </w:r>
            <w:r w:rsidR="00C840BA">
              <w:rPr>
                <w:rFonts w:ascii="Times New Roman" w:hAnsi="Times New Roman"/>
                <w:sz w:val="24"/>
                <w:szCs w:val="24"/>
              </w:rPr>
              <w:t>o</w:t>
            </w:r>
            <w:r w:rsidRPr="00A224AE">
              <w:rPr>
                <w:rFonts w:ascii="Times New Roman" w:hAnsi="Times New Roman"/>
                <w:sz w:val="24"/>
                <w:szCs w:val="24"/>
              </w:rPr>
              <w:t xml:space="preserve">znacza to, iż w przypadku niewykonania danego zadania (objętego kwotą ryczałtową), koszty zarządzania projektem zostaną pomniejszone proporcjonalnie do stopnia realizacji zdań merytorycznych projektu; </w:t>
            </w:r>
          </w:p>
          <w:p w:rsidR="00F27986" w:rsidRDefault="00F27986" w:rsidP="00F27986">
            <w:pPr>
              <w:spacing w:before="60" w:line="276" w:lineRule="auto"/>
              <w:jc w:val="both"/>
              <w:rPr>
                <w:rFonts w:ascii="Times New Roman" w:hAnsi="Times New Roman"/>
                <w:i/>
                <w:sz w:val="24"/>
                <w:szCs w:val="24"/>
              </w:rPr>
            </w:pPr>
            <w:r w:rsidRPr="00A224AE">
              <w:rPr>
                <w:rFonts w:ascii="Times New Roman" w:hAnsi="Times New Roman"/>
                <w:sz w:val="24"/>
                <w:szCs w:val="24"/>
              </w:rPr>
              <w:t xml:space="preserve">- zgodnie z </w:t>
            </w:r>
            <w:r w:rsidRPr="00A224AE">
              <w:rPr>
                <w:rFonts w:ascii="Times New Roman" w:hAnsi="Times New Roman"/>
                <w:i/>
                <w:sz w:val="24"/>
                <w:szCs w:val="24"/>
              </w:rPr>
              <w:t>Wytycznymi w zakresie kwalifikowania wydatków w ramach PO KL</w:t>
            </w:r>
            <w:r>
              <w:rPr>
                <w:rFonts w:ascii="Times New Roman" w:hAnsi="Times New Roman"/>
                <w:i/>
                <w:sz w:val="24"/>
                <w:szCs w:val="24"/>
              </w:rPr>
              <w:t>,</w:t>
            </w:r>
            <w:r w:rsidRPr="00A224AE">
              <w:rPr>
                <w:rFonts w:ascii="Times New Roman" w:hAnsi="Times New Roman"/>
                <w:i/>
                <w:sz w:val="24"/>
                <w:szCs w:val="24"/>
              </w:rPr>
              <w:t xml:space="preserve"> </w:t>
            </w:r>
            <w:r w:rsidRPr="00A224AE">
              <w:rPr>
                <w:rFonts w:ascii="Times New Roman" w:hAnsi="Times New Roman"/>
                <w:sz w:val="24"/>
                <w:szCs w:val="24"/>
              </w:rPr>
              <w:t>kwalifikowanie kwot ryczałtowych odbywa się na podstawie zrealizowanych zadań oraz osiągniętych wskaźników produktu</w:t>
            </w:r>
            <w:r>
              <w:rPr>
                <w:rFonts w:ascii="Times New Roman" w:hAnsi="Times New Roman"/>
                <w:sz w:val="24"/>
                <w:szCs w:val="24"/>
              </w:rPr>
              <w:t>;</w:t>
            </w:r>
            <w:r w:rsidRPr="00A224AE">
              <w:rPr>
                <w:rFonts w:ascii="Times New Roman" w:hAnsi="Times New Roman"/>
                <w:sz w:val="24"/>
                <w:szCs w:val="24"/>
              </w:rPr>
              <w:t xml:space="preserve"> konieczne jest </w:t>
            </w:r>
            <w:r>
              <w:rPr>
                <w:rFonts w:ascii="Times New Roman" w:hAnsi="Times New Roman"/>
                <w:sz w:val="24"/>
                <w:szCs w:val="24"/>
              </w:rPr>
              <w:t xml:space="preserve">zatem </w:t>
            </w:r>
            <w:r w:rsidRPr="00A224AE">
              <w:rPr>
                <w:rFonts w:ascii="Times New Roman" w:hAnsi="Times New Roman"/>
                <w:sz w:val="24"/>
                <w:szCs w:val="24"/>
              </w:rPr>
              <w:t xml:space="preserve">ich precyzyjne zdefiniowanie we wniosku </w:t>
            </w:r>
            <w:r w:rsidR="00742D29">
              <w:rPr>
                <w:rFonts w:ascii="Times New Roman" w:hAnsi="Times New Roman"/>
                <w:sz w:val="24"/>
                <w:szCs w:val="24"/>
              </w:rPr>
              <w:br/>
            </w:r>
            <w:r w:rsidRPr="00A224AE">
              <w:rPr>
                <w:rFonts w:ascii="Times New Roman" w:hAnsi="Times New Roman"/>
                <w:sz w:val="24"/>
                <w:szCs w:val="24"/>
              </w:rPr>
              <w:t xml:space="preserve">o dofinansowanie projektu przez </w:t>
            </w:r>
            <w:r>
              <w:rPr>
                <w:rFonts w:ascii="Times New Roman" w:hAnsi="Times New Roman"/>
                <w:sz w:val="24"/>
                <w:szCs w:val="24"/>
              </w:rPr>
              <w:t>projektodawcę</w:t>
            </w:r>
            <w:r w:rsidRPr="00A224AE">
              <w:rPr>
                <w:rFonts w:ascii="Times New Roman" w:hAnsi="Times New Roman"/>
                <w:i/>
                <w:sz w:val="24"/>
                <w:szCs w:val="24"/>
              </w:rPr>
              <w:t xml:space="preserve">. </w:t>
            </w:r>
            <w:r w:rsidR="00E25340">
              <w:rPr>
                <w:rFonts w:ascii="Times New Roman" w:hAnsi="Times New Roman"/>
                <w:sz w:val="24"/>
                <w:szCs w:val="24"/>
              </w:rPr>
              <w:t>w</w:t>
            </w:r>
            <w:r>
              <w:rPr>
                <w:rFonts w:ascii="Times New Roman" w:hAnsi="Times New Roman"/>
                <w:sz w:val="24"/>
                <w:szCs w:val="24"/>
              </w:rPr>
              <w:t xml:space="preserve">nioskodawca </w:t>
            </w:r>
            <w:r w:rsidRPr="00A224AE">
              <w:rPr>
                <w:rFonts w:ascii="Times New Roman" w:hAnsi="Times New Roman"/>
                <w:sz w:val="24"/>
                <w:szCs w:val="24"/>
              </w:rPr>
              <w:t>powinien we wniosku wskazać przynajmniej jeden wskaźnik produktu dla każdej z kwot ryczałtowych</w:t>
            </w:r>
            <w:r w:rsidR="00C840BA">
              <w:rPr>
                <w:rFonts w:ascii="Times New Roman" w:hAnsi="Times New Roman"/>
                <w:sz w:val="24"/>
                <w:szCs w:val="24"/>
              </w:rPr>
              <w:t>;</w:t>
            </w:r>
            <w:r w:rsidRPr="00A224AE">
              <w:rPr>
                <w:rFonts w:ascii="Times New Roman" w:hAnsi="Times New Roman"/>
                <w:sz w:val="24"/>
                <w:szCs w:val="24"/>
              </w:rPr>
              <w:t xml:space="preserve"> </w:t>
            </w:r>
            <w:r w:rsidR="00C840BA">
              <w:rPr>
                <w:rFonts w:ascii="Times New Roman" w:hAnsi="Times New Roman"/>
                <w:sz w:val="24"/>
                <w:szCs w:val="24"/>
              </w:rPr>
              <w:t>c</w:t>
            </w:r>
            <w:r w:rsidRPr="00A224AE">
              <w:rPr>
                <w:rFonts w:ascii="Times New Roman" w:hAnsi="Times New Roman"/>
                <w:sz w:val="24"/>
                <w:szCs w:val="24"/>
              </w:rPr>
              <w:t xml:space="preserve">o do zasady nie należy określać wskaźników do zadania </w:t>
            </w:r>
            <w:r w:rsidRPr="00A224AE">
              <w:rPr>
                <w:rFonts w:ascii="Times New Roman" w:hAnsi="Times New Roman"/>
                <w:i/>
                <w:sz w:val="24"/>
                <w:szCs w:val="24"/>
              </w:rPr>
              <w:t>Zarządzanie projektem</w:t>
            </w:r>
            <w:r>
              <w:rPr>
                <w:rFonts w:ascii="Times New Roman" w:hAnsi="Times New Roman"/>
                <w:i/>
                <w:sz w:val="24"/>
                <w:szCs w:val="24"/>
              </w:rPr>
              <w:t>;</w:t>
            </w:r>
          </w:p>
          <w:p w:rsidR="00F27986" w:rsidRDefault="00F27986" w:rsidP="00655275">
            <w:pPr>
              <w:spacing w:before="60" w:line="276" w:lineRule="auto"/>
              <w:jc w:val="both"/>
              <w:rPr>
                <w:rFonts w:ascii="Times New Roman" w:hAnsi="Times New Roman"/>
                <w:sz w:val="24"/>
                <w:szCs w:val="24"/>
              </w:rPr>
            </w:pPr>
            <w:r w:rsidRPr="007A2573">
              <w:rPr>
                <w:rFonts w:ascii="Times New Roman" w:hAnsi="Times New Roman"/>
                <w:sz w:val="24"/>
                <w:szCs w:val="24"/>
              </w:rPr>
              <w:t xml:space="preserve">- </w:t>
            </w:r>
            <w:r>
              <w:rPr>
                <w:rFonts w:ascii="Times New Roman" w:hAnsi="Times New Roman"/>
                <w:sz w:val="24"/>
                <w:szCs w:val="24"/>
              </w:rPr>
              <w:t>k</w:t>
            </w:r>
            <w:r w:rsidRPr="007A2573">
              <w:rPr>
                <w:rFonts w:ascii="Times New Roman" w:hAnsi="Times New Roman"/>
                <w:sz w:val="24"/>
                <w:szCs w:val="24"/>
              </w:rPr>
              <w:t xml:space="preserve">onstrukcja budżetu projektu rozliczanego w oparciu </w:t>
            </w:r>
            <w:r w:rsidR="00742D29">
              <w:rPr>
                <w:rFonts w:ascii="Times New Roman" w:hAnsi="Times New Roman"/>
                <w:sz w:val="24"/>
                <w:szCs w:val="24"/>
              </w:rPr>
              <w:br/>
            </w:r>
            <w:r w:rsidRPr="007A2573">
              <w:rPr>
                <w:rFonts w:ascii="Times New Roman" w:hAnsi="Times New Roman"/>
                <w:sz w:val="24"/>
                <w:szCs w:val="24"/>
              </w:rPr>
              <w:t>o kw</w:t>
            </w:r>
            <w:r>
              <w:rPr>
                <w:rFonts w:ascii="Times New Roman" w:hAnsi="Times New Roman"/>
                <w:sz w:val="24"/>
                <w:szCs w:val="24"/>
              </w:rPr>
              <w:t>oty ryczałtowe jest</w:t>
            </w:r>
            <w:r w:rsidRPr="007A2573">
              <w:rPr>
                <w:rFonts w:ascii="Times New Roman" w:hAnsi="Times New Roman"/>
                <w:sz w:val="24"/>
                <w:szCs w:val="24"/>
              </w:rPr>
              <w:t xml:space="preserve"> oparta na takich samych zasadach jak w przypadku projektów, w których rozliczanie dokonywane jest na podstawie wydatków rzeczywiście poniesionych, w tym zasadach dotyczących wykazywania wydatków w ramach </w:t>
            </w:r>
            <w:proofErr w:type="spellStart"/>
            <w:r w:rsidRPr="007A2573">
              <w:rPr>
                <w:rFonts w:ascii="Times New Roman" w:hAnsi="Times New Roman"/>
                <w:i/>
                <w:sz w:val="24"/>
                <w:szCs w:val="24"/>
              </w:rPr>
              <w:t>cross-financingu</w:t>
            </w:r>
            <w:proofErr w:type="spellEnd"/>
            <w:r w:rsidR="00C840BA">
              <w:rPr>
                <w:rFonts w:ascii="Times New Roman" w:hAnsi="Times New Roman"/>
                <w:sz w:val="24"/>
                <w:szCs w:val="24"/>
              </w:rPr>
              <w:t>;</w:t>
            </w:r>
            <w:r w:rsidRPr="007A2573">
              <w:rPr>
                <w:rFonts w:ascii="Times New Roman" w:hAnsi="Times New Roman"/>
                <w:sz w:val="24"/>
                <w:szCs w:val="24"/>
              </w:rPr>
              <w:t xml:space="preserve"> </w:t>
            </w:r>
            <w:r w:rsidR="00C840BA">
              <w:rPr>
                <w:rFonts w:ascii="Times New Roman" w:hAnsi="Times New Roman"/>
                <w:sz w:val="24"/>
                <w:szCs w:val="24"/>
              </w:rPr>
              <w:t>n</w:t>
            </w:r>
            <w:r w:rsidRPr="007A2573">
              <w:rPr>
                <w:rFonts w:ascii="Times New Roman" w:hAnsi="Times New Roman"/>
                <w:sz w:val="24"/>
                <w:szCs w:val="24"/>
              </w:rPr>
              <w:t>iemniej jednak, w uzasadnieniu do szczegółowego budżetu projektu trzeba podać, w jaki sposób projektodawca zamierza udowodnić realizację zadań określonych we wniosku poprzez wskazanie dokumentów, które potwierdzają wykonanie zadań</w:t>
            </w:r>
            <w:r w:rsidR="00C840BA">
              <w:rPr>
                <w:rFonts w:ascii="Times New Roman" w:hAnsi="Times New Roman"/>
                <w:sz w:val="24"/>
                <w:szCs w:val="24"/>
              </w:rPr>
              <w:t>;</w:t>
            </w:r>
          </w:p>
          <w:p w:rsidR="00655275" w:rsidRPr="00B3385B" w:rsidRDefault="00655275" w:rsidP="00655275">
            <w:pPr>
              <w:autoSpaceDE w:val="0"/>
              <w:autoSpaceDN w:val="0"/>
              <w:adjustRightInd w:val="0"/>
              <w:spacing w:before="60" w:line="276" w:lineRule="auto"/>
              <w:jc w:val="both"/>
              <w:rPr>
                <w:rFonts w:ascii="Times New Roman" w:hAnsi="Times New Roman"/>
                <w:sz w:val="24"/>
                <w:szCs w:val="24"/>
              </w:rPr>
            </w:pPr>
            <w:r w:rsidRPr="00B3385B">
              <w:rPr>
                <w:rFonts w:ascii="Times New Roman" w:hAnsi="Times New Roman"/>
                <w:sz w:val="24"/>
                <w:szCs w:val="24"/>
              </w:rPr>
              <w:t>- w przypadku projektów rozliczanych z zastosowaniem kwot ryczałtowych nie ma możliwości wyboru sposobu rozliczania kosztów pośrednich, tj. muszą one być również rozliczane ryczałtem;</w:t>
            </w:r>
          </w:p>
          <w:p w:rsidR="00C840BA" w:rsidRPr="007A2573" w:rsidRDefault="00C840BA" w:rsidP="00F27986">
            <w:pPr>
              <w:spacing w:before="60" w:line="276" w:lineRule="auto"/>
              <w:jc w:val="both"/>
              <w:rPr>
                <w:rFonts w:ascii="Times New Roman" w:hAnsi="Times New Roman"/>
                <w:sz w:val="24"/>
                <w:szCs w:val="24"/>
              </w:rPr>
            </w:pPr>
            <w:r>
              <w:rPr>
                <w:rFonts w:ascii="Times New Roman" w:hAnsi="Times New Roman"/>
                <w:sz w:val="24"/>
                <w:szCs w:val="24"/>
              </w:rPr>
              <w:lastRenderedPageBreak/>
              <w:t xml:space="preserve">- </w:t>
            </w:r>
            <w:r w:rsidR="001B6CA0">
              <w:rPr>
                <w:rFonts w:ascii="Times New Roman" w:hAnsi="Times New Roman"/>
                <w:sz w:val="24"/>
                <w:szCs w:val="24"/>
              </w:rPr>
              <w:t xml:space="preserve">kryterium uznane zostanie za niespełnione (wniosek podlega odrzuceniu), gdy z treści wniosku nie wynika, że beneficjent zamierza stosować kwoty ryczałtowe </w:t>
            </w:r>
            <w:r w:rsidR="00C94C81">
              <w:rPr>
                <w:rFonts w:ascii="Times New Roman" w:hAnsi="Times New Roman"/>
                <w:sz w:val="24"/>
                <w:szCs w:val="24"/>
              </w:rPr>
              <w:br/>
            </w:r>
            <w:r w:rsidR="001B6CA0">
              <w:rPr>
                <w:rFonts w:ascii="Times New Roman" w:hAnsi="Times New Roman"/>
                <w:sz w:val="24"/>
                <w:szCs w:val="24"/>
              </w:rPr>
              <w:t xml:space="preserve">w przypadku projektu o wartości nieprzekraczającej </w:t>
            </w:r>
            <w:r w:rsidR="00C94C81">
              <w:rPr>
                <w:rFonts w:ascii="Times New Roman" w:hAnsi="Times New Roman"/>
                <w:sz w:val="24"/>
                <w:szCs w:val="24"/>
              </w:rPr>
              <w:br/>
            </w:r>
            <w:r w:rsidR="001B6CA0">
              <w:rPr>
                <w:rFonts w:ascii="Times New Roman" w:hAnsi="Times New Roman"/>
                <w:sz w:val="24"/>
                <w:szCs w:val="24"/>
              </w:rPr>
              <w:t>100 tys. zł</w:t>
            </w:r>
            <w:r w:rsidR="00251E48">
              <w:rPr>
                <w:rFonts w:ascii="Times New Roman" w:hAnsi="Times New Roman"/>
                <w:sz w:val="24"/>
                <w:szCs w:val="24"/>
              </w:rPr>
              <w:t xml:space="preserve"> (nie dotyczy jednostek sektora finansów publicznych)</w:t>
            </w:r>
            <w:r w:rsidR="001B6CA0">
              <w:rPr>
                <w:rFonts w:ascii="Times New Roman" w:hAnsi="Times New Roman"/>
                <w:sz w:val="24"/>
                <w:szCs w:val="24"/>
              </w:rPr>
              <w:t>;</w:t>
            </w:r>
          </w:p>
          <w:p w:rsidR="00F27986" w:rsidRPr="00F451F9" w:rsidRDefault="00F27986" w:rsidP="00C8008B">
            <w:pPr>
              <w:spacing w:before="60" w:line="276" w:lineRule="auto"/>
              <w:jc w:val="both"/>
              <w:rPr>
                <w:rFonts w:ascii="Times New Roman" w:hAnsi="Times New Roman"/>
                <w:sz w:val="24"/>
                <w:szCs w:val="24"/>
              </w:rPr>
            </w:pPr>
            <w:r>
              <w:rPr>
                <w:rFonts w:ascii="Times New Roman" w:hAnsi="Times New Roman"/>
                <w:sz w:val="24"/>
                <w:szCs w:val="24"/>
              </w:rPr>
              <w:t xml:space="preserve">- szczegółowe informacje nt. rozliczania kosztów projektu w oparciu o kwoty ryczałtowe, zostały zawarte </w:t>
            </w:r>
            <w:r w:rsidR="00742D29">
              <w:rPr>
                <w:rFonts w:ascii="Times New Roman" w:hAnsi="Times New Roman"/>
                <w:sz w:val="24"/>
                <w:szCs w:val="24"/>
              </w:rPr>
              <w:br/>
            </w:r>
            <w:r>
              <w:rPr>
                <w:rFonts w:ascii="Times New Roman" w:hAnsi="Times New Roman"/>
                <w:sz w:val="24"/>
                <w:szCs w:val="24"/>
              </w:rPr>
              <w:t xml:space="preserve">w </w:t>
            </w:r>
            <w:r w:rsidR="00C8008B">
              <w:rPr>
                <w:rFonts w:ascii="Times New Roman" w:hAnsi="Times New Roman"/>
                <w:sz w:val="24"/>
                <w:szCs w:val="24"/>
              </w:rPr>
              <w:t xml:space="preserve">aktualnych </w:t>
            </w:r>
            <w:r w:rsidRPr="001B6874">
              <w:rPr>
                <w:rFonts w:ascii="Times New Roman" w:hAnsi="Times New Roman"/>
                <w:i/>
                <w:sz w:val="24"/>
                <w:szCs w:val="24"/>
              </w:rPr>
              <w:t xml:space="preserve">Wytycznych Ministra Rozwoju Regionalnego w zakresie kwalifikowania wydatków </w:t>
            </w:r>
            <w:r w:rsidR="00C8008B">
              <w:rPr>
                <w:rFonts w:ascii="Times New Roman" w:hAnsi="Times New Roman"/>
                <w:i/>
                <w:sz w:val="24"/>
                <w:szCs w:val="24"/>
              </w:rPr>
              <w:br/>
            </w:r>
            <w:r w:rsidRPr="001B6874">
              <w:rPr>
                <w:rFonts w:ascii="Times New Roman" w:hAnsi="Times New Roman"/>
                <w:i/>
                <w:sz w:val="24"/>
                <w:szCs w:val="24"/>
              </w:rPr>
              <w:t>w ramach Programu Operacyjnego Kapitał Ludzk</w:t>
            </w:r>
            <w:r>
              <w:rPr>
                <w:rFonts w:ascii="Times New Roman" w:hAnsi="Times New Roman"/>
                <w:i/>
                <w:sz w:val="24"/>
                <w:szCs w:val="24"/>
              </w:rPr>
              <w:t>i</w:t>
            </w:r>
            <w:r>
              <w:rPr>
                <w:rFonts w:ascii="Times New Roman" w:hAnsi="Times New Roman"/>
                <w:sz w:val="24"/>
                <w:szCs w:val="24"/>
              </w:rPr>
              <w:t xml:space="preserve"> oraz </w:t>
            </w:r>
            <w:r w:rsidR="00742D29">
              <w:rPr>
                <w:rFonts w:ascii="Times New Roman" w:hAnsi="Times New Roman"/>
                <w:sz w:val="24"/>
                <w:szCs w:val="24"/>
              </w:rPr>
              <w:br/>
            </w:r>
            <w:r>
              <w:rPr>
                <w:rFonts w:ascii="Times New Roman" w:hAnsi="Times New Roman"/>
                <w:sz w:val="24"/>
                <w:szCs w:val="24"/>
              </w:rPr>
              <w:t xml:space="preserve">w </w:t>
            </w:r>
            <w:r w:rsidRPr="007A2573">
              <w:rPr>
                <w:rFonts w:ascii="Times New Roman" w:hAnsi="Times New Roman"/>
                <w:i/>
                <w:sz w:val="24"/>
                <w:szCs w:val="24"/>
              </w:rPr>
              <w:t>Zasadach finansowania PO KL</w:t>
            </w:r>
            <w:r w:rsidR="00C8008B">
              <w:rPr>
                <w:rFonts w:ascii="Times New Roman" w:hAnsi="Times New Roman"/>
                <w:i/>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672E" w:rsidRDefault="00742D29" w:rsidP="009006D3">
            <w:pPr>
              <w:spacing w:before="60" w:after="60" w:line="276" w:lineRule="auto"/>
              <w:rPr>
                <w:rFonts w:ascii="Times New Roman" w:hAnsi="Times New Roman"/>
                <w:b/>
                <w:i/>
                <w:sz w:val="24"/>
              </w:rPr>
            </w:pPr>
            <w:r w:rsidRPr="001D672E">
              <w:rPr>
                <w:rFonts w:ascii="Times New Roman" w:hAnsi="Times New Roman"/>
                <w:b/>
                <w:i/>
                <w:sz w:val="24"/>
              </w:rPr>
              <w:lastRenderedPageBreak/>
              <w:t xml:space="preserve">w przypadku gdy projekt obejmuje usługi szkoleń językowych i/lub szkoleń komputerowych w zakresie wskazanym odpowiednio </w:t>
            </w:r>
            <w:r>
              <w:rPr>
                <w:rFonts w:ascii="Times New Roman" w:hAnsi="Times New Roman"/>
                <w:b/>
                <w:i/>
                <w:sz w:val="24"/>
              </w:rPr>
              <w:br/>
            </w:r>
            <w:r w:rsidRPr="001D672E">
              <w:rPr>
                <w:rFonts w:ascii="Times New Roman" w:hAnsi="Times New Roman"/>
                <w:b/>
                <w:i/>
                <w:sz w:val="24"/>
              </w:rPr>
              <w:t xml:space="preserve">w załączniku 2 i/lub załączniku 3 do Wytycznych w zakresie kwalifikowania wydatków </w:t>
            </w:r>
            <w:r>
              <w:rPr>
                <w:rFonts w:ascii="Times New Roman" w:hAnsi="Times New Roman"/>
                <w:b/>
                <w:i/>
                <w:sz w:val="24"/>
              </w:rPr>
              <w:br/>
            </w:r>
            <w:r w:rsidRPr="001D672E">
              <w:rPr>
                <w:rFonts w:ascii="Times New Roman" w:hAnsi="Times New Roman"/>
                <w:b/>
                <w:i/>
                <w:sz w:val="24"/>
              </w:rPr>
              <w:t>w ramach PO KL</w:t>
            </w:r>
            <w:r>
              <w:rPr>
                <w:rFonts w:ascii="Times New Roman" w:hAnsi="Times New Roman"/>
                <w:b/>
                <w:i/>
                <w:sz w:val="24"/>
              </w:rPr>
              <w:t xml:space="preserve">, </w:t>
            </w:r>
            <w:r w:rsidR="00F27986" w:rsidRPr="001D672E">
              <w:rPr>
                <w:rFonts w:ascii="Times New Roman" w:hAnsi="Times New Roman"/>
                <w:b/>
                <w:i/>
                <w:sz w:val="24"/>
              </w:rPr>
              <w:t xml:space="preserve">rozliczanie kosztów usługi szkoleń językowych i/lub szkoleń komputerowych </w:t>
            </w:r>
            <w:r>
              <w:rPr>
                <w:rFonts w:ascii="Times New Roman" w:hAnsi="Times New Roman"/>
                <w:b/>
                <w:i/>
                <w:sz w:val="24"/>
              </w:rPr>
              <w:t xml:space="preserve">następuje </w:t>
            </w:r>
            <w:r>
              <w:rPr>
                <w:rFonts w:ascii="Times New Roman" w:hAnsi="Times New Roman"/>
                <w:b/>
                <w:i/>
                <w:sz w:val="24"/>
              </w:rPr>
              <w:br/>
            </w:r>
            <w:r w:rsidR="00F27986" w:rsidRPr="001D672E">
              <w:rPr>
                <w:rFonts w:ascii="Times New Roman" w:hAnsi="Times New Roman"/>
                <w:b/>
                <w:i/>
                <w:sz w:val="24"/>
              </w:rPr>
              <w:t>w oparciu o stawki jednostkowe</w:t>
            </w:r>
            <w:r w:rsidR="00F27986" w:rsidRPr="001D672E">
              <w:rPr>
                <w:rStyle w:val="Odwoanieprzypisudolnego"/>
                <w:rFonts w:ascii="Times New Roman" w:hAnsi="Times New Roman"/>
                <w:b/>
                <w:i/>
                <w:sz w:val="24"/>
              </w:rPr>
              <w:footnoteReference w:id="45"/>
            </w:r>
            <w:r w:rsidR="00F27986" w:rsidRPr="001D672E">
              <w:rPr>
                <w:rFonts w:ascii="Times New Roman" w:hAnsi="Times New Roman"/>
                <w:b/>
                <w:i/>
                <w:sz w:val="24"/>
              </w:rPr>
              <w:t>.</w:t>
            </w:r>
            <w:r>
              <w:rPr>
                <w:rFonts w:ascii="Times New Roman" w:hAnsi="Times New Roman"/>
                <w:b/>
                <w:i/>
                <w:sz w:val="24"/>
              </w:rPr>
              <w:t xml:space="preserve"> </w:t>
            </w:r>
            <w:r w:rsidRPr="00742D29">
              <w:rPr>
                <w:rFonts w:ascii="Times New Roman" w:hAnsi="Times New Roman"/>
                <w:b/>
                <w:i/>
                <w:sz w:val="24"/>
                <w:szCs w:val="24"/>
              </w:rPr>
              <w:t>Kryterium nie ma zastosowania w przypadku projektów realizowanych przez beneficjentów będących jednostkami sektora finansów publicznych.</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i/>
                <w:sz w:val="24"/>
                <w:szCs w:val="24"/>
              </w:rPr>
            </w:pPr>
            <w:r>
              <w:rPr>
                <w:rFonts w:ascii="Times New Roman" w:hAnsi="Times New Roman"/>
                <w:sz w:val="24"/>
                <w:szCs w:val="24"/>
              </w:rPr>
              <w:t xml:space="preserve">- kryterium zostało zatwierdzone  uchwałą nr 88 Komitetu Monitorującego Program Operacyjny Kapitał Ludzki </w:t>
            </w:r>
            <w:r w:rsidR="00742D29">
              <w:rPr>
                <w:rFonts w:ascii="Times New Roman" w:hAnsi="Times New Roman"/>
                <w:sz w:val="24"/>
                <w:szCs w:val="24"/>
              </w:rPr>
              <w:br/>
            </w:r>
            <w:r>
              <w:rPr>
                <w:rFonts w:ascii="Times New Roman" w:hAnsi="Times New Roman"/>
                <w:sz w:val="24"/>
                <w:szCs w:val="24"/>
              </w:rPr>
              <w:t xml:space="preserve">z dnia 6 grudnia 2011 r. </w:t>
            </w:r>
            <w:r w:rsidRPr="009A1B62">
              <w:rPr>
                <w:rFonts w:ascii="Times New Roman" w:hAnsi="Times New Roman"/>
                <w:i/>
                <w:sz w:val="24"/>
                <w:szCs w:val="24"/>
              </w:rPr>
              <w:t xml:space="preserve">w sprawie zatwierdzenia ogólnego kryterium horyzontalnego wyboru projektów Programu operacyjnego Kapitał Ludzki dotyczącego stosowania uproszczeń w rozliczaniu środków Europejskiego Funduszu Społecznego, o których mowa </w:t>
            </w:r>
            <w:r w:rsidR="00742D29">
              <w:rPr>
                <w:rFonts w:ascii="Times New Roman" w:hAnsi="Times New Roman"/>
                <w:i/>
                <w:sz w:val="24"/>
                <w:szCs w:val="24"/>
              </w:rPr>
              <w:br/>
            </w:r>
            <w:r w:rsidRPr="009A1B62">
              <w:rPr>
                <w:rFonts w:ascii="Times New Roman" w:hAnsi="Times New Roman"/>
                <w:i/>
                <w:sz w:val="24"/>
                <w:szCs w:val="24"/>
              </w:rPr>
              <w:t>w rozporządzeniu (WE) nr 1081/2006</w:t>
            </w:r>
            <w:r>
              <w:rPr>
                <w:rFonts w:ascii="Times New Roman" w:hAnsi="Times New Roman"/>
                <w:i/>
                <w:sz w:val="24"/>
                <w:szCs w:val="24"/>
              </w:rPr>
              <w:t>;</w:t>
            </w:r>
          </w:p>
          <w:p w:rsidR="00F27986" w:rsidRDefault="00F27986" w:rsidP="00F27986">
            <w:pPr>
              <w:spacing w:before="60" w:line="276" w:lineRule="auto"/>
              <w:jc w:val="both"/>
              <w:rPr>
                <w:rFonts w:ascii="Times New Roman" w:hAnsi="Times New Roman"/>
                <w:i/>
                <w:sz w:val="24"/>
                <w:szCs w:val="24"/>
              </w:rPr>
            </w:pPr>
            <w:r w:rsidRPr="00BE5474">
              <w:rPr>
                <w:rFonts w:ascii="Times New Roman" w:hAnsi="Times New Roman"/>
                <w:sz w:val="24"/>
                <w:szCs w:val="24"/>
              </w:rPr>
              <w:t>- s</w:t>
            </w:r>
            <w:r>
              <w:rPr>
                <w:rFonts w:ascii="Times New Roman" w:hAnsi="Times New Roman"/>
                <w:sz w:val="24"/>
                <w:szCs w:val="24"/>
              </w:rPr>
              <w:t>tawką</w:t>
            </w:r>
            <w:r w:rsidRPr="00BE5474">
              <w:rPr>
                <w:rFonts w:ascii="Times New Roman" w:hAnsi="Times New Roman"/>
                <w:sz w:val="24"/>
                <w:szCs w:val="24"/>
              </w:rPr>
              <w:t xml:space="preserve"> jednostkową jest </w:t>
            </w:r>
            <w:r>
              <w:rPr>
                <w:rFonts w:ascii="Times New Roman" w:hAnsi="Times New Roman"/>
                <w:sz w:val="24"/>
                <w:szCs w:val="24"/>
              </w:rPr>
              <w:t>stawka dla danej usługi</w:t>
            </w:r>
            <w:r w:rsidR="00A92553">
              <w:rPr>
                <w:rFonts w:ascii="Times New Roman" w:hAnsi="Times New Roman"/>
                <w:sz w:val="24"/>
                <w:szCs w:val="24"/>
              </w:rPr>
              <w:t xml:space="preserve"> (tzw. wystandaryzowanej)</w:t>
            </w:r>
            <w:r>
              <w:rPr>
                <w:rFonts w:ascii="Times New Roman" w:hAnsi="Times New Roman"/>
                <w:sz w:val="24"/>
                <w:szCs w:val="24"/>
              </w:rPr>
              <w:t xml:space="preserve">, </w:t>
            </w:r>
            <w:r w:rsidRPr="00BE5474">
              <w:rPr>
                <w:rFonts w:ascii="Times New Roman" w:hAnsi="Times New Roman"/>
                <w:sz w:val="24"/>
                <w:szCs w:val="24"/>
              </w:rPr>
              <w:t>określona przez Instytucję Zarz</w:t>
            </w:r>
            <w:r>
              <w:rPr>
                <w:rFonts w:ascii="Times New Roman" w:hAnsi="Times New Roman"/>
                <w:sz w:val="24"/>
                <w:szCs w:val="24"/>
              </w:rPr>
              <w:t xml:space="preserve">ądzającą </w:t>
            </w:r>
            <w:r w:rsidRPr="00BE5474">
              <w:rPr>
                <w:rFonts w:ascii="Times New Roman" w:hAnsi="Times New Roman"/>
                <w:sz w:val="24"/>
                <w:szCs w:val="24"/>
              </w:rPr>
              <w:t xml:space="preserve">w załącznikach nr 2 i 3 do </w:t>
            </w:r>
            <w:r w:rsidR="00814A85">
              <w:rPr>
                <w:rFonts w:ascii="Times New Roman" w:hAnsi="Times New Roman"/>
                <w:sz w:val="24"/>
                <w:szCs w:val="24"/>
              </w:rPr>
              <w:t xml:space="preserve">aktualnych </w:t>
            </w:r>
            <w:r w:rsidRPr="00BE5474">
              <w:rPr>
                <w:rFonts w:ascii="Times New Roman" w:hAnsi="Times New Roman"/>
                <w:i/>
                <w:sz w:val="24"/>
                <w:szCs w:val="24"/>
              </w:rPr>
              <w:t xml:space="preserve">Wytycznych </w:t>
            </w:r>
            <w:r w:rsidRPr="001B6874">
              <w:rPr>
                <w:rFonts w:ascii="Times New Roman" w:hAnsi="Times New Roman"/>
                <w:i/>
                <w:sz w:val="24"/>
                <w:szCs w:val="24"/>
              </w:rPr>
              <w:t>Ministra Rozwoju Regionalnego w zakresie kwalifikowania wydatków w ramach Programu Operacyjnego Kapitał Ludzk</w:t>
            </w:r>
            <w:r>
              <w:rPr>
                <w:rFonts w:ascii="Times New Roman" w:hAnsi="Times New Roman"/>
                <w:i/>
                <w:sz w:val="24"/>
                <w:szCs w:val="24"/>
              </w:rPr>
              <w:t>i;</w:t>
            </w:r>
          </w:p>
          <w:p w:rsidR="00F27986" w:rsidRDefault="00F27986" w:rsidP="00F27986">
            <w:pPr>
              <w:spacing w:before="60" w:line="276" w:lineRule="auto"/>
              <w:jc w:val="both"/>
              <w:rPr>
                <w:rFonts w:ascii="Times New Roman" w:hAnsi="Times New Roman"/>
                <w:i/>
                <w:sz w:val="24"/>
                <w:szCs w:val="24"/>
              </w:rPr>
            </w:pPr>
            <w:r>
              <w:rPr>
                <w:rFonts w:ascii="Times New Roman" w:hAnsi="Times New Roman"/>
                <w:sz w:val="24"/>
                <w:szCs w:val="24"/>
              </w:rPr>
              <w:t xml:space="preserve">- obowiązek </w:t>
            </w:r>
            <w:r w:rsidRPr="007F181A">
              <w:rPr>
                <w:rFonts w:ascii="Times New Roman" w:hAnsi="Times New Roman"/>
                <w:sz w:val="24"/>
                <w:szCs w:val="24"/>
              </w:rPr>
              <w:t xml:space="preserve">rozliczania kosztów bezpośrednich stawkami jednostkowymi dotyczy usług szkoleń językowych oraz szkoleń komputerowych w zakresie wskazanym </w:t>
            </w:r>
            <w:r w:rsidR="00742D29">
              <w:rPr>
                <w:rFonts w:ascii="Times New Roman" w:hAnsi="Times New Roman"/>
                <w:sz w:val="24"/>
                <w:szCs w:val="24"/>
              </w:rPr>
              <w:br/>
            </w:r>
            <w:r w:rsidRPr="007F181A">
              <w:rPr>
                <w:rFonts w:ascii="Times New Roman" w:hAnsi="Times New Roman"/>
                <w:sz w:val="24"/>
                <w:szCs w:val="24"/>
              </w:rPr>
              <w:t xml:space="preserve">w załączniku nr 2 i 3 do </w:t>
            </w:r>
            <w:r w:rsidRPr="007F181A">
              <w:rPr>
                <w:rFonts w:ascii="Times New Roman" w:hAnsi="Times New Roman"/>
                <w:i/>
                <w:sz w:val="24"/>
                <w:szCs w:val="24"/>
              </w:rPr>
              <w:t>Wytycznych</w:t>
            </w:r>
            <w:r>
              <w:rPr>
                <w:rFonts w:ascii="Times New Roman" w:hAnsi="Times New Roman"/>
                <w:i/>
                <w:sz w:val="24"/>
                <w:szCs w:val="24"/>
              </w:rPr>
              <w:t>;</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BE5474">
              <w:rPr>
                <w:rFonts w:ascii="Times New Roman" w:hAnsi="Times New Roman"/>
                <w:sz w:val="24"/>
                <w:szCs w:val="24"/>
              </w:rPr>
              <w:t xml:space="preserve">zgodnie z </w:t>
            </w:r>
            <w:r w:rsidRPr="00BE5474">
              <w:rPr>
                <w:rFonts w:ascii="Times New Roman" w:hAnsi="Times New Roman"/>
                <w:i/>
                <w:sz w:val="24"/>
                <w:szCs w:val="24"/>
              </w:rPr>
              <w:t>Wytycznymi</w:t>
            </w:r>
            <w:r w:rsidRPr="00BE5474">
              <w:rPr>
                <w:rFonts w:ascii="Times New Roman" w:hAnsi="Times New Roman"/>
                <w:sz w:val="24"/>
                <w:szCs w:val="24"/>
              </w:rPr>
              <w:t xml:space="preserve"> zastosowanie stawek jednostkowych możliwe jest wyłącznie do szkoleń językowych w zakresie języka angielskiego, francuskiego i niemieckiego oraz szkoleń komputerowych dotyczących uzyskania kompetencji w zakresie Europejskiego Certyfikatu Umiejętności Komputerowych (ECDL) na poziomie ECDL Start i ECDL </w:t>
            </w:r>
            <w:proofErr w:type="spellStart"/>
            <w:r w:rsidRPr="00BE5474">
              <w:rPr>
                <w:rFonts w:ascii="Times New Roman" w:hAnsi="Times New Roman"/>
                <w:sz w:val="24"/>
                <w:szCs w:val="24"/>
              </w:rPr>
              <w:t>Core</w:t>
            </w:r>
            <w:proofErr w:type="spellEnd"/>
            <w:r w:rsidR="00C83142">
              <w:rPr>
                <w:rFonts w:ascii="Times New Roman" w:hAnsi="Times New Roman"/>
                <w:sz w:val="24"/>
                <w:szCs w:val="24"/>
              </w:rPr>
              <w:t>;</w:t>
            </w:r>
          </w:p>
          <w:p w:rsidR="00814A85" w:rsidRPr="007F181A" w:rsidRDefault="00814A85"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00C83142" w:rsidRPr="001E77AF">
              <w:rPr>
                <w:rFonts w:ascii="Times New Roman" w:hAnsi="Times New Roman"/>
                <w:b/>
                <w:sz w:val="24"/>
                <w:szCs w:val="24"/>
              </w:rPr>
              <w:t xml:space="preserve">z dniem 1 października 2013 r. powyżej wskazane certyfikaty zastąpione zostały certyfikatami ECDL Base i ECDL PTI Standard; </w:t>
            </w:r>
            <w:r w:rsidRPr="001E77AF">
              <w:rPr>
                <w:rFonts w:ascii="Times New Roman" w:hAnsi="Times New Roman"/>
                <w:b/>
                <w:sz w:val="24"/>
                <w:szCs w:val="24"/>
              </w:rPr>
              <w:t xml:space="preserve">w związku </w:t>
            </w:r>
            <w:r w:rsidR="001E77AF">
              <w:rPr>
                <w:rFonts w:ascii="Times New Roman" w:hAnsi="Times New Roman"/>
                <w:b/>
                <w:sz w:val="24"/>
                <w:szCs w:val="24"/>
              </w:rPr>
              <w:br/>
            </w:r>
            <w:r w:rsidRPr="001E77AF">
              <w:rPr>
                <w:rFonts w:ascii="Times New Roman" w:hAnsi="Times New Roman"/>
                <w:b/>
                <w:sz w:val="24"/>
                <w:szCs w:val="24"/>
              </w:rPr>
              <w:t xml:space="preserve">z wprowadzeniem na rynek Nowego ECDL, pomimo iż certyfikaty ECDL Start i ECDL </w:t>
            </w:r>
            <w:proofErr w:type="spellStart"/>
            <w:r w:rsidRPr="001E77AF">
              <w:rPr>
                <w:rFonts w:ascii="Times New Roman" w:hAnsi="Times New Roman"/>
                <w:b/>
                <w:sz w:val="24"/>
                <w:szCs w:val="24"/>
              </w:rPr>
              <w:t>Core</w:t>
            </w:r>
            <w:proofErr w:type="spellEnd"/>
            <w:r w:rsidRPr="001E77AF">
              <w:rPr>
                <w:rFonts w:ascii="Times New Roman" w:hAnsi="Times New Roman"/>
                <w:b/>
                <w:sz w:val="24"/>
                <w:szCs w:val="24"/>
              </w:rPr>
              <w:t xml:space="preserve"> wydawane będą na dotychczasowych zasadach przez okres </w:t>
            </w:r>
            <w:r w:rsidRPr="001E77AF">
              <w:rPr>
                <w:rFonts w:ascii="Times New Roman" w:hAnsi="Times New Roman"/>
                <w:b/>
                <w:sz w:val="24"/>
                <w:szCs w:val="24"/>
              </w:rPr>
              <w:lastRenderedPageBreak/>
              <w:t>najbliższych trzech lat, WUP w Szcze</w:t>
            </w:r>
            <w:r w:rsidR="001E77AF">
              <w:rPr>
                <w:rFonts w:ascii="Times New Roman" w:hAnsi="Times New Roman"/>
                <w:b/>
                <w:sz w:val="24"/>
                <w:szCs w:val="24"/>
              </w:rPr>
              <w:t xml:space="preserve">cinie rekomenduje korzystanie z </w:t>
            </w:r>
            <w:r w:rsidRPr="001E77AF">
              <w:rPr>
                <w:rFonts w:ascii="Times New Roman" w:hAnsi="Times New Roman"/>
                <w:b/>
                <w:sz w:val="24"/>
                <w:szCs w:val="24"/>
              </w:rPr>
              <w:t xml:space="preserve">potwierdzania kwalifikacji nowymi certyfikatami ECDL Profile, w tym ECDL Base i ECDL PTI Standard; w przypadku szkoleń komputerowych prowadzących do uzyskania kompetencji w zakresie ECDL Base, zastosowanie będą mieć stawki jednostkowe dotychczas określone dla szkoleń językowych prowadzących do uzyskania kompetencji w zakresie ECDL Start, natomiast </w:t>
            </w:r>
            <w:r w:rsidR="001E77AF">
              <w:rPr>
                <w:rFonts w:ascii="Times New Roman" w:hAnsi="Times New Roman"/>
                <w:b/>
                <w:sz w:val="24"/>
                <w:szCs w:val="24"/>
              </w:rPr>
              <w:br/>
            </w:r>
            <w:r w:rsidRPr="001E77AF">
              <w:rPr>
                <w:rFonts w:ascii="Times New Roman" w:hAnsi="Times New Roman"/>
                <w:b/>
                <w:sz w:val="24"/>
                <w:szCs w:val="24"/>
              </w:rPr>
              <w:t xml:space="preserve">w przypadku szkoleń komputerowych prowadzących do uzyskania kompetencji w zakresie ECDL PTI Standard, </w:t>
            </w:r>
            <w:r w:rsidR="00AD5366" w:rsidRPr="001E77AF">
              <w:rPr>
                <w:rFonts w:ascii="Times New Roman" w:hAnsi="Times New Roman"/>
                <w:b/>
                <w:sz w:val="24"/>
                <w:szCs w:val="24"/>
              </w:rPr>
              <w:t>szkolenia kompute</w:t>
            </w:r>
            <w:r w:rsidRPr="001E77AF">
              <w:rPr>
                <w:rFonts w:ascii="Times New Roman" w:hAnsi="Times New Roman"/>
                <w:b/>
                <w:sz w:val="24"/>
                <w:szCs w:val="24"/>
              </w:rPr>
              <w:t>r</w:t>
            </w:r>
            <w:r w:rsidR="00AD5366" w:rsidRPr="001E77AF">
              <w:rPr>
                <w:rFonts w:ascii="Times New Roman" w:hAnsi="Times New Roman"/>
                <w:b/>
                <w:sz w:val="24"/>
                <w:szCs w:val="24"/>
              </w:rPr>
              <w:t>o</w:t>
            </w:r>
            <w:r w:rsidRPr="001E77AF">
              <w:rPr>
                <w:rFonts w:ascii="Times New Roman" w:hAnsi="Times New Roman"/>
                <w:b/>
                <w:sz w:val="24"/>
                <w:szCs w:val="24"/>
              </w:rPr>
              <w:t xml:space="preserve">we należy rozliczać na podstawie faktycznie poniesionych wydatków, z tym zastrzeżeniem, że punkt odniesienia dla oceny ich racjonalności stanowić będą stawki określone </w:t>
            </w:r>
            <w:r w:rsidR="00AD5366" w:rsidRPr="001E77AF">
              <w:rPr>
                <w:rFonts w:ascii="Times New Roman" w:hAnsi="Times New Roman"/>
                <w:b/>
                <w:sz w:val="24"/>
                <w:szCs w:val="24"/>
              </w:rPr>
              <w:br/>
            </w:r>
            <w:r w:rsidRPr="001E77AF">
              <w:rPr>
                <w:rFonts w:ascii="Times New Roman" w:hAnsi="Times New Roman"/>
                <w:b/>
                <w:sz w:val="24"/>
                <w:szCs w:val="24"/>
              </w:rPr>
              <w:t>w z</w:t>
            </w:r>
            <w:r w:rsidR="00AD5366" w:rsidRPr="001E77AF">
              <w:rPr>
                <w:rFonts w:ascii="Times New Roman" w:hAnsi="Times New Roman"/>
                <w:b/>
                <w:sz w:val="24"/>
                <w:szCs w:val="24"/>
              </w:rPr>
              <w:t>a</w:t>
            </w:r>
            <w:r w:rsidRPr="001E77AF">
              <w:rPr>
                <w:rFonts w:ascii="Times New Roman" w:hAnsi="Times New Roman"/>
                <w:b/>
                <w:sz w:val="24"/>
                <w:szCs w:val="24"/>
              </w:rPr>
              <w:t xml:space="preserve">kresie ECDL </w:t>
            </w:r>
            <w:proofErr w:type="spellStart"/>
            <w:r w:rsidRPr="001E77AF">
              <w:rPr>
                <w:rFonts w:ascii="Times New Roman" w:hAnsi="Times New Roman"/>
                <w:b/>
                <w:sz w:val="24"/>
                <w:szCs w:val="24"/>
              </w:rPr>
              <w:t>Core</w:t>
            </w:r>
            <w:proofErr w:type="spellEnd"/>
            <w:r w:rsidRPr="001E77AF">
              <w:rPr>
                <w:rFonts w:ascii="Times New Roman" w:hAnsi="Times New Roman"/>
                <w:b/>
                <w:sz w:val="24"/>
                <w:szCs w:val="24"/>
              </w:rPr>
              <w:t>;</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BE5474">
              <w:rPr>
                <w:rFonts w:ascii="Times New Roman" w:hAnsi="Times New Roman"/>
                <w:sz w:val="24"/>
                <w:szCs w:val="24"/>
              </w:rPr>
              <w:t xml:space="preserve">projektodawca rozliczający koszty bezpośrednie danej usługi stawką jednostkową wykazuje we wniosku </w:t>
            </w:r>
            <w:r w:rsidR="00742D29">
              <w:rPr>
                <w:rFonts w:ascii="Times New Roman" w:hAnsi="Times New Roman"/>
                <w:sz w:val="24"/>
                <w:szCs w:val="24"/>
              </w:rPr>
              <w:br/>
            </w:r>
            <w:r w:rsidRPr="00BE5474">
              <w:rPr>
                <w:rFonts w:ascii="Times New Roman" w:hAnsi="Times New Roman"/>
                <w:sz w:val="24"/>
                <w:szCs w:val="24"/>
              </w:rPr>
              <w:t>o dofinansowanie projektu</w:t>
            </w:r>
            <w:r>
              <w:rPr>
                <w:rFonts w:ascii="Times New Roman" w:hAnsi="Times New Roman"/>
                <w:sz w:val="24"/>
                <w:szCs w:val="24"/>
              </w:rPr>
              <w:t>,</w:t>
            </w:r>
            <w:r w:rsidRPr="00BE5474">
              <w:rPr>
                <w:rFonts w:ascii="Times New Roman" w:hAnsi="Times New Roman"/>
                <w:sz w:val="24"/>
                <w:szCs w:val="24"/>
              </w:rPr>
              <w:t xml:space="preserve"> w budżecie projektu usługi objęte stawkami jednostkowymi i dokonuje dla nich wyliczenia wydatku kwalifikowalnego poprzez przemnożenie ustalonej stawki dla danej usługi przez liczbę</w:t>
            </w:r>
            <w:r>
              <w:rPr>
                <w:rFonts w:ascii="Times New Roman" w:hAnsi="Times New Roman"/>
                <w:sz w:val="24"/>
                <w:szCs w:val="24"/>
              </w:rPr>
              <w:t xml:space="preserve"> usług wskazanych w projekcie;</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u</w:t>
            </w:r>
            <w:r w:rsidRPr="00BE5474">
              <w:rPr>
                <w:rFonts w:ascii="Times New Roman" w:hAnsi="Times New Roman"/>
                <w:sz w:val="24"/>
                <w:szCs w:val="24"/>
              </w:rPr>
              <w:t xml:space="preserve">sługa objęta stawką jednostkową nie dotyczy wydatków objętych </w:t>
            </w:r>
            <w:proofErr w:type="spellStart"/>
            <w:r w:rsidRPr="00BE5474">
              <w:rPr>
                <w:rFonts w:ascii="Times New Roman" w:hAnsi="Times New Roman"/>
                <w:i/>
                <w:sz w:val="24"/>
                <w:szCs w:val="24"/>
              </w:rPr>
              <w:t>cross-financingiem</w:t>
            </w:r>
            <w:proofErr w:type="spellEnd"/>
            <w:r>
              <w:rPr>
                <w:rFonts w:ascii="Times New Roman" w:hAnsi="Times New Roman"/>
                <w:sz w:val="24"/>
                <w:szCs w:val="24"/>
              </w:rPr>
              <w:t>;</w:t>
            </w:r>
          </w:p>
          <w:p w:rsidR="00552DF3" w:rsidRDefault="00552DF3" w:rsidP="00F27986">
            <w:pPr>
              <w:spacing w:before="60" w:line="276" w:lineRule="auto"/>
              <w:jc w:val="both"/>
              <w:rPr>
                <w:rFonts w:ascii="Times New Roman" w:hAnsi="Times New Roman"/>
                <w:sz w:val="24"/>
                <w:szCs w:val="24"/>
              </w:rPr>
            </w:pPr>
            <w:r>
              <w:rPr>
                <w:rFonts w:ascii="Times New Roman" w:hAnsi="Times New Roman"/>
                <w:sz w:val="24"/>
                <w:szCs w:val="24"/>
              </w:rPr>
              <w:t>- w przypadku stosowania stawek jednostkowych, optymalny zakres informacji we wniosku obejmuje:</w:t>
            </w:r>
          </w:p>
          <w:p w:rsidR="00552DF3" w:rsidRDefault="00552DF3" w:rsidP="008E0C91">
            <w:pPr>
              <w:numPr>
                <w:ilvl w:val="0"/>
                <w:numId w:val="50"/>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pkt 3.1 wniosku - uzasadnienie potrzeby realizacji </w:t>
            </w:r>
            <w:r w:rsidR="00F84682">
              <w:rPr>
                <w:rFonts w:ascii="Times New Roman" w:hAnsi="Times New Roman"/>
                <w:sz w:val="24"/>
                <w:szCs w:val="24"/>
              </w:rPr>
              <w:br/>
            </w:r>
            <w:r>
              <w:rPr>
                <w:rFonts w:ascii="Times New Roman" w:hAnsi="Times New Roman"/>
                <w:sz w:val="24"/>
                <w:szCs w:val="24"/>
              </w:rPr>
              <w:t>i cele projektu (jakie wskaźniki mają zostać osiągnięte wraz z realizacją każdego z celów rozliczanych stawką jednostkową),</w:t>
            </w:r>
          </w:p>
          <w:p w:rsidR="00552DF3" w:rsidRDefault="00552DF3" w:rsidP="008E0C91">
            <w:pPr>
              <w:numPr>
                <w:ilvl w:val="0"/>
                <w:numId w:val="50"/>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pkt 3.3 wniosku – zadania (które zadania zostaną objęte stawką jednostkową oraz zakres stawek, którymi mają zostać objęte zadania w ramach projektu – w sposób zgodny z zakresem wskazanym w </w:t>
            </w:r>
            <w:r>
              <w:rPr>
                <w:rFonts w:ascii="Times New Roman" w:hAnsi="Times New Roman"/>
                <w:i/>
                <w:sz w:val="24"/>
                <w:szCs w:val="24"/>
              </w:rPr>
              <w:t>Wytycznych</w:t>
            </w:r>
            <w:r>
              <w:rPr>
                <w:rFonts w:ascii="Times New Roman" w:hAnsi="Times New Roman"/>
                <w:sz w:val="24"/>
                <w:szCs w:val="24"/>
              </w:rPr>
              <w:t>),</w:t>
            </w:r>
          </w:p>
          <w:p w:rsidR="00552DF3" w:rsidRDefault="00552DF3" w:rsidP="008E0C91">
            <w:pPr>
              <w:numPr>
                <w:ilvl w:val="0"/>
                <w:numId w:val="50"/>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szczegółowy budżet projektu (w polu typu </w:t>
            </w:r>
            <w:proofErr w:type="spellStart"/>
            <w:r>
              <w:rPr>
                <w:rFonts w:ascii="Times New Roman" w:hAnsi="Times New Roman"/>
                <w:sz w:val="24"/>
                <w:szCs w:val="24"/>
              </w:rPr>
              <w:t>check-box</w:t>
            </w:r>
            <w:proofErr w:type="spellEnd"/>
            <w:r>
              <w:rPr>
                <w:rFonts w:ascii="Times New Roman" w:hAnsi="Times New Roman"/>
                <w:sz w:val="24"/>
                <w:szCs w:val="24"/>
              </w:rPr>
              <w:t xml:space="preserve"> – </w:t>
            </w:r>
            <w:r w:rsidRPr="00552DF3">
              <w:rPr>
                <w:rFonts w:ascii="Times New Roman" w:hAnsi="Times New Roman"/>
                <w:i/>
                <w:sz w:val="24"/>
                <w:szCs w:val="24"/>
              </w:rPr>
              <w:t>stawka jednostkowa T/N</w:t>
            </w:r>
            <w:r>
              <w:rPr>
                <w:rFonts w:ascii="Times New Roman" w:hAnsi="Times New Roman"/>
                <w:sz w:val="24"/>
                <w:szCs w:val="24"/>
              </w:rPr>
              <w:t xml:space="preserve"> – należy wybrać opcję TAK, potwierdzając tym samym, że dana usługa będzie rozliczana w oparciu o stawkę jednostkową</w:t>
            </w:r>
            <w:r w:rsidR="00A60A03">
              <w:rPr>
                <w:rFonts w:ascii="Times New Roman" w:hAnsi="Times New Roman"/>
                <w:sz w:val="24"/>
                <w:szCs w:val="24"/>
              </w:rPr>
              <w:t>)</w:t>
            </w:r>
            <w:r>
              <w:rPr>
                <w:rFonts w:ascii="Times New Roman" w:hAnsi="Times New Roman"/>
                <w:sz w:val="24"/>
                <w:szCs w:val="24"/>
              </w:rPr>
              <w:t>,</w:t>
            </w:r>
          </w:p>
          <w:p w:rsidR="00552DF3" w:rsidRDefault="00A60A03" w:rsidP="008E0C91">
            <w:pPr>
              <w:numPr>
                <w:ilvl w:val="0"/>
                <w:numId w:val="50"/>
              </w:numPr>
              <w:spacing w:before="60" w:line="276" w:lineRule="auto"/>
              <w:ind w:left="459" w:hanging="284"/>
              <w:jc w:val="both"/>
              <w:rPr>
                <w:rFonts w:ascii="Times New Roman" w:hAnsi="Times New Roman"/>
                <w:sz w:val="24"/>
                <w:szCs w:val="24"/>
              </w:rPr>
            </w:pPr>
            <w:r>
              <w:rPr>
                <w:rFonts w:ascii="Times New Roman" w:hAnsi="Times New Roman"/>
                <w:sz w:val="24"/>
                <w:szCs w:val="24"/>
              </w:rPr>
              <w:t xml:space="preserve">szczegółowy budżet projektu – uzasadnienie kosztów (wysokość zastosowanych stawek jednostkowych – w wysokości odpowiadającej stawkom wskazanym </w:t>
            </w:r>
            <w:r w:rsidR="00F84682">
              <w:rPr>
                <w:rFonts w:ascii="Times New Roman" w:hAnsi="Times New Roman"/>
                <w:sz w:val="24"/>
                <w:szCs w:val="24"/>
              </w:rPr>
              <w:br/>
            </w:r>
            <w:r>
              <w:rPr>
                <w:rFonts w:ascii="Times New Roman" w:hAnsi="Times New Roman"/>
                <w:sz w:val="24"/>
                <w:szCs w:val="24"/>
              </w:rPr>
              <w:t xml:space="preserve">w </w:t>
            </w:r>
            <w:r w:rsidRPr="00A60A03">
              <w:rPr>
                <w:rFonts w:ascii="Times New Roman" w:hAnsi="Times New Roman"/>
                <w:i/>
                <w:sz w:val="24"/>
                <w:szCs w:val="24"/>
              </w:rPr>
              <w:t>Wytycznych</w:t>
            </w:r>
            <w:r>
              <w:rPr>
                <w:rFonts w:ascii="Times New Roman" w:hAnsi="Times New Roman"/>
                <w:sz w:val="24"/>
                <w:szCs w:val="24"/>
              </w:rPr>
              <w:t xml:space="preserve"> oraz wskazanie dokumentów, które będą służyć weryfikacji rzeczywistej realizacji każdego z zadań rozliczanych stawką jednostkową);</w:t>
            </w:r>
          </w:p>
          <w:p w:rsidR="006A18A4" w:rsidRPr="00B3385B" w:rsidRDefault="006A18A4" w:rsidP="006A18A4">
            <w:pPr>
              <w:autoSpaceDE w:val="0"/>
              <w:autoSpaceDN w:val="0"/>
              <w:adjustRightInd w:val="0"/>
              <w:spacing w:before="60" w:line="276" w:lineRule="auto"/>
              <w:jc w:val="both"/>
              <w:rPr>
                <w:rFonts w:ascii="Times New Roman" w:hAnsi="Times New Roman"/>
                <w:sz w:val="24"/>
                <w:szCs w:val="24"/>
              </w:rPr>
            </w:pPr>
            <w:r w:rsidRPr="00B3385B">
              <w:rPr>
                <w:rFonts w:ascii="Times New Roman" w:hAnsi="Times New Roman"/>
                <w:sz w:val="24"/>
                <w:szCs w:val="24"/>
              </w:rPr>
              <w:lastRenderedPageBreak/>
              <w:t>- w przypadku projektów rozliczanych z zastosowaniem stawek jednostkowych nie ma możliwości wyboru sposobu rozliczania kosztów pośrednich, tj. muszą one być również rozliczane ryczałtem;</w:t>
            </w:r>
          </w:p>
          <w:p w:rsidR="00390D77" w:rsidRPr="00552DF3" w:rsidRDefault="00390D77" w:rsidP="00F27986">
            <w:pPr>
              <w:spacing w:before="60" w:line="276" w:lineRule="auto"/>
              <w:jc w:val="both"/>
              <w:rPr>
                <w:rFonts w:ascii="Times New Roman" w:hAnsi="Times New Roman"/>
                <w:sz w:val="24"/>
                <w:szCs w:val="24"/>
              </w:rPr>
            </w:pPr>
            <w:r>
              <w:rPr>
                <w:rFonts w:ascii="Times New Roman" w:hAnsi="Times New Roman"/>
                <w:sz w:val="24"/>
                <w:szCs w:val="24"/>
              </w:rPr>
              <w:t>- powyżej wskazany zakres informacji nie jest wymagany dla spełnienia kryterium (chociaż jest zalecany, co ułatwi weryfikację jego spełnienia), jednakże z treści wniosku powinno jasno wynikać, że beneficjent zamierza rozliczać projekt w oparciu o stawki jednostkowe;</w:t>
            </w:r>
          </w:p>
          <w:p w:rsidR="00F27986" w:rsidRDefault="00F27986" w:rsidP="00F27986">
            <w:pPr>
              <w:spacing w:before="60" w:line="276" w:lineRule="auto"/>
              <w:jc w:val="both"/>
              <w:rPr>
                <w:rFonts w:ascii="Times New Roman" w:hAnsi="Times New Roman"/>
                <w:sz w:val="24"/>
                <w:szCs w:val="24"/>
              </w:rPr>
            </w:pPr>
            <w:r w:rsidRPr="007F181A">
              <w:rPr>
                <w:rFonts w:ascii="Times New Roman" w:hAnsi="Times New Roman"/>
                <w:sz w:val="24"/>
                <w:szCs w:val="24"/>
              </w:rPr>
              <w:t xml:space="preserve">- wnioskodawca jest zobowiązany udokumentować faktyczne wykonanie liczby usług objętych stawką jednostkową, które wykazuje we wniosku o płatność; </w:t>
            </w:r>
            <w:r w:rsidR="00742D29">
              <w:rPr>
                <w:rFonts w:ascii="Times New Roman" w:hAnsi="Times New Roman"/>
                <w:sz w:val="24"/>
                <w:szCs w:val="24"/>
              </w:rPr>
              <w:br/>
            </w:r>
            <w:r w:rsidRPr="007F181A">
              <w:rPr>
                <w:rFonts w:ascii="Times New Roman" w:hAnsi="Times New Roman"/>
                <w:sz w:val="24"/>
                <w:szCs w:val="24"/>
              </w:rPr>
              <w:t>w przeciwnym przypadku wydatek nie będzie kwalifikowany;</w:t>
            </w:r>
          </w:p>
          <w:p w:rsidR="00390D77" w:rsidRDefault="00390D77" w:rsidP="00F27986">
            <w:pPr>
              <w:spacing w:before="60" w:line="276" w:lineRule="auto"/>
              <w:jc w:val="both"/>
              <w:rPr>
                <w:rFonts w:ascii="Times New Roman" w:hAnsi="Times New Roman"/>
                <w:sz w:val="24"/>
                <w:szCs w:val="24"/>
              </w:rPr>
            </w:pPr>
            <w:r>
              <w:rPr>
                <w:rFonts w:ascii="Times New Roman" w:hAnsi="Times New Roman"/>
                <w:sz w:val="24"/>
                <w:szCs w:val="24"/>
              </w:rPr>
              <w:t xml:space="preserve">- kryterium uznane zostanie za niespełnione (wniosek podlega odrzuceniu), gdy z analizy  zapisów wniosku </w:t>
            </w:r>
            <w:r w:rsidR="00F84682">
              <w:rPr>
                <w:rFonts w:ascii="Times New Roman" w:hAnsi="Times New Roman"/>
                <w:sz w:val="24"/>
                <w:szCs w:val="24"/>
              </w:rPr>
              <w:br/>
            </w:r>
            <w:r>
              <w:rPr>
                <w:rFonts w:ascii="Times New Roman" w:hAnsi="Times New Roman"/>
                <w:sz w:val="24"/>
                <w:szCs w:val="24"/>
              </w:rPr>
              <w:t xml:space="preserve">o dofinansowanie wynika, że beneficjent przewiduje realizację usług wystandaryzowanych (zgodnie </w:t>
            </w:r>
            <w:r w:rsidR="00F84682">
              <w:rPr>
                <w:rFonts w:ascii="Times New Roman" w:hAnsi="Times New Roman"/>
                <w:sz w:val="24"/>
                <w:szCs w:val="24"/>
              </w:rPr>
              <w:br/>
            </w:r>
            <w:r>
              <w:rPr>
                <w:rFonts w:ascii="Times New Roman" w:hAnsi="Times New Roman"/>
                <w:sz w:val="24"/>
                <w:szCs w:val="24"/>
              </w:rPr>
              <w:t xml:space="preserve">z zakresem określonym w </w:t>
            </w:r>
            <w:r w:rsidRPr="00A92553">
              <w:rPr>
                <w:rFonts w:ascii="Times New Roman" w:hAnsi="Times New Roman"/>
                <w:i/>
                <w:sz w:val="24"/>
                <w:szCs w:val="24"/>
              </w:rPr>
              <w:t>Wytycznych</w:t>
            </w:r>
            <w:r>
              <w:rPr>
                <w:rFonts w:ascii="Times New Roman" w:hAnsi="Times New Roman"/>
                <w:sz w:val="24"/>
                <w:szCs w:val="24"/>
              </w:rPr>
              <w:t xml:space="preserve">), </w:t>
            </w:r>
            <w:r w:rsidR="00A92553">
              <w:rPr>
                <w:rFonts w:ascii="Times New Roman" w:hAnsi="Times New Roman"/>
                <w:sz w:val="24"/>
                <w:szCs w:val="24"/>
              </w:rPr>
              <w:t>natomiast nie wskazał, że zamierza stosować stawki jednostkowe</w:t>
            </w:r>
            <w:r>
              <w:rPr>
                <w:rFonts w:ascii="Times New Roman" w:hAnsi="Times New Roman"/>
                <w:sz w:val="24"/>
                <w:szCs w:val="24"/>
              </w:rPr>
              <w:t>;</w:t>
            </w:r>
          </w:p>
          <w:p w:rsidR="001E77AF" w:rsidRDefault="004D177F" w:rsidP="004D177F">
            <w:pPr>
              <w:spacing w:before="60" w:line="276" w:lineRule="auto"/>
              <w:jc w:val="both"/>
              <w:rPr>
                <w:rFonts w:ascii="Times New Roman" w:hAnsi="Times New Roman"/>
                <w:color w:val="000000"/>
                <w:sz w:val="24"/>
                <w:szCs w:val="24"/>
              </w:rPr>
            </w:pPr>
            <w:r w:rsidRPr="00C83142">
              <w:rPr>
                <w:rFonts w:ascii="Times New Roman" w:hAnsi="Times New Roman"/>
                <w:sz w:val="24"/>
                <w:szCs w:val="24"/>
              </w:rPr>
              <w:t xml:space="preserve">- </w:t>
            </w:r>
            <w:r w:rsidRPr="00C83142">
              <w:rPr>
                <w:rStyle w:val="Pogrubienie"/>
                <w:rFonts w:ascii="Times New Roman" w:hAnsi="Times New Roman"/>
                <w:sz w:val="24"/>
                <w:szCs w:val="24"/>
              </w:rPr>
              <w:t xml:space="preserve">zgodnie z zapisami </w:t>
            </w:r>
            <w:r w:rsidRPr="00C83142">
              <w:rPr>
                <w:rStyle w:val="Pogrubienie"/>
                <w:rFonts w:ascii="Times New Roman" w:hAnsi="Times New Roman"/>
                <w:i/>
                <w:sz w:val="24"/>
                <w:szCs w:val="24"/>
              </w:rPr>
              <w:t xml:space="preserve">Wytycznych w zakresie kwalifikowania wydatków w ramach Programu Operacyjnego Kapitał Ludzki, </w:t>
            </w:r>
            <w:r w:rsidRPr="00C83142">
              <w:rPr>
                <w:rStyle w:val="Pogrubienie"/>
                <w:rFonts w:ascii="Times New Roman" w:hAnsi="Times New Roman"/>
                <w:sz w:val="24"/>
                <w:szCs w:val="24"/>
              </w:rPr>
              <w:t>Instytucja Zarządzająca zaktualizowała wysokość stawek jednostkowych dla szkoleń językowych i komputerowych;</w:t>
            </w:r>
            <w:r w:rsidRPr="00C83142">
              <w:rPr>
                <w:rFonts w:ascii="Times New Roman" w:hAnsi="Times New Roman"/>
                <w:b/>
                <w:bCs/>
                <w:sz w:val="24"/>
                <w:szCs w:val="24"/>
              </w:rPr>
              <w:t xml:space="preserve"> </w:t>
            </w:r>
            <w:r w:rsidRPr="001E77AF">
              <w:rPr>
                <w:rFonts w:ascii="Times New Roman" w:hAnsi="Times New Roman"/>
                <w:b/>
                <w:bCs/>
                <w:sz w:val="24"/>
                <w:szCs w:val="24"/>
              </w:rPr>
              <w:t>s</w:t>
            </w:r>
            <w:r w:rsidRPr="001E77AF">
              <w:rPr>
                <w:rFonts w:ascii="Times New Roman" w:hAnsi="Times New Roman"/>
                <w:b/>
                <w:color w:val="000000"/>
                <w:sz w:val="24"/>
                <w:szCs w:val="24"/>
              </w:rPr>
              <w:t xml:space="preserve">tawki </w:t>
            </w:r>
            <w:r w:rsidR="00C83142" w:rsidRPr="001E77AF">
              <w:rPr>
                <w:rFonts w:ascii="Times New Roman" w:hAnsi="Times New Roman"/>
                <w:b/>
                <w:color w:val="000000"/>
                <w:sz w:val="24"/>
                <w:szCs w:val="24"/>
              </w:rPr>
              <w:br/>
            </w:r>
            <w:r w:rsidRPr="001E77AF">
              <w:rPr>
                <w:rFonts w:ascii="Times New Roman" w:hAnsi="Times New Roman"/>
                <w:b/>
                <w:color w:val="000000"/>
                <w:sz w:val="24"/>
                <w:szCs w:val="24"/>
              </w:rPr>
              <w:t xml:space="preserve">w wysokości wynikającej z indeksacji mają zastosowanie do umów o dofinansowanie projektów zawartych na podstawie wniosków, złożonych po dniu 31 grudnia 2013 r. zaktualizowane stawki umieszczone zostały na stronie internetowej </w:t>
            </w:r>
            <w:hyperlink r:id="rId35" w:history="1">
              <w:r w:rsidR="001E77AF" w:rsidRPr="001E77AF">
                <w:rPr>
                  <w:rStyle w:val="Hipercze"/>
                  <w:rFonts w:ascii="Times New Roman" w:hAnsi="Times New Roman"/>
                  <w:b/>
                  <w:sz w:val="24"/>
                  <w:szCs w:val="24"/>
                </w:rPr>
                <w:t>www.pokl.wup.pl</w:t>
              </w:r>
            </w:hyperlink>
            <w:r w:rsidR="001E77AF">
              <w:rPr>
                <w:rFonts w:ascii="Times New Roman" w:hAnsi="Times New Roman"/>
                <w:color w:val="000000"/>
                <w:sz w:val="24"/>
                <w:szCs w:val="24"/>
              </w:rPr>
              <w:t>;</w:t>
            </w:r>
          </w:p>
          <w:p w:rsidR="00F27986" w:rsidRPr="00742D29" w:rsidRDefault="00F27986" w:rsidP="004D177F">
            <w:pPr>
              <w:spacing w:before="60" w:line="276" w:lineRule="auto"/>
              <w:jc w:val="both"/>
              <w:rPr>
                <w:rFonts w:ascii="Times New Roman" w:hAnsi="Times New Roman"/>
                <w:i/>
                <w:sz w:val="24"/>
                <w:szCs w:val="24"/>
              </w:rPr>
            </w:pPr>
            <w:r>
              <w:rPr>
                <w:rFonts w:ascii="Times New Roman" w:hAnsi="Times New Roman"/>
                <w:sz w:val="24"/>
                <w:szCs w:val="24"/>
              </w:rPr>
              <w:t xml:space="preserve">- szczegółowe informacje nt. rozliczania kosztów usług szkoleń językowych i/lub szkoleń komputerowych </w:t>
            </w:r>
            <w:r w:rsidR="00742D29">
              <w:rPr>
                <w:rFonts w:ascii="Times New Roman" w:hAnsi="Times New Roman"/>
                <w:sz w:val="24"/>
                <w:szCs w:val="24"/>
              </w:rPr>
              <w:br/>
            </w:r>
            <w:r>
              <w:rPr>
                <w:rFonts w:ascii="Times New Roman" w:hAnsi="Times New Roman"/>
                <w:sz w:val="24"/>
                <w:szCs w:val="24"/>
              </w:rPr>
              <w:t xml:space="preserve">w oparciu o stawki jednostkowe, zostały zawarte </w:t>
            </w:r>
            <w:r w:rsidR="00742D29">
              <w:rPr>
                <w:rFonts w:ascii="Times New Roman" w:hAnsi="Times New Roman"/>
                <w:sz w:val="24"/>
                <w:szCs w:val="24"/>
              </w:rPr>
              <w:br/>
            </w:r>
            <w:r w:rsidRPr="001B6874">
              <w:rPr>
                <w:rFonts w:ascii="Times New Roman" w:hAnsi="Times New Roman"/>
                <w:sz w:val="24"/>
                <w:szCs w:val="24"/>
              </w:rPr>
              <w:t xml:space="preserve">w </w:t>
            </w:r>
            <w:r w:rsidR="004D177F">
              <w:rPr>
                <w:rFonts w:ascii="Times New Roman" w:hAnsi="Times New Roman"/>
                <w:sz w:val="24"/>
                <w:szCs w:val="24"/>
              </w:rPr>
              <w:t xml:space="preserve">aktualnych </w:t>
            </w:r>
            <w:r w:rsidRPr="001B6874">
              <w:rPr>
                <w:rFonts w:ascii="Times New Roman" w:hAnsi="Times New Roman"/>
                <w:i/>
                <w:sz w:val="24"/>
                <w:szCs w:val="24"/>
              </w:rPr>
              <w:t>Wytycznych Ministra Rozwoju Regionalnego</w:t>
            </w:r>
            <w:r>
              <w:rPr>
                <w:rFonts w:ascii="Times New Roman" w:hAnsi="Times New Roman"/>
                <w:i/>
                <w:sz w:val="24"/>
                <w:szCs w:val="24"/>
              </w:rPr>
              <w:t xml:space="preserve">. </w:t>
            </w:r>
            <w:r w:rsidRPr="001B6874">
              <w:rPr>
                <w:rFonts w:ascii="Times New Roman" w:hAnsi="Times New Roman"/>
                <w:i/>
                <w:sz w:val="24"/>
                <w:szCs w:val="24"/>
              </w:rPr>
              <w:t xml:space="preserve"> w zakresie kwalifikowania wydatków w ramach Programu Operacyjnego Kapitał Ludzki</w:t>
            </w:r>
            <w:r>
              <w:rPr>
                <w:rFonts w:ascii="Times New Roman" w:hAnsi="Times New Roman"/>
                <w:i/>
                <w:sz w:val="24"/>
                <w:szCs w:val="24"/>
              </w:rPr>
              <w:t xml:space="preserve"> </w:t>
            </w:r>
            <w:r>
              <w:rPr>
                <w:rFonts w:ascii="Times New Roman" w:hAnsi="Times New Roman"/>
                <w:sz w:val="24"/>
                <w:szCs w:val="24"/>
              </w:rPr>
              <w:t xml:space="preserve">oraz </w:t>
            </w:r>
            <w:r w:rsidR="00742D29">
              <w:rPr>
                <w:rFonts w:ascii="Times New Roman" w:hAnsi="Times New Roman"/>
                <w:sz w:val="24"/>
                <w:szCs w:val="24"/>
              </w:rPr>
              <w:br/>
            </w:r>
            <w:r w:rsidRPr="00923722">
              <w:rPr>
                <w:rFonts w:ascii="Times New Roman" w:hAnsi="Times New Roman"/>
                <w:spacing w:val="-4"/>
                <w:sz w:val="24"/>
                <w:szCs w:val="24"/>
              </w:rPr>
              <w:t xml:space="preserve">w </w:t>
            </w:r>
            <w:r w:rsidRPr="00923722">
              <w:rPr>
                <w:rFonts w:ascii="Times New Roman" w:hAnsi="Times New Roman"/>
                <w:i/>
                <w:spacing w:val="-4"/>
                <w:sz w:val="24"/>
                <w:szCs w:val="24"/>
              </w:rPr>
              <w:t>Zasadach finansowania PO KL</w:t>
            </w:r>
            <w:r>
              <w:rPr>
                <w:rFonts w:ascii="Times New Roman" w:hAnsi="Times New Roman"/>
                <w:sz w:val="24"/>
                <w:szCs w:val="24"/>
              </w:rPr>
              <w:t>.</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lastRenderedPageBreak/>
              <w:t>Ogólne kryteria merytoryczne</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numPr>
                <w:ilvl w:val="0"/>
                <w:numId w:val="3"/>
              </w:numPr>
              <w:tabs>
                <w:tab w:val="clear" w:pos="4536"/>
              </w:tabs>
              <w:spacing w:before="60" w:line="276" w:lineRule="auto"/>
              <w:jc w:val="both"/>
              <w:rPr>
                <w:rFonts w:ascii="Times New Roman" w:hAnsi="Times New Roman"/>
                <w:b/>
                <w:i/>
                <w:sz w:val="24"/>
                <w:szCs w:val="24"/>
              </w:rPr>
            </w:pPr>
            <w:r w:rsidRPr="00334F78">
              <w:rPr>
                <w:rFonts w:ascii="Times New Roman" w:hAnsi="Times New Roman"/>
                <w:b/>
                <w:i/>
                <w:sz w:val="24"/>
                <w:szCs w:val="24"/>
              </w:rPr>
              <w:t>jakości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9006D3">
            <w:pPr>
              <w:spacing w:before="60" w:line="276" w:lineRule="auto"/>
              <w:rPr>
                <w:rFonts w:ascii="Times New Roman" w:hAnsi="Times New Roman"/>
                <w:i/>
                <w:sz w:val="24"/>
                <w:szCs w:val="24"/>
              </w:rPr>
            </w:pPr>
            <w:r>
              <w:rPr>
                <w:rFonts w:ascii="Times New Roman" w:hAnsi="Times New Roman"/>
                <w:i/>
                <w:sz w:val="24"/>
                <w:szCs w:val="24"/>
              </w:rPr>
              <w:t xml:space="preserve">wskazanie problemu, na który odpowiedź stanowi cel główny projektu oraz opis sytuacji problemowej </w:t>
            </w:r>
          </w:p>
          <w:p w:rsidR="00F27986" w:rsidRPr="001D58A0" w:rsidRDefault="00F27986" w:rsidP="00F27986">
            <w:pPr>
              <w:spacing w:before="60" w:line="276" w:lineRule="auto"/>
              <w:jc w:val="both"/>
              <w:rPr>
                <w:rFonts w:ascii="Times New Roman" w:hAnsi="Times New Roman"/>
                <w:i/>
                <w:sz w:val="24"/>
                <w:szCs w:val="24"/>
              </w:rPr>
            </w:pP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p</w:t>
            </w:r>
            <w:r w:rsidRPr="002977A8">
              <w:rPr>
                <w:rFonts w:ascii="Times New Roman" w:hAnsi="Times New Roman"/>
                <w:sz w:val="24"/>
                <w:szCs w:val="24"/>
              </w:rPr>
              <w:t xml:space="preserve">recyzyjne wskazanie problemu stanowi jeden </w:t>
            </w:r>
            <w:r>
              <w:rPr>
                <w:rFonts w:ascii="Times New Roman" w:hAnsi="Times New Roman"/>
                <w:sz w:val="24"/>
                <w:szCs w:val="24"/>
              </w:rPr>
              <w:br/>
            </w:r>
            <w:r w:rsidRPr="002977A8">
              <w:rPr>
                <w:rFonts w:ascii="Times New Roman" w:hAnsi="Times New Roman"/>
                <w:sz w:val="24"/>
                <w:szCs w:val="24"/>
              </w:rPr>
              <w:t>z kluczowych czynników powodzenia projektu</w:t>
            </w:r>
            <w:r>
              <w:rPr>
                <w:rFonts w:ascii="Times New Roman" w:hAnsi="Times New Roman"/>
                <w:sz w:val="24"/>
                <w:szCs w:val="24"/>
              </w:rPr>
              <w:t>; jest punktem wyjścia do formułowania celu głównego i celów szczegółowych;</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sytuacja problemowa ma być opisana szczegółowo, </w:t>
            </w:r>
            <w:r>
              <w:rPr>
                <w:rFonts w:ascii="Times New Roman" w:hAnsi="Times New Roman"/>
                <w:sz w:val="24"/>
                <w:szCs w:val="24"/>
              </w:rPr>
              <w:br/>
              <w:t xml:space="preserve">z uwzględnieniem sytuacji kobiet i mężczyzn oraz </w:t>
            </w:r>
            <w:r>
              <w:rPr>
                <w:rFonts w:ascii="Times New Roman" w:hAnsi="Times New Roman"/>
                <w:sz w:val="24"/>
                <w:szCs w:val="24"/>
              </w:rPr>
              <w:br/>
              <w:t>z użyciem aktualnych danych statystycznych</w:t>
            </w:r>
            <w:r w:rsidR="00742D29">
              <w:rPr>
                <w:rFonts w:ascii="Times New Roman" w:hAnsi="Times New Roman"/>
                <w:sz w:val="24"/>
                <w:szCs w:val="24"/>
              </w:rPr>
              <w:t>,</w:t>
            </w:r>
            <w:r>
              <w:rPr>
                <w:rFonts w:ascii="Times New Roman" w:hAnsi="Times New Roman"/>
                <w:sz w:val="24"/>
                <w:szCs w:val="24"/>
              </w:rPr>
              <w:t xml:space="preserve"> </w:t>
            </w:r>
            <w:r w:rsidR="00742D29">
              <w:rPr>
                <w:rFonts w:ascii="Times New Roman" w:hAnsi="Times New Roman"/>
                <w:sz w:val="24"/>
                <w:szCs w:val="24"/>
              </w:rPr>
              <w:br/>
            </w:r>
            <w:r>
              <w:rPr>
                <w:rFonts w:ascii="Times New Roman" w:hAnsi="Times New Roman"/>
                <w:sz w:val="24"/>
                <w:szCs w:val="24"/>
              </w:rPr>
              <w:lastRenderedPageBreak/>
              <w:t>tj. pochodzących</w:t>
            </w:r>
            <w:r w:rsidRPr="00CC3768">
              <w:rPr>
                <w:rFonts w:ascii="Times New Roman" w:hAnsi="Times New Roman"/>
                <w:sz w:val="24"/>
                <w:szCs w:val="24"/>
              </w:rPr>
              <w:t xml:space="preserve"> z okresu ostatnich trzech lat w stosunku do roku, w którym składany jest wniosek </w:t>
            </w:r>
            <w:r w:rsidR="00742D29">
              <w:rPr>
                <w:rFonts w:ascii="Times New Roman" w:hAnsi="Times New Roman"/>
                <w:sz w:val="24"/>
                <w:szCs w:val="24"/>
              </w:rPr>
              <w:br/>
            </w:r>
            <w:r w:rsidRPr="00CC3768">
              <w:rPr>
                <w:rFonts w:ascii="Times New Roman" w:hAnsi="Times New Roman"/>
                <w:sz w:val="24"/>
                <w:szCs w:val="24"/>
              </w:rPr>
              <w:t>o dofinansowanie</w:t>
            </w:r>
            <w:r>
              <w:rPr>
                <w:rFonts w:ascii="Times New Roman" w:hAnsi="Times New Roman"/>
                <w:sz w:val="24"/>
                <w:szCs w:val="24"/>
              </w:rPr>
              <w:t>) wraz z podaniem źródeł ich pochodzenia;</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opis problemu powinien wskazywać co jest jego istotą, jaki jest jego zasięg oraz skutki a także, czy istnieje tendencja do jego pogłębiania się; należy także opisać, jak projekt wpłynie na zmiany tych tendencji;</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opis problemu wraz z danymi musi dotyczyć obszaru realizacji projektu</w:t>
            </w:r>
            <w:r>
              <w:rPr>
                <w:rFonts w:ascii="Times New Roman" w:hAnsi="Times New Roman"/>
                <w:sz w:val="24"/>
                <w:szCs w:val="24"/>
              </w:rPr>
              <w:t xml:space="preserve"> wskazanego w pkt 1.9 wniosku; </w:t>
            </w:r>
            <w:r>
              <w:rPr>
                <w:rFonts w:ascii="Times New Roman" w:hAnsi="Times New Roman"/>
                <w:sz w:val="24"/>
                <w:szCs w:val="24"/>
              </w:rPr>
              <w:br/>
              <w:t>w</w:t>
            </w:r>
            <w:r w:rsidRPr="001D58A0">
              <w:rPr>
                <w:rFonts w:ascii="Times New Roman" w:hAnsi="Times New Roman"/>
                <w:sz w:val="24"/>
                <w:szCs w:val="24"/>
              </w:rPr>
              <w:t xml:space="preserve"> opisie problemu należy uwzględnić </w:t>
            </w:r>
            <w:r>
              <w:rPr>
                <w:rFonts w:ascii="Times New Roman" w:hAnsi="Times New Roman"/>
                <w:sz w:val="24"/>
                <w:szCs w:val="24"/>
              </w:rPr>
              <w:t xml:space="preserve">specyfikę i </w:t>
            </w:r>
            <w:r w:rsidRPr="001D58A0">
              <w:rPr>
                <w:rFonts w:ascii="Times New Roman" w:hAnsi="Times New Roman"/>
                <w:sz w:val="24"/>
                <w:szCs w:val="24"/>
              </w:rPr>
              <w:t>sytuację</w:t>
            </w:r>
            <w:r>
              <w:rPr>
                <w:rFonts w:ascii="Times New Roman" w:hAnsi="Times New Roman"/>
                <w:sz w:val="24"/>
                <w:szCs w:val="24"/>
              </w:rPr>
              <w:t xml:space="preserve"> na obszarze, na którym będzie udzielane wsparcie </w:t>
            </w:r>
            <w:r>
              <w:rPr>
                <w:rFonts w:ascii="Times New Roman" w:hAnsi="Times New Roman"/>
                <w:sz w:val="24"/>
                <w:szCs w:val="24"/>
              </w:rPr>
              <w:br/>
              <w:t>i zamieścić we wniosku dane dla tego właśnie obszaru oraz sytuację problemową w kontekście</w:t>
            </w:r>
            <w:r w:rsidRPr="001D58A0">
              <w:rPr>
                <w:rFonts w:ascii="Times New Roman" w:hAnsi="Times New Roman"/>
                <w:sz w:val="24"/>
                <w:szCs w:val="24"/>
              </w:rPr>
              <w:t xml:space="preserve"> grupy docelowej, do której projekt będzie skierowany</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uzasadnienie potrzeby realizacji projektu powinno zawierać analizę sytuacji kobiet i mężczyzn</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w punkcie 3.1.1 p</w:t>
            </w:r>
            <w:r w:rsidRPr="001C045E">
              <w:rPr>
                <w:rFonts w:ascii="Times New Roman" w:hAnsi="Times New Roman"/>
                <w:sz w:val="24"/>
                <w:szCs w:val="24"/>
              </w:rPr>
              <w:t>rojektodawca powinien opisać również wpływ, jaki realizacja projektu może mieć na podmioty inne niż grupa docelowa</w:t>
            </w:r>
            <w:r>
              <w:rPr>
                <w:rFonts w:ascii="Times New Roman" w:hAnsi="Times New Roman"/>
                <w:sz w:val="24"/>
                <w:szCs w:val="24"/>
              </w:rPr>
              <w:t>, tzw. grupy interesariuszy;</w:t>
            </w:r>
          </w:p>
          <w:p w:rsidR="00F27986" w:rsidRPr="001D58A0"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E757D3">
              <w:rPr>
                <w:rFonts w:ascii="Times New Roman" w:hAnsi="Times New Roman"/>
                <w:sz w:val="24"/>
                <w:szCs w:val="24"/>
              </w:rPr>
              <w:t xml:space="preserve">właściwa analiza sytuacji problemowej powinna obejmować również konsultacje propozycji projektu </w:t>
            </w:r>
            <w:r>
              <w:rPr>
                <w:rFonts w:ascii="Times New Roman" w:hAnsi="Times New Roman"/>
                <w:sz w:val="24"/>
                <w:szCs w:val="24"/>
              </w:rPr>
              <w:br/>
            </w:r>
            <w:r w:rsidRPr="00E757D3">
              <w:rPr>
                <w:rFonts w:ascii="Times New Roman" w:hAnsi="Times New Roman"/>
                <w:sz w:val="24"/>
                <w:szCs w:val="24"/>
              </w:rPr>
              <w:t>w środowisku, w którym ma być realizowany</w:t>
            </w:r>
            <w:r>
              <w:rPr>
                <w:rFonts w:ascii="Times New Roman" w:hAnsi="Times New Roman"/>
                <w:sz w:val="24"/>
                <w:szCs w:val="24"/>
              </w:rPr>
              <w:t xml:space="preserve">, np. </w:t>
            </w:r>
            <w:r>
              <w:rPr>
                <w:rFonts w:ascii="Times New Roman" w:hAnsi="Times New Roman"/>
                <w:sz w:val="24"/>
                <w:szCs w:val="24"/>
              </w:rPr>
              <w:br/>
              <w:t>z lokalnymi organizacjami pozarządowymi, władzami samorządowymi, instytucjami szkoleniowymi, itp.</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9006D3">
            <w:pPr>
              <w:pStyle w:val="Nagwek"/>
              <w:tabs>
                <w:tab w:val="clear" w:pos="4536"/>
              </w:tabs>
              <w:spacing w:before="60" w:line="276" w:lineRule="auto"/>
              <w:rPr>
                <w:rFonts w:ascii="Times New Roman" w:hAnsi="Times New Roman"/>
                <w:i/>
                <w:sz w:val="24"/>
                <w:szCs w:val="24"/>
              </w:rPr>
            </w:pPr>
            <w:r w:rsidRPr="00334F78">
              <w:rPr>
                <w:rFonts w:ascii="Times New Roman" w:hAnsi="Times New Roman"/>
                <w:i/>
                <w:sz w:val="24"/>
                <w:szCs w:val="24"/>
              </w:rPr>
              <w:lastRenderedPageBreak/>
              <w:t xml:space="preserve">wskazanie celu głównego </w:t>
            </w:r>
            <w:r w:rsidR="00742D29">
              <w:rPr>
                <w:rFonts w:ascii="Times New Roman" w:hAnsi="Times New Roman"/>
                <w:i/>
                <w:sz w:val="24"/>
                <w:szCs w:val="24"/>
              </w:rPr>
              <w:br/>
            </w:r>
            <w:r w:rsidRPr="00334F78">
              <w:rPr>
                <w:rFonts w:ascii="Times New Roman" w:hAnsi="Times New Roman"/>
                <w:i/>
                <w:sz w:val="24"/>
                <w:szCs w:val="24"/>
              </w:rPr>
              <w:t xml:space="preserve">i celów szczegółowych projektu w kontekście wskazanego problemu </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2977A8">
              <w:rPr>
                <w:rFonts w:ascii="Times New Roman" w:hAnsi="Times New Roman"/>
                <w:sz w:val="24"/>
                <w:szCs w:val="24"/>
              </w:rPr>
              <w:t>cel główny ma być</w:t>
            </w:r>
            <w:r>
              <w:rPr>
                <w:rFonts w:ascii="Times New Roman" w:hAnsi="Times New Roman"/>
                <w:sz w:val="24"/>
                <w:szCs w:val="24"/>
              </w:rPr>
              <w:t xml:space="preserve"> swoistym rodzajem drogowskazu, czyli</w:t>
            </w:r>
            <w:r w:rsidRPr="002977A8">
              <w:rPr>
                <w:rFonts w:ascii="Times New Roman" w:hAnsi="Times New Roman"/>
                <w:sz w:val="24"/>
                <w:szCs w:val="24"/>
              </w:rPr>
              <w:t xml:space="preserve"> pozytywnym obrazem sytuacji problemowej </w:t>
            </w:r>
            <w:r>
              <w:rPr>
                <w:rFonts w:ascii="Times New Roman" w:hAnsi="Times New Roman"/>
                <w:sz w:val="24"/>
                <w:szCs w:val="24"/>
              </w:rPr>
              <w:br/>
            </w:r>
            <w:r w:rsidRPr="002977A8">
              <w:rPr>
                <w:rFonts w:ascii="Times New Roman" w:hAnsi="Times New Roman"/>
                <w:sz w:val="24"/>
                <w:szCs w:val="24"/>
              </w:rPr>
              <w:t>i pożądanym stanem do osiągnięcia w przyszłości</w:t>
            </w:r>
            <w:r>
              <w:rPr>
                <w:rFonts w:ascii="Times New Roman" w:hAnsi="Times New Roman"/>
                <w:sz w:val="24"/>
                <w:szCs w:val="24"/>
              </w:rPr>
              <w:t>;</w:t>
            </w:r>
          </w:p>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 punkcie 3.1.2 wniosku należy wskazać cel główny projektu, który powinien wynikać bezpośrednio </w:t>
            </w:r>
            <w:r w:rsidR="00742D29">
              <w:rPr>
                <w:rFonts w:ascii="Times New Roman" w:hAnsi="Times New Roman"/>
                <w:sz w:val="24"/>
                <w:szCs w:val="24"/>
              </w:rPr>
              <w:br/>
            </w:r>
            <w:r w:rsidRPr="00334F78">
              <w:rPr>
                <w:rFonts w:ascii="Times New Roman" w:hAnsi="Times New Roman"/>
                <w:sz w:val="24"/>
                <w:szCs w:val="24"/>
              </w:rPr>
              <w:t>ze zdiagnozo</w:t>
            </w:r>
            <w:r>
              <w:rPr>
                <w:rFonts w:ascii="Times New Roman" w:hAnsi="Times New Roman"/>
                <w:sz w:val="24"/>
                <w:szCs w:val="24"/>
              </w:rPr>
              <w:t>wanego/</w:t>
            </w:r>
            <w:proofErr w:type="spellStart"/>
            <w:r>
              <w:rPr>
                <w:rFonts w:ascii="Times New Roman" w:hAnsi="Times New Roman"/>
                <w:sz w:val="24"/>
                <w:szCs w:val="24"/>
              </w:rPr>
              <w:t>ych</w:t>
            </w:r>
            <w:proofErr w:type="spellEnd"/>
            <w:r>
              <w:rPr>
                <w:rFonts w:ascii="Times New Roman" w:hAnsi="Times New Roman"/>
                <w:sz w:val="24"/>
                <w:szCs w:val="24"/>
              </w:rPr>
              <w:t xml:space="preserve"> problemu/ów, jaki/e p</w:t>
            </w:r>
            <w:r w:rsidRPr="00334F78">
              <w:rPr>
                <w:rFonts w:ascii="Times New Roman" w:hAnsi="Times New Roman"/>
                <w:sz w:val="24"/>
                <w:szCs w:val="24"/>
              </w:rPr>
              <w:t>rojektodawca chce rozwiązać lub złagodzić dzięki realizacji projektu; cel musi więc wypływać z opisu problemu</w:t>
            </w:r>
            <w:r w:rsidRPr="00334F78" w:rsidDel="005F779A">
              <w:rPr>
                <w:rFonts w:ascii="Times New Roman" w:hAnsi="Times New Roman"/>
                <w:sz w:val="24"/>
                <w:szCs w:val="24"/>
              </w:rPr>
              <w:t xml:space="preserve"> </w:t>
            </w:r>
            <w:r w:rsidRPr="00334F78">
              <w:rPr>
                <w:rFonts w:ascii="Times New Roman" w:hAnsi="Times New Roman"/>
                <w:sz w:val="24"/>
                <w:szCs w:val="24"/>
              </w:rPr>
              <w:t>i być odpowiedzią na dany problem;</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cel musi być sprecyzowany (w tym obszarowo), a jego osiągnięcie mierzalne przy pomocy odpowiednich wskaźników</w:t>
            </w:r>
            <w:r>
              <w:rPr>
                <w:rFonts w:ascii="Times New Roman" w:hAnsi="Times New Roman"/>
                <w:sz w:val="24"/>
                <w:szCs w:val="24"/>
              </w:rPr>
              <w:t>;</w:t>
            </w:r>
          </w:p>
          <w:p w:rsidR="00F27986"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cel nie może być zbyt ogólny, gdyż musi być realny do spełniania</w:t>
            </w:r>
            <w:r>
              <w:rPr>
                <w:rFonts w:ascii="Times New Roman" w:hAnsi="Times New Roman"/>
                <w:sz w:val="24"/>
                <w:szCs w:val="24"/>
              </w:rPr>
              <w:t>, skonstruowany w oparciu o zasadę SMART;</w:t>
            </w:r>
          </w:p>
          <w:p w:rsidR="00F27986" w:rsidRPr="00F472C0"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w:t>
            </w:r>
            <w:r w:rsidRPr="00F472C0">
              <w:rPr>
                <w:rFonts w:ascii="Times New Roman" w:hAnsi="Times New Roman"/>
                <w:sz w:val="24"/>
                <w:szCs w:val="24"/>
              </w:rPr>
              <w:t xml:space="preserve">cel główny i cele szczegółowe projektu powinny być spójne przede wszystkim z celami szczegółowymi dla </w:t>
            </w:r>
            <w:r>
              <w:rPr>
                <w:rFonts w:ascii="Times New Roman" w:hAnsi="Times New Roman"/>
                <w:sz w:val="24"/>
                <w:szCs w:val="24"/>
              </w:rPr>
              <w:br/>
            </w:r>
            <w:r w:rsidRPr="00F472C0">
              <w:rPr>
                <w:rFonts w:ascii="Times New Roman" w:hAnsi="Times New Roman"/>
                <w:sz w:val="24"/>
                <w:szCs w:val="24"/>
              </w:rPr>
              <w:t>PO KL, danego Priorytetu oraz ewentualnie z celami sformułowanymi w innych dokumentach o charakterze strategicznym w danym sektorze i/lub w danym regionie</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t>
            </w:r>
            <w:r w:rsidRPr="001D58A0">
              <w:rPr>
                <w:rFonts w:ascii="Times New Roman" w:hAnsi="Times New Roman"/>
                <w:sz w:val="24"/>
                <w:szCs w:val="24"/>
              </w:rPr>
              <w:t xml:space="preserve">niedozwolone jest przepisywanie celu wprost </w:t>
            </w:r>
            <w:r>
              <w:rPr>
                <w:rFonts w:ascii="Times New Roman" w:hAnsi="Times New Roman"/>
                <w:sz w:val="24"/>
                <w:szCs w:val="24"/>
              </w:rPr>
              <w:br/>
            </w:r>
            <w:r w:rsidRPr="001D58A0">
              <w:rPr>
                <w:rFonts w:ascii="Times New Roman" w:hAnsi="Times New Roman"/>
                <w:sz w:val="24"/>
                <w:szCs w:val="24"/>
              </w:rPr>
              <w:t xml:space="preserve">z dokumentów programowych takich jak Szczegółowy </w:t>
            </w:r>
            <w:r w:rsidRPr="001D58A0">
              <w:rPr>
                <w:rFonts w:ascii="Times New Roman" w:hAnsi="Times New Roman"/>
                <w:sz w:val="24"/>
                <w:szCs w:val="24"/>
              </w:rPr>
              <w:lastRenderedPageBreak/>
              <w:t>Opis Priorytetów</w:t>
            </w:r>
            <w:r>
              <w:rPr>
                <w:rFonts w:ascii="Times New Roman" w:hAnsi="Times New Roman"/>
                <w:sz w:val="24"/>
                <w:szCs w:val="24"/>
              </w:rPr>
              <w:t>;</w:t>
            </w:r>
          </w:p>
          <w:p w:rsidR="00F27986" w:rsidRPr="001D58A0" w:rsidRDefault="00F27986" w:rsidP="00F27986">
            <w:pPr>
              <w:pStyle w:val="Nagwek"/>
              <w:tabs>
                <w:tab w:val="clear" w:pos="4536"/>
              </w:tabs>
              <w:spacing w:before="60" w:line="276" w:lineRule="auto"/>
              <w:jc w:val="both"/>
            </w:pPr>
            <w:r w:rsidRPr="00334F78">
              <w:rPr>
                <w:rFonts w:ascii="Times New Roman" w:hAnsi="Times New Roman"/>
                <w:sz w:val="24"/>
                <w:szCs w:val="24"/>
              </w:rPr>
              <w:t xml:space="preserve">- wskazane w pkt 3.1.3 cele szczegółowe powinny być tak skonstruowane, że ich osiągnięcie </w:t>
            </w:r>
            <w:r w:rsidRPr="001258BB">
              <w:rPr>
                <w:rFonts w:ascii="Times New Roman" w:hAnsi="Times New Roman"/>
                <w:sz w:val="24"/>
                <w:szCs w:val="24"/>
              </w:rPr>
              <w:t>prowadziło</w:t>
            </w:r>
            <w:r w:rsidRPr="00334F78">
              <w:rPr>
                <w:rFonts w:ascii="Times New Roman" w:hAnsi="Times New Roman"/>
                <w:sz w:val="24"/>
                <w:szCs w:val="24"/>
              </w:rPr>
              <w:t xml:space="preserve"> do osiągnięcia celu głównego</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 xml:space="preserve">adekwatność i założona do osiągnięcia wartość wskaźników pomiaru celów oraz źródła weryfikacji/pozyskania danych do pomiaru wskaźników </w:t>
            </w:r>
            <w:r w:rsidR="00742D29">
              <w:rPr>
                <w:rFonts w:ascii="Times New Roman" w:hAnsi="Times New Roman"/>
                <w:i/>
                <w:sz w:val="24"/>
                <w:szCs w:val="24"/>
              </w:rPr>
              <w:br/>
            </w:r>
            <w:r w:rsidRPr="00334F78">
              <w:rPr>
                <w:rFonts w:ascii="Times New Roman" w:hAnsi="Times New Roman"/>
                <w:i/>
                <w:sz w:val="24"/>
                <w:szCs w:val="24"/>
              </w:rPr>
              <w:t>i częstotliwości pomiaru</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spacing w:before="120" w:line="276" w:lineRule="auto"/>
              <w:jc w:val="both"/>
              <w:rPr>
                <w:rFonts w:ascii="Times New Roman" w:hAnsi="Times New Roman"/>
                <w:sz w:val="24"/>
                <w:szCs w:val="24"/>
              </w:rPr>
            </w:pPr>
            <w:r>
              <w:t xml:space="preserve">- </w:t>
            </w:r>
            <w:r w:rsidRPr="00C41689">
              <w:rPr>
                <w:rFonts w:ascii="Times New Roman" w:hAnsi="Times New Roman"/>
                <w:sz w:val="24"/>
                <w:szCs w:val="24"/>
              </w:rPr>
              <w:t>główną funkcją wskaźników jest zmierzenie, na ile cel główny i cele szczegółowe projektu zostały zrealizowane, tj. kiedy można uznać, że problem został rozwiązany (złagodzony), a projekt zakończył się sukcesem</w:t>
            </w:r>
            <w:r>
              <w:rPr>
                <w:rFonts w:ascii="Times New Roman" w:hAnsi="Times New Roman"/>
                <w:sz w:val="24"/>
                <w:szCs w:val="24"/>
              </w:rPr>
              <w:t>;</w:t>
            </w:r>
            <w:r w:rsidRPr="00C41689">
              <w:rPr>
                <w:rFonts w:ascii="Times New Roman" w:hAnsi="Times New Roman"/>
                <w:sz w:val="24"/>
                <w:szCs w:val="24"/>
              </w:rPr>
              <w:t xml:space="preserve"> </w:t>
            </w:r>
            <w:r>
              <w:rPr>
                <w:rFonts w:ascii="Times New Roman" w:hAnsi="Times New Roman"/>
                <w:sz w:val="24"/>
                <w:szCs w:val="24"/>
              </w:rPr>
              <w:t>w</w:t>
            </w:r>
            <w:r w:rsidRPr="00C41689">
              <w:rPr>
                <w:rFonts w:ascii="Times New Roman" w:hAnsi="Times New Roman"/>
                <w:sz w:val="24"/>
                <w:szCs w:val="24"/>
              </w:rPr>
              <w:t xml:space="preserve"> trakcie realizacji projektu wskaźniki powinny umożliwiać mierzenie jego postępu względem celów projektu</w:t>
            </w:r>
            <w:r>
              <w:rPr>
                <w:rFonts w:ascii="Times New Roman" w:hAnsi="Times New Roman"/>
                <w:sz w:val="24"/>
                <w:szCs w:val="24"/>
              </w:rPr>
              <w:t>;</w:t>
            </w:r>
          </w:p>
          <w:p w:rsidR="00F27986" w:rsidRPr="00495CF9" w:rsidRDefault="00F27986" w:rsidP="00F27986">
            <w:pPr>
              <w:spacing w:before="120" w:line="276" w:lineRule="auto"/>
              <w:jc w:val="both"/>
            </w:pPr>
            <w:r>
              <w:rPr>
                <w:rFonts w:ascii="Times New Roman" w:hAnsi="Times New Roman"/>
                <w:sz w:val="24"/>
                <w:szCs w:val="24"/>
              </w:rPr>
              <w:t xml:space="preserve">- w związku z powyższym nie jest wystarczającym określenie dla celu głównego jedynie wskaźnika dotyczącego liczby osób, które zakończyły udział </w:t>
            </w:r>
            <w:r w:rsidR="00742D29">
              <w:rPr>
                <w:rFonts w:ascii="Times New Roman" w:hAnsi="Times New Roman"/>
                <w:sz w:val="24"/>
                <w:szCs w:val="24"/>
              </w:rPr>
              <w:br/>
            </w:r>
            <w:r>
              <w:rPr>
                <w:rFonts w:ascii="Times New Roman" w:hAnsi="Times New Roman"/>
                <w:sz w:val="24"/>
                <w:szCs w:val="24"/>
              </w:rPr>
              <w:t>w projekcie;</w:t>
            </w:r>
          </w:p>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t xml:space="preserve">- </w:t>
            </w:r>
            <w:r w:rsidRPr="00334F78">
              <w:rPr>
                <w:rFonts w:ascii="Times New Roman" w:hAnsi="Times New Roman"/>
                <w:sz w:val="24"/>
                <w:szCs w:val="24"/>
              </w:rPr>
              <w:t xml:space="preserve">dla każdego wskaźnika należy określić na podstawie przeprowadzonej analizy problemu/problemów jego wartość obecną, czyli przed rozpoczęciem realizacji projektu oraz wartość docelową, której osiągnięcie będzie uznane za zrealizowanie danego celu; wartość obecna </w:t>
            </w:r>
            <w:r>
              <w:rPr>
                <w:rFonts w:ascii="Times New Roman" w:hAnsi="Times New Roman"/>
                <w:sz w:val="24"/>
                <w:szCs w:val="24"/>
              </w:rPr>
              <w:br/>
            </w:r>
            <w:r w:rsidRPr="00334F78">
              <w:rPr>
                <w:rFonts w:ascii="Times New Roman" w:hAnsi="Times New Roman"/>
                <w:sz w:val="24"/>
                <w:szCs w:val="24"/>
              </w:rPr>
              <w:t>i docelowa wskaźników powinny odnosić się do projektu opisywanego we wniosku o dofinansowanie i dotyczyć zakresu wsparcia projektowego;</w:t>
            </w:r>
          </w:p>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t xml:space="preserve">- </w:t>
            </w:r>
            <w:r w:rsidRPr="00334F78">
              <w:rPr>
                <w:rFonts w:ascii="Times New Roman" w:hAnsi="Times New Roman"/>
                <w:sz w:val="24"/>
                <w:szCs w:val="24"/>
              </w:rPr>
              <w:t>w kolumnie piątej punktów 3.1.2 oraz 3.1.3 należy określić, w jaki sposób i na jakiej podstawie mierzone będą wskaźniki realizacji poszczególnych celów poprzez ustalenie źródła weryfikacji/pozyskania danych do pomiaru wskaźnika oraz częstotliwości pomiaru;</w:t>
            </w:r>
          </w:p>
          <w:p w:rsidR="00F27986" w:rsidRPr="005B7599" w:rsidRDefault="00F27986" w:rsidP="00F27986">
            <w:pPr>
              <w:autoSpaceDE w:val="0"/>
              <w:autoSpaceDN w:val="0"/>
              <w:adjustRightInd w:val="0"/>
              <w:spacing w:before="0" w:line="276" w:lineRule="auto"/>
              <w:jc w:val="both"/>
              <w:rPr>
                <w:rFonts w:ascii="Times New Roman" w:hAnsi="Times New Roman"/>
                <w:sz w:val="24"/>
                <w:szCs w:val="24"/>
              </w:rPr>
            </w:pPr>
            <w:r w:rsidRPr="005B7599">
              <w:rPr>
                <w:rFonts w:ascii="Times New Roman" w:hAnsi="Times New Roman"/>
                <w:sz w:val="24"/>
                <w:szCs w:val="24"/>
              </w:rPr>
              <w:t xml:space="preserve">- techniki i metody mierzenia </w:t>
            </w:r>
            <w:r w:rsidRPr="00682ACD">
              <w:rPr>
                <w:rFonts w:ascii="Times New Roman" w:hAnsi="Times New Roman"/>
                <w:sz w:val="24"/>
                <w:szCs w:val="24"/>
              </w:rPr>
              <w:t>osiągnięcia</w:t>
            </w:r>
            <w:r w:rsidRPr="005B7599">
              <w:rPr>
                <w:rFonts w:ascii="Times New Roman" w:hAnsi="Times New Roman"/>
                <w:sz w:val="24"/>
                <w:szCs w:val="24"/>
              </w:rPr>
              <w:t xml:space="preserve"> celów powinny zosta</w:t>
            </w:r>
            <w:r w:rsidRPr="005B7599">
              <w:rPr>
                <w:rFonts w:ascii="TimesNewRoman" w:hAnsi="TimesNewRoman" w:cs="TimesNewRoman"/>
                <w:sz w:val="24"/>
                <w:szCs w:val="24"/>
              </w:rPr>
              <w:t xml:space="preserve">ć </w:t>
            </w:r>
            <w:r w:rsidRPr="005B7599">
              <w:rPr>
                <w:rFonts w:ascii="Times New Roman" w:hAnsi="Times New Roman"/>
                <w:sz w:val="24"/>
                <w:szCs w:val="24"/>
              </w:rPr>
              <w:t xml:space="preserve">opisane, o ile to </w:t>
            </w:r>
            <w:r w:rsidRPr="00682ACD">
              <w:rPr>
                <w:rFonts w:ascii="Times New Roman" w:hAnsi="Times New Roman"/>
                <w:sz w:val="24"/>
                <w:szCs w:val="24"/>
              </w:rPr>
              <w:t>możliwe,</w:t>
            </w:r>
            <w:r w:rsidRPr="005B7599">
              <w:rPr>
                <w:rFonts w:ascii="Times New Roman" w:hAnsi="Times New Roman"/>
                <w:sz w:val="24"/>
                <w:szCs w:val="24"/>
              </w:rPr>
              <w:t xml:space="preserve"> dla </w:t>
            </w:r>
            <w:r w:rsidRPr="00682ACD">
              <w:rPr>
                <w:rFonts w:ascii="Times New Roman" w:hAnsi="Times New Roman"/>
                <w:sz w:val="24"/>
                <w:szCs w:val="24"/>
              </w:rPr>
              <w:t>każdego</w:t>
            </w:r>
            <w:r w:rsidRPr="005B7599">
              <w:rPr>
                <w:rFonts w:ascii="Times New Roman" w:hAnsi="Times New Roman"/>
                <w:sz w:val="24"/>
                <w:szCs w:val="24"/>
              </w:rPr>
              <w:t xml:space="preserve"> celu osobno</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t>opis ryzyka nieosiągnięcia założeń projektu (dotyczy wyłącznie projektów, których wnioskowana kwota dofinansowania jest równa albo przekracza 2 mln zł)</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autoSpaceDE w:val="0"/>
              <w:autoSpaceDN w:val="0"/>
              <w:adjustRightInd w:val="0"/>
              <w:spacing w:before="0" w:line="276" w:lineRule="auto"/>
              <w:jc w:val="both"/>
              <w:rPr>
                <w:rFonts w:ascii="Times New Roman" w:hAnsi="Times New Roman"/>
                <w:bCs/>
                <w:sz w:val="24"/>
                <w:szCs w:val="24"/>
              </w:rPr>
            </w:pPr>
            <w:r w:rsidRPr="00835C19">
              <w:rPr>
                <w:rFonts w:ascii="Times New Roman" w:hAnsi="Times New Roman"/>
                <w:sz w:val="24"/>
                <w:szCs w:val="24"/>
              </w:rPr>
              <w:t xml:space="preserve">- </w:t>
            </w:r>
            <w:r w:rsidRPr="00481E97">
              <w:rPr>
                <w:rFonts w:ascii="Times New Roman" w:hAnsi="Times New Roman"/>
                <w:sz w:val="24"/>
                <w:szCs w:val="24"/>
              </w:rPr>
              <w:t xml:space="preserve">punkt 3.4 wniosku wypełniany jest </w:t>
            </w:r>
            <w:r w:rsidRPr="00481E97">
              <w:rPr>
                <w:rFonts w:ascii="Times New Roman" w:hAnsi="Times New Roman"/>
                <w:bCs/>
                <w:sz w:val="24"/>
                <w:szCs w:val="24"/>
              </w:rPr>
              <w:t>tylko przez projektodawców, którzy wnioskuj</w:t>
            </w:r>
            <w:r w:rsidRPr="00481E97">
              <w:rPr>
                <w:rFonts w:ascii="Times New Roman" w:hAnsi="Times New Roman"/>
                <w:sz w:val="24"/>
                <w:szCs w:val="24"/>
              </w:rPr>
              <w:t xml:space="preserve">ą </w:t>
            </w:r>
            <w:r w:rsidRPr="00481E97">
              <w:rPr>
                <w:rFonts w:ascii="Times New Roman" w:hAnsi="Times New Roman"/>
                <w:bCs/>
                <w:sz w:val="24"/>
                <w:szCs w:val="24"/>
              </w:rPr>
              <w:t>o kwot</w:t>
            </w:r>
            <w:r w:rsidRPr="00481E97">
              <w:rPr>
                <w:rFonts w:ascii="Times New Roman" w:hAnsi="Times New Roman"/>
                <w:sz w:val="24"/>
                <w:szCs w:val="24"/>
              </w:rPr>
              <w:t xml:space="preserve">ę </w:t>
            </w:r>
            <w:r w:rsidRPr="00481E97">
              <w:rPr>
                <w:rFonts w:ascii="Times New Roman" w:hAnsi="Times New Roman"/>
                <w:bCs/>
                <w:sz w:val="24"/>
                <w:szCs w:val="24"/>
              </w:rPr>
              <w:t>dofinansowania równ</w:t>
            </w:r>
            <w:r w:rsidRPr="00481E97">
              <w:rPr>
                <w:rFonts w:ascii="Times New Roman" w:hAnsi="Times New Roman"/>
                <w:sz w:val="24"/>
                <w:szCs w:val="24"/>
              </w:rPr>
              <w:t xml:space="preserve">ą </w:t>
            </w:r>
            <w:r w:rsidRPr="00481E97">
              <w:rPr>
                <w:rFonts w:ascii="Times New Roman" w:hAnsi="Times New Roman"/>
                <w:bCs/>
                <w:sz w:val="24"/>
                <w:szCs w:val="24"/>
              </w:rPr>
              <w:t>albo przekraczaj</w:t>
            </w:r>
            <w:r w:rsidRPr="00481E97">
              <w:rPr>
                <w:rFonts w:ascii="Times New Roman" w:hAnsi="Times New Roman"/>
                <w:sz w:val="24"/>
                <w:szCs w:val="24"/>
              </w:rPr>
              <w:t>ą</w:t>
            </w:r>
            <w:r w:rsidRPr="00481E97">
              <w:rPr>
                <w:rFonts w:ascii="Times New Roman" w:hAnsi="Times New Roman"/>
                <w:bCs/>
                <w:sz w:val="24"/>
                <w:szCs w:val="24"/>
              </w:rPr>
              <w:t>c</w:t>
            </w:r>
            <w:r w:rsidRPr="00481E97">
              <w:rPr>
                <w:rFonts w:ascii="Times New Roman" w:hAnsi="Times New Roman"/>
                <w:sz w:val="24"/>
                <w:szCs w:val="24"/>
              </w:rPr>
              <w:t xml:space="preserve">ą </w:t>
            </w:r>
            <w:r w:rsidRPr="00481E97">
              <w:rPr>
                <w:rFonts w:ascii="Times New Roman" w:hAnsi="Times New Roman"/>
                <w:bCs/>
                <w:sz w:val="24"/>
                <w:szCs w:val="24"/>
              </w:rPr>
              <w:t>2 mln złotych;</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bCs/>
                <w:sz w:val="24"/>
                <w:szCs w:val="24"/>
              </w:rPr>
              <w:t xml:space="preserve">- </w:t>
            </w:r>
            <w:r w:rsidRPr="00481E97">
              <w:rPr>
                <w:rFonts w:ascii="Times New Roman" w:hAnsi="Times New Roman"/>
                <w:sz w:val="24"/>
                <w:szCs w:val="24"/>
              </w:rPr>
              <w:t>projektodawca może zastosować dowolną metodę analizy ryzyka; kluczowe jest dokonanie właściwej oceny ryzyka i odpowiednie zaplanowanie projektu w tym zakresie, co umożliwi skuteczne przeciwdziałanie nieprzewidzianym problemom bez uszczerbku dla założonych do zrealizowania zadań i harmonogramu oraz ponoszenia dodatkowych wydatków;</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przede wszystkim należy opisywać ryzyko niezależne od projektodawcy, co do którego wystąpienia </w:t>
            </w:r>
            <w:r>
              <w:rPr>
                <w:rFonts w:ascii="Times New Roman" w:hAnsi="Times New Roman"/>
                <w:sz w:val="24"/>
                <w:szCs w:val="24"/>
              </w:rPr>
              <w:br/>
            </w:r>
            <w:r w:rsidRPr="00481E97">
              <w:rPr>
                <w:rFonts w:ascii="Times New Roman" w:hAnsi="Times New Roman"/>
                <w:sz w:val="24"/>
                <w:szCs w:val="24"/>
              </w:rPr>
              <w:t>i oddziaływania na projekt zachodzi wysokie prawdopodobieństwo; projektodawca powinien również opisać sytuacje dotyczące ryzyka, które jest zależne od podejmowanych przez niego działań, o ile uzna, że mogą one znacząco wpłynąć na realizację założeń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lastRenderedPageBreak/>
              <w:t>- projektodawca powinien opisać działania, które zostaną podjęte w celu zmniejszenia prawdopodobieństwa wystąpienia sytuacji ryzyka oraz w przypadku wystąpienia sytuacji ryzyka; działania te powinny być projektowane na podstawie wcześniej przeprowadzonej analizy ryzyka i stanowić sposób rozwiązywania problemów związanych z ryzykiem;</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zalecane jest komplementarne przyjęcie </w:t>
            </w:r>
            <w:r w:rsidRPr="00481E97">
              <w:rPr>
                <w:rFonts w:ascii="Times New Roman" w:hAnsi="Times New Roman"/>
                <w:bCs/>
                <w:sz w:val="24"/>
                <w:szCs w:val="24"/>
              </w:rPr>
              <w:t>strategii unikania oraz łagodzenia ryzyka nieosi</w:t>
            </w:r>
            <w:r w:rsidRPr="00481E97">
              <w:rPr>
                <w:rFonts w:ascii="Times New Roman" w:hAnsi="Times New Roman"/>
                <w:sz w:val="24"/>
                <w:szCs w:val="24"/>
              </w:rPr>
              <w:t>ą</w:t>
            </w:r>
            <w:r w:rsidRPr="00481E97">
              <w:rPr>
                <w:rFonts w:ascii="Times New Roman" w:hAnsi="Times New Roman"/>
                <w:bCs/>
                <w:sz w:val="24"/>
                <w:szCs w:val="24"/>
              </w:rPr>
              <w:t>gni</w:t>
            </w:r>
            <w:r w:rsidRPr="00481E97">
              <w:rPr>
                <w:rFonts w:ascii="Times New Roman" w:hAnsi="Times New Roman"/>
                <w:sz w:val="24"/>
                <w:szCs w:val="24"/>
              </w:rPr>
              <w:t>ę</w:t>
            </w:r>
            <w:r w:rsidRPr="00481E97">
              <w:rPr>
                <w:rFonts w:ascii="Times New Roman" w:hAnsi="Times New Roman"/>
                <w:bCs/>
                <w:sz w:val="24"/>
                <w:szCs w:val="24"/>
              </w:rPr>
              <w:t>cia zało</w:t>
            </w:r>
            <w:r w:rsidRPr="00481E97">
              <w:rPr>
                <w:rFonts w:ascii="Times New Roman" w:hAnsi="Times New Roman"/>
                <w:sz w:val="24"/>
                <w:szCs w:val="24"/>
              </w:rPr>
              <w:t>ż</w:t>
            </w:r>
            <w:r w:rsidRPr="00481E97">
              <w:rPr>
                <w:rFonts w:ascii="Times New Roman" w:hAnsi="Times New Roman"/>
                <w:bCs/>
                <w:sz w:val="24"/>
                <w:szCs w:val="24"/>
              </w:rPr>
              <w:t>e</w:t>
            </w:r>
            <w:r w:rsidRPr="00481E97">
              <w:rPr>
                <w:rFonts w:ascii="Times New Roman" w:hAnsi="Times New Roman"/>
                <w:sz w:val="24"/>
                <w:szCs w:val="24"/>
              </w:rPr>
              <w:t xml:space="preserve">ń </w:t>
            </w:r>
            <w:r w:rsidRPr="00481E97">
              <w:rPr>
                <w:rFonts w:ascii="Times New Roman" w:hAnsi="Times New Roman"/>
                <w:bCs/>
                <w:sz w:val="24"/>
                <w:szCs w:val="24"/>
              </w:rPr>
              <w:t>projektu;</w:t>
            </w:r>
          </w:p>
          <w:p w:rsidR="00F27986" w:rsidRPr="00AD2329"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w przypadku projektów partnerskich projektodawca może – w ramach opisu działań, które zostaną podjęte </w:t>
            </w:r>
            <w:r>
              <w:rPr>
                <w:rFonts w:ascii="Times New Roman" w:hAnsi="Times New Roman"/>
                <w:sz w:val="24"/>
                <w:szCs w:val="24"/>
              </w:rPr>
              <w:br/>
            </w:r>
            <w:r w:rsidRPr="00481E97">
              <w:rPr>
                <w:rFonts w:ascii="Times New Roman" w:hAnsi="Times New Roman"/>
                <w:sz w:val="24"/>
                <w:szCs w:val="24"/>
              </w:rPr>
              <w:t xml:space="preserve">w celu uniknięcia wystąpienia sytuacji ryzyka oraz </w:t>
            </w:r>
            <w:r>
              <w:rPr>
                <w:rFonts w:ascii="Times New Roman" w:hAnsi="Times New Roman"/>
                <w:sz w:val="24"/>
                <w:szCs w:val="24"/>
              </w:rPr>
              <w:br/>
            </w:r>
            <w:r w:rsidRPr="00481E97">
              <w:rPr>
                <w:rFonts w:ascii="Times New Roman" w:hAnsi="Times New Roman"/>
                <w:sz w:val="24"/>
                <w:szCs w:val="24"/>
              </w:rPr>
              <w:t>w przypadku wystąpienia sytuacji ryzyka – zawrzeć informację, że realizacja tych działań lub części tych działań zostanie powierzona partnerowi/partnerom.</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opis grupy docelowej (tj. osób i/lub instytucji, które zostaną objęte wsparciem) z punktu widzenia istotnych dla projektu cech</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t>
            </w:r>
            <w:r w:rsidRPr="00481E97">
              <w:rPr>
                <w:rFonts w:ascii="Times New Roman" w:hAnsi="Times New Roman"/>
                <w:sz w:val="24"/>
                <w:szCs w:val="24"/>
              </w:rPr>
              <w:t xml:space="preserve">w polu 3.2 wniosku należy opisać osoby i/lub instytucje, które objęte zostaną wsparciem w ramach projektu oraz uzasadnić wybór konkretnej grupy spośród wskazanych potencjalnych grup w </w:t>
            </w:r>
            <w:proofErr w:type="spellStart"/>
            <w:r w:rsidRPr="00481E97">
              <w:rPr>
                <w:rFonts w:ascii="Times New Roman" w:hAnsi="Times New Roman"/>
                <w:sz w:val="24"/>
                <w:szCs w:val="24"/>
              </w:rPr>
              <w:t>SzOP</w:t>
            </w:r>
            <w:proofErr w:type="spellEnd"/>
            <w:r w:rsidRPr="00481E97">
              <w:rPr>
                <w:rFonts w:ascii="Times New Roman" w:hAnsi="Times New Roman"/>
                <w:sz w:val="24"/>
                <w:szCs w:val="24"/>
              </w:rPr>
              <w:t xml:space="preserve"> PO KL i w dokumentacji konkursowej;</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osoby, które zostaną objęte wsparciem należy opisać </w:t>
            </w:r>
            <w:r>
              <w:rPr>
                <w:rFonts w:ascii="Times New Roman" w:hAnsi="Times New Roman"/>
                <w:sz w:val="24"/>
                <w:szCs w:val="24"/>
              </w:rPr>
              <w:br/>
            </w:r>
            <w:r w:rsidRPr="00481E97">
              <w:rPr>
                <w:rFonts w:ascii="Times New Roman" w:hAnsi="Times New Roman"/>
                <w:sz w:val="24"/>
                <w:szCs w:val="24"/>
              </w:rPr>
              <w:t>z punktu widzenia istotnych dla projektu cech takich jak np. wiek, status zawodowy, wykształcenie, płeć;</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projektodawca powinien opisać grupę docelową </w:t>
            </w:r>
            <w:r>
              <w:rPr>
                <w:rFonts w:ascii="Times New Roman" w:hAnsi="Times New Roman"/>
                <w:sz w:val="24"/>
                <w:szCs w:val="24"/>
              </w:rPr>
              <w:br/>
            </w:r>
            <w:r w:rsidRPr="00481E97">
              <w:rPr>
                <w:rFonts w:ascii="Times New Roman" w:hAnsi="Times New Roman"/>
                <w:sz w:val="24"/>
                <w:szCs w:val="24"/>
              </w:rPr>
              <w:t>w sposób pozwalający osobie oceniającej wniosek jednoznacznie stwierdzić, czy projekt jest skierowany do grupy kwalifikującej się do otrzymania wsparcia;</w:t>
            </w:r>
          </w:p>
          <w:p w:rsidR="00F27986" w:rsidRPr="00C25F4F"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informacje nt. osób planowanych do objęcia wsparciem nie powinny się ograniczać tylko i wyłącznie do wskazania grup zapisanych w </w:t>
            </w:r>
            <w:proofErr w:type="spellStart"/>
            <w:r>
              <w:rPr>
                <w:rFonts w:ascii="Times New Roman" w:hAnsi="Times New Roman"/>
                <w:sz w:val="24"/>
                <w:szCs w:val="24"/>
              </w:rPr>
              <w:t>SzOP</w:t>
            </w:r>
            <w:proofErr w:type="spellEnd"/>
            <w:r>
              <w:rPr>
                <w:rFonts w:ascii="Times New Roman" w:hAnsi="Times New Roman"/>
                <w:sz w:val="24"/>
                <w:szCs w:val="24"/>
              </w:rPr>
              <w:t xml:space="preserve"> PO KL, powinny być znacznie bardziej szczegółowe;</w:t>
            </w:r>
          </w:p>
          <w:p w:rsidR="00F27986" w:rsidRPr="00334F78" w:rsidRDefault="00F27986" w:rsidP="00F27986">
            <w:pPr>
              <w:pStyle w:val="Nagwek"/>
              <w:tabs>
                <w:tab w:val="clear" w:pos="4536"/>
              </w:tabs>
              <w:spacing w:before="60" w:line="276" w:lineRule="auto"/>
              <w:jc w:val="both"/>
              <w:rPr>
                <w:rFonts w:ascii="Times New Roman" w:hAnsi="Times New Roman"/>
                <w:sz w:val="20"/>
              </w:rPr>
            </w:pPr>
            <w:r w:rsidRPr="00334F78">
              <w:rPr>
                <w:rFonts w:ascii="Times New Roman" w:hAnsi="Times New Roman"/>
                <w:sz w:val="24"/>
                <w:szCs w:val="24"/>
              </w:rPr>
              <w:t>- w polu 3.2.1 należy wskazać liczbę uczestników projektu (nie dotyczy działań promocyjnych, informacyjnych i przedsięwzięć w których udział weźmie wiele osób np. festynów, ogólnodostępnego portalu internetowego) z uwzględ</w:t>
            </w:r>
            <w:r>
              <w:rPr>
                <w:rFonts w:ascii="Times New Roman" w:hAnsi="Times New Roman"/>
                <w:sz w:val="24"/>
                <w:szCs w:val="24"/>
              </w:rPr>
              <w:t>nieniem wskazanych kategorii – p</w:t>
            </w:r>
            <w:r w:rsidRPr="00334F78">
              <w:rPr>
                <w:rFonts w:ascii="Times New Roman" w:hAnsi="Times New Roman"/>
                <w:sz w:val="24"/>
                <w:szCs w:val="24"/>
              </w:rPr>
              <w:t xml:space="preserve">rojektodawca musi mieć na uwadze fakt, że od wszystkich osób wykazanych w polu 3.2.1 będzie musiał zebrać dane osobowe (po wcześniejszym uzyskaniu zgody uczestnika projektu) i wpisać je do systemu PEFS; </w:t>
            </w:r>
          </w:p>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w przypadku, gdy nie jest możliwe zakwalifikowanie osoby/instytucji do żadnej z kategorii w polu 3.2.1 odpowiedni opis należy zamieścić w punkcie 3.2.</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t>uzasadnienie wyboru grupy docelowej</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wybór grupy docelowej musi wynikać z diagnozy problemu uwzględniającej m.in. specyficzną sytuację płci w danym obszarze;</w:t>
            </w:r>
          </w:p>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481E97">
              <w:rPr>
                <w:rFonts w:ascii="Times New Roman" w:hAnsi="Times New Roman"/>
                <w:sz w:val="24"/>
                <w:szCs w:val="24"/>
              </w:rPr>
              <w:lastRenderedPageBreak/>
              <w:t>- grupa musi być sprecyzowana ze względu na problemy, w których rozwiązaniu ma pomóc dofinansowanie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charakterystyka grupy docelowej powinna uwzględniać dane zawarte w uzasadnieniu realizacji projektu </w:t>
            </w:r>
            <w:r>
              <w:rPr>
                <w:rFonts w:ascii="Times New Roman" w:hAnsi="Times New Roman"/>
                <w:sz w:val="24"/>
                <w:szCs w:val="24"/>
              </w:rPr>
              <w:br/>
            </w:r>
            <w:r w:rsidRPr="00481E97">
              <w:rPr>
                <w:rFonts w:ascii="Times New Roman" w:hAnsi="Times New Roman"/>
                <w:sz w:val="24"/>
                <w:szCs w:val="24"/>
              </w:rPr>
              <w:t>i wskazane w nim cechy grupy docelowej oraz problemy społeczne, które jej dotyczą;</w:t>
            </w:r>
          </w:p>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481E97">
              <w:rPr>
                <w:rFonts w:ascii="Times New Roman" w:hAnsi="Times New Roman"/>
                <w:sz w:val="24"/>
                <w:szCs w:val="24"/>
              </w:rPr>
              <w:t>- należy wskazać cechy grupy docelowej i jej problemy/bariery w dostępie do danego typu wsparcia bez angażowania środków publicznych;</w:t>
            </w:r>
          </w:p>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481E97">
              <w:rPr>
                <w:rFonts w:ascii="Times New Roman" w:hAnsi="Times New Roman"/>
                <w:sz w:val="24"/>
                <w:szCs w:val="24"/>
              </w:rPr>
              <w:t>- we wniosku muszą znaleźć się kryteria zapewniające udział wskazanej grupy docelowej w projekcie (kolejność zgłoszeń, jako jedyne bądź główne kryterium, nie będzie akceptowalna);</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na ocenę tego kryterium w znaczący sposób wpływa prawidłowe zbadanie problemów grupy docelowej oraz właściwe dobranie celów projektu – tylko wtedy można ocenić dobór odpowiednich działań</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sposób rekrutacji uczestników/ uczestniczek projektu (w tym uwzględnienie zasady równości szans, w tym równości płci)</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t>
            </w:r>
            <w:r w:rsidRPr="00481E97">
              <w:rPr>
                <w:rFonts w:ascii="Times New Roman" w:hAnsi="Times New Roman"/>
                <w:sz w:val="24"/>
                <w:szCs w:val="24"/>
              </w:rPr>
              <w:t>opis sposobu rekrutacji powinien dokładnie określać procedury rekrutacyjne wraz z katalogiem przejrzystych kryteriów rekrutacji, także dotyczące dodatkowego naboru;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opis przebiegu rekrutacji powinien być szczegółowy </w:t>
            </w:r>
            <w:r>
              <w:rPr>
                <w:rFonts w:ascii="Times New Roman" w:hAnsi="Times New Roman"/>
                <w:sz w:val="24"/>
                <w:szCs w:val="24"/>
              </w:rPr>
              <w:br/>
            </w:r>
            <w:r w:rsidRPr="00481E97">
              <w:rPr>
                <w:rFonts w:ascii="Times New Roman" w:hAnsi="Times New Roman"/>
                <w:sz w:val="24"/>
                <w:szCs w:val="24"/>
              </w:rPr>
              <w:t xml:space="preserve">i obejmować </w:t>
            </w:r>
            <w:r>
              <w:rPr>
                <w:rFonts w:ascii="Times New Roman" w:hAnsi="Times New Roman"/>
                <w:sz w:val="24"/>
                <w:szCs w:val="24"/>
              </w:rPr>
              <w:t>zawierać wskazanie i</w:t>
            </w:r>
            <w:r w:rsidRPr="00481E97">
              <w:rPr>
                <w:rFonts w:ascii="Times New Roman" w:hAnsi="Times New Roman"/>
                <w:sz w:val="24"/>
                <w:szCs w:val="24"/>
              </w:rPr>
              <w:t xml:space="preserve"> uzasadnienie wybranych</w:t>
            </w:r>
            <w:r>
              <w:rPr>
                <w:rFonts w:ascii="Times New Roman" w:hAnsi="Times New Roman"/>
                <w:sz w:val="24"/>
                <w:szCs w:val="24"/>
              </w:rPr>
              <w:t xml:space="preserve"> kryteriów oraz</w:t>
            </w:r>
            <w:r w:rsidRPr="00481E97">
              <w:rPr>
                <w:rFonts w:ascii="Times New Roman" w:hAnsi="Times New Roman"/>
                <w:sz w:val="24"/>
                <w:szCs w:val="24"/>
              </w:rPr>
              <w:t xml:space="preserve"> technik i metod rekrutacji, dopasowanych do grupy odbiorców oraz charakteru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plan rekrutacji powinien być sporządzony </w:t>
            </w:r>
            <w:r>
              <w:rPr>
                <w:rFonts w:ascii="Times New Roman" w:hAnsi="Times New Roman"/>
                <w:sz w:val="24"/>
                <w:szCs w:val="24"/>
              </w:rPr>
              <w:br/>
            </w:r>
            <w:r w:rsidRPr="00481E97">
              <w:rPr>
                <w:rFonts w:ascii="Times New Roman" w:hAnsi="Times New Roman"/>
                <w:sz w:val="24"/>
                <w:szCs w:val="24"/>
              </w:rPr>
              <w:t>z uwzględnieniem podziału ze względu na płeć;</w:t>
            </w:r>
          </w:p>
          <w:p w:rsidR="00F27986"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nierzadko działania podejmowane w projekcie implikują kryteria rekrutacji umożliwiające dobór właściwych osób pod względem wiedzy, kwalifikacji, stanu zdrowia itp., dlatego też sposób rekrutacji, który zależy od wielu czynników, m.in. profilu grupy docelowej, musi być dostosowany do jej potrzeb i możliwości;</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k</w:t>
            </w:r>
            <w:r w:rsidRPr="002E5E0D">
              <w:rPr>
                <w:rFonts w:ascii="Times New Roman" w:hAnsi="Times New Roman"/>
                <w:sz w:val="24"/>
                <w:szCs w:val="24"/>
              </w:rPr>
              <w:t>ryteria rekrutacji należy określać w sposób pozwalający na dokonanie naboru uczestników/uczestniczek projektu w przejrzysty sposób</w:t>
            </w:r>
            <w:r>
              <w:rPr>
                <w:rFonts w:ascii="Times New Roman" w:hAnsi="Times New Roman"/>
                <w:sz w:val="24"/>
                <w:szCs w:val="24"/>
              </w:rPr>
              <w:t>;</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kryterium kolejności zgłoszeń nie może być jedynym sposobem na dobór uczestników/uczestniczek projektu </w:t>
            </w:r>
            <w:r>
              <w:rPr>
                <w:rFonts w:ascii="Times New Roman" w:hAnsi="Times New Roman"/>
                <w:sz w:val="24"/>
                <w:szCs w:val="24"/>
              </w:rPr>
              <w:br/>
            </w:r>
            <w:r w:rsidRPr="00481E97">
              <w:rPr>
                <w:rFonts w:ascii="Times New Roman" w:hAnsi="Times New Roman"/>
                <w:sz w:val="24"/>
                <w:szCs w:val="24"/>
              </w:rPr>
              <w:t xml:space="preserve">i należy wskazać inne kryteria rekrutacji wraz </w:t>
            </w:r>
            <w:r>
              <w:rPr>
                <w:rFonts w:ascii="Times New Roman" w:hAnsi="Times New Roman"/>
                <w:sz w:val="24"/>
                <w:szCs w:val="24"/>
              </w:rPr>
              <w:br/>
            </w:r>
            <w:r w:rsidRPr="00481E97">
              <w:rPr>
                <w:rFonts w:ascii="Times New Roman" w:hAnsi="Times New Roman"/>
                <w:sz w:val="24"/>
                <w:szCs w:val="24"/>
              </w:rPr>
              <w:t>z przyporządkowaniem im kolejności, wg której dobierani są uczestnicy/uczestniczki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t xml:space="preserve">opis potrzeb, barier i oczekiwań uczestników/uczestniczek projektu oraz wskazanie wiarygodnych źródeł pozyskania </w:t>
            </w:r>
            <w:r w:rsidRPr="00334F78">
              <w:rPr>
                <w:rFonts w:ascii="Times New Roman" w:hAnsi="Times New Roman"/>
                <w:i/>
                <w:sz w:val="24"/>
                <w:szCs w:val="24"/>
              </w:rPr>
              <w:lastRenderedPageBreak/>
              <w:t>danych o skali zainteresowania potencjalnych uczestników/ uczestniczek planowanym wsparciem projektowym</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0" w:line="276" w:lineRule="auto"/>
              <w:jc w:val="both"/>
              <w:rPr>
                <w:rFonts w:ascii="Times New Roman" w:hAnsi="Times New Roman"/>
                <w:b/>
                <w:sz w:val="24"/>
                <w:szCs w:val="24"/>
              </w:rPr>
            </w:pPr>
            <w:r w:rsidRPr="005B7599">
              <w:rPr>
                <w:rFonts w:ascii="Times New Roman" w:hAnsi="Times New Roman"/>
                <w:sz w:val="24"/>
                <w:szCs w:val="24"/>
              </w:rPr>
              <w:lastRenderedPageBreak/>
              <w:t xml:space="preserve">- </w:t>
            </w:r>
            <w:r w:rsidRPr="0053133A">
              <w:rPr>
                <w:rFonts w:ascii="Times New Roman" w:hAnsi="Times New Roman"/>
                <w:sz w:val="24"/>
                <w:szCs w:val="24"/>
              </w:rPr>
              <w:t xml:space="preserve">przy opisie barier należy brać pod uwagę </w:t>
            </w:r>
            <w:r w:rsidRPr="00025FEB">
              <w:rPr>
                <w:rFonts w:ascii="Times New Roman" w:hAnsi="Times New Roman"/>
                <w:b/>
                <w:sz w:val="24"/>
                <w:szCs w:val="24"/>
              </w:rPr>
              <w:t>bariery uczestnictwa, czyli czynniki, które zniechęcają kobiety/mężczyzn do wzięcia udziału w projekcie lub uniemożliwiają im udział w projekcie;</w:t>
            </w:r>
          </w:p>
          <w:p w:rsidR="00F27986" w:rsidRDefault="00F27986" w:rsidP="00F27986">
            <w:pPr>
              <w:autoSpaceDE w:val="0"/>
              <w:autoSpaceDN w:val="0"/>
              <w:adjustRightInd w:val="0"/>
              <w:spacing w:before="0" w:line="276" w:lineRule="auto"/>
              <w:jc w:val="both"/>
              <w:rPr>
                <w:rFonts w:ascii="Times New Roman" w:hAnsi="Times New Roman"/>
                <w:b/>
                <w:sz w:val="24"/>
                <w:szCs w:val="24"/>
              </w:rPr>
            </w:pPr>
            <w:r>
              <w:rPr>
                <w:rFonts w:ascii="Times New Roman" w:hAnsi="Times New Roman"/>
                <w:b/>
                <w:sz w:val="24"/>
                <w:szCs w:val="24"/>
              </w:rPr>
              <w:lastRenderedPageBreak/>
              <w:t>- nie należy mylić barier utrudniających/</w:t>
            </w:r>
            <w:r w:rsidR="000E5503">
              <w:rPr>
                <w:rFonts w:ascii="Times New Roman" w:hAnsi="Times New Roman"/>
                <w:b/>
                <w:sz w:val="24"/>
                <w:szCs w:val="24"/>
              </w:rPr>
              <w:t xml:space="preserve"> </w:t>
            </w:r>
            <w:r>
              <w:rPr>
                <w:rFonts w:ascii="Times New Roman" w:hAnsi="Times New Roman"/>
                <w:b/>
                <w:sz w:val="24"/>
                <w:szCs w:val="24"/>
              </w:rPr>
              <w:t>uniemożliwiających udział w projekcie z problemami grupy docelowej zidentyfikowanymi w  analizie problemu;</w:t>
            </w:r>
          </w:p>
          <w:p w:rsidR="00F27986" w:rsidRPr="0053133A"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b/>
                <w:sz w:val="24"/>
                <w:szCs w:val="24"/>
              </w:rPr>
              <w:t>- barierami mogą być</w:t>
            </w:r>
            <w:r w:rsidR="00F8435A">
              <w:rPr>
                <w:rFonts w:ascii="Times New Roman" w:hAnsi="Times New Roman"/>
                <w:b/>
                <w:sz w:val="24"/>
                <w:szCs w:val="24"/>
              </w:rPr>
              <w:t>,</w:t>
            </w:r>
            <w:r>
              <w:rPr>
                <w:rFonts w:ascii="Times New Roman" w:hAnsi="Times New Roman"/>
                <w:b/>
                <w:sz w:val="24"/>
                <w:szCs w:val="24"/>
              </w:rPr>
              <w:t xml:space="preserve"> np. konieczność opieki nad dzieckiem, praca w trybie zmianowym, problemy związane z dojazdem, niepełnosprawność fizyczna, brak dostępu do </w:t>
            </w:r>
            <w:proofErr w:type="spellStart"/>
            <w:r>
              <w:rPr>
                <w:rFonts w:ascii="Times New Roman" w:hAnsi="Times New Roman"/>
                <w:b/>
                <w:sz w:val="24"/>
                <w:szCs w:val="24"/>
              </w:rPr>
              <w:t>internetu</w:t>
            </w:r>
            <w:proofErr w:type="spellEnd"/>
            <w:r>
              <w:rPr>
                <w:rFonts w:ascii="Times New Roman" w:hAnsi="Times New Roman"/>
                <w:b/>
                <w:sz w:val="24"/>
                <w:szCs w:val="24"/>
              </w:rPr>
              <w:t xml:space="preserve"> itp. </w:t>
            </w:r>
          </w:p>
          <w:p w:rsidR="00F27986" w:rsidRPr="003D1DF3" w:rsidRDefault="00F27986" w:rsidP="00F27986">
            <w:pPr>
              <w:autoSpaceDE w:val="0"/>
              <w:autoSpaceDN w:val="0"/>
              <w:adjustRightInd w:val="0"/>
              <w:spacing w:before="0" w:line="276" w:lineRule="auto"/>
              <w:jc w:val="both"/>
              <w:rPr>
                <w:rFonts w:ascii="Times New Roman" w:hAnsi="Times New Roman"/>
                <w:sz w:val="24"/>
                <w:szCs w:val="24"/>
              </w:rPr>
            </w:pPr>
            <w:r w:rsidRPr="0053133A">
              <w:rPr>
                <w:rFonts w:ascii="Times New Roman" w:hAnsi="Times New Roman"/>
                <w:sz w:val="24"/>
                <w:szCs w:val="24"/>
              </w:rPr>
              <w:t>- należy wskazać wiarygodne źródła pozyskiwania danych o skali zainteresowania planowanym wsparciem projektowym i opisać, w jaki sposób określone zostało zainteresowanie potencjalnych uczestników/uczestniczek projektem</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trafność doboru zadań i opis zadań w kontekście osiągnięcia celów szczegółowych projektu, racjonalność harmonogramu zadań</w:t>
            </w:r>
          </w:p>
        </w:tc>
        <w:tc>
          <w:tcPr>
            <w:tcW w:w="5843" w:type="dxa"/>
            <w:tcBorders>
              <w:top w:val="single" w:sz="4" w:space="0" w:color="000000"/>
              <w:left w:val="single" w:sz="4" w:space="0" w:color="000000"/>
              <w:bottom w:val="single" w:sz="4" w:space="0" w:color="000000"/>
              <w:right w:val="single" w:sz="4" w:space="0" w:color="000000"/>
            </w:tcBorders>
          </w:tcPr>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w kolumnie drugiej „Nazwa zadania” punktu 3.3 wniosku należy wskazać poszczególne zadania, które będą realizowane w ramach projektu, zgodnie </w:t>
            </w:r>
            <w:r>
              <w:rPr>
                <w:rFonts w:ascii="Times New Roman" w:hAnsi="Times New Roman"/>
                <w:sz w:val="24"/>
                <w:szCs w:val="24"/>
              </w:rPr>
              <w:br/>
            </w:r>
            <w:r w:rsidRPr="00505655">
              <w:rPr>
                <w:rFonts w:ascii="Times New Roman" w:hAnsi="Times New Roman"/>
                <w:sz w:val="24"/>
                <w:szCs w:val="24"/>
              </w:rPr>
              <w:t>z przewidywaną kolejnością ich realizacji</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zgodność kolejności zadań wskazanych w pkt. 3.3 wniosku z kolejnością zadań znajdujących się </w:t>
            </w:r>
            <w:r>
              <w:rPr>
                <w:rFonts w:ascii="Times New Roman" w:hAnsi="Times New Roman"/>
                <w:sz w:val="24"/>
                <w:szCs w:val="24"/>
              </w:rPr>
              <w:br/>
            </w:r>
            <w:r w:rsidRPr="00505655">
              <w:rPr>
                <w:rFonts w:ascii="Times New Roman" w:hAnsi="Times New Roman"/>
                <w:sz w:val="24"/>
                <w:szCs w:val="24"/>
              </w:rPr>
              <w:t>w Szczegółowym budżecie, Budżecie i Harmonogramie realizacji projektu zapewniana jest automatycznie przez Generator Wniosków Aplikacyjnych</w:t>
            </w:r>
            <w:r>
              <w:rPr>
                <w:rFonts w:ascii="Times New Roman" w:hAnsi="Times New Roman"/>
                <w:sz w:val="24"/>
                <w:szCs w:val="24"/>
              </w:rPr>
              <w:t>;</w:t>
            </w:r>
          </w:p>
          <w:p w:rsidR="00F27986"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opis planowanych zadań powinien być możliwie szczegółowy, z uwzględnieniem terminów i osób odpowiedzialnych za ich realizację</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w przypadku szkoleń konieczne jest podanie najważniejszych informacji dotyczących sposobu ich organizacji (m.in. miejsce prowadzenia zajęć, liczba edycji kursu, warunki do jego rozpoczęcia, planowane terminy rozpoczęcia i zakończenia, kadra zaangażowana, ramowy opis programu nauczania, materiały szkoleniowe, jakie zostaną przekazane uczestnikom, itp.); </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planowane zadania powinny być efektywne, tj. zakładać możliwie najkorzystniejsze efekty ich realizacji przy określonych nakładach finansowych i racjonalnie ulokowane w czasie, tak by nie podnosić kosztów stałych projektu np. poprzez jego nieuzasadnione wydłużanie</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p</w:t>
            </w:r>
            <w:r w:rsidRPr="00505655">
              <w:rPr>
                <w:rFonts w:ascii="Times New Roman" w:hAnsi="Times New Roman"/>
                <w:sz w:val="24"/>
                <w:szCs w:val="24"/>
              </w:rPr>
              <w:t>rojektodawca powinien pamiętać o logicznym powiązaniu zidentyfikowanego problemu i wynikającego z niego celu z zadaniami, których realizacja doprowadzi do jego osiągnięcia</w:t>
            </w:r>
            <w:r>
              <w:rPr>
                <w:rFonts w:ascii="Times New Roman" w:hAnsi="Times New Roman"/>
                <w:sz w:val="24"/>
                <w:szCs w:val="24"/>
              </w:rPr>
              <w:t>;</w:t>
            </w:r>
            <w:r w:rsidRPr="00505655">
              <w:rPr>
                <w:rFonts w:ascii="Times New Roman" w:hAnsi="Times New Roman"/>
                <w:sz w:val="24"/>
                <w:szCs w:val="24"/>
              </w:rPr>
              <w:t xml:space="preserve"> </w:t>
            </w:r>
            <w:r>
              <w:rPr>
                <w:rFonts w:ascii="Times New Roman" w:hAnsi="Times New Roman"/>
                <w:sz w:val="24"/>
                <w:szCs w:val="24"/>
              </w:rPr>
              <w:t>o</w:t>
            </w:r>
            <w:r w:rsidRPr="00505655">
              <w:rPr>
                <w:rFonts w:ascii="Times New Roman" w:hAnsi="Times New Roman"/>
                <w:sz w:val="24"/>
                <w:szCs w:val="24"/>
              </w:rPr>
              <w:t>cena tego punktu uwzględnia trafność doboru instrumentów i planowanych zadań do zidentyfikowanych problemów, specyficznych potrzeb grupy docelowej oraz obszaru na jakim realizowany jest projekt</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zadania w których udział brać będzie grupa docelowa muszą mieć przypisaną ilość osób (nie dotyczy działań promocyjnych, informacyjnych i przedsięwzięć w których </w:t>
            </w:r>
            <w:r w:rsidRPr="00505655">
              <w:rPr>
                <w:rFonts w:ascii="Times New Roman" w:hAnsi="Times New Roman"/>
                <w:sz w:val="24"/>
                <w:szCs w:val="24"/>
              </w:rPr>
              <w:lastRenderedPageBreak/>
              <w:t>udział weźmie wiele osób np. festynów, ogólnodostępnego portalu internetowego)</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w przypadku projektów partnerskich (w tym partnerstw ponadnarodowych) w pkt. 3.3 wniosku należy wskazać </w:t>
            </w:r>
            <w:r>
              <w:rPr>
                <w:rFonts w:ascii="Times New Roman" w:hAnsi="Times New Roman"/>
                <w:sz w:val="24"/>
                <w:szCs w:val="24"/>
              </w:rPr>
              <w:br/>
            </w:r>
            <w:r w:rsidRPr="00505655">
              <w:rPr>
                <w:rFonts w:ascii="Times New Roman" w:hAnsi="Times New Roman"/>
                <w:sz w:val="24"/>
                <w:szCs w:val="24"/>
              </w:rPr>
              <w:t>i opisać również zadania, za których realizację odpowiedzialny będzi</w:t>
            </w:r>
            <w:r>
              <w:rPr>
                <w:rFonts w:ascii="Times New Roman" w:hAnsi="Times New Roman"/>
                <w:sz w:val="24"/>
                <w:szCs w:val="24"/>
              </w:rPr>
              <w:t>e/będą w całości lub częściowo partner/p</w:t>
            </w:r>
            <w:r w:rsidRPr="00505655">
              <w:rPr>
                <w:rFonts w:ascii="Times New Roman" w:hAnsi="Times New Roman"/>
                <w:sz w:val="24"/>
                <w:szCs w:val="24"/>
              </w:rPr>
              <w:t>artnerzy</w:t>
            </w:r>
            <w:r>
              <w:rPr>
                <w:rFonts w:ascii="Times New Roman" w:hAnsi="Times New Roman"/>
                <w:sz w:val="24"/>
                <w:szCs w:val="24"/>
              </w:rPr>
              <w:t xml:space="preserve">; </w:t>
            </w:r>
            <w:r w:rsidRPr="00505655">
              <w:rPr>
                <w:rFonts w:ascii="Times New Roman" w:hAnsi="Times New Roman"/>
                <w:sz w:val="24"/>
                <w:szCs w:val="24"/>
              </w:rPr>
              <w:t xml:space="preserve">do </w:t>
            </w:r>
            <w:r>
              <w:rPr>
                <w:rFonts w:ascii="Times New Roman" w:hAnsi="Times New Roman"/>
                <w:sz w:val="24"/>
                <w:szCs w:val="24"/>
              </w:rPr>
              <w:t xml:space="preserve">tych </w:t>
            </w:r>
            <w:r w:rsidRPr="00505655">
              <w:rPr>
                <w:rFonts w:ascii="Times New Roman" w:hAnsi="Times New Roman"/>
                <w:sz w:val="24"/>
                <w:szCs w:val="24"/>
              </w:rPr>
              <w:t xml:space="preserve">zadań </w:t>
            </w:r>
            <w:r>
              <w:rPr>
                <w:rFonts w:ascii="Times New Roman" w:hAnsi="Times New Roman"/>
                <w:sz w:val="24"/>
                <w:szCs w:val="24"/>
              </w:rPr>
              <w:t>p</w:t>
            </w:r>
            <w:r w:rsidRPr="00505655">
              <w:rPr>
                <w:rFonts w:ascii="Times New Roman" w:hAnsi="Times New Roman"/>
                <w:sz w:val="24"/>
                <w:szCs w:val="24"/>
              </w:rPr>
              <w:t xml:space="preserve">rojektodawca powinien odnosić się w punkcie 3.7 wniosku </w:t>
            </w:r>
            <w:r w:rsidRPr="003F6FFF">
              <w:rPr>
                <w:rFonts w:ascii="Times New Roman" w:hAnsi="Times New Roman"/>
                <w:i/>
                <w:sz w:val="24"/>
                <w:szCs w:val="24"/>
              </w:rPr>
              <w:t>Opis sposobu zarządzania projektem</w:t>
            </w:r>
            <w:r>
              <w:rPr>
                <w:rFonts w:ascii="Times New Roman" w:hAnsi="Times New Roman"/>
                <w:sz w:val="24"/>
                <w:szCs w:val="24"/>
              </w:rPr>
              <w:t>, opisując rolę partnerów, w tym podział obowiązków, uprawnień i odpowiedzialności lidera i partnerów w realizacji projektu;</w:t>
            </w:r>
          </w:p>
          <w:p w:rsidR="00F27986" w:rsidRPr="00505655" w:rsidRDefault="00F27986" w:rsidP="00F27986">
            <w:pPr>
              <w:spacing w:before="60" w:line="276" w:lineRule="auto"/>
              <w:jc w:val="both"/>
              <w:rPr>
                <w:rFonts w:ascii="Times New Roman" w:hAnsi="Times New Roman"/>
                <w:sz w:val="24"/>
                <w:szCs w:val="24"/>
              </w:rPr>
            </w:pPr>
            <w:r w:rsidRPr="00505655">
              <w:rPr>
                <w:rFonts w:ascii="Times New Roman" w:hAnsi="Times New Roman"/>
                <w:sz w:val="24"/>
                <w:szCs w:val="24"/>
              </w:rPr>
              <w:t xml:space="preserve">- harmonogram realizacji działań musi być realny </w:t>
            </w:r>
            <w:r w:rsidRPr="00505655">
              <w:rPr>
                <w:rFonts w:ascii="Times New Roman" w:hAnsi="Times New Roman"/>
                <w:sz w:val="24"/>
                <w:szCs w:val="24"/>
              </w:rPr>
              <w:br/>
              <w:t>i logiczny</w:t>
            </w:r>
            <w:r>
              <w:rPr>
                <w:rFonts w:ascii="Times New Roman" w:hAnsi="Times New Roman"/>
                <w:sz w:val="24"/>
                <w:szCs w:val="24"/>
              </w:rPr>
              <w:t>;</w:t>
            </w:r>
          </w:p>
          <w:p w:rsidR="00F27986" w:rsidRPr="00505655" w:rsidRDefault="00F27986" w:rsidP="00F27986">
            <w:pPr>
              <w:spacing w:before="60" w:line="276" w:lineRule="auto"/>
              <w:jc w:val="both"/>
              <w:rPr>
                <w:rFonts w:ascii="Times New Roman" w:hAnsi="Times New Roman"/>
                <w:sz w:val="24"/>
                <w:szCs w:val="24"/>
              </w:rPr>
            </w:pPr>
            <w:r w:rsidRPr="00505655">
              <w:rPr>
                <w:rFonts w:ascii="Times New Roman" w:hAnsi="Times New Roman"/>
                <w:sz w:val="24"/>
                <w:szCs w:val="24"/>
              </w:rPr>
              <w:t>- w harmonogramie należy podzielić zadania (w miarę możliwości) na etapy</w:t>
            </w:r>
            <w:r>
              <w:rPr>
                <w:rFonts w:ascii="Times New Roman" w:hAnsi="Times New Roman"/>
                <w:sz w:val="24"/>
                <w:szCs w:val="24"/>
              </w:rPr>
              <w:t>;</w:t>
            </w:r>
          </w:p>
          <w:p w:rsidR="004D32A4" w:rsidRPr="004D32A4" w:rsidRDefault="00F27986" w:rsidP="00F27986">
            <w:pPr>
              <w:spacing w:before="60" w:line="276" w:lineRule="auto"/>
              <w:jc w:val="both"/>
              <w:rPr>
                <w:rFonts w:ascii="Times New Roman" w:hAnsi="Times New Roman"/>
                <w:sz w:val="24"/>
                <w:szCs w:val="24"/>
              </w:rPr>
            </w:pPr>
            <w:r w:rsidRPr="00505655">
              <w:rPr>
                <w:rFonts w:ascii="Times New Roman" w:hAnsi="Times New Roman"/>
                <w:sz w:val="24"/>
                <w:szCs w:val="24"/>
              </w:rPr>
              <w:t xml:space="preserve">- podczas oceny sprawdzana jest spójność opisu działań </w:t>
            </w:r>
            <w:r w:rsidRPr="00505655">
              <w:rPr>
                <w:rFonts w:ascii="Times New Roman" w:hAnsi="Times New Roman"/>
                <w:sz w:val="24"/>
                <w:szCs w:val="24"/>
              </w:rPr>
              <w:br/>
            </w:r>
            <w:r w:rsidRPr="004D32A4">
              <w:rPr>
                <w:rFonts w:ascii="Times New Roman" w:hAnsi="Times New Roman"/>
                <w:sz w:val="24"/>
                <w:szCs w:val="24"/>
              </w:rPr>
              <w:t>z zamieszczonym harmonogramem</w:t>
            </w:r>
            <w:r w:rsidR="004D32A4" w:rsidRPr="004D32A4">
              <w:rPr>
                <w:rFonts w:ascii="Times New Roman" w:hAnsi="Times New Roman"/>
                <w:sz w:val="24"/>
                <w:szCs w:val="24"/>
              </w:rPr>
              <w:t>;</w:t>
            </w:r>
          </w:p>
          <w:p w:rsidR="00F27986" w:rsidRPr="00505655" w:rsidRDefault="004D32A4" w:rsidP="00F27986">
            <w:pPr>
              <w:spacing w:before="60" w:line="276" w:lineRule="auto"/>
              <w:jc w:val="both"/>
              <w:rPr>
                <w:rFonts w:ascii="Times New Roman" w:hAnsi="Times New Roman"/>
                <w:sz w:val="24"/>
                <w:szCs w:val="24"/>
              </w:rPr>
            </w:pPr>
            <w:r w:rsidRPr="004D32A4">
              <w:rPr>
                <w:rFonts w:ascii="Times New Roman" w:hAnsi="Times New Roman"/>
                <w:sz w:val="24"/>
                <w:szCs w:val="24"/>
              </w:rPr>
              <w:t>- w przypadku projektów realizowanych z zastosowaniem uproszczonych metod rozliczania wydatków należy wskazać, które zadania w ramach projektu zostaną objęte kwotą ryczałtową (kwotami ryczałtowymi) lub stawkami jed</w:t>
            </w:r>
            <w:r>
              <w:rPr>
                <w:rFonts w:ascii="Times New Roman" w:hAnsi="Times New Roman"/>
                <w:sz w:val="24"/>
                <w:szCs w:val="24"/>
              </w:rPr>
              <w:t>nostkowymi; j</w:t>
            </w:r>
            <w:r w:rsidRPr="004D32A4">
              <w:rPr>
                <w:rFonts w:ascii="Times New Roman" w:hAnsi="Times New Roman"/>
                <w:sz w:val="24"/>
                <w:szCs w:val="24"/>
              </w:rPr>
              <w:t>ednocześnie nie jest możliwe wskazanie, iż jedynie część z zadań w ramach projektu jest rozliczana z zastosowaniem kwoty ryczałtowej (kwot ryczałtowych), natomiast pozostałe zadania na podstawie rzeczywiście poniesionych wydatków.</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opis produktów, które zostaną wytworzone w ramach realizacji zadań</w:t>
            </w:r>
          </w:p>
        </w:tc>
        <w:tc>
          <w:tcPr>
            <w:tcW w:w="5843" w:type="dxa"/>
            <w:tcBorders>
              <w:top w:val="single" w:sz="4" w:space="0" w:color="000000"/>
              <w:left w:val="single" w:sz="4" w:space="0" w:color="000000"/>
              <w:bottom w:val="single" w:sz="4" w:space="0" w:color="000000"/>
              <w:right w:val="single" w:sz="4" w:space="0" w:color="000000"/>
            </w:tcBorders>
          </w:tcPr>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xml:space="preserve">- produkty określają „dobra i usługi”, które powstaną </w:t>
            </w:r>
            <w:r>
              <w:rPr>
                <w:rFonts w:ascii="Times New Roman" w:hAnsi="Times New Roman"/>
                <w:sz w:val="24"/>
                <w:szCs w:val="24"/>
              </w:rPr>
              <w:br/>
            </w:r>
            <w:r w:rsidRPr="00505655">
              <w:rPr>
                <w:rFonts w:ascii="Times New Roman" w:hAnsi="Times New Roman"/>
                <w:sz w:val="24"/>
                <w:szCs w:val="24"/>
              </w:rPr>
              <w:t>w wyniku zadań realizowanych w ramach projektu</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w kolumnie trzeciej punktu 3.3 należy wskazać produkty, które zostaną wytworzone w wyniku realizacji planowanych zadań, jak również określić odpowiednie wskaźniki, które będą mierzyły stopień osiągnięcia wskazanych produktów</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w przypadku projektów współpracy ponadnarodowej należy wskazać produkty, których nie udałoby się osiągnąć bez nawiązania współpracy ponadnarodowej</w:t>
            </w:r>
            <w:r>
              <w:rPr>
                <w:rFonts w:ascii="Times New Roman" w:hAnsi="Times New Roman"/>
                <w:sz w:val="24"/>
                <w:szCs w:val="24"/>
              </w:rPr>
              <w:t>;</w:t>
            </w:r>
          </w:p>
          <w:p w:rsidR="00F27986" w:rsidRDefault="00F27986" w:rsidP="00F27986">
            <w:pPr>
              <w:autoSpaceDE w:val="0"/>
              <w:autoSpaceDN w:val="0"/>
              <w:adjustRightInd w:val="0"/>
              <w:spacing w:before="0" w:line="276" w:lineRule="auto"/>
              <w:jc w:val="both"/>
              <w:rPr>
                <w:rFonts w:ascii="Times New Roman" w:hAnsi="Times New Roman"/>
                <w:sz w:val="24"/>
                <w:szCs w:val="24"/>
              </w:rPr>
            </w:pPr>
            <w:r w:rsidRPr="00505655">
              <w:rPr>
                <w:rFonts w:ascii="Times New Roman" w:hAnsi="Times New Roman"/>
                <w:sz w:val="24"/>
                <w:szCs w:val="24"/>
              </w:rPr>
              <w:t>- produkty oraz wskaźniki służące ich pomiarowi, powinny być zgodne z regułą SMART</w:t>
            </w:r>
            <w:r>
              <w:rPr>
                <w:rFonts w:ascii="Times New Roman" w:hAnsi="Times New Roman"/>
                <w:sz w:val="24"/>
                <w:szCs w:val="24"/>
              </w:rPr>
              <w:t>;</w:t>
            </w:r>
          </w:p>
          <w:p w:rsidR="00F27986" w:rsidRPr="00505655"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w tej części wniosku należy również wskazać, w jaki sposób i z jaką częstotliwością wskaźniki produktu będą mierzone, a techniki i metody pomiaru wskaźników powinny zostać szczegółowo opisane, o ile to możliwe dla każdego wskaźnika osobno.</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t xml:space="preserve">opis stosowanej metodologii badania/kanałów informacyjnych i sposobu dotarcia do grup docelowych </w:t>
            </w:r>
            <w:r w:rsidRPr="00334F78">
              <w:rPr>
                <w:rFonts w:ascii="Times New Roman" w:hAnsi="Times New Roman"/>
                <w:i/>
                <w:sz w:val="24"/>
                <w:szCs w:val="24"/>
              </w:rPr>
              <w:lastRenderedPageBreak/>
              <w:t>kampanii (dotyczy wyłącznie projektów badawczych i informacyjno-promocyjnych)</w:t>
            </w:r>
          </w:p>
        </w:tc>
        <w:tc>
          <w:tcPr>
            <w:tcW w:w="5843" w:type="dxa"/>
            <w:tcBorders>
              <w:top w:val="single" w:sz="4" w:space="0" w:color="000000"/>
              <w:left w:val="single" w:sz="4" w:space="0" w:color="000000"/>
              <w:bottom w:val="single" w:sz="4" w:space="0" w:color="000000"/>
              <w:right w:val="single" w:sz="4" w:space="0" w:color="000000"/>
            </w:tcBorders>
          </w:tcPr>
          <w:p w:rsidR="00F27986" w:rsidRPr="00734593" w:rsidRDefault="00F27986" w:rsidP="00F27986">
            <w:pPr>
              <w:autoSpaceDE w:val="0"/>
              <w:autoSpaceDN w:val="0"/>
              <w:adjustRightInd w:val="0"/>
              <w:spacing w:before="0" w:line="276" w:lineRule="auto"/>
              <w:jc w:val="both"/>
              <w:rPr>
                <w:rFonts w:ascii="Times New Roman" w:hAnsi="Times New Roman"/>
                <w:sz w:val="24"/>
                <w:szCs w:val="24"/>
              </w:rPr>
            </w:pPr>
            <w:r w:rsidRPr="00734593">
              <w:rPr>
                <w:rFonts w:ascii="Times New Roman" w:hAnsi="Times New Roman"/>
                <w:sz w:val="24"/>
                <w:szCs w:val="24"/>
              </w:rPr>
              <w:lastRenderedPageBreak/>
              <w:t xml:space="preserve">- w przypadku projektów badawczych i informacyjnych (informacyjno-promocyjnych) w punkcie 3.3. wniosku należy opisać stosowaną metodologię/kanały informacyjne i wskazać odbiorców prowadzonych </w:t>
            </w:r>
            <w:r w:rsidRPr="00734593">
              <w:rPr>
                <w:rFonts w:ascii="Times New Roman" w:hAnsi="Times New Roman"/>
                <w:sz w:val="24"/>
                <w:szCs w:val="24"/>
              </w:rPr>
              <w:lastRenderedPageBreak/>
              <w:t>kampanii/badań/analiz</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lastRenderedPageBreak/>
              <w:t>opis sposobu, w jaki osiągnięcie celu głównego przyczyni się do osiągnięcia oczekiwanych efektów realizacji danego Priorytetu PO KL</w:t>
            </w:r>
          </w:p>
        </w:tc>
        <w:tc>
          <w:tcPr>
            <w:tcW w:w="5843" w:type="dxa"/>
            <w:tcBorders>
              <w:top w:val="single" w:sz="4" w:space="0" w:color="000000"/>
              <w:left w:val="single" w:sz="4" w:space="0" w:color="000000"/>
              <w:bottom w:val="single" w:sz="4" w:space="0" w:color="000000"/>
              <w:right w:val="single" w:sz="4" w:space="0" w:color="000000"/>
            </w:tcBorders>
          </w:tcPr>
          <w:p w:rsidR="00F27986" w:rsidRPr="00851EC9" w:rsidRDefault="00F27986" w:rsidP="00F27986">
            <w:pPr>
              <w:pStyle w:val="Akapitzlist"/>
              <w:spacing w:before="0" w:line="276" w:lineRule="auto"/>
              <w:ind w:left="0"/>
              <w:jc w:val="both"/>
              <w:rPr>
                <w:rFonts w:ascii="Times New Roman" w:hAnsi="Times New Roman"/>
                <w:bCs/>
                <w:sz w:val="24"/>
                <w:szCs w:val="24"/>
              </w:rPr>
            </w:pPr>
            <w:r>
              <w:rPr>
                <w:rFonts w:ascii="Times New Roman" w:hAnsi="Times New Roman"/>
                <w:bCs/>
                <w:sz w:val="24"/>
                <w:szCs w:val="24"/>
              </w:rPr>
              <w:t xml:space="preserve">- </w:t>
            </w:r>
            <w:r w:rsidRPr="00851EC9">
              <w:rPr>
                <w:rFonts w:ascii="Times New Roman" w:hAnsi="Times New Roman"/>
                <w:bCs/>
                <w:sz w:val="24"/>
                <w:szCs w:val="24"/>
              </w:rPr>
              <w:t>w kolumnie pierwszej pkt. 3.5 wniosku nie można przyjąć innego sposobu jej wypełnienia niż</w:t>
            </w:r>
            <w:r>
              <w:rPr>
                <w:rFonts w:ascii="Times New Roman" w:hAnsi="Times New Roman"/>
                <w:bCs/>
                <w:sz w:val="24"/>
                <w:szCs w:val="24"/>
              </w:rPr>
              <w:t xml:space="preserve"> któryś z niżej wymienionych</w:t>
            </w:r>
            <w:r w:rsidRPr="00851EC9">
              <w:rPr>
                <w:rFonts w:ascii="Times New Roman" w:hAnsi="Times New Roman"/>
                <w:bCs/>
                <w:sz w:val="24"/>
                <w:szCs w:val="24"/>
              </w:rPr>
              <w:t>:</w:t>
            </w:r>
          </w:p>
          <w:p w:rsidR="00F27986" w:rsidRDefault="00F27986" w:rsidP="008E0C91">
            <w:pPr>
              <w:pStyle w:val="Akapitzlist"/>
              <w:numPr>
                <w:ilvl w:val="0"/>
                <w:numId w:val="41"/>
              </w:numPr>
              <w:autoSpaceDE w:val="0"/>
              <w:autoSpaceDN w:val="0"/>
              <w:spacing w:before="0" w:line="276" w:lineRule="auto"/>
              <w:jc w:val="both"/>
              <w:rPr>
                <w:rFonts w:ascii="Times New Roman" w:hAnsi="Times New Roman"/>
                <w:bCs/>
                <w:sz w:val="24"/>
                <w:szCs w:val="24"/>
              </w:rPr>
            </w:pPr>
            <w:r w:rsidRPr="00851EC9">
              <w:rPr>
                <w:rFonts w:ascii="Times New Roman" w:hAnsi="Times New Roman"/>
                <w:bCs/>
                <w:sz w:val="24"/>
                <w:szCs w:val="24"/>
              </w:rPr>
              <w:t xml:space="preserve">wybór efektu realizacji danego Priorytetu PO KL </w:t>
            </w:r>
            <w:r>
              <w:rPr>
                <w:rFonts w:ascii="Times New Roman" w:hAnsi="Times New Roman"/>
                <w:bCs/>
                <w:sz w:val="24"/>
                <w:szCs w:val="24"/>
              </w:rPr>
              <w:br/>
            </w:r>
            <w:r w:rsidRPr="00851EC9">
              <w:rPr>
                <w:rFonts w:ascii="Times New Roman" w:hAnsi="Times New Roman"/>
                <w:bCs/>
                <w:sz w:val="24"/>
                <w:szCs w:val="24"/>
              </w:rPr>
              <w:t>z listy rozwijanej</w:t>
            </w:r>
            <w:r>
              <w:rPr>
                <w:rFonts w:ascii="Times New Roman" w:hAnsi="Times New Roman"/>
                <w:bCs/>
                <w:sz w:val="24"/>
                <w:szCs w:val="24"/>
              </w:rPr>
              <w:t>,</w:t>
            </w:r>
            <w:r w:rsidRPr="00851EC9">
              <w:rPr>
                <w:rFonts w:ascii="Times New Roman" w:hAnsi="Times New Roman"/>
                <w:bCs/>
                <w:sz w:val="24"/>
                <w:szCs w:val="24"/>
              </w:rPr>
              <w:t xml:space="preserve"> albo </w:t>
            </w:r>
          </w:p>
          <w:p w:rsidR="00F27986" w:rsidRDefault="00F27986" w:rsidP="008E0C91">
            <w:pPr>
              <w:pStyle w:val="Akapitzlist"/>
              <w:numPr>
                <w:ilvl w:val="0"/>
                <w:numId w:val="41"/>
              </w:numPr>
              <w:autoSpaceDE w:val="0"/>
              <w:autoSpaceDN w:val="0"/>
              <w:spacing w:before="0" w:line="276" w:lineRule="auto"/>
              <w:jc w:val="both"/>
              <w:rPr>
                <w:rFonts w:ascii="Times New Roman" w:hAnsi="Times New Roman"/>
                <w:bCs/>
                <w:sz w:val="24"/>
                <w:szCs w:val="24"/>
              </w:rPr>
            </w:pPr>
            <w:r w:rsidRPr="002E5E0D">
              <w:rPr>
                <w:rFonts w:ascii="Times New Roman" w:hAnsi="Times New Roman"/>
                <w:bCs/>
                <w:sz w:val="24"/>
                <w:szCs w:val="24"/>
              </w:rPr>
              <w:t>wpisanie celu szczegółowego określonego dla danego Priorytetu zgodnie z jego brzmieniem w PO KL</w:t>
            </w:r>
            <w:r>
              <w:rPr>
                <w:rFonts w:ascii="Times New Roman" w:hAnsi="Times New Roman"/>
                <w:bCs/>
                <w:sz w:val="24"/>
                <w:szCs w:val="24"/>
              </w:rPr>
              <w:t xml:space="preserve"> (</w:t>
            </w:r>
            <w:r w:rsidRPr="00851EC9">
              <w:rPr>
                <w:rFonts w:ascii="Times New Roman" w:hAnsi="Times New Roman"/>
                <w:bCs/>
                <w:sz w:val="24"/>
                <w:szCs w:val="24"/>
              </w:rPr>
              <w:t>jeżeli osiągnięcie celu głównego i planowanych do osiągnięcia w jego ramach wskaźników nie przyczynia do osiągnięcia oczekiwanego efektu realizacji danego Prio</w:t>
            </w:r>
            <w:r>
              <w:rPr>
                <w:rFonts w:ascii="Times New Roman" w:hAnsi="Times New Roman"/>
                <w:bCs/>
                <w:sz w:val="24"/>
                <w:szCs w:val="24"/>
              </w:rPr>
              <w:t>rytetu PO KL)</w:t>
            </w:r>
          </w:p>
          <w:p w:rsidR="00F27986" w:rsidRPr="00541CCC" w:rsidRDefault="00F27986" w:rsidP="008E0C91">
            <w:pPr>
              <w:pStyle w:val="Akapitzlist"/>
              <w:numPr>
                <w:ilvl w:val="0"/>
                <w:numId w:val="41"/>
              </w:numPr>
              <w:spacing w:before="0" w:line="276" w:lineRule="auto"/>
              <w:ind w:left="357" w:hanging="357"/>
              <w:jc w:val="both"/>
              <w:rPr>
                <w:rFonts w:ascii="Times New Roman" w:hAnsi="Times New Roman"/>
                <w:bCs/>
                <w:sz w:val="24"/>
                <w:szCs w:val="24"/>
              </w:rPr>
            </w:pPr>
            <w:r>
              <w:rPr>
                <w:rFonts w:ascii="Times New Roman" w:hAnsi="Times New Roman"/>
                <w:bCs/>
                <w:sz w:val="24"/>
                <w:szCs w:val="24"/>
              </w:rPr>
              <w:t>wpisanie celu</w:t>
            </w:r>
            <w:r w:rsidRPr="00541CCC">
              <w:rPr>
                <w:rFonts w:ascii="Times New Roman" w:hAnsi="Times New Roman"/>
                <w:bCs/>
                <w:sz w:val="24"/>
                <w:szCs w:val="24"/>
              </w:rPr>
              <w:t xml:space="preserve"> określon</w:t>
            </w:r>
            <w:r>
              <w:rPr>
                <w:rFonts w:ascii="Times New Roman" w:hAnsi="Times New Roman"/>
                <w:bCs/>
                <w:sz w:val="24"/>
                <w:szCs w:val="24"/>
              </w:rPr>
              <w:t>ego</w:t>
            </w:r>
            <w:r w:rsidRPr="00541CCC">
              <w:rPr>
                <w:rFonts w:ascii="Times New Roman" w:hAnsi="Times New Roman"/>
                <w:bCs/>
                <w:sz w:val="24"/>
                <w:szCs w:val="24"/>
              </w:rPr>
              <w:t xml:space="preserve"> dla danego Działania PO KL zgodnie z jego brzmieniem w </w:t>
            </w:r>
            <w:proofErr w:type="spellStart"/>
            <w:r w:rsidRPr="00541CCC">
              <w:rPr>
                <w:rFonts w:ascii="Times New Roman" w:hAnsi="Times New Roman"/>
                <w:bCs/>
                <w:sz w:val="24"/>
                <w:szCs w:val="24"/>
              </w:rPr>
              <w:t>SzOP</w:t>
            </w:r>
            <w:proofErr w:type="spellEnd"/>
            <w:r w:rsidRPr="00541CCC">
              <w:rPr>
                <w:rFonts w:ascii="Times New Roman" w:hAnsi="Times New Roman"/>
                <w:bCs/>
                <w:sz w:val="24"/>
                <w:szCs w:val="24"/>
              </w:rPr>
              <w:t xml:space="preserve"> PO KL</w:t>
            </w:r>
            <w:r>
              <w:rPr>
                <w:rFonts w:ascii="Times New Roman" w:hAnsi="Times New Roman"/>
                <w:bCs/>
                <w:sz w:val="24"/>
                <w:szCs w:val="24"/>
              </w:rPr>
              <w:t xml:space="preserve"> (</w:t>
            </w:r>
            <w:r w:rsidRPr="00541CCC">
              <w:rPr>
                <w:rFonts w:ascii="Times New Roman" w:hAnsi="Times New Roman"/>
                <w:bCs/>
                <w:sz w:val="24"/>
                <w:szCs w:val="24"/>
              </w:rPr>
              <w:t xml:space="preserve">jeżeli osiągnięcie celu głównego i planowanych do osiągnięcia w jego ramach wskaźników nie przyczynia do osiągnięcia oczekiwanego efektu </w:t>
            </w:r>
            <w:r>
              <w:rPr>
                <w:rFonts w:ascii="Times New Roman" w:hAnsi="Times New Roman"/>
                <w:bCs/>
                <w:sz w:val="24"/>
                <w:szCs w:val="24"/>
              </w:rPr>
              <w:t>ani celu szczegółowego</w:t>
            </w:r>
            <w:r w:rsidRPr="00541CCC">
              <w:rPr>
                <w:rFonts w:ascii="Times New Roman" w:hAnsi="Times New Roman"/>
                <w:bCs/>
                <w:sz w:val="24"/>
                <w:szCs w:val="24"/>
              </w:rPr>
              <w:t xml:space="preserve"> realizacji danego Priorytetu PO KL)</w:t>
            </w:r>
          </w:p>
          <w:p w:rsidR="00F27986" w:rsidRPr="00A17D09" w:rsidRDefault="00F27986" w:rsidP="00F27986">
            <w:pPr>
              <w:pStyle w:val="Akapitzlist"/>
              <w:spacing w:before="120"/>
              <w:ind w:left="0"/>
              <w:jc w:val="both"/>
              <w:rPr>
                <w:rFonts w:ascii="Times New Roman" w:hAnsi="Times New Roman"/>
                <w:sz w:val="24"/>
                <w:szCs w:val="24"/>
              </w:rPr>
            </w:pPr>
            <w:r w:rsidRPr="002E5E0D">
              <w:rPr>
                <w:rFonts w:ascii="Times New Roman" w:hAnsi="Times New Roman"/>
                <w:sz w:val="24"/>
                <w:szCs w:val="24"/>
              </w:rPr>
              <w:t xml:space="preserve">- </w:t>
            </w:r>
            <w:r>
              <w:rPr>
                <w:rFonts w:ascii="Times New Roman" w:hAnsi="Times New Roman"/>
                <w:bCs/>
                <w:sz w:val="24"/>
                <w:szCs w:val="24"/>
              </w:rPr>
              <w:t>w</w:t>
            </w:r>
            <w:r w:rsidRPr="000020F1">
              <w:rPr>
                <w:rFonts w:ascii="Times New Roman" w:hAnsi="Times New Roman"/>
                <w:bCs/>
                <w:sz w:val="24"/>
                <w:szCs w:val="24"/>
              </w:rPr>
              <w:t xml:space="preserve"> kolumnie drugiej </w:t>
            </w:r>
            <w:r>
              <w:rPr>
                <w:rFonts w:ascii="Times New Roman" w:hAnsi="Times New Roman"/>
                <w:bCs/>
                <w:sz w:val="24"/>
                <w:szCs w:val="24"/>
              </w:rPr>
              <w:t>punktu 3.5 wniosku należy</w:t>
            </w:r>
            <w:r w:rsidRPr="000020F1">
              <w:rPr>
                <w:rFonts w:ascii="Times New Roman" w:hAnsi="Times New Roman"/>
                <w:bCs/>
                <w:sz w:val="24"/>
                <w:szCs w:val="24"/>
              </w:rPr>
              <w:t xml:space="preserve"> wskaz</w:t>
            </w:r>
            <w:r>
              <w:rPr>
                <w:rFonts w:ascii="Times New Roman" w:hAnsi="Times New Roman"/>
                <w:bCs/>
                <w:sz w:val="24"/>
                <w:szCs w:val="24"/>
              </w:rPr>
              <w:t>ać</w:t>
            </w:r>
            <w:r w:rsidRPr="000020F1">
              <w:rPr>
                <w:rFonts w:ascii="Times New Roman" w:hAnsi="Times New Roman"/>
                <w:bCs/>
                <w:sz w:val="24"/>
                <w:szCs w:val="24"/>
              </w:rPr>
              <w:t xml:space="preserve">, w jaki sposób realizacja projektu wpisze się w założenia Programu Operacyjnego Kapitał Ludzki i przyczyni się (w stopniu zależnym od skali wsparcia przewidzianego </w:t>
            </w:r>
            <w:r w:rsidR="00742D29">
              <w:rPr>
                <w:rFonts w:ascii="Times New Roman" w:hAnsi="Times New Roman"/>
                <w:bCs/>
                <w:sz w:val="24"/>
                <w:szCs w:val="24"/>
              </w:rPr>
              <w:br/>
            </w:r>
            <w:r w:rsidRPr="000020F1">
              <w:rPr>
                <w:rFonts w:ascii="Times New Roman" w:hAnsi="Times New Roman"/>
                <w:bCs/>
                <w:sz w:val="24"/>
                <w:szCs w:val="24"/>
              </w:rPr>
              <w:t>w projekcie) do realizacji jego zakładanych efektów</w:t>
            </w:r>
            <w:r>
              <w:rPr>
                <w:rFonts w:ascii="Times New Roman" w:hAnsi="Times New Roman"/>
                <w:bCs/>
                <w:sz w:val="24"/>
                <w:szCs w:val="24"/>
              </w:rPr>
              <w:t xml:space="preserve"> (lub celów) wpisanych w kolumnie pierwszej punktu 3.5 wniosku</w:t>
            </w:r>
            <w:r w:rsidRPr="002E5E0D">
              <w:rPr>
                <w:rFonts w:ascii="Times New Roman" w:hAnsi="Times New Roman"/>
                <w:sz w:val="24"/>
                <w:szCs w:val="24"/>
              </w:rPr>
              <w:t>;</w:t>
            </w:r>
            <w:r>
              <w:rPr>
                <w:rFonts w:ascii="Times New Roman" w:hAnsi="Times New Roman"/>
                <w:sz w:val="24"/>
                <w:szCs w:val="24"/>
              </w:rPr>
              <w:t xml:space="preserve"> </w:t>
            </w:r>
            <w:r w:rsidRPr="002E5E0D">
              <w:rPr>
                <w:rFonts w:ascii="Times New Roman" w:hAnsi="Times New Roman"/>
                <w:sz w:val="24"/>
                <w:szCs w:val="24"/>
              </w:rPr>
              <w:t xml:space="preserve">opis </w:t>
            </w:r>
            <w:r>
              <w:rPr>
                <w:rFonts w:ascii="Times New Roman" w:hAnsi="Times New Roman"/>
                <w:sz w:val="24"/>
                <w:szCs w:val="24"/>
              </w:rPr>
              <w:t>oddziaływania projektu</w:t>
            </w:r>
            <w:r w:rsidRPr="002E5E0D">
              <w:rPr>
                <w:rFonts w:ascii="Times New Roman" w:hAnsi="Times New Roman"/>
                <w:sz w:val="24"/>
                <w:szCs w:val="24"/>
              </w:rPr>
              <w:t xml:space="preserve"> nie może być tożsamy z zapisami </w:t>
            </w:r>
            <w:proofErr w:type="spellStart"/>
            <w:r w:rsidRPr="002E5E0D">
              <w:rPr>
                <w:rFonts w:ascii="Times New Roman" w:hAnsi="Times New Roman"/>
                <w:sz w:val="24"/>
                <w:szCs w:val="24"/>
              </w:rPr>
              <w:t>SzOP</w:t>
            </w:r>
            <w:proofErr w:type="spellEnd"/>
            <w:r w:rsidRPr="002E5E0D">
              <w:rPr>
                <w:rFonts w:ascii="Times New Roman" w:hAnsi="Times New Roman"/>
                <w:sz w:val="24"/>
                <w:szCs w:val="24"/>
              </w:rPr>
              <w:t xml:space="preserve"> PO KL</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spacing w:before="60" w:line="276" w:lineRule="auto"/>
              <w:rPr>
                <w:rFonts w:ascii="Times New Roman" w:hAnsi="Times New Roman"/>
                <w:i/>
                <w:sz w:val="24"/>
                <w:szCs w:val="24"/>
              </w:rPr>
            </w:pPr>
            <w:r w:rsidRPr="00334F78">
              <w:rPr>
                <w:rFonts w:ascii="Times New Roman" w:hAnsi="Times New Roman"/>
                <w:i/>
                <w:sz w:val="24"/>
                <w:szCs w:val="24"/>
              </w:rPr>
              <w:t>wartość dodana projektu</w:t>
            </w:r>
          </w:p>
        </w:tc>
        <w:tc>
          <w:tcPr>
            <w:tcW w:w="5843"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xml:space="preserve">- wartość dodaną projektu, która wynika z ogólnego opisu projektu i zazwyczaj związana jest z osiągnięciem dodatkowych wskaźników lub produktów, nie wynikających bezpośrednio z celów projektu </w:t>
            </w:r>
            <w:r>
              <w:rPr>
                <w:rFonts w:ascii="Times New Roman" w:hAnsi="Times New Roman"/>
                <w:sz w:val="24"/>
                <w:szCs w:val="24"/>
              </w:rPr>
              <w:br/>
            </w:r>
            <w:r w:rsidRPr="00334F78">
              <w:rPr>
                <w:rFonts w:ascii="Times New Roman" w:hAnsi="Times New Roman"/>
                <w:sz w:val="24"/>
                <w:szCs w:val="24"/>
              </w:rPr>
              <w:t>i z realizowanych w jego ramach zadań, należy wskazać w pkt. 3.5;</w:t>
            </w:r>
          </w:p>
          <w:p w:rsidR="00F27986" w:rsidRDefault="00F27986" w:rsidP="00F27986">
            <w:pPr>
              <w:pStyle w:val="Nagwek"/>
              <w:tabs>
                <w:tab w:val="clear" w:pos="4536"/>
              </w:tabs>
              <w:spacing w:before="60" w:line="276" w:lineRule="auto"/>
              <w:jc w:val="both"/>
              <w:rPr>
                <w:rFonts w:ascii="Times New Roman" w:hAnsi="Times New Roman"/>
                <w:sz w:val="24"/>
                <w:szCs w:val="24"/>
              </w:rPr>
            </w:pPr>
            <w:r w:rsidRPr="00334F78">
              <w:rPr>
                <w:rFonts w:ascii="Times New Roman" w:hAnsi="Times New Roman"/>
                <w:sz w:val="24"/>
                <w:szCs w:val="24"/>
              </w:rPr>
              <w:t>- mogą ją stanowić rezultaty nieosiągalne bez udziału środków z Europejskiego Funduszu Społecznego</w:t>
            </w:r>
            <w:r w:rsidR="00AC551A">
              <w:rPr>
                <w:rFonts w:ascii="Times New Roman" w:hAnsi="Times New Roman"/>
                <w:sz w:val="24"/>
                <w:szCs w:val="24"/>
              </w:rPr>
              <w:t xml:space="preserve">, </w:t>
            </w:r>
            <w:r w:rsidR="00AC551A" w:rsidRPr="00AC551A">
              <w:rPr>
                <w:rFonts w:ascii="Times New Roman" w:hAnsi="Times New Roman"/>
                <w:sz w:val="24"/>
                <w:szCs w:val="24"/>
              </w:rPr>
              <w:t xml:space="preserve">jej charakter zależny jest ściśle od projektu i środowiska, </w:t>
            </w:r>
            <w:r w:rsidR="00742D29">
              <w:rPr>
                <w:rFonts w:ascii="Times New Roman" w:hAnsi="Times New Roman"/>
                <w:sz w:val="24"/>
                <w:szCs w:val="24"/>
              </w:rPr>
              <w:br/>
            </w:r>
            <w:r w:rsidR="00AC551A" w:rsidRPr="00AC551A">
              <w:rPr>
                <w:rFonts w:ascii="Times New Roman" w:hAnsi="Times New Roman"/>
                <w:sz w:val="24"/>
                <w:szCs w:val="24"/>
              </w:rPr>
              <w:t>w jakim ma być realizowany</w:t>
            </w:r>
          </w:p>
          <w:p w:rsidR="0007743B" w:rsidRPr="0007743B" w:rsidRDefault="0007743B" w:rsidP="00AC551A">
            <w:pPr>
              <w:pStyle w:val="Akapitzlist"/>
              <w:spacing w:before="0" w:line="276" w:lineRule="auto"/>
              <w:ind w:left="0"/>
              <w:jc w:val="both"/>
              <w:rPr>
                <w:rFonts w:ascii="Times New Roman" w:hAnsi="Times New Roman"/>
                <w:sz w:val="24"/>
                <w:szCs w:val="24"/>
              </w:rPr>
            </w:pPr>
            <w:r w:rsidRPr="0007743B">
              <w:rPr>
                <w:rFonts w:ascii="Times New Roman" w:hAnsi="Times New Roman"/>
                <w:sz w:val="24"/>
                <w:szCs w:val="24"/>
              </w:rPr>
              <w:t xml:space="preserve">- </w:t>
            </w:r>
            <w:r>
              <w:rPr>
                <w:rFonts w:ascii="Times New Roman" w:hAnsi="Times New Roman"/>
                <w:sz w:val="24"/>
                <w:szCs w:val="24"/>
              </w:rPr>
              <w:t>p</w:t>
            </w:r>
            <w:r w:rsidRPr="0007743B">
              <w:rPr>
                <w:rFonts w:ascii="Times New Roman" w:hAnsi="Times New Roman"/>
                <w:sz w:val="24"/>
                <w:szCs w:val="24"/>
              </w:rPr>
              <w:t>rzez wartość dodaną można rozumieć w szczególności:</w:t>
            </w:r>
          </w:p>
          <w:p w:rsidR="0007743B" w:rsidRPr="0007743B" w:rsidRDefault="0007743B" w:rsidP="008E0C91">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osiągnięcie wskaźników lub produktów innych niż wskaźniki lub produkty osiągane w ramach dotychczasowych działań realizowanych bez wsparcia EFS, które są mierzalne – należy wówczas wykazać związek między tymi wskaźnikami lub produktami a dodatkowym wsparciem z EFS,</w:t>
            </w:r>
          </w:p>
          <w:p w:rsidR="0007743B" w:rsidRPr="0007743B" w:rsidRDefault="0007743B" w:rsidP="008E0C91">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lastRenderedPageBreak/>
              <w:t>osiągnięcie dodatkowych wskaźników, takich jak wyższe lub uzupełniające kwalifikacje, potwierdzone stosownym świadectwem lub dyplomem (jeżeli uzyskanie tych kwalifikacji nie jest przewidziane w projekcie tzn. nie jest elementem realizowanych w projekcie zadań i ich etapów, jak również ich wydanie nie zostało przewidziane w budżecie projektu),</w:t>
            </w:r>
          </w:p>
          <w:p w:rsidR="0007743B" w:rsidRPr="0007743B" w:rsidRDefault="0007743B" w:rsidP="008E0C91">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utworzenie dodatkowej liczby nowych miejsc pracy,</w:t>
            </w:r>
          </w:p>
          <w:p w:rsidR="0007743B" w:rsidRPr="0007743B" w:rsidRDefault="0007743B" w:rsidP="008E0C91">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dostarczenie usług, które byłyby nieosiągalne bez wsparcia z EFS (nieuwzględnionych w dotychczas oferowanych w ramach środków publicznych),</w:t>
            </w:r>
          </w:p>
          <w:p w:rsidR="0007743B" w:rsidRPr="0007743B" w:rsidRDefault="0007743B" w:rsidP="008E0C91">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przedsięwzięcia, które są uzupełnieniem dotychczasowej polityki o nowe, innowacyjne elementy,</w:t>
            </w:r>
          </w:p>
          <w:p w:rsidR="0007743B" w:rsidRPr="0007743B" w:rsidRDefault="0007743B" w:rsidP="008E0C91">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wsparcie dotychczasowej działalności projektodawcy, która bez EFS zostałaby poważnie ograniczona lub przełożona w czasie,</w:t>
            </w:r>
          </w:p>
          <w:p w:rsidR="0007743B" w:rsidRPr="0007743B" w:rsidRDefault="0007743B" w:rsidP="008E0C91">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inwestycje w takie zadania, których nie udałoby się zrealizować przy wykorzystaniu wyłącznie środków krajowych,</w:t>
            </w:r>
          </w:p>
          <w:p w:rsidR="0007743B" w:rsidRPr="0007743B" w:rsidRDefault="0007743B" w:rsidP="008E0C91">
            <w:pPr>
              <w:numPr>
                <w:ilvl w:val="0"/>
                <w:numId w:val="45"/>
              </w:numPr>
              <w:autoSpaceDE w:val="0"/>
              <w:autoSpaceDN w:val="0"/>
              <w:spacing w:before="0" w:line="276" w:lineRule="auto"/>
              <w:ind w:left="700" w:hanging="400"/>
              <w:jc w:val="both"/>
              <w:rPr>
                <w:rFonts w:ascii="Times New Roman" w:hAnsi="Times New Roman"/>
                <w:sz w:val="24"/>
                <w:szCs w:val="24"/>
              </w:rPr>
            </w:pPr>
            <w:r w:rsidRPr="0007743B">
              <w:rPr>
                <w:rFonts w:ascii="Times New Roman" w:hAnsi="Times New Roman"/>
                <w:sz w:val="24"/>
                <w:szCs w:val="24"/>
              </w:rPr>
              <w:t>kompleksowe wsparcie ukierunkowane na rozwiązanie problemów niewynikających bezpośrednio z sytuacji na rynku pracy,</w:t>
            </w:r>
          </w:p>
          <w:p w:rsidR="0007743B" w:rsidRPr="0007743B" w:rsidRDefault="0007743B" w:rsidP="008E0C91">
            <w:pPr>
              <w:numPr>
                <w:ilvl w:val="0"/>
                <w:numId w:val="45"/>
              </w:numPr>
              <w:autoSpaceDE w:val="0"/>
              <w:autoSpaceDN w:val="0"/>
              <w:spacing w:before="0" w:line="276" w:lineRule="auto"/>
              <w:ind w:left="700" w:hanging="400"/>
              <w:jc w:val="both"/>
            </w:pPr>
            <w:r w:rsidRPr="0007743B">
              <w:rPr>
                <w:rFonts w:ascii="Times New Roman" w:hAnsi="Times New Roman"/>
                <w:sz w:val="24"/>
                <w:szCs w:val="24"/>
              </w:rPr>
              <w:t>świadczenie usług o wysokiej jakości, które bez EFS nie mogłyby zostać wdrożone</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numPr>
                <w:ilvl w:val="0"/>
                <w:numId w:val="3"/>
              </w:numPr>
              <w:tabs>
                <w:tab w:val="clear" w:pos="4536"/>
              </w:tabs>
              <w:spacing w:before="60" w:line="276" w:lineRule="auto"/>
              <w:jc w:val="both"/>
              <w:rPr>
                <w:rFonts w:ascii="Times New Roman" w:hAnsi="Times New Roman"/>
                <w:b/>
                <w:i/>
                <w:sz w:val="24"/>
                <w:szCs w:val="24"/>
              </w:rPr>
            </w:pPr>
            <w:r>
              <w:rPr>
                <w:rFonts w:ascii="Times New Roman" w:hAnsi="Times New Roman"/>
                <w:b/>
                <w:i/>
                <w:sz w:val="24"/>
                <w:szCs w:val="24"/>
              </w:rPr>
              <w:lastRenderedPageBreak/>
              <w:t>b</w:t>
            </w:r>
            <w:r w:rsidRPr="00334F78">
              <w:rPr>
                <w:rFonts w:ascii="Times New Roman" w:hAnsi="Times New Roman"/>
                <w:b/>
                <w:i/>
                <w:sz w:val="24"/>
                <w:szCs w:val="24"/>
              </w:rPr>
              <w:t>eneficjenta</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doświadczenie projektodawcy/ partnerów w realizacji podobnych przedsięwzięć</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w:t>
            </w:r>
            <w:r w:rsidRPr="00481E97">
              <w:rPr>
                <w:rFonts w:ascii="Times New Roman" w:hAnsi="Times New Roman"/>
                <w:sz w:val="24"/>
                <w:szCs w:val="24"/>
              </w:rPr>
              <w:t>w pkt. 3.6 wniosku należy wykazać doświadczenie projektodawcy i partnerów (jeżeli występują) w realizacji podobnych przedsięwzięć zbieżnych z zakresem projektu; doświadczenie w realizacji projektów współfinansowanych z EFS będzie stanowiło dodatkowy atut projektodawcy;</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należy opisać wszystkie projekty aktualnie realizowane </w:t>
            </w:r>
            <w:r>
              <w:rPr>
                <w:rFonts w:ascii="Times New Roman" w:hAnsi="Times New Roman"/>
                <w:sz w:val="24"/>
                <w:szCs w:val="24"/>
              </w:rPr>
              <w:br/>
            </w:r>
            <w:r w:rsidRPr="00481E97">
              <w:rPr>
                <w:rFonts w:ascii="Times New Roman" w:hAnsi="Times New Roman"/>
                <w:sz w:val="24"/>
                <w:szCs w:val="24"/>
              </w:rPr>
              <w:t xml:space="preserve">i zrealizowane w okresie ostatnich trzech lat, współfinansowane ze środków Unii Europejskiej (jeżeli takie były realizowane), wskazując m.in. cele projektu, wielkość grupy docelowej, wartość projektu, okres realizacji oraz podając informację, czy zostały osiągnięte zakładane rezultaty (wskaźniki pomiaru celu głównego </w:t>
            </w:r>
            <w:r>
              <w:rPr>
                <w:rFonts w:ascii="Times New Roman" w:hAnsi="Times New Roman"/>
                <w:sz w:val="24"/>
                <w:szCs w:val="24"/>
              </w:rPr>
              <w:br/>
            </w:r>
            <w:r w:rsidRPr="00481E97">
              <w:rPr>
                <w:rFonts w:ascii="Times New Roman" w:hAnsi="Times New Roman"/>
                <w:sz w:val="24"/>
                <w:szCs w:val="24"/>
              </w:rPr>
              <w:t>i celów szczegółowych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w przypadku, gdy projekt realizowany jest </w:t>
            </w:r>
            <w:r>
              <w:rPr>
                <w:rFonts w:ascii="Times New Roman" w:hAnsi="Times New Roman"/>
                <w:sz w:val="24"/>
                <w:szCs w:val="24"/>
              </w:rPr>
              <w:br/>
            </w:r>
            <w:r w:rsidRPr="00481E97">
              <w:rPr>
                <w:rFonts w:ascii="Times New Roman" w:hAnsi="Times New Roman"/>
                <w:sz w:val="24"/>
                <w:szCs w:val="24"/>
              </w:rPr>
              <w:t xml:space="preserve">w partnerstwie – wszystkie powyższe dane powinny być przedstawione również dla partnerów w takim zakresie, </w:t>
            </w:r>
            <w:r w:rsidR="00742D29">
              <w:rPr>
                <w:rFonts w:ascii="Times New Roman" w:hAnsi="Times New Roman"/>
                <w:sz w:val="24"/>
                <w:szCs w:val="24"/>
              </w:rPr>
              <w:br/>
            </w:r>
            <w:r w:rsidRPr="00481E97">
              <w:rPr>
                <w:rFonts w:ascii="Times New Roman" w:hAnsi="Times New Roman"/>
                <w:sz w:val="24"/>
                <w:szCs w:val="24"/>
              </w:rPr>
              <w:t>w jakim uczestniczą oni w realizacji zadań w ramach projektu;</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lastRenderedPageBreak/>
              <w:t xml:space="preserve">- projektodawca powinien również przedstawić informacje potwierdzające potencjał finansowy jego </w:t>
            </w:r>
            <w:r>
              <w:rPr>
                <w:rFonts w:ascii="Times New Roman" w:hAnsi="Times New Roman"/>
                <w:sz w:val="24"/>
                <w:szCs w:val="24"/>
              </w:rPr>
              <w:br/>
            </w:r>
            <w:r w:rsidRPr="00481E97">
              <w:rPr>
                <w:rFonts w:ascii="Times New Roman" w:hAnsi="Times New Roman"/>
                <w:sz w:val="24"/>
                <w:szCs w:val="24"/>
              </w:rPr>
              <w:t>i ewentualnych partnerów; ocena potencjału finansowego dokonywana jest w kontekście planowanych rocznych wydatków w projekcie (zgodnie z budżetem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 xml:space="preserve">sposób zarządzania projektem </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0" w:line="276" w:lineRule="auto"/>
              <w:jc w:val="both"/>
              <w:rPr>
                <w:rFonts w:ascii="Times New Roman" w:hAnsi="Times New Roman"/>
                <w:sz w:val="24"/>
                <w:szCs w:val="24"/>
              </w:rPr>
            </w:pPr>
            <w:r w:rsidRPr="00A624E9">
              <w:rPr>
                <w:rFonts w:ascii="Times New Roman" w:hAnsi="Times New Roman"/>
                <w:sz w:val="24"/>
                <w:szCs w:val="24"/>
              </w:rPr>
              <w:t xml:space="preserve">- </w:t>
            </w:r>
            <w:r w:rsidRPr="00481E97">
              <w:rPr>
                <w:rFonts w:ascii="Times New Roman" w:hAnsi="Times New Roman"/>
                <w:sz w:val="24"/>
                <w:szCs w:val="24"/>
              </w:rPr>
              <w:t xml:space="preserve">w punkcie 3.7 wniosku należy opisać, jak będzie wyglądała struktura zarządzania projektem, </w:t>
            </w:r>
            <w:r w:rsidR="00742D29">
              <w:rPr>
                <w:rFonts w:ascii="Times New Roman" w:hAnsi="Times New Roman"/>
                <w:sz w:val="24"/>
                <w:szCs w:val="24"/>
              </w:rPr>
              <w:br/>
            </w:r>
            <w:r w:rsidRPr="00481E97">
              <w:rPr>
                <w:rFonts w:ascii="Times New Roman" w:hAnsi="Times New Roman"/>
                <w:sz w:val="24"/>
                <w:szCs w:val="24"/>
              </w:rPr>
              <w:t xml:space="preserve">ze szczególnym uwzględnieniem roli partnerów </w:t>
            </w:r>
            <w:r w:rsidR="00742D29">
              <w:rPr>
                <w:rFonts w:ascii="Times New Roman" w:hAnsi="Times New Roman"/>
                <w:sz w:val="24"/>
                <w:szCs w:val="24"/>
              </w:rPr>
              <w:br/>
            </w:r>
            <w:r w:rsidRPr="00481E97">
              <w:rPr>
                <w:rFonts w:ascii="Times New Roman" w:hAnsi="Times New Roman"/>
                <w:sz w:val="24"/>
                <w:szCs w:val="24"/>
              </w:rPr>
              <w:t>i wykonawców (jeżeli występują);</w:t>
            </w:r>
          </w:p>
          <w:p w:rsidR="0007743B" w:rsidRPr="0007743B" w:rsidRDefault="0007743B" w:rsidP="00F27986">
            <w:pPr>
              <w:autoSpaceDE w:val="0"/>
              <w:autoSpaceDN w:val="0"/>
              <w:adjustRightInd w:val="0"/>
              <w:spacing w:before="0" w:line="276" w:lineRule="auto"/>
              <w:jc w:val="both"/>
              <w:rPr>
                <w:rFonts w:ascii="Times New Roman" w:hAnsi="Times New Roman"/>
                <w:sz w:val="24"/>
                <w:szCs w:val="24"/>
              </w:rPr>
            </w:pPr>
            <w:r w:rsidRPr="0007743B">
              <w:rPr>
                <w:rFonts w:ascii="Times New Roman" w:hAnsi="Times New Roman"/>
                <w:sz w:val="24"/>
                <w:szCs w:val="24"/>
              </w:rPr>
              <w:t>- jeżeli do realizacji przedsięwzięcia zaangażowani będą partnerzy</w:t>
            </w:r>
            <w:r>
              <w:rPr>
                <w:rFonts w:ascii="Times New Roman" w:hAnsi="Times New Roman"/>
                <w:sz w:val="24"/>
                <w:szCs w:val="24"/>
              </w:rPr>
              <w:t xml:space="preserve">, </w:t>
            </w:r>
            <w:r w:rsidRPr="0007743B">
              <w:rPr>
                <w:rFonts w:ascii="Times New Roman" w:hAnsi="Times New Roman"/>
                <w:sz w:val="24"/>
                <w:szCs w:val="24"/>
              </w:rPr>
              <w:t>projektodawca wskazuje także, jakie zasoby ludzkie, organizacyjne lub techniczne zostaną wniesione przez poszczególnych partnerów na potrzeby realizacji zadań wskazanych w pkt 3.3 (o ile partnerzy wnoszą do projektu takie zasoby)</w:t>
            </w:r>
            <w:r>
              <w:rPr>
                <w:rFonts w:ascii="Times New Roman" w:hAnsi="Times New Roman"/>
                <w:sz w:val="24"/>
                <w:szCs w:val="24"/>
              </w:rPr>
              <w:t>;</w:t>
            </w:r>
          </w:p>
          <w:p w:rsidR="00F27986" w:rsidRPr="00481E97" w:rsidRDefault="00F27986" w:rsidP="00F27986">
            <w:pPr>
              <w:spacing w:before="60" w:line="276" w:lineRule="auto"/>
              <w:jc w:val="both"/>
              <w:rPr>
                <w:rFonts w:ascii="Times New Roman" w:hAnsi="Times New Roman"/>
                <w:sz w:val="24"/>
                <w:szCs w:val="24"/>
              </w:rPr>
            </w:pPr>
            <w:r w:rsidRPr="00481E97">
              <w:rPr>
                <w:rFonts w:ascii="Times New Roman" w:hAnsi="Times New Roman"/>
                <w:sz w:val="24"/>
                <w:szCs w:val="24"/>
              </w:rPr>
              <w:t>- ocenie podlega struktura zespołu projektowego oraz wzajemne powiązania pomiędzy jego członkami;</w:t>
            </w:r>
          </w:p>
          <w:p w:rsidR="00F27986" w:rsidRPr="00481E97" w:rsidRDefault="00F27986" w:rsidP="00F27986">
            <w:pPr>
              <w:spacing w:before="60" w:line="276" w:lineRule="auto"/>
              <w:jc w:val="both"/>
              <w:rPr>
                <w:rFonts w:ascii="Times New Roman" w:hAnsi="Times New Roman"/>
                <w:sz w:val="24"/>
                <w:szCs w:val="24"/>
              </w:rPr>
            </w:pPr>
            <w:r w:rsidRPr="00481E97">
              <w:rPr>
                <w:rFonts w:ascii="Times New Roman" w:hAnsi="Times New Roman"/>
                <w:sz w:val="24"/>
                <w:szCs w:val="24"/>
              </w:rPr>
              <w:t xml:space="preserve">- projektodawca powinien wskazać konkretne metody </w:t>
            </w:r>
            <w:r w:rsidRPr="00481E97">
              <w:rPr>
                <w:rFonts w:ascii="Times New Roman" w:hAnsi="Times New Roman"/>
                <w:sz w:val="24"/>
                <w:szCs w:val="24"/>
              </w:rPr>
              <w:br/>
              <w:t xml:space="preserve">i techniki zarządzania jakie będą wykorzystywane </w:t>
            </w:r>
            <w:r w:rsidRPr="00481E97">
              <w:rPr>
                <w:rFonts w:ascii="Times New Roman" w:hAnsi="Times New Roman"/>
                <w:sz w:val="24"/>
                <w:szCs w:val="24"/>
              </w:rPr>
              <w:br/>
              <w:t>w projekcie oraz opis sposobu podejmowania decyzji;</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w:t>
            </w:r>
            <w:r>
              <w:rPr>
                <w:rFonts w:ascii="Times New Roman" w:hAnsi="Times New Roman"/>
                <w:sz w:val="24"/>
                <w:szCs w:val="24"/>
              </w:rPr>
              <w:t>p</w:t>
            </w:r>
            <w:r w:rsidRPr="00481E97">
              <w:rPr>
                <w:rFonts w:ascii="Times New Roman" w:hAnsi="Times New Roman"/>
                <w:sz w:val="24"/>
                <w:szCs w:val="24"/>
              </w:rPr>
              <w:t>rzy opisie sposobu zarządzania projektem należy zwrócić szczególną uwagę na:</w:t>
            </w:r>
          </w:p>
          <w:p w:rsidR="00F27986" w:rsidRPr="00481E97" w:rsidRDefault="00F27986" w:rsidP="008E0C91">
            <w:pPr>
              <w:numPr>
                <w:ilvl w:val="0"/>
                <w:numId w:val="31"/>
              </w:num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uwzględnienie informacji na temat zarządzania personelem (m.in. zgodnie z zasadą równości szans kobiet i mężczyzn), komunikacją, dostawami, czasem, kosztami oraz zmianami w projekcie,</w:t>
            </w:r>
          </w:p>
          <w:p w:rsidR="00F27986" w:rsidRPr="00481E97" w:rsidRDefault="00F27986" w:rsidP="008E0C91">
            <w:pPr>
              <w:numPr>
                <w:ilvl w:val="0"/>
                <w:numId w:val="31"/>
              </w:num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wskazanie sposobu podejmowania decyzji </w:t>
            </w:r>
            <w:r>
              <w:rPr>
                <w:rFonts w:ascii="Times New Roman" w:hAnsi="Times New Roman"/>
                <w:sz w:val="24"/>
                <w:szCs w:val="24"/>
              </w:rPr>
              <w:br/>
            </w:r>
            <w:r w:rsidRPr="00481E97">
              <w:rPr>
                <w:rFonts w:ascii="Times New Roman" w:hAnsi="Times New Roman"/>
                <w:sz w:val="24"/>
                <w:szCs w:val="24"/>
              </w:rPr>
              <w:t>w projekcie,</w:t>
            </w:r>
          </w:p>
          <w:p w:rsidR="00F27986" w:rsidRPr="00A624E9" w:rsidRDefault="00F27986" w:rsidP="008E0C91">
            <w:pPr>
              <w:numPr>
                <w:ilvl w:val="0"/>
                <w:numId w:val="31"/>
              </w:num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aspekt zarządzania projektem w świetle struktury zarządzania podmiotem realizującym projekt</w:t>
            </w:r>
            <w:r w:rsidR="0007743B">
              <w:rPr>
                <w:rFonts w:ascii="Times New Roman" w:hAnsi="Times New Roman"/>
                <w:sz w:val="24"/>
                <w:szCs w:val="24"/>
              </w:rPr>
              <w:t xml:space="preserve"> </w:t>
            </w:r>
            <w:r w:rsidR="0007743B" w:rsidRPr="0007743B">
              <w:rPr>
                <w:rFonts w:ascii="Times New Roman" w:hAnsi="Times New Roman"/>
                <w:sz w:val="24"/>
                <w:szCs w:val="24"/>
              </w:rPr>
              <w:t>(tj. np. czy na potrzeby i na czas realizacji projektu w strukturze organizacyjnej projektodawcy utworzona zostanie dodatkowa jednostka organizacyjna, czy też zadania związane z realizacją projektu będzie wykonywać już istniejąca jednostka organizacyjne lub jednostki organizacyjne)</w:t>
            </w:r>
            <w:r w:rsidR="0007743B">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zaplecze techniczne oraz kadra zaangażowana w realizację projektu</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0" w:line="276" w:lineRule="auto"/>
              <w:jc w:val="both"/>
              <w:rPr>
                <w:rFonts w:ascii="Times New Roman" w:hAnsi="Times New Roman"/>
                <w:sz w:val="24"/>
                <w:szCs w:val="24"/>
              </w:rPr>
            </w:pPr>
            <w:r w:rsidRPr="00A624E9">
              <w:rPr>
                <w:rFonts w:ascii="Times New Roman" w:hAnsi="Times New Roman"/>
                <w:sz w:val="24"/>
                <w:szCs w:val="24"/>
              </w:rPr>
              <w:t xml:space="preserve">- </w:t>
            </w:r>
            <w:r w:rsidRPr="00481E97">
              <w:rPr>
                <w:rFonts w:ascii="Times New Roman" w:hAnsi="Times New Roman"/>
                <w:sz w:val="24"/>
                <w:szCs w:val="24"/>
              </w:rPr>
              <w:t>w punkcie 3.7 wniosku należy opisać jakie zaplecze techniczne (w tym sprzęt i lokale użytkowe, o ile istnieje konieczność ich wykorzystywania w ramach projektu) zaangażowane będzie w realizację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d</w:t>
            </w:r>
            <w:r w:rsidRPr="00E4435B">
              <w:rPr>
                <w:rFonts w:ascii="Times New Roman" w:hAnsi="Times New Roman"/>
                <w:sz w:val="24"/>
                <w:szCs w:val="24"/>
              </w:rPr>
              <w:t>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planowane do zakupienia ze środków projektu</w:t>
            </w:r>
            <w:r>
              <w:rPr>
                <w:rFonts w:ascii="Times New Roman" w:hAnsi="Times New Roman"/>
                <w:sz w:val="24"/>
                <w:szCs w:val="24"/>
              </w:rPr>
              <w:t>;</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lastRenderedPageBreak/>
              <w:t xml:space="preserve">- opisując jaka kadra zaangażowana będzie w realizację projektu w szczególności należy przedstawić kluczowe stanowiska i ich rolę (zakres zadań wykonywanych przez poszczególnych członków personelu wraz </w:t>
            </w:r>
            <w:r>
              <w:rPr>
                <w:rFonts w:ascii="Times New Roman" w:hAnsi="Times New Roman"/>
                <w:sz w:val="24"/>
                <w:szCs w:val="24"/>
              </w:rPr>
              <w:br/>
            </w:r>
            <w:r w:rsidRPr="00481E97">
              <w:rPr>
                <w:rFonts w:ascii="Times New Roman" w:hAnsi="Times New Roman"/>
                <w:sz w:val="24"/>
                <w:szCs w:val="24"/>
              </w:rPr>
              <w:t>z uzasadnieniem odnośnie racjonalności jego zaangażowania) w projekcie oraz wzajemne powiązania personelu projektu (podległość, nadrzędność);</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przy opisie doświadczenia kadry zaangażowanej </w:t>
            </w:r>
            <w:r>
              <w:rPr>
                <w:rFonts w:ascii="Times New Roman" w:hAnsi="Times New Roman"/>
                <w:sz w:val="24"/>
                <w:szCs w:val="24"/>
              </w:rPr>
              <w:br/>
            </w:r>
            <w:r w:rsidRPr="00481E97">
              <w:rPr>
                <w:rFonts w:ascii="Times New Roman" w:hAnsi="Times New Roman"/>
                <w:sz w:val="24"/>
                <w:szCs w:val="24"/>
              </w:rPr>
              <w:t>w realizację projektu projektodawca nie może posługiwać się ogólnymi stwierdzeniami, np. „koordynator szkoleń posiada wieloletnie doświadczenie w danej dziedzinie”, czy „projektodawca zapewni wysoko wykwalifikowany personel”, należy podać natomiast syntetyczną informację o doświadczeniu zawodowym istotnym z punktu widzenia projektu, z uwzględnieniem planowanych na danym stanowisku zadań, uprawnień i odpowiedzialności;</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2A3804">
              <w:rPr>
                <w:rFonts w:ascii="Times New Roman" w:hAnsi="Times New Roman"/>
                <w:sz w:val="24"/>
                <w:szCs w:val="24"/>
              </w:rPr>
              <w:t xml:space="preserve">- </w:t>
            </w:r>
            <w:r w:rsidRPr="00481E97">
              <w:rPr>
                <w:rFonts w:ascii="Times New Roman" w:hAnsi="Times New Roman"/>
                <w:sz w:val="24"/>
                <w:szCs w:val="24"/>
              </w:rPr>
              <w:t>jeżeli w chwili złożenia wniosku nie wiadomo kto będzie zaangażowany w jego realizację, należy podać opis wymagań, które muszą spełniać kandydaci do pełnienia wskazanych w projekcie funkcji.</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 xml:space="preserve">działania, które będą prowadzone w celu oceny </w:t>
            </w:r>
            <w:r w:rsidR="00742D29">
              <w:rPr>
                <w:rFonts w:ascii="Times New Roman" w:hAnsi="Times New Roman"/>
                <w:i/>
                <w:sz w:val="24"/>
                <w:szCs w:val="24"/>
              </w:rPr>
              <w:br/>
            </w:r>
            <w:r w:rsidRPr="00334F78">
              <w:rPr>
                <w:rFonts w:ascii="Times New Roman" w:hAnsi="Times New Roman"/>
                <w:i/>
                <w:sz w:val="24"/>
                <w:szCs w:val="24"/>
              </w:rPr>
              <w:t>i monitoringu projektu i jego uczestników</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A91C1C">
              <w:rPr>
                <w:rFonts w:ascii="Times New Roman" w:hAnsi="Times New Roman"/>
                <w:sz w:val="24"/>
                <w:szCs w:val="24"/>
              </w:rPr>
              <w:t xml:space="preserve">- </w:t>
            </w:r>
            <w:r w:rsidRPr="00481E97">
              <w:rPr>
                <w:rFonts w:ascii="Times New Roman" w:hAnsi="Times New Roman"/>
                <w:sz w:val="24"/>
                <w:szCs w:val="24"/>
              </w:rPr>
              <w:t xml:space="preserve">w punkcie 3.7 wniosku należy </w:t>
            </w:r>
            <w:r>
              <w:rPr>
                <w:rFonts w:ascii="Times New Roman" w:hAnsi="Times New Roman"/>
                <w:sz w:val="24"/>
                <w:szCs w:val="24"/>
              </w:rPr>
              <w:t>opisać</w:t>
            </w:r>
            <w:r w:rsidRPr="00481E97">
              <w:rPr>
                <w:rFonts w:ascii="Times New Roman" w:hAnsi="Times New Roman"/>
                <w:sz w:val="24"/>
                <w:szCs w:val="24"/>
              </w:rPr>
              <w:t xml:space="preserve"> działania, jakie będą prowadzone w celu oceny i monitoringu projektu </w:t>
            </w:r>
            <w:r>
              <w:rPr>
                <w:rFonts w:ascii="Times New Roman" w:hAnsi="Times New Roman"/>
                <w:sz w:val="24"/>
                <w:szCs w:val="24"/>
              </w:rPr>
              <w:br/>
            </w:r>
            <w:r w:rsidRPr="00481E97">
              <w:rPr>
                <w:rFonts w:ascii="Times New Roman" w:hAnsi="Times New Roman"/>
                <w:sz w:val="24"/>
                <w:szCs w:val="24"/>
              </w:rPr>
              <w:t>i jego  uczestników/uczestniczek;</w:t>
            </w:r>
          </w:p>
          <w:p w:rsidR="00F27986" w:rsidRPr="001D58A0"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ocena i monitoring projektu i jego uczestników/uczestniczek oznacza bieżące weryfikowanie postępu projektu w celu uzyskania informacji, czy dotrzymywany jest harmonogram realizacji projektu, czy wsparcie udzielane jest założonej w projekcie grupie docelowej i czy ponoszone wydatki są zgodne </w:t>
            </w:r>
            <w:r>
              <w:rPr>
                <w:rFonts w:ascii="Times New Roman" w:hAnsi="Times New Roman"/>
                <w:sz w:val="24"/>
                <w:szCs w:val="24"/>
              </w:rPr>
              <w:br/>
            </w:r>
            <w:r w:rsidRPr="00481E97">
              <w:rPr>
                <w:rFonts w:ascii="Times New Roman" w:hAnsi="Times New Roman"/>
                <w:sz w:val="24"/>
                <w:szCs w:val="24"/>
              </w:rPr>
              <w:t>z założeniami budżetu projektu, również w odniesieniu do czasu trwania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uzasadnienie wyboru partnerów projektu i innych podmiotów (jeżeli dotyczy)</w:t>
            </w:r>
          </w:p>
        </w:tc>
        <w:tc>
          <w:tcPr>
            <w:tcW w:w="5843" w:type="dxa"/>
            <w:tcBorders>
              <w:top w:val="single" w:sz="4" w:space="0" w:color="000000"/>
              <w:left w:val="single" w:sz="4" w:space="0" w:color="000000"/>
              <w:bottom w:val="single" w:sz="4" w:space="0" w:color="000000"/>
              <w:right w:val="single" w:sz="4" w:space="0" w:color="000000"/>
            </w:tcBorders>
          </w:tcPr>
          <w:p w:rsidR="00F27986" w:rsidRPr="00BF7DCC" w:rsidRDefault="00F27986" w:rsidP="00F27986">
            <w:pPr>
              <w:autoSpaceDE w:val="0"/>
              <w:autoSpaceDN w:val="0"/>
              <w:adjustRightInd w:val="0"/>
              <w:spacing w:before="0" w:line="276" w:lineRule="auto"/>
              <w:jc w:val="both"/>
              <w:rPr>
                <w:rFonts w:ascii="Times New Roman" w:hAnsi="Times New Roman"/>
                <w:sz w:val="24"/>
                <w:szCs w:val="24"/>
              </w:rPr>
            </w:pPr>
            <w:r w:rsidRPr="00BF7DCC">
              <w:rPr>
                <w:rFonts w:ascii="Times New Roman" w:hAnsi="Times New Roman"/>
                <w:sz w:val="24"/>
                <w:szCs w:val="24"/>
              </w:rPr>
              <w:t xml:space="preserve">- </w:t>
            </w:r>
            <w:r w:rsidRPr="00481E97">
              <w:rPr>
                <w:rFonts w:ascii="Times New Roman" w:hAnsi="Times New Roman"/>
                <w:sz w:val="24"/>
                <w:szCs w:val="24"/>
              </w:rPr>
              <w:t>w punkcie 3.7 wniosku należy umieścić informację na temat sposobu wyboru partnerów do projektu (dotyczy tylko wyboru partnera, w tym partnera ponadnarodowego, niepublicznego przez beneficjenta z sektora finansów publicznych).</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rola partnerów i innych podmiotów (jeżeli dotyczy)</w:t>
            </w:r>
          </w:p>
        </w:tc>
        <w:tc>
          <w:tcPr>
            <w:tcW w:w="5843" w:type="dxa"/>
            <w:tcBorders>
              <w:top w:val="single" w:sz="4" w:space="0" w:color="000000"/>
              <w:left w:val="single" w:sz="4" w:space="0" w:color="000000"/>
              <w:bottom w:val="single" w:sz="4" w:space="0" w:color="000000"/>
              <w:right w:val="single" w:sz="4" w:space="0" w:color="000000"/>
            </w:tcBorders>
          </w:tcPr>
          <w:p w:rsidR="00F27986" w:rsidRDefault="00F27986" w:rsidP="00F27986">
            <w:pPr>
              <w:autoSpaceDE w:val="0"/>
              <w:autoSpaceDN w:val="0"/>
              <w:adjustRightInd w:val="0"/>
              <w:spacing w:before="0" w:line="276" w:lineRule="auto"/>
              <w:jc w:val="both"/>
              <w:rPr>
                <w:rFonts w:ascii="Times New Roman" w:hAnsi="Times New Roman"/>
                <w:sz w:val="24"/>
                <w:szCs w:val="24"/>
              </w:rPr>
            </w:pPr>
            <w:r w:rsidRPr="00A624E9">
              <w:rPr>
                <w:rFonts w:ascii="Times New Roman" w:hAnsi="Times New Roman"/>
                <w:sz w:val="24"/>
                <w:szCs w:val="24"/>
              </w:rPr>
              <w:t xml:space="preserve">- </w:t>
            </w:r>
            <w:r w:rsidRPr="00481E97">
              <w:rPr>
                <w:rFonts w:ascii="Times New Roman" w:hAnsi="Times New Roman"/>
                <w:sz w:val="24"/>
                <w:szCs w:val="24"/>
              </w:rPr>
              <w:t xml:space="preserve">należy wskazać, za realizację których zadań (lub ich części) odpowiedzialni będą partnerzy z uwzględnieniem klarownego opisu podziału obowiązków, uprawnień </w:t>
            </w:r>
            <w:r>
              <w:rPr>
                <w:rFonts w:ascii="Times New Roman" w:hAnsi="Times New Roman"/>
                <w:sz w:val="24"/>
                <w:szCs w:val="24"/>
              </w:rPr>
              <w:br/>
            </w:r>
            <w:r w:rsidRPr="00481E97">
              <w:rPr>
                <w:rFonts w:ascii="Times New Roman" w:hAnsi="Times New Roman"/>
                <w:sz w:val="24"/>
                <w:szCs w:val="24"/>
              </w:rPr>
              <w:t>i odpowiedzialności lidera i partnerów w realizacji projektu;</w:t>
            </w:r>
          </w:p>
          <w:p w:rsidR="00AC551A" w:rsidRDefault="00AC551A"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xml:space="preserve">- </w:t>
            </w:r>
            <w:r w:rsidRPr="00AC551A">
              <w:rPr>
                <w:rFonts w:ascii="Times New Roman" w:hAnsi="Times New Roman"/>
                <w:sz w:val="24"/>
                <w:szCs w:val="24"/>
              </w:rPr>
              <w:t>projektodawca wskazuje także, jakie zasoby ludzkie, organizacyjne lub techniczne zostaną wniesione przez poszczególnych partnerów na potrzeby realizacji zadań wskazanych w pkt 3.3 (o ile partnerzy wnoszą do projektu takie zasoby)</w:t>
            </w:r>
            <w:r>
              <w:rPr>
                <w:rFonts w:ascii="Times New Roman" w:hAnsi="Times New Roman"/>
                <w:sz w:val="24"/>
                <w:szCs w:val="24"/>
              </w:rPr>
              <w:t>;</w:t>
            </w:r>
          </w:p>
          <w:p w:rsidR="00AB6539" w:rsidRPr="00481E97" w:rsidRDefault="00F27986" w:rsidP="00F27986">
            <w:pPr>
              <w:autoSpaceDE w:val="0"/>
              <w:autoSpaceDN w:val="0"/>
              <w:adjustRightInd w:val="0"/>
              <w:spacing w:before="0" w:line="276" w:lineRule="auto"/>
              <w:jc w:val="both"/>
              <w:rPr>
                <w:rFonts w:ascii="Times New Roman" w:hAnsi="Times New Roman"/>
                <w:sz w:val="24"/>
                <w:szCs w:val="24"/>
              </w:rPr>
            </w:pPr>
            <w:r>
              <w:rPr>
                <w:rFonts w:ascii="Times New Roman" w:hAnsi="Times New Roman"/>
                <w:sz w:val="24"/>
                <w:szCs w:val="24"/>
              </w:rPr>
              <w:t>- w</w:t>
            </w:r>
            <w:r w:rsidRPr="00F67FC8">
              <w:rPr>
                <w:rFonts w:ascii="Times New Roman" w:hAnsi="Times New Roman"/>
                <w:sz w:val="24"/>
                <w:szCs w:val="24"/>
              </w:rPr>
              <w:t xml:space="preserve"> przypadku wniosku o dofinansowanie projektu przewidzianego do realizacji w partnerstwie w pkt 3.7 </w:t>
            </w:r>
            <w:r w:rsidRPr="00F67FC8">
              <w:rPr>
                <w:rFonts w:ascii="Times New Roman" w:hAnsi="Times New Roman"/>
                <w:sz w:val="24"/>
                <w:szCs w:val="24"/>
              </w:rPr>
              <w:lastRenderedPageBreak/>
              <w:t xml:space="preserve">musi być zawarta informacja, że projektodawca </w:t>
            </w:r>
            <w:r w:rsidR="00742D29">
              <w:rPr>
                <w:rFonts w:ascii="Times New Roman" w:hAnsi="Times New Roman"/>
                <w:sz w:val="24"/>
                <w:szCs w:val="24"/>
              </w:rPr>
              <w:br/>
            </w:r>
            <w:r w:rsidRPr="00F67FC8">
              <w:rPr>
                <w:rFonts w:ascii="Times New Roman" w:hAnsi="Times New Roman"/>
                <w:sz w:val="24"/>
                <w:szCs w:val="24"/>
              </w:rPr>
              <w:t>i partnerzy przygotowali projekt wspólnie</w:t>
            </w:r>
            <w:r>
              <w:rPr>
                <w:rFonts w:ascii="Times New Roman" w:hAnsi="Times New Roman"/>
                <w:sz w:val="24"/>
                <w:szCs w:val="24"/>
              </w:rPr>
              <w:t>;</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zamieszczony opis powinien być oparty o prezentację planowanych do realizacji zadań, przedstawioną </w:t>
            </w:r>
            <w:r>
              <w:rPr>
                <w:rFonts w:ascii="Times New Roman" w:hAnsi="Times New Roman"/>
                <w:sz w:val="24"/>
                <w:szCs w:val="24"/>
              </w:rPr>
              <w:br/>
            </w:r>
            <w:r w:rsidRPr="00481E97">
              <w:rPr>
                <w:rFonts w:ascii="Times New Roman" w:hAnsi="Times New Roman"/>
                <w:sz w:val="24"/>
                <w:szCs w:val="24"/>
              </w:rPr>
              <w:t>w punkcie 3.3, jak również zgodny z harmonogramem realizacji projektu i budżetem oraz zapisami umowy partnerskiej;</w:t>
            </w:r>
          </w:p>
          <w:p w:rsidR="00F27986" w:rsidRPr="000739FC"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w przypadku</w:t>
            </w:r>
            <w:r>
              <w:rPr>
                <w:rFonts w:ascii="Times New Roman" w:hAnsi="Times New Roman"/>
                <w:sz w:val="24"/>
                <w:szCs w:val="24"/>
              </w:rPr>
              <w:t xml:space="preserve"> planowania</w:t>
            </w:r>
            <w:r w:rsidRPr="00481E97">
              <w:rPr>
                <w:rFonts w:ascii="Times New Roman" w:hAnsi="Times New Roman"/>
                <w:sz w:val="24"/>
                <w:szCs w:val="24"/>
              </w:rPr>
              <w:t xml:space="preserve"> zlecania realizacji zadań lub istotnej ich części, konieczne jest wskazanie zadań, które zostaną zlecone oraz przyczyn, z jakich realizacja części projektu jest zlecana; należy w tej sytuacji pamiętać </w:t>
            </w:r>
            <w:r w:rsidR="00742D29">
              <w:rPr>
                <w:rFonts w:ascii="Times New Roman" w:hAnsi="Times New Roman"/>
                <w:sz w:val="24"/>
                <w:szCs w:val="24"/>
              </w:rPr>
              <w:br/>
            </w:r>
            <w:r w:rsidRPr="00481E97">
              <w:rPr>
                <w:rFonts w:ascii="Times New Roman" w:hAnsi="Times New Roman"/>
                <w:sz w:val="24"/>
                <w:szCs w:val="24"/>
              </w:rPr>
              <w:t xml:space="preserve">o przestrzeganiu przepisów ustawy z 29 stycznia 2004 r. </w:t>
            </w:r>
            <w:r w:rsidR="00103F6A">
              <w:rPr>
                <w:rFonts w:ascii="Times New Roman" w:hAnsi="Times New Roman"/>
                <w:i/>
                <w:sz w:val="24"/>
                <w:szCs w:val="24"/>
              </w:rPr>
              <w:t>P</w:t>
            </w:r>
            <w:r w:rsidRPr="003F6FFF">
              <w:rPr>
                <w:rFonts w:ascii="Times New Roman" w:hAnsi="Times New Roman"/>
                <w:i/>
                <w:sz w:val="24"/>
                <w:szCs w:val="24"/>
              </w:rPr>
              <w:t>rawo zamówień publicznych</w:t>
            </w:r>
            <w:r w:rsidRPr="00481E97">
              <w:rPr>
                <w:rFonts w:ascii="Times New Roman" w:hAnsi="Times New Roman"/>
                <w:sz w:val="24"/>
                <w:szCs w:val="24"/>
              </w:rPr>
              <w:t xml:space="preserve"> lub zasady konkurencyjności.</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numPr>
                <w:ilvl w:val="0"/>
                <w:numId w:val="3"/>
              </w:numPr>
              <w:tabs>
                <w:tab w:val="clear" w:pos="4536"/>
              </w:tabs>
              <w:spacing w:before="60" w:line="276" w:lineRule="auto"/>
              <w:jc w:val="both"/>
              <w:rPr>
                <w:rFonts w:ascii="Times New Roman" w:hAnsi="Times New Roman"/>
                <w:b/>
                <w:i/>
                <w:sz w:val="24"/>
                <w:szCs w:val="24"/>
              </w:rPr>
            </w:pPr>
            <w:r w:rsidRPr="00334F78">
              <w:rPr>
                <w:rFonts w:ascii="Times New Roman" w:hAnsi="Times New Roman"/>
                <w:b/>
                <w:i/>
                <w:sz w:val="24"/>
                <w:szCs w:val="24"/>
              </w:rPr>
              <w:lastRenderedPageBreak/>
              <w:t>finansowania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742D29">
            <w:pPr>
              <w:spacing w:before="60" w:line="276" w:lineRule="auto"/>
              <w:rPr>
                <w:rFonts w:ascii="Times New Roman" w:hAnsi="Times New Roman"/>
                <w:i/>
                <w:sz w:val="24"/>
                <w:szCs w:val="24"/>
              </w:rPr>
            </w:pPr>
            <w:r w:rsidRPr="001D58A0">
              <w:rPr>
                <w:rFonts w:ascii="Times New Roman" w:hAnsi="Times New Roman"/>
                <w:i/>
                <w:sz w:val="24"/>
                <w:szCs w:val="24"/>
              </w:rPr>
              <w:t>niezbędność wydatku do realizacji projektu i osiągania jego celów</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ponoszone wydatki muszą być konieczne do właściwej realizacji projektu</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xml:space="preserve">- stawki muszą być określone na poziomie rynkowym </w:t>
            </w:r>
            <w:r>
              <w:rPr>
                <w:rFonts w:ascii="Times New Roman" w:hAnsi="Times New Roman"/>
                <w:sz w:val="24"/>
                <w:szCs w:val="24"/>
              </w:rPr>
              <w:br/>
            </w:r>
            <w:r w:rsidRPr="001D58A0">
              <w:rPr>
                <w:rFonts w:ascii="Times New Roman" w:hAnsi="Times New Roman"/>
                <w:sz w:val="24"/>
                <w:szCs w:val="24"/>
              </w:rPr>
              <w:t>a jeśli są one wyższe należy to uzasadnić</w:t>
            </w:r>
            <w:r>
              <w:rPr>
                <w:rFonts w:ascii="Times New Roman" w:hAnsi="Times New Roman"/>
                <w:sz w:val="24"/>
                <w:szCs w:val="24"/>
              </w:rPr>
              <w:t>;</w:t>
            </w:r>
          </w:p>
          <w:p w:rsidR="00F27986" w:rsidRPr="001D58A0" w:rsidRDefault="00F27986" w:rsidP="00F27986">
            <w:pPr>
              <w:spacing w:before="60" w:line="276" w:lineRule="auto"/>
              <w:jc w:val="both"/>
              <w:rPr>
                <w:rFonts w:ascii="Times New Roman" w:hAnsi="Times New Roman"/>
                <w:sz w:val="24"/>
                <w:szCs w:val="24"/>
              </w:rPr>
            </w:pPr>
            <w:r w:rsidRPr="001D58A0">
              <w:rPr>
                <w:rFonts w:ascii="Times New Roman" w:hAnsi="Times New Roman"/>
                <w:sz w:val="24"/>
                <w:szCs w:val="24"/>
              </w:rPr>
              <w:t>- wydatki niewiążące się z opisanymi wcześniej działaniami nie zostaną uznane za kwalifikowane</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1D58A0" w:rsidRDefault="00F27986" w:rsidP="00742D29">
            <w:pPr>
              <w:spacing w:before="60" w:line="276" w:lineRule="auto"/>
              <w:rPr>
                <w:rFonts w:ascii="Times New Roman" w:hAnsi="Times New Roman"/>
                <w:i/>
                <w:sz w:val="24"/>
                <w:szCs w:val="24"/>
              </w:rPr>
            </w:pPr>
            <w:r>
              <w:rPr>
                <w:rFonts w:ascii="Times New Roman" w:hAnsi="Times New Roman"/>
                <w:i/>
                <w:sz w:val="24"/>
                <w:szCs w:val="24"/>
              </w:rPr>
              <w:t xml:space="preserve">racjonalność i </w:t>
            </w:r>
            <w:r w:rsidRPr="001D58A0">
              <w:rPr>
                <w:rFonts w:ascii="Times New Roman" w:hAnsi="Times New Roman"/>
                <w:i/>
                <w:sz w:val="24"/>
                <w:szCs w:val="24"/>
              </w:rPr>
              <w:t>efektywność wydatków projektu (</w:t>
            </w:r>
            <w:r>
              <w:rPr>
                <w:rFonts w:ascii="Times New Roman" w:hAnsi="Times New Roman"/>
                <w:i/>
                <w:sz w:val="24"/>
                <w:szCs w:val="24"/>
              </w:rPr>
              <w:t xml:space="preserve">zgodnie </w:t>
            </w:r>
            <w:r w:rsidR="00742D29">
              <w:rPr>
                <w:rFonts w:ascii="Times New Roman" w:hAnsi="Times New Roman"/>
                <w:i/>
                <w:sz w:val="24"/>
                <w:szCs w:val="24"/>
              </w:rPr>
              <w:br/>
            </w:r>
            <w:r>
              <w:rPr>
                <w:rFonts w:ascii="Times New Roman" w:hAnsi="Times New Roman"/>
                <w:i/>
                <w:sz w:val="24"/>
                <w:szCs w:val="24"/>
              </w:rPr>
              <w:t xml:space="preserve">z zasadą efektywnego zarządzania finansami, o której mowa w Wytycznych w zakresie kwalifikowania wydatków </w:t>
            </w:r>
            <w:r w:rsidR="00742D29">
              <w:rPr>
                <w:rFonts w:ascii="Times New Roman" w:hAnsi="Times New Roman"/>
                <w:i/>
                <w:sz w:val="24"/>
                <w:szCs w:val="24"/>
              </w:rPr>
              <w:br/>
            </w:r>
            <w:r>
              <w:rPr>
                <w:rFonts w:ascii="Times New Roman" w:hAnsi="Times New Roman"/>
                <w:i/>
                <w:sz w:val="24"/>
                <w:szCs w:val="24"/>
              </w:rPr>
              <w:t>w ramach PO KL)</w:t>
            </w:r>
          </w:p>
        </w:tc>
        <w:tc>
          <w:tcPr>
            <w:tcW w:w="5843" w:type="dxa"/>
            <w:tcBorders>
              <w:top w:val="single" w:sz="4" w:space="0" w:color="000000"/>
              <w:left w:val="single" w:sz="4" w:space="0" w:color="000000"/>
              <w:bottom w:val="single" w:sz="4" w:space="0" w:color="000000"/>
              <w:right w:val="single" w:sz="4" w:space="0" w:color="000000"/>
            </w:tcBorders>
          </w:tcPr>
          <w:p w:rsidR="00F27986" w:rsidRPr="0049451F" w:rsidRDefault="00F27986" w:rsidP="00F27986">
            <w:pPr>
              <w:spacing w:before="60" w:line="276" w:lineRule="auto"/>
              <w:jc w:val="both"/>
              <w:rPr>
                <w:rFonts w:ascii="Times New Roman" w:hAnsi="Times New Roman"/>
                <w:sz w:val="24"/>
                <w:szCs w:val="24"/>
              </w:rPr>
            </w:pPr>
            <w:r w:rsidRPr="0049451F">
              <w:rPr>
                <w:rFonts w:ascii="Times New Roman" w:hAnsi="Times New Roman"/>
                <w:sz w:val="24"/>
                <w:szCs w:val="24"/>
              </w:rPr>
              <w:t>- projektodawca, tworząc budżet projektu, musi zaplanować wszystkie wydatki zgodnie z zasadą efektywnego zarządzania finansami (tj. w sposób racjonalny i efektywny) i w oparciu o rozeznanie rynku (w szczególności w przypadku wydatków o wartości powyżej 20 tys. zł netto);</w:t>
            </w:r>
          </w:p>
          <w:p w:rsidR="00F27986" w:rsidRDefault="00F27986" w:rsidP="00F27986">
            <w:pPr>
              <w:spacing w:before="60" w:line="276" w:lineRule="auto"/>
              <w:jc w:val="both"/>
              <w:rPr>
                <w:rFonts w:ascii="Times New Roman" w:hAnsi="Times New Roman"/>
                <w:sz w:val="24"/>
                <w:szCs w:val="24"/>
              </w:rPr>
            </w:pPr>
            <w:r w:rsidRPr="0049451F">
              <w:rPr>
                <w:rFonts w:ascii="Times New Roman" w:hAnsi="Times New Roman"/>
                <w:sz w:val="24"/>
                <w:szCs w:val="24"/>
              </w:rPr>
              <w:t>- projektodawca powinien dążyć do osiągnięcia rezultatów jak najniższym kosztem;</w:t>
            </w:r>
          </w:p>
          <w:p w:rsidR="00ED4936" w:rsidRPr="00856489" w:rsidRDefault="00ED4936" w:rsidP="00F27986">
            <w:pPr>
              <w:spacing w:before="60" w:line="276" w:lineRule="auto"/>
              <w:jc w:val="both"/>
              <w:rPr>
                <w:rFonts w:ascii="Times New Roman" w:hAnsi="Times New Roman"/>
                <w:sz w:val="24"/>
                <w:szCs w:val="24"/>
              </w:rPr>
            </w:pPr>
            <w:r>
              <w:rPr>
                <w:rFonts w:ascii="Times New Roman" w:hAnsi="Times New Roman"/>
                <w:sz w:val="24"/>
                <w:szCs w:val="24"/>
              </w:rPr>
              <w:t xml:space="preserve">- w celu zagwarantowania racjonalności i efektywności wydatków, </w:t>
            </w:r>
            <w:r w:rsidRPr="00ED4936">
              <w:rPr>
                <w:rFonts w:ascii="Times New Roman" w:hAnsi="Times New Roman"/>
                <w:sz w:val="24"/>
                <w:szCs w:val="24"/>
              </w:rPr>
              <w:t xml:space="preserve">tj. </w:t>
            </w:r>
            <w:r>
              <w:rPr>
                <w:rFonts w:ascii="Times New Roman" w:hAnsi="Times New Roman"/>
                <w:sz w:val="24"/>
                <w:szCs w:val="24"/>
              </w:rPr>
              <w:t>aby nie były zawyżone</w:t>
            </w:r>
            <w:r w:rsidRPr="00ED4936">
              <w:rPr>
                <w:rFonts w:ascii="Times New Roman" w:hAnsi="Times New Roman"/>
                <w:sz w:val="24"/>
                <w:szCs w:val="24"/>
              </w:rPr>
              <w:t xml:space="preserve"> w stosunku do stawek rynkowych oraz </w:t>
            </w:r>
            <w:r>
              <w:rPr>
                <w:rFonts w:ascii="Times New Roman" w:hAnsi="Times New Roman"/>
                <w:sz w:val="24"/>
                <w:szCs w:val="24"/>
              </w:rPr>
              <w:t>aby były ponoszone</w:t>
            </w:r>
            <w:r w:rsidRPr="00ED4936">
              <w:rPr>
                <w:rFonts w:ascii="Times New Roman" w:hAnsi="Times New Roman"/>
                <w:sz w:val="24"/>
                <w:szCs w:val="24"/>
              </w:rPr>
              <w:t xml:space="preserve"> zgodnie </w:t>
            </w:r>
            <w:r w:rsidR="00856489">
              <w:rPr>
                <w:rFonts w:ascii="Times New Roman" w:hAnsi="Times New Roman"/>
                <w:sz w:val="24"/>
                <w:szCs w:val="24"/>
              </w:rPr>
              <w:br/>
            </w:r>
            <w:r w:rsidRPr="00ED4936">
              <w:rPr>
                <w:rFonts w:ascii="Times New Roman" w:hAnsi="Times New Roman"/>
                <w:sz w:val="24"/>
                <w:szCs w:val="24"/>
              </w:rPr>
              <w:t>z zasadą należytego zarządzania finansami (relacja nakład – rezultat)</w:t>
            </w:r>
            <w:r>
              <w:rPr>
                <w:rFonts w:ascii="Times New Roman" w:hAnsi="Times New Roman"/>
                <w:sz w:val="24"/>
                <w:szCs w:val="24"/>
              </w:rPr>
              <w:t>, projektodawca zobowiązany jest do stosowania stawek</w:t>
            </w:r>
            <w:r w:rsidR="00856489" w:rsidRPr="00856489">
              <w:rPr>
                <w:rFonts w:ascii="Times New Roman" w:hAnsi="Times New Roman"/>
                <w:sz w:val="24"/>
                <w:szCs w:val="24"/>
              </w:rPr>
              <w:t xml:space="preserve"> wskazanych w załączniku do niniejszej Dokumentacji</w:t>
            </w:r>
            <w:r w:rsidR="001C6826">
              <w:rPr>
                <w:rFonts w:ascii="Times New Roman" w:hAnsi="Times New Roman"/>
                <w:sz w:val="24"/>
                <w:szCs w:val="24"/>
              </w:rPr>
              <w:t>, tj</w:t>
            </w:r>
            <w:r w:rsidR="00856489">
              <w:rPr>
                <w:rFonts w:ascii="Times New Roman" w:hAnsi="Times New Roman"/>
                <w:sz w:val="24"/>
                <w:szCs w:val="24"/>
              </w:rPr>
              <w:t xml:space="preserve">. </w:t>
            </w:r>
            <w:r w:rsidR="00856489" w:rsidRPr="006B6FDA">
              <w:rPr>
                <w:rFonts w:ascii="Times New Roman" w:hAnsi="Times New Roman"/>
                <w:b/>
                <w:i/>
                <w:sz w:val="24"/>
                <w:szCs w:val="24"/>
              </w:rPr>
              <w:t>Katalog</w:t>
            </w:r>
            <w:r w:rsidR="001C6826" w:rsidRPr="006B6FDA">
              <w:rPr>
                <w:rFonts w:ascii="Times New Roman" w:hAnsi="Times New Roman"/>
                <w:b/>
                <w:i/>
                <w:sz w:val="24"/>
                <w:szCs w:val="24"/>
              </w:rPr>
              <w:t>u</w:t>
            </w:r>
            <w:r w:rsidR="00856489" w:rsidRPr="006B6FDA">
              <w:rPr>
                <w:rFonts w:ascii="Times New Roman" w:hAnsi="Times New Roman"/>
                <w:b/>
                <w:i/>
                <w:sz w:val="24"/>
                <w:szCs w:val="24"/>
              </w:rPr>
              <w:t xml:space="preserve"> kosztów dla towarów i usług typowych dla konkurs</w:t>
            </w:r>
            <w:r w:rsidR="00766DC5" w:rsidRPr="006B6FDA">
              <w:rPr>
                <w:rFonts w:ascii="Times New Roman" w:hAnsi="Times New Roman"/>
                <w:b/>
                <w:i/>
                <w:sz w:val="24"/>
                <w:szCs w:val="24"/>
              </w:rPr>
              <w:t>u</w:t>
            </w:r>
            <w:r w:rsidR="00856489" w:rsidRPr="006B6FDA">
              <w:rPr>
                <w:rFonts w:ascii="Times New Roman" w:hAnsi="Times New Roman"/>
                <w:b/>
                <w:i/>
                <w:sz w:val="24"/>
                <w:szCs w:val="24"/>
              </w:rPr>
              <w:t xml:space="preserve"> nr 1/</w:t>
            </w:r>
            <w:r w:rsidR="00E1506F" w:rsidRPr="006B6FDA">
              <w:rPr>
                <w:rFonts w:ascii="Times New Roman" w:hAnsi="Times New Roman"/>
                <w:b/>
                <w:i/>
                <w:sz w:val="24"/>
                <w:szCs w:val="24"/>
              </w:rPr>
              <w:t>8.1.2</w:t>
            </w:r>
            <w:r w:rsidR="00856489" w:rsidRPr="006B6FDA">
              <w:rPr>
                <w:rFonts w:ascii="Times New Roman" w:hAnsi="Times New Roman"/>
                <w:b/>
                <w:i/>
                <w:sz w:val="24"/>
                <w:szCs w:val="24"/>
              </w:rPr>
              <w:t>/1</w:t>
            </w:r>
            <w:r w:rsidR="008946F2" w:rsidRPr="006B6FDA">
              <w:rPr>
                <w:rFonts w:ascii="Times New Roman" w:hAnsi="Times New Roman"/>
                <w:b/>
                <w:i/>
                <w:sz w:val="24"/>
                <w:szCs w:val="24"/>
              </w:rPr>
              <w:t>4</w:t>
            </w:r>
            <w:r w:rsidR="00856489" w:rsidRPr="00E1506F">
              <w:rPr>
                <w:rFonts w:ascii="Times New Roman" w:hAnsi="Times New Roman"/>
                <w:sz w:val="24"/>
                <w:szCs w:val="24"/>
              </w:rPr>
              <w:t>;</w:t>
            </w:r>
          </w:p>
          <w:p w:rsidR="00864A16" w:rsidRPr="00E902C9" w:rsidRDefault="00864A16" w:rsidP="007B4CD7">
            <w:pPr>
              <w:spacing w:before="60" w:after="60" w:line="276" w:lineRule="auto"/>
              <w:jc w:val="both"/>
              <w:rPr>
                <w:rFonts w:ascii="Times New Roman" w:hAnsi="Times New Roman"/>
                <w:sz w:val="24"/>
                <w:szCs w:val="24"/>
              </w:rPr>
            </w:pPr>
            <w:r w:rsidRPr="00E902C9">
              <w:rPr>
                <w:rFonts w:ascii="Times New Roman" w:hAnsi="Times New Roman"/>
                <w:sz w:val="24"/>
                <w:szCs w:val="24"/>
              </w:rPr>
              <w:t xml:space="preserve">- w przypadku rozliczania kosztów pośrednich na podstawie rzeczywiście poniesionych wydatków, pomimo braku </w:t>
            </w:r>
            <w:r w:rsidR="007B4CD7" w:rsidRPr="00E902C9">
              <w:rPr>
                <w:rFonts w:ascii="Times New Roman" w:hAnsi="Times New Roman"/>
                <w:sz w:val="24"/>
                <w:szCs w:val="24"/>
              </w:rPr>
              <w:t>wskazania</w:t>
            </w:r>
            <w:r w:rsidRPr="00E902C9">
              <w:rPr>
                <w:rFonts w:ascii="Times New Roman" w:hAnsi="Times New Roman"/>
                <w:sz w:val="24"/>
                <w:szCs w:val="24"/>
              </w:rPr>
              <w:t xml:space="preserve"> </w:t>
            </w:r>
            <w:r w:rsidR="007B4CD7" w:rsidRPr="00E902C9">
              <w:rPr>
                <w:rFonts w:ascii="Times New Roman" w:hAnsi="Times New Roman"/>
                <w:sz w:val="24"/>
                <w:szCs w:val="24"/>
              </w:rPr>
              <w:t xml:space="preserve">w </w:t>
            </w:r>
            <w:r w:rsidR="007B4CD7" w:rsidRPr="00E902C9">
              <w:rPr>
                <w:rFonts w:ascii="Times New Roman" w:hAnsi="Times New Roman"/>
                <w:i/>
                <w:sz w:val="24"/>
                <w:szCs w:val="24"/>
              </w:rPr>
              <w:t>Wytycznych</w:t>
            </w:r>
            <w:r w:rsidR="007B4CD7" w:rsidRPr="00E902C9">
              <w:rPr>
                <w:rFonts w:ascii="Times New Roman" w:hAnsi="Times New Roman"/>
                <w:sz w:val="24"/>
                <w:szCs w:val="24"/>
              </w:rPr>
              <w:t xml:space="preserve"> ograniczenia ich wysokości</w:t>
            </w:r>
            <w:r w:rsidRPr="00E902C9">
              <w:rPr>
                <w:rFonts w:ascii="Times New Roman" w:hAnsi="Times New Roman"/>
                <w:sz w:val="24"/>
                <w:szCs w:val="24"/>
              </w:rPr>
              <w:t xml:space="preserve">, </w:t>
            </w:r>
            <w:r w:rsidR="007B4CD7" w:rsidRPr="00E902C9">
              <w:rPr>
                <w:rFonts w:ascii="Times New Roman" w:hAnsi="Times New Roman"/>
                <w:sz w:val="24"/>
                <w:szCs w:val="24"/>
              </w:rPr>
              <w:t xml:space="preserve">wysokość ta nie może być kształtowana dowolnie; </w:t>
            </w:r>
            <w:r w:rsidRPr="00E902C9">
              <w:rPr>
                <w:rFonts w:ascii="Times New Roman" w:hAnsi="Times New Roman"/>
                <w:sz w:val="24"/>
                <w:szCs w:val="24"/>
              </w:rPr>
              <w:t xml:space="preserve">dozwolone jest jedynie nieznaczne zwiększenie </w:t>
            </w:r>
            <w:r w:rsidR="007B4CD7" w:rsidRPr="00E902C9">
              <w:rPr>
                <w:rFonts w:ascii="Times New Roman" w:hAnsi="Times New Roman"/>
                <w:sz w:val="24"/>
                <w:szCs w:val="24"/>
              </w:rPr>
              <w:t>odsetka</w:t>
            </w:r>
            <w:r w:rsidRPr="00E902C9">
              <w:rPr>
                <w:rFonts w:ascii="Times New Roman" w:hAnsi="Times New Roman"/>
                <w:sz w:val="24"/>
                <w:szCs w:val="24"/>
              </w:rPr>
              <w:t xml:space="preserve"> kosztów</w:t>
            </w:r>
            <w:r w:rsidR="007B4CD7" w:rsidRPr="00E902C9">
              <w:rPr>
                <w:rFonts w:ascii="Times New Roman" w:hAnsi="Times New Roman"/>
                <w:sz w:val="24"/>
                <w:szCs w:val="24"/>
              </w:rPr>
              <w:t xml:space="preserve"> pośrednich</w:t>
            </w:r>
            <w:r w:rsidRPr="00E902C9">
              <w:rPr>
                <w:rFonts w:ascii="Times New Roman" w:hAnsi="Times New Roman"/>
                <w:sz w:val="24"/>
                <w:szCs w:val="24"/>
              </w:rPr>
              <w:t xml:space="preserve"> w porównaniu z procentem tych kosztów określonym dla ryczałtu</w:t>
            </w:r>
            <w:r w:rsidR="000E5503" w:rsidRPr="00E902C9">
              <w:rPr>
                <w:rFonts w:ascii="Times New Roman" w:hAnsi="Times New Roman"/>
                <w:sz w:val="24"/>
                <w:szCs w:val="24"/>
              </w:rPr>
              <w:t>;</w:t>
            </w:r>
          </w:p>
          <w:p w:rsidR="000E5503" w:rsidRPr="00E902C9" w:rsidRDefault="000E5503" w:rsidP="001016D4">
            <w:pPr>
              <w:spacing w:before="60" w:after="60" w:line="276" w:lineRule="auto"/>
              <w:jc w:val="both"/>
              <w:rPr>
                <w:rFonts w:ascii="Times New Roman" w:hAnsi="Times New Roman"/>
                <w:sz w:val="24"/>
                <w:szCs w:val="24"/>
              </w:rPr>
            </w:pPr>
            <w:r w:rsidRPr="00E902C9">
              <w:rPr>
                <w:rFonts w:ascii="Times New Roman" w:hAnsi="Times New Roman"/>
                <w:sz w:val="24"/>
                <w:szCs w:val="24"/>
              </w:rPr>
              <w:t xml:space="preserve">- w sytuacji, gdy projektodawca zaplanował w ramach projektu realizację </w:t>
            </w:r>
            <w:r w:rsidR="0091584E" w:rsidRPr="00E902C9">
              <w:rPr>
                <w:rFonts w:ascii="Times New Roman" w:hAnsi="Times New Roman"/>
                <w:sz w:val="24"/>
                <w:szCs w:val="24"/>
              </w:rPr>
              <w:t>działań</w:t>
            </w:r>
            <w:r w:rsidRPr="00E902C9">
              <w:rPr>
                <w:rFonts w:ascii="Times New Roman" w:hAnsi="Times New Roman"/>
                <w:sz w:val="24"/>
                <w:szCs w:val="24"/>
              </w:rPr>
              <w:t xml:space="preserve"> o zakresie zbliżonym do </w:t>
            </w:r>
            <w:r w:rsidRPr="00E902C9">
              <w:rPr>
                <w:rFonts w:ascii="Times New Roman" w:hAnsi="Times New Roman"/>
                <w:sz w:val="24"/>
                <w:szCs w:val="24"/>
              </w:rPr>
              <w:lastRenderedPageBreak/>
              <w:t>zakresu usług wystandaryzowanych</w:t>
            </w:r>
            <w:r w:rsidR="0091584E" w:rsidRPr="00E902C9">
              <w:rPr>
                <w:rFonts w:ascii="Times New Roman" w:hAnsi="Times New Roman"/>
                <w:sz w:val="24"/>
                <w:szCs w:val="24"/>
              </w:rPr>
              <w:t xml:space="preserve"> (patrz: wyjaśnienia </w:t>
            </w:r>
            <w:r w:rsidR="001016D4" w:rsidRPr="00E902C9">
              <w:rPr>
                <w:rFonts w:ascii="Times New Roman" w:hAnsi="Times New Roman"/>
                <w:sz w:val="24"/>
                <w:szCs w:val="24"/>
              </w:rPr>
              <w:t>dla</w:t>
            </w:r>
            <w:r w:rsidR="0091584E" w:rsidRPr="00E902C9">
              <w:rPr>
                <w:rFonts w:ascii="Times New Roman" w:hAnsi="Times New Roman"/>
                <w:sz w:val="24"/>
                <w:szCs w:val="24"/>
              </w:rPr>
              <w:t xml:space="preserve"> </w:t>
            </w:r>
            <w:r w:rsidR="001016D4" w:rsidRPr="00E902C9">
              <w:rPr>
                <w:rFonts w:ascii="Times New Roman" w:hAnsi="Times New Roman"/>
                <w:sz w:val="24"/>
                <w:szCs w:val="24"/>
              </w:rPr>
              <w:t>kryterium</w:t>
            </w:r>
            <w:r w:rsidR="0091584E" w:rsidRPr="00E902C9">
              <w:rPr>
                <w:rFonts w:ascii="Times New Roman" w:hAnsi="Times New Roman"/>
                <w:sz w:val="24"/>
                <w:szCs w:val="24"/>
              </w:rPr>
              <w:t xml:space="preserve"> </w:t>
            </w:r>
            <w:r w:rsidR="001016D4" w:rsidRPr="00E902C9">
              <w:rPr>
                <w:rFonts w:ascii="Times New Roman" w:hAnsi="Times New Roman"/>
                <w:sz w:val="24"/>
                <w:szCs w:val="24"/>
              </w:rPr>
              <w:t>horyzontalnych ego dot. stawek jednostkowych</w:t>
            </w:r>
            <w:r w:rsidR="0091584E" w:rsidRPr="00E902C9">
              <w:rPr>
                <w:rFonts w:ascii="Times New Roman" w:hAnsi="Times New Roman"/>
                <w:sz w:val="24"/>
                <w:szCs w:val="24"/>
              </w:rPr>
              <w:t>), ich wartość nie może odbiegać od rynkowych cen usług wystandaryzowanych</w:t>
            </w:r>
            <w:r w:rsidR="00302582" w:rsidRPr="00E902C9">
              <w:rPr>
                <w:rFonts w:ascii="Times New Roman" w:hAnsi="Times New Roman"/>
                <w:sz w:val="24"/>
                <w:szCs w:val="24"/>
              </w:rPr>
              <w:t>,</w:t>
            </w:r>
            <w:r w:rsidR="0091584E" w:rsidRPr="00E902C9">
              <w:rPr>
                <w:rFonts w:ascii="Times New Roman" w:hAnsi="Times New Roman"/>
                <w:sz w:val="24"/>
                <w:szCs w:val="24"/>
              </w:rPr>
              <w:t xml:space="preserve"> określonych w formie stawek jednostkowych; w takim wypadku, przy planowaniu kosztów, projektodawca powinien posiłkować się wskazaną w </w:t>
            </w:r>
            <w:r w:rsidR="0091584E" w:rsidRPr="00E902C9">
              <w:rPr>
                <w:rFonts w:ascii="Times New Roman" w:hAnsi="Times New Roman"/>
                <w:i/>
                <w:sz w:val="24"/>
                <w:szCs w:val="24"/>
              </w:rPr>
              <w:t>Wytycznych</w:t>
            </w:r>
            <w:r w:rsidR="0091584E" w:rsidRPr="00E902C9">
              <w:rPr>
                <w:rFonts w:ascii="Times New Roman" w:hAnsi="Times New Roman"/>
                <w:sz w:val="24"/>
                <w:szCs w:val="24"/>
              </w:rPr>
              <w:t xml:space="preserve"> wysokością stawki</w:t>
            </w:r>
            <w:r w:rsidR="00302582" w:rsidRPr="00E902C9">
              <w:rPr>
                <w:rFonts w:ascii="Times New Roman" w:hAnsi="Times New Roman"/>
                <w:sz w:val="24"/>
                <w:szCs w:val="24"/>
              </w:rPr>
              <w:t xml:space="preserve">, gdyż jest ona wartością rynkową, która została zweryfikowana </w:t>
            </w:r>
            <w:r w:rsidR="00E902C9">
              <w:rPr>
                <w:rFonts w:ascii="Times New Roman" w:hAnsi="Times New Roman"/>
                <w:sz w:val="24"/>
                <w:szCs w:val="24"/>
              </w:rPr>
              <w:br/>
            </w:r>
            <w:r w:rsidR="00302582" w:rsidRPr="00E902C9">
              <w:rPr>
                <w:rFonts w:ascii="Times New Roman" w:hAnsi="Times New Roman"/>
                <w:sz w:val="24"/>
                <w:szCs w:val="24"/>
              </w:rPr>
              <w:t>w badaniu zewnętrznym.</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lastRenderedPageBreak/>
              <w:t>kwalifikowalność wydatków</w:t>
            </w:r>
          </w:p>
        </w:tc>
        <w:tc>
          <w:tcPr>
            <w:tcW w:w="5843" w:type="dxa"/>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both"/>
              <w:rPr>
                <w:rFonts w:ascii="Times New Roman" w:hAnsi="Times New Roman"/>
                <w:sz w:val="24"/>
                <w:szCs w:val="24"/>
              </w:rPr>
            </w:pPr>
            <w:r w:rsidRPr="00527BEA">
              <w:rPr>
                <w:rFonts w:ascii="Times New Roman" w:hAnsi="Times New Roman"/>
                <w:sz w:val="24"/>
                <w:szCs w:val="24"/>
              </w:rPr>
              <w:t xml:space="preserve">- kwalifikowalność wydatków jest oceniana na podstawie </w:t>
            </w:r>
            <w:r w:rsidRPr="00527BEA">
              <w:rPr>
                <w:rFonts w:ascii="Times New Roman" w:hAnsi="Times New Roman"/>
                <w:i/>
                <w:sz w:val="24"/>
                <w:szCs w:val="24"/>
              </w:rPr>
              <w:t xml:space="preserve">Wytycznych Ministra Rozwoju Regionalnego z dnia </w:t>
            </w:r>
            <w:r w:rsidR="00742D29">
              <w:rPr>
                <w:rFonts w:ascii="Times New Roman" w:hAnsi="Times New Roman"/>
                <w:i/>
                <w:sz w:val="24"/>
                <w:szCs w:val="24"/>
              </w:rPr>
              <w:br/>
            </w:r>
            <w:r w:rsidR="00A030E2">
              <w:rPr>
                <w:rFonts w:ascii="Times New Roman" w:hAnsi="Times New Roman"/>
                <w:i/>
                <w:sz w:val="24"/>
                <w:szCs w:val="24"/>
              </w:rPr>
              <w:t xml:space="preserve">14 sierpnia 2012 </w:t>
            </w:r>
            <w:r>
              <w:rPr>
                <w:rFonts w:ascii="Times New Roman" w:hAnsi="Times New Roman"/>
                <w:i/>
                <w:sz w:val="24"/>
                <w:szCs w:val="24"/>
              </w:rPr>
              <w:t xml:space="preserve">r. </w:t>
            </w:r>
            <w:r w:rsidRPr="00527BEA">
              <w:rPr>
                <w:rFonts w:ascii="Times New Roman" w:hAnsi="Times New Roman"/>
                <w:i/>
                <w:sz w:val="24"/>
                <w:szCs w:val="24"/>
              </w:rPr>
              <w:t xml:space="preserve"> w zakresie kwalifikowania wydatków</w:t>
            </w:r>
            <w:r>
              <w:rPr>
                <w:rFonts w:ascii="Times New Roman" w:hAnsi="Times New Roman"/>
                <w:i/>
                <w:sz w:val="24"/>
                <w:szCs w:val="24"/>
              </w:rPr>
              <w:t xml:space="preserve"> </w:t>
            </w:r>
            <w:r w:rsidRPr="00527BEA">
              <w:rPr>
                <w:rFonts w:ascii="Times New Roman" w:hAnsi="Times New Roman"/>
                <w:i/>
                <w:sz w:val="24"/>
                <w:szCs w:val="24"/>
              </w:rPr>
              <w:t>w ramach Programu Operacyjnego Kapitał Ludzki</w:t>
            </w:r>
            <w:r>
              <w:rPr>
                <w:rFonts w:ascii="Times New Roman" w:hAnsi="Times New Roman"/>
                <w:i/>
                <w:sz w:val="24"/>
                <w:szCs w:val="24"/>
              </w:rPr>
              <w:t>;</w:t>
            </w:r>
          </w:p>
          <w:p w:rsidR="00F27986" w:rsidRPr="001D58A0" w:rsidRDefault="00F27986" w:rsidP="004B7489">
            <w:pPr>
              <w:spacing w:before="60" w:line="276" w:lineRule="auto"/>
              <w:jc w:val="both"/>
              <w:rPr>
                <w:rFonts w:ascii="Times New Roman" w:hAnsi="Times New Roman"/>
                <w:sz w:val="24"/>
                <w:szCs w:val="24"/>
              </w:rPr>
            </w:pPr>
            <w:r w:rsidRPr="001D58A0">
              <w:rPr>
                <w:rFonts w:ascii="Times New Roman" w:hAnsi="Times New Roman"/>
                <w:sz w:val="24"/>
                <w:szCs w:val="24"/>
              </w:rPr>
              <w:t xml:space="preserve">- w przypadku projektów objętych zasadami pomocy publicznej mogą obowiązywać odrębne zasady dotyczące kwalifikowania wydatków wynikające z </w:t>
            </w:r>
            <w:r w:rsidRPr="001D58A0">
              <w:rPr>
                <w:rFonts w:ascii="Times New Roman" w:hAnsi="Times New Roman"/>
                <w:i/>
                <w:sz w:val="24"/>
                <w:szCs w:val="24"/>
              </w:rPr>
              <w:t xml:space="preserve">Rozporządzenia Ministra Rozwoju Regionalnego z dnia </w:t>
            </w:r>
            <w:r>
              <w:rPr>
                <w:rFonts w:ascii="Times New Roman" w:hAnsi="Times New Roman"/>
                <w:i/>
                <w:sz w:val="24"/>
                <w:szCs w:val="24"/>
              </w:rPr>
              <w:t xml:space="preserve">15 grudnia 2010 r. </w:t>
            </w:r>
            <w:r w:rsidRPr="001D58A0">
              <w:rPr>
                <w:rFonts w:ascii="Times New Roman" w:hAnsi="Times New Roman"/>
                <w:i/>
                <w:sz w:val="24"/>
                <w:szCs w:val="24"/>
              </w:rPr>
              <w:t>w sprawie udzielania pomocy publicznej w ramach Programu Operacyjnego Kapitał Ludzki</w:t>
            </w:r>
            <w:r w:rsidRPr="001D58A0">
              <w:rPr>
                <w:rFonts w:ascii="Times New Roman" w:hAnsi="Times New Roman"/>
                <w:sz w:val="24"/>
                <w:szCs w:val="24"/>
              </w:rPr>
              <w:t xml:space="preserve"> (Dz. U. </w:t>
            </w:r>
            <w:r>
              <w:rPr>
                <w:rFonts w:ascii="Times New Roman" w:hAnsi="Times New Roman"/>
                <w:sz w:val="24"/>
                <w:szCs w:val="24"/>
              </w:rPr>
              <w:t xml:space="preserve">z 2010 r. </w:t>
            </w:r>
            <w:r w:rsidRPr="001D58A0">
              <w:rPr>
                <w:rFonts w:ascii="Times New Roman" w:hAnsi="Times New Roman"/>
                <w:sz w:val="24"/>
                <w:szCs w:val="24"/>
              </w:rPr>
              <w:t xml:space="preserve">Nr </w:t>
            </w:r>
            <w:r>
              <w:rPr>
                <w:rFonts w:ascii="Times New Roman" w:hAnsi="Times New Roman"/>
                <w:sz w:val="24"/>
                <w:szCs w:val="24"/>
              </w:rPr>
              <w:t>239</w:t>
            </w:r>
            <w:r w:rsidRPr="001D58A0">
              <w:rPr>
                <w:rFonts w:ascii="Times New Roman" w:hAnsi="Times New Roman"/>
                <w:sz w:val="24"/>
                <w:szCs w:val="24"/>
              </w:rPr>
              <w:t xml:space="preserve">, poz. </w:t>
            </w:r>
            <w:r>
              <w:rPr>
                <w:rFonts w:ascii="Times New Roman" w:hAnsi="Times New Roman"/>
                <w:sz w:val="24"/>
                <w:szCs w:val="24"/>
              </w:rPr>
              <w:t>1598</w:t>
            </w:r>
            <w:r w:rsidRPr="001D58A0">
              <w:rPr>
                <w:rFonts w:ascii="Times New Roman" w:hAnsi="Times New Roman"/>
                <w:sz w:val="24"/>
                <w:szCs w:val="24"/>
              </w:rPr>
              <w:t xml:space="preserve"> z </w:t>
            </w:r>
            <w:proofErr w:type="spellStart"/>
            <w:r w:rsidRPr="001D58A0">
              <w:rPr>
                <w:rFonts w:ascii="Times New Roman" w:hAnsi="Times New Roman"/>
                <w:sz w:val="24"/>
                <w:szCs w:val="24"/>
              </w:rPr>
              <w:t>późn</w:t>
            </w:r>
            <w:proofErr w:type="spellEnd"/>
            <w:r w:rsidRPr="001D58A0">
              <w:rPr>
                <w:rFonts w:ascii="Times New Roman" w:hAnsi="Times New Roman"/>
                <w:sz w:val="24"/>
                <w:szCs w:val="24"/>
              </w:rPr>
              <w:t>. zm.)</w:t>
            </w:r>
            <w:r>
              <w:rPr>
                <w:rFonts w:ascii="Times New Roman" w:hAnsi="Times New Roman"/>
                <w:sz w:val="24"/>
                <w:szCs w:val="24"/>
              </w:rPr>
              <w:t>.</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742D29">
            <w:pPr>
              <w:pStyle w:val="Nagwek"/>
              <w:tabs>
                <w:tab w:val="clear" w:pos="4536"/>
              </w:tabs>
              <w:spacing w:before="60" w:line="276" w:lineRule="auto"/>
              <w:rPr>
                <w:rFonts w:ascii="Times New Roman" w:hAnsi="Times New Roman"/>
                <w:i/>
                <w:sz w:val="24"/>
                <w:szCs w:val="24"/>
              </w:rPr>
            </w:pPr>
            <w:r w:rsidRPr="00334F78">
              <w:rPr>
                <w:rFonts w:ascii="Times New Roman" w:hAnsi="Times New Roman"/>
                <w:i/>
                <w:sz w:val="24"/>
                <w:szCs w:val="24"/>
              </w:rPr>
              <w:t xml:space="preserve">zasadność poziomu kosztów zarządzania w kontekście specyfiki i okresu realizacji projektu oraz zgodność </w:t>
            </w:r>
            <w:r w:rsidR="00742D29">
              <w:rPr>
                <w:rFonts w:ascii="Times New Roman" w:hAnsi="Times New Roman"/>
                <w:i/>
                <w:sz w:val="24"/>
                <w:szCs w:val="24"/>
              </w:rPr>
              <w:br/>
            </w:r>
            <w:r w:rsidRPr="00334F78">
              <w:rPr>
                <w:rFonts w:ascii="Times New Roman" w:hAnsi="Times New Roman"/>
                <w:i/>
                <w:sz w:val="24"/>
                <w:szCs w:val="24"/>
              </w:rPr>
              <w:t xml:space="preserve">z limitem określonym w Wytycznych w zakresie kwalifikowania wydatków </w:t>
            </w:r>
            <w:r w:rsidR="00742D29">
              <w:rPr>
                <w:rFonts w:ascii="Times New Roman" w:hAnsi="Times New Roman"/>
                <w:i/>
                <w:sz w:val="24"/>
                <w:szCs w:val="24"/>
              </w:rPr>
              <w:br/>
            </w:r>
            <w:r w:rsidRPr="00334F78">
              <w:rPr>
                <w:rFonts w:ascii="Times New Roman" w:hAnsi="Times New Roman"/>
                <w:i/>
                <w:sz w:val="24"/>
                <w:szCs w:val="24"/>
              </w:rPr>
              <w:t>w ramach PO KL</w:t>
            </w:r>
          </w:p>
        </w:tc>
        <w:tc>
          <w:tcPr>
            <w:tcW w:w="5843" w:type="dxa"/>
            <w:tcBorders>
              <w:top w:val="single" w:sz="4" w:space="0" w:color="000000"/>
              <w:left w:val="single" w:sz="4" w:space="0" w:color="000000"/>
              <w:bottom w:val="single" w:sz="4" w:space="0" w:color="000000"/>
              <w:right w:val="single" w:sz="4" w:space="0" w:color="000000"/>
            </w:tcBorders>
          </w:tcPr>
          <w:p w:rsidR="00F27986" w:rsidRPr="00731702"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xml:space="preserve">- wysokość kosztów zarządzania musi być zgodna </w:t>
            </w:r>
            <w:r>
              <w:rPr>
                <w:rFonts w:ascii="Times New Roman" w:hAnsi="Times New Roman"/>
                <w:sz w:val="24"/>
                <w:szCs w:val="24"/>
              </w:rPr>
              <w:br/>
              <w:t xml:space="preserve">z limitem określonym w </w:t>
            </w:r>
            <w:r w:rsidRPr="00731702">
              <w:rPr>
                <w:rFonts w:ascii="Times New Roman" w:hAnsi="Times New Roman"/>
                <w:i/>
                <w:sz w:val="24"/>
                <w:szCs w:val="24"/>
              </w:rPr>
              <w:t>Wytycznych w zakresie kwalifikowania wydatków w ramach PO KL</w:t>
            </w:r>
            <w:r>
              <w:rPr>
                <w:rFonts w:ascii="Times New Roman" w:hAnsi="Times New Roman"/>
                <w:i/>
                <w:sz w:val="24"/>
                <w:szCs w:val="24"/>
              </w:rPr>
              <w:t>;</w:t>
            </w:r>
          </w:p>
          <w:p w:rsidR="00F27986" w:rsidRDefault="00F27986" w:rsidP="00F27986">
            <w:pPr>
              <w:spacing w:before="60" w:line="276" w:lineRule="auto"/>
              <w:jc w:val="both"/>
              <w:rPr>
                <w:rFonts w:ascii="Times New Roman" w:hAnsi="Times New Roman"/>
                <w:sz w:val="24"/>
                <w:szCs w:val="24"/>
              </w:rPr>
            </w:pPr>
            <w:r>
              <w:rPr>
                <w:rFonts w:ascii="Times New Roman" w:hAnsi="Times New Roman"/>
                <w:sz w:val="24"/>
                <w:szCs w:val="24"/>
              </w:rPr>
              <w:t>- wysokość kosztów zarządzania projektem podlega ocenie, która obejmuje w szczególności:</w:t>
            </w:r>
          </w:p>
          <w:p w:rsidR="00F27986" w:rsidRDefault="00F27986" w:rsidP="008E0C91">
            <w:pPr>
              <w:numPr>
                <w:ilvl w:val="0"/>
                <w:numId w:val="32"/>
              </w:numPr>
              <w:spacing w:before="60" w:line="276" w:lineRule="auto"/>
              <w:jc w:val="both"/>
              <w:rPr>
                <w:rFonts w:ascii="Times New Roman" w:hAnsi="Times New Roman"/>
                <w:sz w:val="24"/>
                <w:szCs w:val="24"/>
              </w:rPr>
            </w:pPr>
            <w:r>
              <w:rPr>
                <w:rFonts w:ascii="Times New Roman" w:hAnsi="Times New Roman"/>
                <w:sz w:val="24"/>
                <w:szCs w:val="24"/>
              </w:rPr>
              <w:t xml:space="preserve">zasadność i racjonalność poniesienia kosztów zarządzania w wysokości wskazanej we wniosku </w:t>
            </w:r>
            <w:r>
              <w:rPr>
                <w:rFonts w:ascii="Times New Roman" w:hAnsi="Times New Roman"/>
                <w:sz w:val="24"/>
                <w:szCs w:val="24"/>
              </w:rPr>
              <w:br/>
              <w:t>o dofinansowanie w zależności od stopnia złożoności projektu i okresu jego realizacji;</w:t>
            </w:r>
          </w:p>
          <w:p w:rsidR="00F27986" w:rsidRDefault="00F27986" w:rsidP="008E0C91">
            <w:pPr>
              <w:numPr>
                <w:ilvl w:val="0"/>
                <w:numId w:val="32"/>
              </w:numPr>
              <w:spacing w:before="60" w:line="276" w:lineRule="auto"/>
              <w:jc w:val="both"/>
              <w:rPr>
                <w:rFonts w:ascii="Times New Roman" w:hAnsi="Times New Roman"/>
                <w:sz w:val="24"/>
                <w:szCs w:val="24"/>
              </w:rPr>
            </w:pPr>
            <w:r>
              <w:rPr>
                <w:rFonts w:ascii="Times New Roman" w:hAnsi="Times New Roman"/>
                <w:sz w:val="24"/>
                <w:szCs w:val="24"/>
              </w:rPr>
              <w:t xml:space="preserve">zasadność i racjonalność wydatków związanych </w:t>
            </w:r>
            <w:r>
              <w:rPr>
                <w:rFonts w:ascii="Times New Roman" w:hAnsi="Times New Roman"/>
                <w:sz w:val="24"/>
                <w:szCs w:val="24"/>
              </w:rPr>
              <w:br/>
              <w:t>z zatrudnieniem personelu zarządzającego projektem, w tym liczby i charakteru zadań wykonywanych przez ten personel;</w:t>
            </w:r>
          </w:p>
          <w:p w:rsidR="00F27986" w:rsidRPr="0054434C" w:rsidRDefault="00F27986" w:rsidP="008E0C91">
            <w:pPr>
              <w:numPr>
                <w:ilvl w:val="0"/>
                <w:numId w:val="32"/>
              </w:numPr>
              <w:spacing w:before="60" w:line="276" w:lineRule="auto"/>
              <w:jc w:val="both"/>
              <w:rPr>
                <w:rFonts w:ascii="Times New Roman" w:hAnsi="Times New Roman"/>
                <w:sz w:val="24"/>
                <w:szCs w:val="24"/>
              </w:rPr>
            </w:pPr>
            <w:r>
              <w:rPr>
                <w:rFonts w:ascii="Times New Roman" w:hAnsi="Times New Roman"/>
                <w:sz w:val="24"/>
                <w:szCs w:val="24"/>
              </w:rPr>
              <w:t>adekwatność i niezbędność dla osiągnięcia celów projektu poniesienia wydatków na działania informacyjno-promocyjne w zależności od specyfiki projektu;</w:t>
            </w:r>
          </w:p>
        </w:tc>
      </w:tr>
      <w:tr w:rsidR="00F27986" w:rsidRPr="001D58A0">
        <w:tc>
          <w:tcPr>
            <w:tcW w:w="3369" w:type="dxa"/>
            <w:tcBorders>
              <w:top w:val="single" w:sz="4" w:space="0" w:color="000000"/>
              <w:left w:val="single" w:sz="4" w:space="0" w:color="000000"/>
              <w:bottom w:val="single" w:sz="4" w:space="0" w:color="000000"/>
              <w:right w:val="single" w:sz="4" w:space="0" w:color="000000"/>
            </w:tcBorders>
          </w:tcPr>
          <w:p w:rsidR="00F27986" w:rsidRPr="00334F78" w:rsidRDefault="00F27986" w:rsidP="00F27986">
            <w:pPr>
              <w:pStyle w:val="Nagwek"/>
              <w:tabs>
                <w:tab w:val="clear" w:pos="4536"/>
              </w:tabs>
              <w:spacing w:before="60" w:line="276" w:lineRule="auto"/>
              <w:jc w:val="both"/>
              <w:rPr>
                <w:rFonts w:ascii="Times New Roman" w:hAnsi="Times New Roman"/>
                <w:i/>
                <w:sz w:val="24"/>
                <w:szCs w:val="24"/>
              </w:rPr>
            </w:pPr>
            <w:r w:rsidRPr="00334F78">
              <w:rPr>
                <w:rFonts w:ascii="Times New Roman" w:hAnsi="Times New Roman"/>
                <w:i/>
                <w:sz w:val="24"/>
                <w:szCs w:val="24"/>
              </w:rPr>
              <w:t>prawidłowość sporządzenia budżetu projektu</w:t>
            </w:r>
          </w:p>
        </w:tc>
        <w:tc>
          <w:tcPr>
            <w:tcW w:w="5843" w:type="dxa"/>
            <w:tcBorders>
              <w:top w:val="single" w:sz="4" w:space="0" w:color="000000"/>
              <w:left w:val="single" w:sz="4" w:space="0" w:color="000000"/>
              <w:bottom w:val="single" w:sz="4" w:space="0" w:color="000000"/>
              <w:right w:val="single" w:sz="4" w:space="0" w:color="000000"/>
            </w:tcBorders>
          </w:tcPr>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poszczególne elementy Budżetu projektu należy uzupełnić po wypełnieniu szczegółowego budżetu projektu, z którego do Budżetu projektu automatycznie przeniesione zostaną odpowiednie dane wraz </w:t>
            </w:r>
            <w:r>
              <w:rPr>
                <w:rFonts w:ascii="Times New Roman" w:hAnsi="Times New Roman"/>
                <w:sz w:val="24"/>
                <w:szCs w:val="24"/>
              </w:rPr>
              <w:br/>
            </w:r>
            <w:r w:rsidRPr="00481E97">
              <w:rPr>
                <w:rFonts w:ascii="Times New Roman" w:hAnsi="Times New Roman"/>
                <w:sz w:val="24"/>
                <w:szCs w:val="24"/>
              </w:rPr>
              <w:t>z wartościami przypadającymi na poszczególne lata realizacji projektu;</w:t>
            </w:r>
          </w:p>
          <w:p w:rsidR="00F27986" w:rsidRPr="00481E97" w:rsidRDefault="00F27986" w:rsidP="00F27986">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xml:space="preserve">- budżet projektu przedstawiany jest w formie budżetu zadaniowego, który obejmuje przedstawienie kosztów kwalifikowanych w podziale na koszty bezpośrednie </w:t>
            </w:r>
            <w:r>
              <w:rPr>
                <w:rFonts w:ascii="Times New Roman" w:hAnsi="Times New Roman"/>
                <w:sz w:val="24"/>
                <w:szCs w:val="24"/>
              </w:rPr>
              <w:br/>
            </w:r>
            <w:r w:rsidRPr="00481E97">
              <w:rPr>
                <w:rFonts w:ascii="Times New Roman" w:hAnsi="Times New Roman"/>
                <w:sz w:val="24"/>
                <w:szCs w:val="24"/>
              </w:rPr>
              <w:lastRenderedPageBreak/>
              <w:t>i koszty pośrednie;</w:t>
            </w:r>
          </w:p>
          <w:p w:rsidR="00F27986" w:rsidRPr="00481E97" w:rsidRDefault="00F27986" w:rsidP="001A355D">
            <w:pPr>
              <w:spacing w:before="60" w:line="276" w:lineRule="auto"/>
              <w:jc w:val="both"/>
              <w:rPr>
                <w:rFonts w:ascii="Times New Roman" w:hAnsi="Times New Roman"/>
                <w:sz w:val="24"/>
                <w:szCs w:val="24"/>
              </w:rPr>
            </w:pPr>
            <w:r w:rsidRPr="00481E97">
              <w:rPr>
                <w:rFonts w:ascii="Times New Roman" w:hAnsi="Times New Roman"/>
                <w:sz w:val="24"/>
                <w:szCs w:val="24"/>
              </w:rPr>
              <w:t xml:space="preserve">- projektodawca powinien zwrócić szczególną uwagę na właściwe (zgodne z </w:t>
            </w:r>
            <w:r w:rsidRPr="00481E97">
              <w:rPr>
                <w:rFonts w:ascii="Times New Roman" w:hAnsi="Times New Roman"/>
                <w:i/>
                <w:sz w:val="24"/>
                <w:szCs w:val="24"/>
              </w:rPr>
              <w:t>Zasadami finansowania PO KL</w:t>
            </w:r>
            <w:r w:rsidRPr="00481E97">
              <w:rPr>
                <w:rFonts w:ascii="Times New Roman" w:hAnsi="Times New Roman"/>
                <w:sz w:val="24"/>
                <w:szCs w:val="24"/>
              </w:rPr>
              <w:t>) sporządzenie uzasadnienia/metodologii wyliczania kosztów pośrednich;</w:t>
            </w:r>
          </w:p>
          <w:p w:rsidR="00F27986" w:rsidRDefault="00F27986" w:rsidP="001A355D">
            <w:pPr>
              <w:autoSpaceDE w:val="0"/>
              <w:autoSpaceDN w:val="0"/>
              <w:adjustRightInd w:val="0"/>
              <w:spacing w:before="0" w:line="276" w:lineRule="auto"/>
              <w:jc w:val="both"/>
              <w:rPr>
                <w:rFonts w:ascii="Times New Roman" w:hAnsi="Times New Roman"/>
                <w:sz w:val="24"/>
                <w:szCs w:val="24"/>
              </w:rPr>
            </w:pPr>
            <w:r w:rsidRPr="00481E97">
              <w:rPr>
                <w:rFonts w:ascii="Times New Roman" w:hAnsi="Times New Roman"/>
                <w:sz w:val="24"/>
                <w:szCs w:val="24"/>
              </w:rPr>
              <w:t>- pozycje w budżecie powinny być tak nazwane aby osoba oceniająca wniosek wiedziała co zostanie zakupione (przykłady zbyt ogólnych pozycji: organizacja szkolenia, zestawy dla uczestników)</w:t>
            </w:r>
            <w:r>
              <w:rPr>
                <w:rFonts w:ascii="Times New Roman" w:hAnsi="Times New Roman"/>
                <w:sz w:val="24"/>
                <w:szCs w:val="24"/>
              </w:rPr>
              <w:t>;</w:t>
            </w:r>
          </w:p>
          <w:p w:rsidR="001A355D" w:rsidRPr="001A355D" w:rsidRDefault="001A355D" w:rsidP="001A355D">
            <w:pPr>
              <w:spacing w:before="60" w:line="276" w:lineRule="auto"/>
              <w:jc w:val="both"/>
              <w:rPr>
                <w:rFonts w:ascii="Times New Roman" w:hAnsi="Times New Roman"/>
                <w:b/>
                <w:sz w:val="24"/>
                <w:szCs w:val="24"/>
              </w:rPr>
            </w:pPr>
            <w:r w:rsidRPr="001D672E">
              <w:rPr>
                <w:rFonts w:ascii="Times New Roman" w:hAnsi="Times New Roman"/>
                <w:b/>
                <w:sz w:val="24"/>
                <w:szCs w:val="24"/>
              </w:rPr>
              <w:t xml:space="preserve">- w części IV wniosku </w:t>
            </w:r>
            <w:r w:rsidRPr="001D672E">
              <w:rPr>
                <w:rStyle w:val="Uwydatnienie"/>
                <w:rFonts w:ascii="Times New Roman" w:hAnsi="Times New Roman"/>
                <w:b/>
                <w:sz w:val="24"/>
                <w:szCs w:val="24"/>
              </w:rPr>
              <w:t>Budżet projektu</w:t>
            </w:r>
            <w:r w:rsidRPr="001D672E">
              <w:rPr>
                <w:rFonts w:ascii="Times New Roman" w:hAnsi="Times New Roman"/>
                <w:b/>
                <w:sz w:val="24"/>
                <w:szCs w:val="24"/>
              </w:rPr>
              <w:t xml:space="preserve">, w budżecie ogólnym, pozycja: </w:t>
            </w:r>
            <w:r w:rsidRPr="001D672E">
              <w:rPr>
                <w:rStyle w:val="Uwydatnienie"/>
                <w:rFonts w:ascii="Times New Roman" w:hAnsi="Times New Roman"/>
                <w:b/>
                <w:sz w:val="24"/>
                <w:szCs w:val="24"/>
              </w:rPr>
              <w:t xml:space="preserve">w tym koszty personelu </w:t>
            </w:r>
            <w:r w:rsidRPr="001D672E">
              <w:rPr>
                <w:rFonts w:ascii="Times New Roman" w:hAnsi="Times New Roman"/>
                <w:b/>
                <w:sz w:val="24"/>
                <w:szCs w:val="24"/>
              </w:rPr>
              <w:t xml:space="preserve"> w ramach zadania </w:t>
            </w:r>
            <w:r w:rsidRPr="001D672E">
              <w:rPr>
                <w:rStyle w:val="Uwydatnienie"/>
                <w:rFonts w:ascii="Times New Roman" w:hAnsi="Times New Roman"/>
                <w:b/>
                <w:sz w:val="24"/>
                <w:szCs w:val="24"/>
              </w:rPr>
              <w:t>Zarządzanie projektem,</w:t>
            </w:r>
            <w:r w:rsidRPr="001D672E">
              <w:rPr>
                <w:rFonts w:ascii="Times New Roman" w:hAnsi="Times New Roman"/>
                <w:b/>
                <w:sz w:val="24"/>
                <w:szCs w:val="24"/>
              </w:rPr>
              <w:t xml:space="preserve"> </w:t>
            </w:r>
            <w:r w:rsidRPr="001D672E">
              <w:rPr>
                <w:rFonts w:ascii="Times New Roman" w:hAnsi="Times New Roman"/>
                <w:b/>
                <w:sz w:val="24"/>
                <w:szCs w:val="24"/>
                <w:u w:val="single"/>
              </w:rPr>
              <w:t xml:space="preserve">należy wskazać wartość zgodnie ze </w:t>
            </w:r>
            <w:r w:rsidRPr="001D672E">
              <w:rPr>
                <w:rStyle w:val="Uwydatnienie"/>
                <w:rFonts w:ascii="Times New Roman" w:hAnsi="Times New Roman"/>
                <w:b/>
                <w:sz w:val="24"/>
                <w:szCs w:val="24"/>
                <w:u w:val="single"/>
              </w:rPr>
              <w:t>Szczegółowym budżetem projektu</w:t>
            </w:r>
            <w:r>
              <w:rPr>
                <w:rStyle w:val="Uwydatnienie"/>
                <w:rFonts w:ascii="Times New Roman" w:hAnsi="Times New Roman"/>
                <w:b/>
                <w:sz w:val="24"/>
                <w:szCs w:val="24"/>
              </w:rPr>
              <w:t>;</w:t>
            </w:r>
          </w:p>
          <w:p w:rsidR="00F27986" w:rsidRPr="00660B22" w:rsidRDefault="00F27986" w:rsidP="001A355D">
            <w:pPr>
              <w:spacing w:before="60" w:line="276" w:lineRule="auto"/>
              <w:jc w:val="both"/>
              <w:rPr>
                <w:rFonts w:ascii="Times New Roman" w:hAnsi="Times New Roman"/>
                <w:b/>
                <w:bCs/>
                <w:iCs/>
                <w:sz w:val="24"/>
                <w:szCs w:val="24"/>
              </w:rPr>
            </w:pPr>
            <w:r w:rsidRPr="00E902C9">
              <w:rPr>
                <w:rFonts w:ascii="Times New Roman" w:hAnsi="Times New Roman"/>
                <w:bCs/>
                <w:iCs/>
                <w:sz w:val="24"/>
                <w:szCs w:val="24"/>
              </w:rPr>
              <w:t xml:space="preserve">- w przypadku realizacji projektu w partnerstwie, projektodawca wskazuje, w których z ujętych </w:t>
            </w:r>
            <w:r w:rsidR="00742D29" w:rsidRPr="00E902C9">
              <w:rPr>
                <w:rFonts w:ascii="Times New Roman" w:hAnsi="Times New Roman"/>
                <w:bCs/>
                <w:iCs/>
                <w:sz w:val="24"/>
                <w:szCs w:val="24"/>
              </w:rPr>
              <w:br/>
            </w:r>
            <w:r w:rsidRPr="00E902C9">
              <w:rPr>
                <w:rFonts w:ascii="Times New Roman" w:hAnsi="Times New Roman"/>
                <w:bCs/>
                <w:iCs/>
                <w:sz w:val="24"/>
                <w:szCs w:val="24"/>
              </w:rPr>
              <w:t>w Szczegółowym budżecie projektu zadań, wydatki będą ponosili jego partnerzy</w:t>
            </w:r>
            <w:r w:rsidR="00E902C9" w:rsidRPr="00E902C9">
              <w:rPr>
                <w:rFonts w:ascii="Times New Roman" w:hAnsi="Times New Roman"/>
                <w:bCs/>
                <w:iCs/>
                <w:sz w:val="24"/>
                <w:szCs w:val="24"/>
              </w:rPr>
              <w:t>;</w:t>
            </w:r>
            <w:r w:rsidRPr="00E902C9">
              <w:rPr>
                <w:rFonts w:ascii="Times New Roman" w:hAnsi="Times New Roman"/>
                <w:bCs/>
                <w:iCs/>
                <w:sz w:val="24"/>
                <w:szCs w:val="24"/>
              </w:rPr>
              <w:t xml:space="preserve"> </w:t>
            </w:r>
            <w:r w:rsidR="00E902C9" w:rsidRPr="00E902C9">
              <w:rPr>
                <w:rFonts w:ascii="Times New Roman" w:hAnsi="Times New Roman"/>
                <w:bCs/>
                <w:iCs/>
                <w:sz w:val="24"/>
                <w:szCs w:val="24"/>
              </w:rPr>
              <w:t>w</w:t>
            </w:r>
            <w:r w:rsidRPr="00E902C9">
              <w:rPr>
                <w:rFonts w:ascii="Times New Roman" w:hAnsi="Times New Roman"/>
                <w:bCs/>
                <w:iCs/>
                <w:sz w:val="24"/>
                <w:szCs w:val="24"/>
              </w:rPr>
              <w:t xml:space="preserve"> sytuacji, w której ciężar finansowy realizacji całego zadania leży po stronie jednego partnera, projektodawca przy nazwie zadania wskazuje nazwę (pełną lub skróconą) partnera odpowiedzialnego za jego sfinansowanie. Jeśli dane zadanie budżetowe zawiera wydatki partnera jedynie </w:t>
            </w:r>
            <w:r w:rsidR="00E902C9">
              <w:rPr>
                <w:rFonts w:ascii="Times New Roman" w:hAnsi="Times New Roman"/>
                <w:bCs/>
                <w:iCs/>
                <w:sz w:val="24"/>
                <w:szCs w:val="24"/>
              </w:rPr>
              <w:br/>
            </w:r>
            <w:r w:rsidRPr="00E902C9">
              <w:rPr>
                <w:rFonts w:ascii="Times New Roman" w:hAnsi="Times New Roman"/>
                <w:bCs/>
                <w:iCs/>
                <w:sz w:val="24"/>
                <w:szCs w:val="24"/>
              </w:rPr>
              <w:t>w części lub też jego finansowanie jest podzielone pomiędzy podmioty realizujące projekt, każda pozycja budżetowa powinna zostać przypisana do konkretnego podmiotu, odpowiedzialnego za poniesienie wskazanego w niej wydatku, poprzez ujecie nazwy (pełnej lub skróconej) tego podmiotu</w:t>
            </w:r>
            <w:r w:rsidR="00E902C9" w:rsidRPr="00E902C9">
              <w:rPr>
                <w:rFonts w:ascii="Times New Roman" w:hAnsi="Times New Roman"/>
                <w:bCs/>
                <w:iCs/>
                <w:sz w:val="24"/>
                <w:szCs w:val="24"/>
              </w:rPr>
              <w:t>;</w:t>
            </w:r>
            <w:r w:rsidRPr="00E902C9">
              <w:rPr>
                <w:rFonts w:ascii="Times New Roman" w:hAnsi="Times New Roman"/>
                <w:bCs/>
                <w:iCs/>
                <w:sz w:val="24"/>
                <w:szCs w:val="24"/>
              </w:rPr>
              <w:t xml:space="preserve"> </w:t>
            </w:r>
            <w:r w:rsidR="00E902C9" w:rsidRPr="00E902C9">
              <w:rPr>
                <w:rFonts w:ascii="Times New Roman" w:hAnsi="Times New Roman"/>
                <w:bCs/>
                <w:iCs/>
                <w:sz w:val="24"/>
                <w:szCs w:val="24"/>
              </w:rPr>
              <w:t>o</w:t>
            </w:r>
            <w:r w:rsidRPr="00E902C9">
              <w:rPr>
                <w:rFonts w:ascii="Times New Roman" w:hAnsi="Times New Roman"/>
                <w:bCs/>
                <w:iCs/>
                <w:sz w:val="24"/>
                <w:szCs w:val="24"/>
              </w:rPr>
              <w:t xml:space="preserve">bowiązek ten nie dotyczy lidera projektu, gdyż przyjmuje się, iż niewskazanie </w:t>
            </w:r>
            <w:r w:rsidR="00742D29" w:rsidRPr="00E902C9">
              <w:rPr>
                <w:rFonts w:ascii="Times New Roman" w:hAnsi="Times New Roman"/>
                <w:bCs/>
                <w:iCs/>
                <w:sz w:val="24"/>
                <w:szCs w:val="24"/>
              </w:rPr>
              <w:br/>
            </w:r>
            <w:r w:rsidRPr="00E902C9">
              <w:rPr>
                <w:rFonts w:ascii="Times New Roman" w:hAnsi="Times New Roman"/>
                <w:bCs/>
                <w:iCs/>
                <w:sz w:val="24"/>
                <w:szCs w:val="24"/>
              </w:rPr>
              <w:t>w budżecie podmiotu odpowiedzialnego za poniesienie wydatku z danej pozycji budżetowej lub całego zadania, jest równoznaczne z uznaniem, iż koszt ten ponosić będzie lider.</w:t>
            </w:r>
          </w:p>
        </w:tc>
      </w:tr>
      <w:tr w:rsidR="00F27986" w:rsidRPr="001D58A0">
        <w:tc>
          <w:tcPr>
            <w:tcW w:w="9212" w:type="dxa"/>
            <w:gridSpan w:val="2"/>
            <w:tcBorders>
              <w:top w:val="single" w:sz="4" w:space="0" w:color="000000"/>
              <w:left w:val="single" w:sz="4" w:space="0" w:color="000000"/>
              <w:bottom w:val="single" w:sz="4" w:space="0" w:color="000000"/>
              <w:right w:val="single" w:sz="4" w:space="0" w:color="000000"/>
            </w:tcBorders>
          </w:tcPr>
          <w:p w:rsidR="00F27986" w:rsidRPr="001D58A0" w:rsidRDefault="00F27986" w:rsidP="00F27986">
            <w:pPr>
              <w:spacing w:before="60" w:line="276" w:lineRule="auto"/>
              <w:jc w:val="center"/>
              <w:rPr>
                <w:rFonts w:ascii="Times New Roman" w:hAnsi="Times New Roman"/>
                <w:b/>
                <w:i/>
                <w:sz w:val="24"/>
                <w:szCs w:val="24"/>
              </w:rPr>
            </w:pPr>
            <w:r w:rsidRPr="001D58A0">
              <w:rPr>
                <w:rFonts w:ascii="Times New Roman" w:hAnsi="Times New Roman"/>
                <w:b/>
                <w:i/>
                <w:sz w:val="24"/>
                <w:szCs w:val="24"/>
              </w:rPr>
              <w:lastRenderedPageBreak/>
              <w:t>Szczegółowe kryteria strategiczne</w:t>
            </w:r>
          </w:p>
        </w:tc>
      </w:tr>
      <w:tr w:rsidR="00AF5EDC" w:rsidRPr="008B6EE1">
        <w:tc>
          <w:tcPr>
            <w:tcW w:w="3369" w:type="dxa"/>
            <w:tcBorders>
              <w:top w:val="single" w:sz="4" w:space="0" w:color="000000"/>
              <w:left w:val="single" w:sz="4" w:space="0" w:color="000000"/>
              <w:bottom w:val="single" w:sz="4" w:space="0" w:color="000000"/>
              <w:right w:val="single" w:sz="4" w:space="0" w:color="000000"/>
            </w:tcBorders>
          </w:tcPr>
          <w:p w:rsidR="00AF5EDC" w:rsidRPr="008B6EE1" w:rsidRDefault="00AF5EDC" w:rsidP="00AF5EDC">
            <w:pPr>
              <w:rPr>
                <w:rFonts w:ascii="Times New Roman" w:hAnsi="Times New Roman"/>
                <w:sz w:val="24"/>
                <w:szCs w:val="24"/>
              </w:rPr>
            </w:pPr>
            <w:r w:rsidRPr="008B6EE1">
              <w:rPr>
                <w:rFonts w:ascii="Times New Roman" w:hAnsi="Times New Roman"/>
                <w:sz w:val="24"/>
                <w:szCs w:val="24"/>
              </w:rPr>
              <w:t xml:space="preserve">Nie dotyczy </w:t>
            </w:r>
          </w:p>
        </w:tc>
        <w:tc>
          <w:tcPr>
            <w:tcW w:w="5843" w:type="dxa"/>
            <w:tcBorders>
              <w:top w:val="single" w:sz="4" w:space="0" w:color="000000"/>
              <w:left w:val="single" w:sz="4" w:space="0" w:color="000000"/>
              <w:bottom w:val="single" w:sz="4" w:space="0" w:color="000000"/>
              <w:right w:val="single" w:sz="4" w:space="0" w:color="000000"/>
            </w:tcBorders>
          </w:tcPr>
          <w:p w:rsidR="00AF5EDC" w:rsidRPr="008B6EE1" w:rsidRDefault="00AF5EDC" w:rsidP="006B6FDA">
            <w:pPr>
              <w:spacing w:after="240"/>
              <w:rPr>
                <w:rFonts w:ascii="Times New Roman" w:hAnsi="Times New Roman"/>
                <w:sz w:val="24"/>
                <w:szCs w:val="24"/>
              </w:rPr>
            </w:pPr>
            <w:r w:rsidRPr="008B6EE1">
              <w:rPr>
                <w:rFonts w:ascii="Times New Roman" w:hAnsi="Times New Roman"/>
                <w:sz w:val="24"/>
                <w:szCs w:val="24"/>
              </w:rPr>
              <w:t>W ramach konkursu otwartego nr 1/8.1.2/14 nie zostały przewidziane kryteria strategiczne.</w:t>
            </w:r>
          </w:p>
        </w:tc>
      </w:tr>
      <w:bookmarkEnd w:id="56"/>
    </w:tbl>
    <w:p w:rsidR="00F27986" w:rsidRPr="00AF5EDC" w:rsidRDefault="00F27986" w:rsidP="00745458">
      <w:pPr>
        <w:pStyle w:val="Nagwek"/>
        <w:tabs>
          <w:tab w:val="clear" w:pos="4536"/>
        </w:tabs>
        <w:spacing w:before="60" w:afterLines="60" w:line="312" w:lineRule="auto"/>
        <w:jc w:val="both"/>
        <w:rPr>
          <w:rFonts w:ascii="Times New Roman" w:hAnsi="Times New Roman"/>
          <w:sz w:val="24"/>
        </w:rPr>
      </w:pPr>
    </w:p>
    <w:p w:rsidR="00F27986" w:rsidRDefault="00F27986" w:rsidP="00745458">
      <w:pPr>
        <w:pStyle w:val="Nagwek2"/>
        <w:numPr>
          <w:ilvl w:val="0"/>
          <w:numId w:val="55"/>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57" w:name="_Toc379636043"/>
      <w:r>
        <w:t>Pomoc publiczna</w:t>
      </w:r>
      <w:bookmarkEnd w:id="57"/>
      <w:r>
        <w:t xml:space="preserve"> </w:t>
      </w:r>
    </w:p>
    <w:p w:rsidR="00697943" w:rsidRDefault="00697943" w:rsidP="00745458">
      <w:pPr>
        <w:pStyle w:val="NormalnyWeb"/>
        <w:numPr>
          <w:ilvl w:val="0"/>
          <w:numId w:val="62"/>
        </w:numPr>
        <w:spacing w:before="0" w:afterLines="60" w:line="276" w:lineRule="auto"/>
        <w:ind w:hanging="720"/>
        <w:jc w:val="both"/>
      </w:pPr>
      <w:bookmarkStart w:id="58" w:name="Tekst19"/>
      <w:r>
        <w:t>Wnioskodawca na etapie tworzenia projektu powinien zwrócić szczególną uwagę na to, czy planowane wsparcie nie spełnia łącznie wszystkich czterech przesłanek występowania pomocy publicznej, które zachodzą gdy wsparcie:</w:t>
      </w:r>
    </w:p>
    <w:p w:rsidR="00697943" w:rsidRDefault="00697943" w:rsidP="00745458">
      <w:pPr>
        <w:pStyle w:val="NormalnyWeb"/>
        <w:numPr>
          <w:ilvl w:val="0"/>
          <w:numId w:val="63"/>
        </w:numPr>
        <w:spacing w:before="0" w:afterLines="60"/>
        <w:jc w:val="both"/>
      </w:pPr>
      <w:r>
        <w:t>jest przyznawane przez Państwo lub pochodzi ze środków państwowych;</w:t>
      </w:r>
    </w:p>
    <w:p w:rsidR="00697943" w:rsidRDefault="00697943" w:rsidP="00745458">
      <w:pPr>
        <w:pStyle w:val="NormalnyWeb"/>
        <w:numPr>
          <w:ilvl w:val="0"/>
          <w:numId w:val="63"/>
        </w:numPr>
        <w:spacing w:before="0" w:afterLines="60"/>
        <w:jc w:val="both"/>
      </w:pPr>
      <w:r>
        <w:t>jest udzielane na warunkach korzystniejszych niż oferowane na rynku;</w:t>
      </w:r>
    </w:p>
    <w:p w:rsidR="00697943" w:rsidRDefault="00697943" w:rsidP="00745458">
      <w:pPr>
        <w:pStyle w:val="NormalnyWeb"/>
        <w:numPr>
          <w:ilvl w:val="0"/>
          <w:numId w:val="63"/>
        </w:numPr>
        <w:spacing w:before="0" w:afterLines="60"/>
        <w:jc w:val="both"/>
      </w:pPr>
      <w:r>
        <w:lastRenderedPageBreak/>
        <w:t>ma charakter selektywny;</w:t>
      </w:r>
    </w:p>
    <w:p w:rsidR="00697943" w:rsidRDefault="00697943" w:rsidP="00745458">
      <w:pPr>
        <w:pStyle w:val="NormalnyWeb"/>
        <w:numPr>
          <w:ilvl w:val="0"/>
          <w:numId w:val="63"/>
        </w:numPr>
        <w:spacing w:before="0" w:afterLines="60" w:line="276" w:lineRule="auto"/>
        <w:jc w:val="both"/>
      </w:pPr>
      <w:r>
        <w:t>zakłóca lub grozi zakłóceniem konkurencji oraz wpływa na wymianę handlową między Państwami Członkowskimi.</w:t>
      </w:r>
    </w:p>
    <w:p w:rsidR="00697943" w:rsidRDefault="00697943" w:rsidP="00745458">
      <w:pPr>
        <w:pStyle w:val="NormalnyWeb"/>
        <w:numPr>
          <w:ilvl w:val="0"/>
          <w:numId w:val="62"/>
        </w:numPr>
        <w:spacing w:before="0" w:afterLines="60" w:line="276" w:lineRule="auto"/>
        <w:ind w:left="709" w:hanging="709"/>
        <w:jc w:val="both"/>
      </w:pPr>
      <w:r>
        <w:t>W przypadku projektów zakładających występowanie pomocy publicznej wymagane jest wniesienie wkładu prywatnego od beneficjenta pomocy. Wkład ten wykazywany jest we wniosku o dofinansowanie projektu oraz podlega rozliczen</w:t>
      </w:r>
      <w:r w:rsidR="006B6FDA">
        <w:t>i</w:t>
      </w:r>
      <w:r>
        <w:t xml:space="preserve">u we wniosku o płatność. </w:t>
      </w:r>
      <w:r>
        <w:br/>
        <w:t xml:space="preserve">W przypadku występowania pomocy de </w:t>
      </w:r>
      <w:proofErr w:type="spellStart"/>
      <w:r>
        <w:t>minimis</w:t>
      </w:r>
      <w:proofErr w:type="spellEnd"/>
      <w:r>
        <w:t xml:space="preserve"> wkład prywatny nie jest wymagany.</w:t>
      </w:r>
    </w:p>
    <w:p w:rsidR="00697943" w:rsidRDefault="00697943" w:rsidP="00745458">
      <w:pPr>
        <w:pStyle w:val="NormalnyWeb"/>
        <w:numPr>
          <w:ilvl w:val="0"/>
          <w:numId w:val="62"/>
        </w:numPr>
        <w:spacing w:before="0" w:afterLines="60" w:line="276" w:lineRule="auto"/>
        <w:ind w:hanging="720"/>
        <w:jc w:val="both"/>
      </w:pPr>
      <w:r>
        <w:t xml:space="preserve">W ramach typu projektu będącego przedmiotem konkursu może wystąpić pomoc publiczna </w:t>
      </w:r>
      <w:r>
        <w:br/>
        <w:t xml:space="preserve">o różnym charakterze: </w:t>
      </w:r>
    </w:p>
    <w:p w:rsidR="00697943" w:rsidRDefault="00697943" w:rsidP="00745458">
      <w:pPr>
        <w:pStyle w:val="NormalnyWeb"/>
        <w:numPr>
          <w:ilvl w:val="4"/>
          <w:numId w:val="64"/>
        </w:numPr>
        <w:tabs>
          <w:tab w:val="left" w:pos="426"/>
        </w:tabs>
        <w:spacing w:before="0" w:afterLines="60" w:line="276" w:lineRule="auto"/>
        <w:ind w:left="0" w:firstLine="0"/>
        <w:jc w:val="both"/>
        <w:rPr>
          <w:b/>
          <w:u w:val="single"/>
        </w:rPr>
      </w:pPr>
      <w:r>
        <w:rPr>
          <w:b/>
          <w:u w:val="single"/>
        </w:rPr>
        <w:t xml:space="preserve">pomoc de </w:t>
      </w:r>
      <w:proofErr w:type="spellStart"/>
      <w:r>
        <w:rPr>
          <w:b/>
          <w:u w:val="single"/>
        </w:rPr>
        <w:t>minimis</w:t>
      </w:r>
      <w:proofErr w:type="spellEnd"/>
      <w:r>
        <w:rPr>
          <w:b/>
          <w:u w:val="single"/>
        </w:rPr>
        <w:t>:</w:t>
      </w:r>
    </w:p>
    <w:p w:rsidR="00697943" w:rsidRDefault="00697943" w:rsidP="00745458">
      <w:pPr>
        <w:pStyle w:val="NormalnyWeb"/>
        <w:spacing w:before="0" w:afterLines="60" w:line="276" w:lineRule="auto"/>
        <w:jc w:val="both"/>
      </w:pPr>
      <w:r>
        <w:t xml:space="preserve">W przypadku  przyznania środków finansowych na rozwój przedsiębiorczości, w tym wsparcie pomostowe w okresie do 6 / do 12 miesięcy od dnia rozpoczęcia działalności gospodarczej (w tym finansowe wsparcie pomostowe, szkolenia oraz doradztwo) – stanowiące integralną część programu </w:t>
      </w:r>
      <w:proofErr w:type="spellStart"/>
      <w:r>
        <w:t>outplacementowego</w:t>
      </w:r>
      <w:proofErr w:type="spellEnd"/>
      <w:r>
        <w:t>.</w:t>
      </w:r>
    </w:p>
    <w:p w:rsidR="00173DD1" w:rsidRDefault="00697943" w:rsidP="00745458">
      <w:pPr>
        <w:pStyle w:val="NormalnyWeb"/>
        <w:spacing w:before="0" w:afterLines="60" w:line="276" w:lineRule="auto"/>
        <w:jc w:val="both"/>
        <w:rPr>
          <w:b/>
        </w:rPr>
      </w:pPr>
      <w:r w:rsidRPr="00AF5EDC">
        <w:rPr>
          <w:b/>
        </w:rPr>
        <w:t xml:space="preserve">Szczegółowe informacje na temat tej kategorii pomocy publicznej znajdują się w </w:t>
      </w:r>
      <w:r w:rsidRPr="00173DD1">
        <w:rPr>
          <w:b/>
          <w:i/>
        </w:rPr>
        <w:t>Zasadach udzielania pomocy publicznej w ramach PO KL</w:t>
      </w:r>
      <w:r w:rsidRPr="00AF5EDC">
        <w:rPr>
          <w:b/>
        </w:rPr>
        <w:t>, wersja z dnia 10 lutego 2011 r. (Podrozdział 3.2, str. 20).</w:t>
      </w:r>
      <w:r w:rsidR="006B6FDA">
        <w:rPr>
          <w:b/>
        </w:rPr>
        <w:t xml:space="preserve"> </w:t>
      </w:r>
    </w:p>
    <w:p w:rsidR="00697943" w:rsidRPr="00AF5EDC" w:rsidRDefault="00173DD1" w:rsidP="00745458">
      <w:pPr>
        <w:pStyle w:val="NormalnyWeb"/>
        <w:spacing w:before="0" w:afterLines="60" w:line="276" w:lineRule="auto"/>
        <w:jc w:val="both"/>
        <w:rPr>
          <w:b/>
        </w:rPr>
      </w:pPr>
      <w:r>
        <w:rPr>
          <w:b/>
        </w:rPr>
        <w:t xml:space="preserve">Zasady udzielania pomocy w ramach formy wsparcia dla osób zamierzających rozpocząć działalność gospodarczą, zawarte są w </w:t>
      </w:r>
      <w:r>
        <w:rPr>
          <w:b/>
          <w:i/>
        </w:rPr>
        <w:t>Ramowych Wytycznych w sprawie udzielania pomocy na rozwój przedsiębiorczości w ramach Działania 8.1, Poddziałania 8.1.2.</w:t>
      </w:r>
    </w:p>
    <w:p w:rsidR="00697943" w:rsidRDefault="00697943" w:rsidP="00745458">
      <w:pPr>
        <w:pStyle w:val="NormalnyWeb"/>
        <w:numPr>
          <w:ilvl w:val="4"/>
          <w:numId w:val="64"/>
        </w:numPr>
        <w:tabs>
          <w:tab w:val="left" w:pos="426"/>
        </w:tabs>
        <w:spacing w:afterLines="60" w:line="276" w:lineRule="auto"/>
        <w:ind w:left="0" w:firstLine="0"/>
        <w:jc w:val="both"/>
        <w:rPr>
          <w:b/>
          <w:u w:val="single"/>
        </w:rPr>
      </w:pPr>
      <w:r>
        <w:rPr>
          <w:b/>
          <w:u w:val="single"/>
        </w:rPr>
        <w:t>pomoc publiczna na szkolenia:</w:t>
      </w:r>
    </w:p>
    <w:p w:rsidR="00697943" w:rsidRDefault="009564BD" w:rsidP="00745458">
      <w:pPr>
        <w:pStyle w:val="NormalnyWeb"/>
        <w:spacing w:before="0" w:afterLines="60" w:line="276" w:lineRule="auto"/>
        <w:ind w:left="142"/>
        <w:jc w:val="both"/>
      </w:pPr>
      <w:r w:rsidRPr="009564BD">
        <w:rPr>
          <w:b/>
        </w:rPr>
        <w:t>1.</w:t>
      </w:r>
      <w:r>
        <w:t xml:space="preserve"> </w:t>
      </w:r>
      <w:r w:rsidR="00697943">
        <w:t>W przypadku szkolenia dla pracowników</w:t>
      </w:r>
      <w:r>
        <w:t xml:space="preserve"> Instytucji Sektora Oświaty, </w:t>
      </w:r>
      <w:r w:rsidRPr="009564BD">
        <w:rPr>
          <w:u w:val="single"/>
        </w:rPr>
        <w:t>które są jednocześnie</w:t>
      </w:r>
      <w:r w:rsidR="00697943" w:rsidRPr="009564BD">
        <w:rPr>
          <w:u w:val="single"/>
        </w:rPr>
        <w:t xml:space="preserve"> przedsiębiorstw</w:t>
      </w:r>
      <w:r w:rsidRPr="009564BD">
        <w:rPr>
          <w:u w:val="single"/>
        </w:rPr>
        <w:t>ami,</w:t>
      </w:r>
      <w:r w:rsidR="00697943">
        <w:t xml:space="preserve"> przewidzianych do zwolnienia (realizowane w ramach programów typu </w:t>
      </w:r>
      <w:proofErr w:type="spellStart"/>
      <w:r w:rsidR="00697943">
        <w:t>outplacement</w:t>
      </w:r>
      <w:proofErr w:type="spellEnd"/>
      <w:r w:rsidR="00697943">
        <w:t xml:space="preserve">), którzy bezpośrednio po zakończeniu wsparcia nie zostaną zwolnieni przez pracodawcę (pomimo takiego wcześniejszego zamiaru), lub w przypadku, gdy zostaną zwolnieni, zostaną ponownie zatrudnieni </w:t>
      </w:r>
      <w:r>
        <w:t xml:space="preserve">u tego samego pracodawcy </w:t>
      </w:r>
      <w:r w:rsidR="00697943">
        <w:t>przed upływem okresu 6 miesięcy od dnia rozwiązania stosunku pracy.</w:t>
      </w:r>
    </w:p>
    <w:p w:rsidR="00697943" w:rsidRDefault="00697943" w:rsidP="00745458">
      <w:pPr>
        <w:pStyle w:val="NormalnyWeb"/>
        <w:numPr>
          <w:ilvl w:val="1"/>
          <w:numId w:val="64"/>
        </w:numPr>
        <w:tabs>
          <w:tab w:val="clear" w:pos="1440"/>
          <w:tab w:val="num" w:pos="426"/>
        </w:tabs>
        <w:spacing w:before="0" w:afterLines="60" w:line="276" w:lineRule="auto"/>
        <w:ind w:left="142" w:firstLine="0"/>
        <w:jc w:val="both"/>
      </w:pPr>
      <w:r>
        <w:t xml:space="preserve">Konstruując wniosek o dofinansowanie </w:t>
      </w:r>
      <w:r w:rsidRPr="009564BD">
        <w:rPr>
          <w:u w:val="single"/>
        </w:rPr>
        <w:t xml:space="preserve">należy pamiętać, iż nie każde szkolenia skierowane do osób pozostających bez zatrudnienia, które podejmą pracę w wyniku wsparcia udzielonego </w:t>
      </w:r>
      <w:r w:rsidR="009D3364">
        <w:rPr>
          <w:u w:val="single"/>
        </w:rPr>
        <w:br/>
      </w:r>
      <w:r w:rsidRPr="009564BD">
        <w:rPr>
          <w:u w:val="single"/>
        </w:rPr>
        <w:t xml:space="preserve">w ramach projektu powinno zostać objęte regułami pomocy publicznej (lub de </w:t>
      </w:r>
      <w:proofErr w:type="spellStart"/>
      <w:r w:rsidRPr="009564BD">
        <w:rPr>
          <w:u w:val="single"/>
        </w:rPr>
        <w:t>minimis</w:t>
      </w:r>
      <w:proofErr w:type="spellEnd"/>
      <w:r w:rsidRPr="009564BD">
        <w:rPr>
          <w:u w:val="single"/>
        </w:rPr>
        <w:t>)</w:t>
      </w:r>
      <w:r>
        <w:t xml:space="preserve">. </w:t>
      </w:r>
      <w:r w:rsidR="00FB3C09">
        <w:t>G</w:t>
      </w:r>
      <w:r>
        <w:t xml:space="preserve">dy przedsiębiorca zobowiąże się (np. poprzez zawarcie umowy) do zawarcia umowy o pracę </w:t>
      </w:r>
      <w:r w:rsidR="009D3364">
        <w:br/>
      </w:r>
      <w:r>
        <w:t xml:space="preserve">z uczestnikiem projektu, który ukończył szkolenie nabywając kwalifikacje lub umiejętności uprawniające go do podjęcia zatrudnienia na konkretnym stanowisku u tego pracodawcy (np. </w:t>
      </w:r>
      <w:r w:rsidR="009D3364">
        <w:br/>
      </w:r>
      <w:r>
        <w:t xml:space="preserve">w ramach trójstronnej umowy szkoleniowej), w zakresie których brak jest specjalistów na rynku pracy, wówczas dofinansowanie takiego szkolenia stanowi korzyść dla przedsiębiorcy i podlega przepisom pomocy publicznej. Podobnie należałoby ocenić sytuację, w której przedsiębiorca, zatrudniając nowego pracownika, ze względu na specyfikę prowadzonej działalności gospodarczej, byłby zobowiązany do przeprowadzenia określonego szkolenia, będącego warunkiem zatrudnienia każdej nowo zatrudnionej osoby. Wówczas dofinansowanie kosztów szkolenia również stanowi korzyść dla przedsiębiorcy, ponieważ nie musi on ponosić kosztów działalności gospodarczej związanych z zatrudnieniem nowego pracownika. Zatem, </w:t>
      </w:r>
      <w:r w:rsidRPr="009564BD">
        <w:rPr>
          <w:b/>
        </w:rPr>
        <w:t xml:space="preserve">aby szkolenie mogło zostać uznane </w:t>
      </w:r>
      <w:r w:rsidR="009D3364">
        <w:rPr>
          <w:b/>
        </w:rPr>
        <w:br/>
      </w:r>
      <w:r w:rsidRPr="009564BD">
        <w:rPr>
          <w:b/>
        </w:rPr>
        <w:t xml:space="preserve">za objęte pomocą publiczną, należy stwierdzić czy jest ono bezpośrednio powiązane </w:t>
      </w:r>
      <w:r w:rsidR="009D3364">
        <w:rPr>
          <w:b/>
        </w:rPr>
        <w:br/>
      </w:r>
      <w:r w:rsidRPr="009564BD">
        <w:rPr>
          <w:b/>
        </w:rPr>
        <w:t>z profilem działalności danego pracodawcy lub czy jego odbycie jest niezbędnym warunkiem podjęcia zatrudnienia u tego pracodawcy</w:t>
      </w:r>
      <w:r>
        <w:t xml:space="preserve"> (np. szkolenia z obsługi podstawowego pakietu </w:t>
      </w:r>
      <w:r>
        <w:lastRenderedPageBreak/>
        <w:t xml:space="preserve">biurowego, które dostarcza uczestnikowi projektu ogólnych kompetencji niezbędnych do poruszania się na rynku pracy, nie będzie stanowiło pomocy publicznej, natomiast szkolenie </w:t>
      </w:r>
      <w:r w:rsidR="009D3364">
        <w:br/>
      </w:r>
      <w:r>
        <w:t xml:space="preserve">z obsługi programu do fakturowania, używanego przez tego przedsiębiorcę – tak). </w:t>
      </w:r>
    </w:p>
    <w:p w:rsidR="00697943" w:rsidRDefault="00697943" w:rsidP="00745458">
      <w:pPr>
        <w:pStyle w:val="NormalnyWeb"/>
        <w:spacing w:before="0" w:afterLines="60" w:line="276" w:lineRule="auto"/>
        <w:jc w:val="both"/>
        <w:rPr>
          <w:color w:val="4F81BD"/>
        </w:rPr>
      </w:pPr>
      <w:r>
        <w:t>W związku z powyższym, w celu stwierdzenia, czy dane wsparcie o charakterze zatrudnieniowym, udzielone uczestnikom projektu, powinno zostać objęte regułami pomocy publicznej, należy stwierdzić w szczególności, czy:</w:t>
      </w:r>
    </w:p>
    <w:p w:rsidR="00697943" w:rsidRDefault="00697943" w:rsidP="00745458">
      <w:pPr>
        <w:pStyle w:val="NormalnyWeb"/>
        <w:numPr>
          <w:ilvl w:val="0"/>
          <w:numId w:val="65"/>
        </w:numPr>
        <w:spacing w:before="0" w:afterLines="60" w:line="276" w:lineRule="auto"/>
        <w:jc w:val="both"/>
      </w:pPr>
      <w:r>
        <w:t>pracodawca ma obowiązek przeprowadzenia szkoleń oferowanych w ramach projektu na własny koszt (np. w przypadku zatrudnienia danej osoby, powinien objąć ją pakietem szkoleń, które zostały sfinansowane w ramach projektu);</w:t>
      </w:r>
    </w:p>
    <w:p w:rsidR="00697943" w:rsidRDefault="00697943" w:rsidP="00745458">
      <w:pPr>
        <w:pStyle w:val="NormalnyWeb"/>
        <w:numPr>
          <w:ilvl w:val="0"/>
          <w:numId w:val="65"/>
        </w:numPr>
        <w:spacing w:before="0" w:afterLines="60" w:line="276" w:lineRule="auto"/>
        <w:jc w:val="both"/>
      </w:pPr>
      <w:r>
        <w:t>pozyskanie pracowników o określonych kwalifikacjach jest bardzo trudne lub niemożliwe na otwartym rynku pracy;</w:t>
      </w:r>
    </w:p>
    <w:p w:rsidR="00697943" w:rsidRDefault="00697943" w:rsidP="00745458">
      <w:pPr>
        <w:pStyle w:val="NormalnyWeb"/>
        <w:numPr>
          <w:ilvl w:val="0"/>
          <w:numId w:val="65"/>
        </w:numPr>
        <w:spacing w:before="0" w:afterLines="60" w:line="276" w:lineRule="auto"/>
        <w:jc w:val="both"/>
      </w:pPr>
      <w:r>
        <w:t>kwalifikacje uzyskane w wyniku szkolenia będą niezbędne do wykonywania pracy na konkretnym stanowisku u tego pracodawcy;</w:t>
      </w:r>
    </w:p>
    <w:p w:rsidR="00697943" w:rsidRDefault="00697943" w:rsidP="00745458">
      <w:pPr>
        <w:pStyle w:val="NormalnyWeb"/>
        <w:numPr>
          <w:ilvl w:val="0"/>
          <w:numId w:val="65"/>
        </w:numPr>
        <w:spacing w:before="0" w:afterLines="60" w:line="276" w:lineRule="auto"/>
        <w:jc w:val="both"/>
      </w:pPr>
      <w:r>
        <w:t>zatrudnienie uczestnika projektu przez pracodawcę jest uzależnione od nabycia przez niego konkretnych kwalifikacji wskazanych przez pracodawcę, wynikających ze specyfiki prowadzonej przez niego działalności.</w:t>
      </w:r>
    </w:p>
    <w:p w:rsidR="00697943" w:rsidRDefault="00697943" w:rsidP="00745458">
      <w:pPr>
        <w:pStyle w:val="NormalnyWeb"/>
        <w:spacing w:afterLines="60" w:line="276" w:lineRule="auto"/>
        <w:jc w:val="both"/>
        <w:rPr>
          <w:u w:val="single"/>
        </w:rPr>
      </w:pPr>
      <w:r>
        <w:t xml:space="preserve">Obok konieczności wnoszenia wkładu własnego przez przedsiębiorcę, któremu udzielana jest pomoc publiczna, w ramach tzw. wyłączeń blokowych, z przeznaczeniem na szkolenia, w PO KL istnieje również możliwość udzielania pomocy publicznej na szkolenia zgodnie z zasadą </w:t>
      </w:r>
      <w:r>
        <w:rPr>
          <w:i/>
        </w:rPr>
        <w:t xml:space="preserve">de </w:t>
      </w:r>
      <w:proofErr w:type="spellStart"/>
      <w:r>
        <w:rPr>
          <w:i/>
        </w:rPr>
        <w:t>minimis</w:t>
      </w:r>
      <w:proofErr w:type="spellEnd"/>
      <w:r>
        <w:rPr>
          <w:i/>
        </w:rPr>
        <w:t>,</w:t>
      </w:r>
      <w:r>
        <w:rPr>
          <w:i/>
        </w:rPr>
        <w:br/>
      </w:r>
      <w:r>
        <w:t xml:space="preserve">tj.: bez konieczności wnoszenia wkładu własnego przez przedsiębiorcę natomiast z ograniczeniem wielkości pomocy do kwoty 200 000 EUR w okresie trzech kolejnych lat. </w:t>
      </w:r>
      <w:r>
        <w:rPr>
          <w:u w:val="single"/>
        </w:rPr>
        <w:t xml:space="preserve">W każdym przypadku wybór trybu i zasad udzielania pomocy publicznej musi być zgodny z wnioskiem o dofinansowanie projektu (a w szczególności z jego budżetem i metodologią kalkulacji pomocy publicznej).   </w:t>
      </w:r>
    </w:p>
    <w:p w:rsidR="00697943" w:rsidRDefault="00697943" w:rsidP="00745458">
      <w:pPr>
        <w:pStyle w:val="NormalnyWeb"/>
        <w:spacing w:afterLines="60" w:line="276" w:lineRule="auto"/>
        <w:jc w:val="both"/>
      </w:pPr>
      <w:r>
        <w:rPr>
          <w:u w:val="single"/>
        </w:rPr>
        <w:t xml:space="preserve">Przygotowując wniosek o dofinansowanie należy zwrócić uwagę na </w:t>
      </w:r>
      <w:r>
        <w:rPr>
          <w:b/>
          <w:u w:val="single"/>
        </w:rPr>
        <w:t xml:space="preserve">poprawność wypełnienia pól </w:t>
      </w:r>
      <w:r>
        <w:rPr>
          <w:b/>
          <w:u w:val="single"/>
        </w:rPr>
        <w:br/>
        <w:t>w budżecie</w:t>
      </w:r>
      <w:r>
        <w:rPr>
          <w:u w:val="single"/>
        </w:rPr>
        <w:t xml:space="preserve">, związanych z wnoszeniem wkładu własnego do projektu. Wkład w wynagrodzeniach wykazywany jest jako prywatny, ale nie jest wykazywany jako niepieniężny. Jeśli we wniosku nie jest zaplanowane wnoszenie dodatkowego wkładu, to pole wkład własny musi zgadzać się z polem wkład prywatny. Zasady wypełniania części IV </w:t>
      </w:r>
      <w:r>
        <w:rPr>
          <w:i/>
          <w:u w:val="single"/>
        </w:rPr>
        <w:t xml:space="preserve">Budżet projektu </w:t>
      </w:r>
      <w:r>
        <w:t xml:space="preserve">zostały przedstawione w aktualnej </w:t>
      </w:r>
      <w:r>
        <w:rPr>
          <w:i/>
        </w:rPr>
        <w:t>Instrukcji wypełniania wniosku o dofinansowanie projektu w ramach PO KL</w:t>
      </w:r>
      <w:r>
        <w:t>, rozdział 5. Budżet projektu, str. 94.</w:t>
      </w:r>
    </w:p>
    <w:p w:rsidR="00697943" w:rsidRDefault="00697943" w:rsidP="00697943">
      <w:pPr>
        <w:pStyle w:val="NormalnyWeb"/>
        <w:spacing w:line="276" w:lineRule="auto"/>
        <w:jc w:val="both"/>
        <w:rPr>
          <w:b/>
        </w:rPr>
      </w:pPr>
      <w:r>
        <w:rPr>
          <w:b/>
        </w:rPr>
        <w:t xml:space="preserve">Szczegółowe informacje na temat tej kategorii pomocy publicznej znajdują się w </w:t>
      </w:r>
      <w:r>
        <w:rPr>
          <w:b/>
          <w:i/>
        </w:rPr>
        <w:t>Zasadach udzielania pomocy publicznej w ramach PO KL</w:t>
      </w:r>
      <w:r>
        <w:rPr>
          <w:b/>
        </w:rPr>
        <w:t>, wersja z dnia 10 lutego 2011 r. (Podrozdział 3.5, str. 33).</w:t>
      </w:r>
    </w:p>
    <w:p w:rsidR="00697943" w:rsidRDefault="00697943" w:rsidP="00745458">
      <w:pPr>
        <w:pStyle w:val="NormalnyWeb"/>
        <w:numPr>
          <w:ilvl w:val="0"/>
          <w:numId w:val="66"/>
        </w:numPr>
        <w:spacing w:afterLines="60" w:line="276" w:lineRule="auto"/>
        <w:ind w:left="426" w:hanging="426"/>
        <w:jc w:val="both"/>
        <w:rPr>
          <w:b/>
          <w:u w:val="single"/>
        </w:rPr>
      </w:pPr>
      <w:r>
        <w:rPr>
          <w:b/>
          <w:u w:val="single"/>
        </w:rPr>
        <w:t>pomoc publiczna na subsydiowane zatrudnienie:</w:t>
      </w:r>
    </w:p>
    <w:p w:rsidR="003874E1" w:rsidRDefault="003874E1" w:rsidP="00745458">
      <w:pPr>
        <w:pStyle w:val="NormalnyWeb"/>
        <w:spacing w:before="0" w:afterLines="60" w:line="276" w:lineRule="auto"/>
        <w:jc w:val="both"/>
      </w:pPr>
      <w:r>
        <w:t>Pomoc publiczna na subsydiowane zatrudnienie udzielana jest pracodawcy będącemu przedsiębiorcą, zgodnie z przepisami rozporządzenia Komisji (WE) nr 800/2008 z dnia 6 sierpnia 2008 r. uznającego niektóre rodzaje pomocy za zgodne ze wspólnym rynkiem w zastosowaniu art. 87 i 88 Traktatu (ogólne rozporządzenie w sprawie wyłączeń blokowych) i obejmuje pomoc na:</w:t>
      </w:r>
    </w:p>
    <w:p w:rsidR="003874E1" w:rsidRDefault="003874E1" w:rsidP="00745458">
      <w:pPr>
        <w:pStyle w:val="NormalnyWeb"/>
        <w:numPr>
          <w:ilvl w:val="0"/>
          <w:numId w:val="83"/>
        </w:numPr>
        <w:spacing w:before="0" w:afterLines="60" w:line="276" w:lineRule="auto"/>
        <w:jc w:val="both"/>
      </w:pPr>
      <w:r>
        <w:t>subsydiowanie zatrudnienia pracowników znajdujących się w szczególnie niekorzystnej sytuacji oraz pracowników w bardzo niekorzystnej sytuacji,</w:t>
      </w:r>
    </w:p>
    <w:p w:rsidR="003874E1" w:rsidRDefault="003874E1" w:rsidP="00745458">
      <w:pPr>
        <w:pStyle w:val="NormalnyWeb"/>
        <w:numPr>
          <w:ilvl w:val="0"/>
          <w:numId w:val="83"/>
        </w:numPr>
        <w:spacing w:before="0" w:afterLines="60" w:line="276" w:lineRule="auto"/>
        <w:jc w:val="both"/>
      </w:pPr>
      <w:r>
        <w:t>subsydiowanie zatrudnienia pracowników niepełnosprawnych,</w:t>
      </w:r>
    </w:p>
    <w:p w:rsidR="003874E1" w:rsidRDefault="003874E1" w:rsidP="00745458">
      <w:pPr>
        <w:pStyle w:val="NormalnyWeb"/>
        <w:numPr>
          <w:ilvl w:val="0"/>
          <w:numId w:val="83"/>
        </w:numPr>
        <w:spacing w:before="0" w:afterLines="60" w:line="276" w:lineRule="auto"/>
        <w:jc w:val="both"/>
      </w:pPr>
      <w:r>
        <w:t>pokrycie dodatkowych kosztów zatrudnienia pracowników niepełnosprawnych.</w:t>
      </w:r>
    </w:p>
    <w:p w:rsidR="00697943" w:rsidRDefault="00EC5B77" w:rsidP="00745458">
      <w:pPr>
        <w:pStyle w:val="NormalnyWeb"/>
        <w:spacing w:before="0" w:afterLines="60" w:line="276" w:lineRule="auto"/>
        <w:jc w:val="both"/>
      </w:pPr>
      <w:r>
        <w:lastRenderedPageBreak/>
        <w:t xml:space="preserve">Pomoc ta ma na celu </w:t>
      </w:r>
      <w:r w:rsidR="003874E1">
        <w:t xml:space="preserve">zachęcenie pracodawców do zatrudniania pracowników należących do jednej </w:t>
      </w:r>
      <w:r w:rsidR="009D3364">
        <w:br/>
      </w:r>
      <w:r w:rsidR="003874E1">
        <w:t xml:space="preserve">z powyższych kategorii, poprzez ograniczenie kosztów, które musieliby ponieść na sfinansowanie ich zatrudnienia tj. pokrycie części </w:t>
      </w:r>
      <w:r>
        <w:t xml:space="preserve">wynagrodzeń </w:t>
      </w:r>
      <w:r w:rsidR="003874E1">
        <w:t>pracowników zatrudnianych przez beneficjenta pomocy</w:t>
      </w:r>
      <w:r>
        <w:t xml:space="preserve"> oraz w przypadku subsydiowania zatrudnienia osób niepełnosprawnych – pokrycie dodatkowych kosztów związanych z zatrudnieniem osoby niepełnosprawnej, związane z adaptacją warunków pracy (szczegółowo określonych w ww. </w:t>
      </w:r>
      <w:r w:rsidRPr="00EC5B77">
        <w:rPr>
          <w:i/>
        </w:rPr>
        <w:t>rozporządzeniu</w:t>
      </w:r>
      <w:r>
        <w:t xml:space="preserve">) do potrzeb osoby niepełnosprawnej. </w:t>
      </w:r>
    </w:p>
    <w:p w:rsidR="00EC5B77" w:rsidRPr="00EC5B77" w:rsidRDefault="00EC5B77" w:rsidP="00745458">
      <w:pPr>
        <w:pStyle w:val="NormalnyWeb"/>
        <w:spacing w:before="0" w:afterLines="60" w:line="276" w:lineRule="auto"/>
        <w:jc w:val="both"/>
        <w:rPr>
          <w:b/>
        </w:rPr>
      </w:pPr>
      <w:r>
        <w:rPr>
          <w:b/>
        </w:rPr>
        <w:t xml:space="preserve">Szczegółowe informacje na temat tej kategorii pomocy publicznej znajdują się w </w:t>
      </w:r>
      <w:r>
        <w:rPr>
          <w:b/>
          <w:i/>
        </w:rPr>
        <w:t>Zasadach udzielania pomocy publicznej w ramach PO KL</w:t>
      </w:r>
      <w:r>
        <w:rPr>
          <w:b/>
        </w:rPr>
        <w:t>, wersja z dnia 10 lutego 2011 r. Podrozdział 3.1, str. 12.</w:t>
      </w:r>
    </w:p>
    <w:p w:rsidR="005D2675" w:rsidRDefault="005D2675" w:rsidP="005D2675">
      <w:pPr>
        <w:spacing w:before="0" w:line="312" w:lineRule="atLeast"/>
        <w:jc w:val="both"/>
        <w:rPr>
          <w:rFonts w:ascii="Times New Roman" w:hAnsi="Times New Roman"/>
          <w:color w:val="404040"/>
          <w:sz w:val="24"/>
          <w:szCs w:val="24"/>
        </w:rPr>
      </w:pPr>
      <w:r>
        <w:rPr>
          <w:rFonts w:ascii="Times New Roman" w:hAnsi="Times New Roman"/>
          <w:b/>
          <w:color w:val="404040"/>
          <w:sz w:val="24"/>
          <w:szCs w:val="24"/>
        </w:rPr>
        <w:t>Z</w:t>
      </w:r>
      <w:r w:rsidRPr="00715789">
        <w:rPr>
          <w:rFonts w:ascii="Times New Roman" w:hAnsi="Times New Roman"/>
          <w:b/>
          <w:color w:val="404040"/>
          <w:sz w:val="24"/>
          <w:szCs w:val="24"/>
        </w:rPr>
        <w:t xml:space="preserve">godnie z decyzją IZ PO KL nie jest możliwe sfinansowanie subsydiowania zatrudnienia </w:t>
      </w:r>
      <w:r w:rsidR="009D3364">
        <w:rPr>
          <w:rFonts w:ascii="Times New Roman" w:hAnsi="Times New Roman"/>
          <w:b/>
          <w:color w:val="404040"/>
          <w:sz w:val="24"/>
          <w:szCs w:val="24"/>
        </w:rPr>
        <w:br/>
      </w:r>
      <w:r w:rsidRPr="00715789">
        <w:rPr>
          <w:rFonts w:ascii="Times New Roman" w:hAnsi="Times New Roman"/>
          <w:b/>
          <w:color w:val="404040"/>
          <w:sz w:val="24"/>
          <w:szCs w:val="24"/>
        </w:rPr>
        <w:t>w podmiotach nie prowadzących działalności gospodarczej w całości,</w:t>
      </w:r>
      <w:r w:rsidRPr="00715789">
        <w:rPr>
          <w:rFonts w:ascii="Times New Roman" w:hAnsi="Times New Roman"/>
          <w:color w:val="404040"/>
          <w:sz w:val="24"/>
          <w:szCs w:val="24"/>
        </w:rPr>
        <w:t xml:space="preserve"> a jedynie do wysokości przewidzianej w przepisach o pomocy publicznej — tj. do 50% kosztów wynagrodzenia </w:t>
      </w:r>
      <w:r w:rsidR="009D3364">
        <w:rPr>
          <w:rFonts w:ascii="Times New Roman" w:hAnsi="Times New Roman"/>
          <w:color w:val="404040"/>
          <w:sz w:val="24"/>
          <w:szCs w:val="24"/>
        </w:rPr>
        <w:br/>
      </w:r>
      <w:r w:rsidRPr="00715789">
        <w:rPr>
          <w:rFonts w:ascii="Times New Roman" w:hAnsi="Times New Roman"/>
          <w:color w:val="404040"/>
          <w:sz w:val="24"/>
          <w:szCs w:val="24"/>
        </w:rPr>
        <w:t>w przypadku pracowników znajdujących się w szczególnie niekorzystnej sytuacji oraz do 75% kosztów wynagrodzenia w przypadku pracowników niepełnosprawnych.</w:t>
      </w:r>
      <w:r>
        <w:rPr>
          <w:rFonts w:ascii="Times New Roman" w:hAnsi="Times New Roman"/>
          <w:color w:val="404040"/>
          <w:sz w:val="24"/>
          <w:szCs w:val="24"/>
        </w:rPr>
        <w:t xml:space="preserve"> </w:t>
      </w:r>
      <w:r w:rsidRPr="00715789">
        <w:rPr>
          <w:rFonts w:ascii="Times New Roman" w:hAnsi="Times New Roman"/>
          <w:color w:val="404040"/>
          <w:sz w:val="24"/>
          <w:szCs w:val="24"/>
        </w:rPr>
        <w:t xml:space="preserve">Jednocześnie, w przypadku finansowania subsydiowania zatrudnienia w podmiotach nie prowadzących działalności gospodarczej powinny zostać zachowane wszelkie dodatkowe wymogi wynikające z przepisów </w:t>
      </w:r>
      <w:r w:rsidR="009D3364">
        <w:rPr>
          <w:rFonts w:ascii="Times New Roman" w:hAnsi="Times New Roman"/>
          <w:color w:val="404040"/>
          <w:sz w:val="24"/>
          <w:szCs w:val="24"/>
        </w:rPr>
        <w:br/>
      </w:r>
      <w:r w:rsidRPr="00715789">
        <w:rPr>
          <w:rFonts w:ascii="Times New Roman" w:hAnsi="Times New Roman"/>
          <w:color w:val="404040"/>
          <w:sz w:val="24"/>
          <w:szCs w:val="24"/>
        </w:rPr>
        <w:t>o pomocy publicznej dotyczące warunków udzielenia wsparcia, w tym zwłaszcza wymóg osiągnięcia wzrostu netto liczby pracowników w porównaniu ze średnią z ostatnich 12 miesięcy (zakaz finansowania bieżącego zatrudnienia), obowiązek zatrudnienia pracownika przez co najmniej 12 miesięcy (umowa o pracę może być rozwiązana tylko w przypadku naruszenia obowiązków pracowniczych), itp.</w:t>
      </w:r>
    </w:p>
    <w:p w:rsidR="005D2675" w:rsidRPr="005D2675" w:rsidRDefault="005D2675" w:rsidP="005D2675">
      <w:pPr>
        <w:spacing w:before="0" w:line="312" w:lineRule="atLeast"/>
        <w:jc w:val="both"/>
        <w:rPr>
          <w:rFonts w:ascii="Times New Roman" w:hAnsi="Times New Roman"/>
          <w:color w:val="404040"/>
          <w:sz w:val="24"/>
          <w:szCs w:val="24"/>
        </w:rPr>
      </w:pPr>
    </w:p>
    <w:p w:rsidR="00697943" w:rsidRDefault="00697943" w:rsidP="00745458">
      <w:pPr>
        <w:pStyle w:val="NormalnyWeb"/>
        <w:numPr>
          <w:ilvl w:val="2"/>
          <w:numId w:val="67"/>
        </w:numPr>
        <w:spacing w:afterLines="60" w:line="276" w:lineRule="auto"/>
        <w:ind w:hanging="1080"/>
        <w:rPr>
          <w:b/>
        </w:rPr>
      </w:pPr>
      <w:r>
        <w:rPr>
          <w:b/>
          <w:u w:val="single"/>
        </w:rPr>
        <w:t>Koszty kwalifikowalne:</w:t>
      </w:r>
    </w:p>
    <w:p w:rsidR="00697943" w:rsidRDefault="00697943" w:rsidP="00745458">
      <w:pPr>
        <w:pStyle w:val="NormalnyWeb"/>
        <w:spacing w:afterLines="60" w:line="276" w:lineRule="auto"/>
        <w:jc w:val="both"/>
      </w:pPr>
      <w:r>
        <w:t xml:space="preserve">Przygotowując się do tworzenia wniosku o dofinansowanie, planując wydatki projektu </w:t>
      </w:r>
      <w:r>
        <w:rPr>
          <w:u w:val="single"/>
        </w:rPr>
        <w:t xml:space="preserve">należy zwrócić uwagę na fakt, iż katalog wydatków, w przypadku wszystkich rodzajów pomocy publicznej występującej w PO KL, za wyjątkiem pomocy </w:t>
      </w:r>
      <w:r>
        <w:rPr>
          <w:i/>
          <w:u w:val="single"/>
        </w:rPr>
        <w:t xml:space="preserve">de </w:t>
      </w:r>
      <w:proofErr w:type="spellStart"/>
      <w:r>
        <w:rPr>
          <w:i/>
          <w:u w:val="single"/>
        </w:rPr>
        <w:t>minimis</w:t>
      </w:r>
      <w:proofErr w:type="spellEnd"/>
      <w:r>
        <w:rPr>
          <w:i/>
          <w:u w:val="single"/>
        </w:rPr>
        <w:t>,</w:t>
      </w:r>
      <w:r>
        <w:rPr>
          <w:u w:val="single"/>
        </w:rPr>
        <w:t xml:space="preserve"> jest zamknięty</w:t>
      </w:r>
      <w:r>
        <w:t xml:space="preserve"> i został on określony </w:t>
      </w:r>
      <w:r w:rsidR="009D3364">
        <w:br/>
      </w:r>
      <w:r>
        <w:t xml:space="preserve">w rozporządzeniu Ministra Rozwoju Regionalnego z dnia 15 grudnia 2010 r. </w:t>
      </w:r>
      <w:r>
        <w:rPr>
          <w:i/>
        </w:rPr>
        <w:t xml:space="preserve">w sprawie udzielania pomocy publicznej w ramach PO KL </w:t>
      </w:r>
    </w:p>
    <w:p w:rsidR="000503DC" w:rsidRDefault="00697943" w:rsidP="00745458">
      <w:pPr>
        <w:pStyle w:val="NormalnyWeb"/>
        <w:tabs>
          <w:tab w:val="num" w:pos="1440"/>
        </w:tabs>
        <w:spacing w:afterLines="60" w:line="276" w:lineRule="auto"/>
        <w:jc w:val="both"/>
      </w:pPr>
      <w:r>
        <w:t>Konstruując wniosek o dofinansowanie należy wziąć pod uwagę rodzaj planowanego projektu.</w:t>
      </w:r>
      <w:r>
        <w:br/>
        <w:t xml:space="preserve">W zależności od typu projektu (projekt zamknięty i otwarty) oraz podmiotu realizującego projekt, poszczególne kategorie wydatków mogą być traktowane w różny sposób. </w:t>
      </w:r>
    </w:p>
    <w:p w:rsidR="00697943" w:rsidRDefault="00697943" w:rsidP="00745458">
      <w:pPr>
        <w:pStyle w:val="NormalnyWeb"/>
        <w:numPr>
          <w:ilvl w:val="4"/>
          <w:numId w:val="64"/>
        </w:numPr>
        <w:spacing w:afterLines="60"/>
        <w:ind w:left="426"/>
        <w:jc w:val="both"/>
        <w:rPr>
          <w:u w:val="single"/>
        </w:rPr>
      </w:pPr>
      <w:r>
        <w:t xml:space="preserve">Poniższa tabela obrazuje sposób ujmowania tych wydatków w projektach, </w:t>
      </w:r>
      <w:r>
        <w:rPr>
          <w:u w:val="single"/>
        </w:rPr>
        <w:t>w których przeprowadzane będą szkoleni</w:t>
      </w:r>
      <w:r w:rsidR="00E55046">
        <w:rPr>
          <w:u w:val="single"/>
        </w:rPr>
        <w:t>a:</w:t>
      </w:r>
    </w:p>
    <w:tbl>
      <w:tblPr>
        <w:tblW w:w="0" w:type="auto"/>
        <w:tblInd w:w="-10" w:type="dxa"/>
        <w:tblLayout w:type="fixed"/>
        <w:tblLook w:val="04A0"/>
      </w:tblPr>
      <w:tblGrid>
        <w:gridCol w:w="1972"/>
        <w:gridCol w:w="1972"/>
        <w:gridCol w:w="1972"/>
        <w:gridCol w:w="1972"/>
        <w:gridCol w:w="2011"/>
      </w:tblGrid>
      <w:tr w:rsidR="00697943" w:rsidTr="00697943">
        <w:tc>
          <w:tcPr>
            <w:tcW w:w="1972" w:type="dxa"/>
            <w:tcBorders>
              <w:top w:val="single" w:sz="4" w:space="0" w:color="000000"/>
              <w:left w:val="single" w:sz="4" w:space="0" w:color="000000"/>
              <w:bottom w:val="single" w:sz="4" w:space="0" w:color="000000"/>
              <w:right w:val="nil"/>
            </w:tcBorders>
          </w:tcPr>
          <w:p w:rsidR="00697943" w:rsidRDefault="00697943">
            <w:pPr>
              <w:autoSpaceDE w:val="0"/>
              <w:snapToGrid w:val="0"/>
              <w:spacing w:before="0" w:line="360" w:lineRule="auto"/>
              <w:jc w:val="both"/>
              <w:rPr>
                <w:rFonts w:ascii="Times New Roman" w:hAnsi="Times New Roman"/>
                <w:sz w:val="20"/>
                <w:shd w:val="clear" w:color="auto" w:fill="FFFF00"/>
              </w:rPr>
            </w:pPr>
          </w:p>
        </w:tc>
        <w:tc>
          <w:tcPr>
            <w:tcW w:w="1972" w:type="dxa"/>
            <w:tcBorders>
              <w:top w:val="single" w:sz="4" w:space="0" w:color="000000"/>
              <w:left w:val="single" w:sz="4" w:space="0" w:color="000000"/>
              <w:bottom w:val="single" w:sz="4" w:space="0" w:color="000000"/>
              <w:right w:val="nil"/>
            </w:tcBorders>
            <w:hideMark/>
          </w:tcPr>
          <w:p w:rsidR="00697943" w:rsidRDefault="00697943">
            <w:pPr>
              <w:autoSpaceDE w:val="0"/>
              <w:snapToGrid w:val="0"/>
              <w:spacing w:before="0" w:line="240" w:lineRule="auto"/>
              <w:rPr>
                <w:rFonts w:ascii="Times New Roman" w:hAnsi="Times New Roman"/>
                <w:b/>
                <w:sz w:val="20"/>
                <w:shd w:val="clear" w:color="auto" w:fill="FFFF00"/>
              </w:rPr>
            </w:pPr>
            <w:r>
              <w:rPr>
                <w:rFonts w:ascii="Times New Roman" w:hAnsi="Times New Roman"/>
                <w:b/>
                <w:sz w:val="20"/>
              </w:rPr>
              <w:t>Projekt zamknięty, w</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którym</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wnioskodawca jest</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jednocześnie</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beneficjentem</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b/>
                <w:sz w:val="20"/>
              </w:rPr>
              <w:t>pomocy</w:t>
            </w:r>
          </w:p>
        </w:tc>
        <w:tc>
          <w:tcPr>
            <w:tcW w:w="1972" w:type="dxa"/>
            <w:tcBorders>
              <w:top w:val="single" w:sz="4" w:space="0" w:color="000000"/>
              <w:left w:val="single" w:sz="4" w:space="0" w:color="000000"/>
              <w:bottom w:val="single" w:sz="4" w:space="0" w:color="000000"/>
              <w:right w:val="nil"/>
            </w:tcBorders>
            <w:hideMark/>
          </w:tcPr>
          <w:p w:rsidR="00697943" w:rsidRDefault="00697943">
            <w:pPr>
              <w:autoSpaceDE w:val="0"/>
              <w:snapToGrid w:val="0"/>
              <w:spacing w:before="0" w:line="240" w:lineRule="auto"/>
              <w:rPr>
                <w:rFonts w:ascii="Times New Roman" w:hAnsi="Times New Roman"/>
                <w:b/>
                <w:sz w:val="20"/>
                <w:shd w:val="clear" w:color="auto" w:fill="FFFF00"/>
              </w:rPr>
            </w:pPr>
            <w:r>
              <w:rPr>
                <w:rFonts w:ascii="Times New Roman" w:hAnsi="Times New Roman"/>
                <w:b/>
                <w:sz w:val="20"/>
              </w:rPr>
              <w:t>Projekty realizowany,</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na potrzeby jednego</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przedsiębiorcy oraz</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przedsiębiorców</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powiązanych z nim</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organizacyjnie,</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kapitałowo lub</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gospodarczo</w:t>
            </w:r>
            <w:r>
              <w:rPr>
                <w:rStyle w:val="Znakiprzypiswdolnych"/>
                <w:rFonts w:ascii="Times New Roman" w:hAnsi="Times New Roman"/>
                <w:b/>
                <w:sz w:val="20"/>
              </w:rPr>
              <w:footnoteReference w:id="46"/>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(wnioskodawca nie</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lastRenderedPageBreak/>
              <w:t>jest beneficjentem</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b/>
                <w:sz w:val="20"/>
              </w:rPr>
              <w:t>pomocy)</w:t>
            </w:r>
          </w:p>
        </w:tc>
        <w:tc>
          <w:tcPr>
            <w:tcW w:w="1972" w:type="dxa"/>
            <w:tcBorders>
              <w:top w:val="single" w:sz="4" w:space="0" w:color="000000"/>
              <w:left w:val="single" w:sz="4" w:space="0" w:color="000000"/>
              <w:bottom w:val="single" w:sz="4" w:space="0" w:color="000000"/>
              <w:right w:val="nil"/>
            </w:tcBorders>
            <w:hideMark/>
          </w:tcPr>
          <w:p w:rsidR="00697943" w:rsidRDefault="00697943">
            <w:pPr>
              <w:shd w:val="clear" w:color="auto" w:fill="FFFFFF"/>
              <w:autoSpaceDE w:val="0"/>
              <w:snapToGrid w:val="0"/>
              <w:spacing w:before="0" w:line="240" w:lineRule="auto"/>
              <w:rPr>
                <w:rFonts w:ascii="Times New Roman" w:hAnsi="Times New Roman"/>
                <w:b/>
                <w:sz w:val="20"/>
                <w:shd w:val="clear" w:color="auto" w:fill="FFFF00"/>
              </w:rPr>
            </w:pPr>
            <w:r>
              <w:rPr>
                <w:rFonts w:ascii="Times New Roman" w:hAnsi="Times New Roman"/>
                <w:b/>
                <w:sz w:val="20"/>
                <w:shd w:val="clear" w:color="auto" w:fill="FFFFFF"/>
              </w:rPr>
              <w:lastRenderedPageBreak/>
              <w:t>Projekt</w:t>
            </w:r>
          </w:p>
          <w:p w:rsidR="00697943" w:rsidRDefault="00697943">
            <w:pPr>
              <w:shd w:val="clear" w:color="auto" w:fill="FFFFFF"/>
              <w:autoSpaceDE w:val="0"/>
              <w:spacing w:before="0" w:line="240" w:lineRule="auto"/>
              <w:rPr>
                <w:rFonts w:ascii="Times New Roman" w:hAnsi="Times New Roman"/>
                <w:b/>
                <w:sz w:val="20"/>
                <w:shd w:val="clear" w:color="auto" w:fill="FFFF00"/>
              </w:rPr>
            </w:pPr>
            <w:r>
              <w:rPr>
                <w:rFonts w:ascii="Times New Roman" w:hAnsi="Times New Roman"/>
                <w:b/>
                <w:sz w:val="20"/>
                <w:shd w:val="clear" w:color="auto" w:fill="FFFFFF"/>
              </w:rPr>
              <w:t>zamknięty,</w:t>
            </w:r>
          </w:p>
          <w:p w:rsidR="00697943" w:rsidRDefault="00697943">
            <w:pPr>
              <w:shd w:val="clear" w:color="auto" w:fill="FFFFFF"/>
              <w:autoSpaceDE w:val="0"/>
              <w:spacing w:before="0" w:line="240" w:lineRule="auto"/>
              <w:rPr>
                <w:rFonts w:ascii="Times New Roman" w:hAnsi="Times New Roman"/>
                <w:b/>
                <w:sz w:val="20"/>
                <w:shd w:val="clear" w:color="auto" w:fill="FFFF00"/>
              </w:rPr>
            </w:pPr>
            <w:r>
              <w:rPr>
                <w:rFonts w:ascii="Times New Roman" w:hAnsi="Times New Roman"/>
                <w:b/>
                <w:sz w:val="20"/>
                <w:shd w:val="clear" w:color="auto" w:fill="FFFFFF"/>
              </w:rPr>
              <w:t>skierowany do</w:t>
            </w:r>
          </w:p>
          <w:p w:rsidR="00697943" w:rsidRDefault="00697943">
            <w:pPr>
              <w:shd w:val="clear" w:color="auto" w:fill="FFFFFF"/>
              <w:autoSpaceDE w:val="0"/>
              <w:spacing w:before="0" w:line="240" w:lineRule="auto"/>
              <w:rPr>
                <w:rFonts w:ascii="Times New Roman" w:hAnsi="Times New Roman"/>
                <w:b/>
                <w:sz w:val="20"/>
                <w:shd w:val="clear" w:color="auto" w:fill="FFFF00"/>
              </w:rPr>
            </w:pPr>
            <w:r>
              <w:rPr>
                <w:rFonts w:ascii="Times New Roman" w:hAnsi="Times New Roman"/>
                <w:b/>
                <w:sz w:val="20"/>
                <w:shd w:val="clear" w:color="auto" w:fill="FFFFFF"/>
              </w:rPr>
              <w:t>kilku</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shd w:val="clear" w:color="auto" w:fill="FFFFFF"/>
              </w:rPr>
              <w:t>przedsiębiorców</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shd w:val="clear" w:color="auto" w:fill="FFFFFF"/>
              </w:rPr>
              <w:t>wskazanych we</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wniosku o</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dofinansowanie</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(wnioskodawca</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t>nie jest</w:t>
            </w:r>
          </w:p>
          <w:p w:rsidR="00697943" w:rsidRDefault="00697943">
            <w:pPr>
              <w:autoSpaceDE w:val="0"/>
              <w:spacing w:before="0" w:line="240" w:lineRule="auto"/>
              <w:rPr>
                <w:rFonts w:ascii="Times New Roman" w:hAnsi="Times New Roman"/>
                <w:b/>
                <w:sz w:val="20"/>
                <w:shd w:val="clear" w:color="auto" w:fill="FFFF00"/>
              </w:rPr>
            </w:pPr>
            <w:r>
              <w:rPr>
                <w:rFonts w:ascii="Times New Roman" w:hAnsi="Times New Roman"/>
                <w:b/>
                <w:sz w:val="20"/>
              </w:rPr>
              <w:lastRenderedPageBreak/>
              <w:t>beneficjentem</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b/>
                <w:sz w:val="20"/>
              </w:rPr>
              <w:t>pomocy)</w:t>
            </w:r>
          </w:p>
        </w:tc>
        <w:tc>
          <w:tcPr>
            <w:tcW w:w="2011" w:type="dxa"/>
            <w:tcBorders>
              <w:top w:val="single" w:sz="4" w:space="0" w:color="000000"/>
              <w:left w:val="single" w:sz="4" w:space="0" w:color="000000"/>
              <w:bottom w:val="single" w:sz="4" w:space="0" w:color="000000"/>
              <w:right w:val="single" w:sz="4" w:space="0" w:color="000000"/>
            </w:tcBorders>
            <w:hideMark/>
          </w:tcPr>
          <w:p w:rsidR="00697943" w:rsidRDefault="00697943">
            <w:pPr>
              <w:rPr>
                <w:rFonts w:ascii="Times New Roman" w:hAnsi="Times New Roman"/>
                <w:b/>
                <w:sz w:val="20"/>
              </w:rPr>
            </w:pPr>
            <w:r>
              <w:rPr>
                <w:rFonts w:ascii="Times New Roman" w:hAnsi="Times New Roman"/>
                <w:b/>
                <w:sz w:val="20"/>
              </w:rPr>
              <w:lastRenderedPageBreak/>
              <w:t>Projekt otwarty</w:t>
            </w:r>
          </w:p>
        </w:tc>
      </w:tr>
      <w:tr w:rsidR="00697943" w:rsidTr="00697943">
        <w:tc>
          <w:tcPr>
            <w:tcW w:w="1972" w:type="dxa"/>
            <w:tcBorders>
              <w:top w:val="nil"/>
              <w:left w:val="single" w:sz="4" w:space="0" w:color="000000"/>
              <w:bottom w:val="single" w:sz="4" w:space="0" w:color="000000"/>
              <w:right w:val="nil"/>
            </w:tcBorders>
            <w:hideMark/>
          </w:tcPr>
          <w:p w:rsidR="00697943" w:rsidRDefault="00697943">
            <w:pPr>
              <w:autoSpaceDE w:val="0"/>
              <w:snapToGrid w:val="0"/>
              <w:spacing w:before="0" w:line="240" w:lineRule="auto"/>
              <w:rPr>
                <w:rFonts w:ascii="Times New Roman" w:hAnsi="Times New Roman"/>
                <w:sz w:val="20"/>
                <w:shd w:val="clear" w:color="auto" w:fill="FFFF00"/>
              </w:rPr>
            </w:pPr>
            <w:r>
              <w:rPr>
                <w:rFonts w:ascii="Times New Roman" w:hAnsi="Times New Roman"/>
                <w:sz w:val="20"/>
              </w:rPr>
              <w:lastRenderedPageBreak/>
              <w:t>Koszty ogólne</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(m.in. koszty</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zarządzania,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rekrutacji,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promocji,</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sz w:val="20"/>
              </w:rPr>
              <w:t>ewaluacji)</w:t>
            </w:r>
          </w:p>
        </w:tc>
        <w:tc>
          <w:tcPr>
            <w:tcW w:w="1972" w:type="dxa"/>
            <w:tcBorders>
              <w:top w:val="nil"/>
              <w:left w:val="single" w:sz="4" w:space="0" w:color="000000"/>
              <w:bottom w:val="single" w:sz="4" w:space="0" w:color="000000"/>
              <w:right w:val="nil"/>
            </w:tcBorders>
            <w:hideMark/>
          </w:tcPr>
          <w:p w:rsidR="00697943" w:rsidRDefault="00697943">
            <w:pPr>
              <w:autoSpaceDE w:val="0"/>
              <w:snapToGrid w:val="0"/>
              <w:spacing w:before="0" w:line="240" w:lineRule="auto"/>
              <w:rPr>
                <w:rFonts w:ascii="Times New Roman" w:hAnsi="Times New Roman"/>
                <w:sz w:val="20"/>
                <w:shd w:val="clear" w:color="auto" w:fill="FFFF00"/>
              </w:rPr>
            </w:pPr>
            <w:r>
              <w:rPr>
                <w:rFonts w:ascii="Times New Roman" w:hAnsi="Times New Roman"/>
                <w:sz w:val="20"/>
              </w:rPr>
              <w:t>Pomoc publiczna na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szkolenia zgodnie z</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intensywnością</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pomocy w zależności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od wielkości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przedsiębiorstwa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delegującego</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sz w:val="20"/>
              </w:rPr>
              <w:t>pracowników</w:t>
            </w:r>
          </w:p>
        </w:tc>
        <w:tc>
          <w:tcPr>
            <w:tcW w:w="1972" w:type="dxa"/>
            <w:tcBorders>
              <w:top w:val="nil"/>
              <w:left w:val="single" w:sz="4" w:space="0" w:color="000000"/>
              <w:bottom w:val="single" w:sz="4" w:space="0" w:color="000000"/>
              <w:right w:val="nil"/>
            </w:tcBorders>
            <w:hideMark/>
          </w:tcPr>
          <w:p w:rsidR="00697943" w:rsidRDefault="00697943">
            <w:pPr>
              <w:autoSpaceDE w:val="0"/>
              <w:snapToGrid w:val="0"/>
              <w:spacing w:before="0" w:line="240" w:lineRule="auto"/>
              <w:rPr>
                <w:rFonts w:ascii="Times New Roman" w:hAnsi="Times New Roman"/>
                <w:sz w:val="20"/>
                <w:shd w:val="clear" w:color="auto" w:fill="FFFF00"/>
              </w:rPr>
            </w:pPr>
            <w:r>
              <w:rPr>
                <w:rFonts w:ascii="Times New Roman" w:hAnsi="Times New Roman"/>
                <w:sz w:val="20"/>
              </w:rPr>
              <w:t>Pomoc publiczna na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szkolenia zgodnie z</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intensywnością</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pomocy w zależności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od wielkości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przedsiębiorstwa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delegującego</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sz w:val="20"/>
              </w:rPr>
              <w:t>pracowników</w:t>
            </w:r>
          </w:p>
        </w:tc>
        <w:tc>
          <w:tcPr>
            <w:tcW w:w="1972" w:type="dxa"/>
            <w:tcBorders>
              <w:top w:val="nil"/>
              <w:left w:val="single" w:sz="4" w:space="0" w:color="000000"/>
              <w:bottom w:val="single" w:sz="4" w:space="0" w:color="000000"/>
              <w:right w:val="nil"/>
            </w:tcBorders>
            <w:hideMark/>
          </w:tcPr>
          <w:p w:rsidR="00697943" w:rsidRDefault="00697943">
            <w:pPr>
              <w:rPr>
                <w:rFonts w:ascii="Times New Roman" w:hAnsi="Times New Roman"/>
                <w:sz w:val="20"/>
              </w:rPr>
            </w:pPr>
            <w:r>
              <w:rPr>
                <w:rFonts w:ascii="Times New Roman" w:hAnsi="Times New Roman"/>
                <w:sz w:val="20"/>
              </w:rPr>
              <w:t xml:space="preserve">Brak pomocy </w:t>
            </w:r>
          </w:p>
        </w:tc>
        <w:tc>
          <w:tcPr>
            <w:tcW w:w="2011" w:type="dxa"/>
            <w:tcBorders>
              <w:top w:val="nil"/>
              <w:left w:val="single" w:sz="4" w:space="0" w:color="000000"/>
              <w:bottom w:val="single" w:sz="4" w:space="0" w:color="000000"/>
              <w:right w:val="single" w:sz="4" w:space="0" w:color="000000"/>
            </w:tcBorders>
            <w:hideMark/>
          </w:tcPr>
          <w:p w:rsidR="00697943" w:rsidRDefault="00697943">
            <w:pPr>
              <w:rPr>
                <w:rFonts w:ascii="Times New Roman" w:hAnsi="Times New Roman"/>
                <w:sz w:val="20"/>
              </w:rPr>
            </w:pPr>
            <w:r>
              <w:rPr>
                <w:rFonts w:ascii="Times New Roman" w:hAnsi="Times New Roman"/>
                <w:sz w:val="20"/>
              </w:rPr>
              <w:t xml:space="preserve">Brak pomocy </w:t>
            </w:r>
          </w:p>
        </w:tc>
      </w:tr>
      <w:tr w:rsidR="00697943" w:rsidTr="00697943">
        <w:tc>
          <w:tcPr>
            <w:tcW w:w="1972" w:type="dxa"/>
            <w:tcBorders>
              <w:top w:val="nil"/>
              <w:left w:val="single" w:sz="4" w:space="0" w:color="000000"/>
              <w:bottom w:val="single" w:sz="4" w:space="0" w:color="000000"/>
              <w:right w:val="nil"/>
            </w:tcBorders>
            <w:hideMark/>
          </w:tcPr>
          <w:p w:rsidR="00697943" w:rsidRDefault="00697943">
            <w:pPr>
              <w:rPr>
                <w:rFonts w:ascii="Times New Roman" w:hAnsi="Times New Roman"/>
                <w:sz w:val="20"/>
              </w:rPr>
            </w:pPr>
            <w:r>
              <w:rPr>
                <w:rFonts w:ascii="Times New Roman" w:hAnsi="Times New Roman"/>
                <w:sz w:val="20"/>
              </w:rPr>
              <w:t>Koszty szkoleń</w:t>
            </w:r>
          </w:p>
        </w:tc>
        <w:tc>
          <w:tcPr>
            <w:tcW w:w="1972" w:type="dxa"/>
            <w:tcBorders>
              <w:top w:val="nil"/>
              <w:left w:val="single" w:sz="4" w:space="0" w:color="000000"/>
              <w:bottom w:val="single" w:sz="4" w:space="0" w:color="000000"/>
              <w:right w:val="nil"/>
            </w:tcBorders>
            <w:hideMark/>
          </w:tcPr>
          <w:p w:rsidR="00697943" w:rsidRDefault="00697943">
            <w:pPr>
              <w:autoSpaceDE w:val="0"/>
              <w:snapToGrid w:val="0"/>
              <w:spacing w:before="0" w:line="240" w:lineRule="auto"/>
              <w:rPr>
                <w:rFonts w:ascii="Times New Roman" w:hAnsi="Times New Roman"/>
                <w:sz w:val="20"/>
                <w:shd w:val="clear" w:color="auto" w:fill="FFFF00"/>
              </w:rPr>
            </w:pPr>
            <w:r>
              <w:rPr>
                <w:rFonts w:ascii="Times New Roman" w:hAnsi="Times New Roman"/>
                <w:sz w:val="20"/>
              </w:rPr>
              <w:t>Pomoc publiczna na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szkolenia zgodnie z</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intensywnością</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pomocy w zależności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od wielkości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przedsiębiorstwa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delegującego</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sz w:val="20"/>
              </w:rPr>
              <w:t>pracowników</w:t>
            </w:r>
          </w:p>
        </w:tc>
        <w:tc>
          <w:tcPr>
            <w:tcW w:w="1972" w:type="dxa"/>
            <w:tcBorders>
              <w:top w:val="nil"/>
              <w:left w:val="single" w:sz="4" w:space="0" w:color="000000"/>
              <w:bottom w:val="single" w:sz="4" w:space="0" w:color="000000"/>
              <w:right w:val="nil"/>
            </w:tcBorders>
            <w:hideMark/>
          </w:tcPr>
          <w:p w:rsidR="00697943" w:rsidRDefault="00697943">
            <w:pPr>
              <w:autoSpaceDE w:val="0"/>
              <w:snapToGrid w:val="0"/>
              <w:spacing w:before="0" w:line="240" w:lineRule="auto"/>
              <w:rPr>
                <w:rFonts w:ascii="Times New Roman" w:hAnsi="Times New Roman"/>
                <w:sz w:val="20"/>
                <w:shd w:val="clear" w:color="auto" w:fill="FFFF00"/>
              </w:rPr>
            </w:pPr>
            <w:r>
              <w:rPr>
                <w:rFonts w:ascii="Times New Roman" w:hAnsi="Times New Roman"/>
                <w:sz w:val="20"/>
              </w:rPr>
              <w:t>Pomoc publiczna na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szkolenia zgodnie z</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intensywnością</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pomocy w zależności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od wielkości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przedsiębiorstwa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delegującego</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sz w:val="20"/>
              </w:rPr>
              <w:t>pracowników</w:t>
            </w:r>
          </w:p>
        </w:tc>
        <w:tc>
          <w:tcPr>
            <w:tcW w:w="1972" w:type="dxa"/>
            <w:tcBorders>
              <w:top w:val="nil"/>
              <w:left w:val="single" w:sz="4" w:space="0" w:color="000000"/>
              <w:bottom w:val="single" w:sz="4" w:space="0" w:color="000000"/>
              <w:right w:val="nil"/>
            </w:tcBorders>
            <w:hideMark/>
          </w:tcPr>
          <w:p w:rsidR="00697943" w:rsidRDefault="00697943">
            <w:pPr>
              <w:autoSpaceDE w:val="0"/>
              <w:snapToGrid w:val="0"/>
              <w:spacing w:before="0" w:line="240" w:lineRule="auto"/>
              <w:rPr>
                <w:rFonts w:ascii="Times New Roman" w:hAnsi="Times New Roman"/>
                <w:sz w:val="20"/>
                <w:shd w:val="clear" w:color="auto" w:fill="FFFF00"/>
              </w:rPr>
            </w:pPr>
            <w:r>
              <w:rPr>
                <w:rFonts w:ascii="Times New Roman" w:hAnsi="Times New Roman"/>
                <w:sz w:val="20"/>
              </w:rPr>
              <w:t>Pomoc publiczna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na szkolenia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zgodnie z</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intensywnością</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pomocy w</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zależności od</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wielkości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przedsiębiorstwa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delegującego</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sz w:val="20"/>
              </w:rPr>
              <w:t>pracowników</w:t>
            </w:r>
          </w:p>
        </w:tc>
        <w:tc>
          <w:tcPr>
            <w:tcW w:w="2011" w:type="dxa"/>
            <w:tcBorders>
              <w:top w:val="nil"/>
              <w:left w:val="single" w:sz="4" w:space="0" w:color="000000"/>
              <w:bottom w:val="single" w:sz="4" w:space="0" w:color="000000"/>
              <w:right w:val="single" w:sz="4" w:space="0" w:color="000000"/>
            </w:tcBorders>
            <w:hideMark/>
          </w:tcPr>
          <w:p w:rsidR="00697943" w:rsidRDefault="00697943">
            <w:pPr>
              <w:autoSpaceDE w:val="0"/>
              <w:snapToGrid w:val="0"/>
              <w:spacing w:before="0" w:line="240" w:lineRule="auto"/>
              <w:rPr>
                <w:rFonts w:ascii="Times New Roman" w:hAnsi="Times New Roman"/>
                <w:sz w:val="20"/>
                <w:shd w:val="clear" w:color="auto" w:fill="FFFF00"/>
              </w:rPr>
            </w:pPr>
            <w:r>
              <w:rPr>
                <w:rFonts w:ascii="Times New Roman" w:hAnsi="Times New Roman"/>
                <w:sz w:val="20"/>
              </w:rPr>
              <w:t>Pomoc publiczna na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szkolenia zgodnie z</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intensywnością</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pomocy w zależności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od wielkości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przedsiębiorstwa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delegującego</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sz w:val="20"/>
              </w:rPr>
              <w:t>pracowników</w:t>
            </w:r>
          </w:p>
        </w:tc>
      </w:tr>
      <w:tr w:rsidR="00697943" w:rsidTr="00697943">
        <w:tc>
          <w:tcPr>
            <w:tcW w:w="1972" w:type="dxa"/>
            <w:tcBorders>
              <w:top w:val="nil"/>
              <w:left w:val="single" w:sz="4" w:space="0" w:color="000000"/>
              <w:bottom w:val="single" w:sz="4" w:space="0" w:color="000000"/>
              <w:right w:val="nil"/>
            </w:tcBorders>
            <w:hideMark/>
          </w:tcPr>
          <w:p w:rsidR="00697943" w:rsidRDefault="00697943">
            <w:pPr>
              <w:rPr>
                <w:rFonts w:ascii="Times New Roman" w:hAnsi="Times New Roman"/>
                <w:sz w:val="20"/>
              </w:rPr>
            </w:pPr>
            <w:r>
              <w:rPr>
                <w:rFonts w:ascii="Times New Roman" w:hAnsi="Times New Roman"/>
                <w:sz w:val="20"/>
              </w:rPr>
              <w:t>Koszty pośrednie</w:t>
            </w:r>
          </w:p>
        </w:tc>
        <w:tc>
          <w:tcPr>
            <w:tcW w:w="1972" w:type="dxa"/>
            <w:tcBorders>
              <w:top w:val="nil"/>
              <w:left w:val="single" w:sz="4" w:space="0" w:color="000000"/>
              <w:bottom w:val="single" w:sz="4" w:space="0" w:color="000000"/>
              <w:right w:val="nil"/>
            </w:tcBorders>
            <w:hideMark/>
          </w:tcPr>
          <w:p w:rsidR="00697943" w:rsidRDefault="00697943">
            <w:pPr>
              <w:autoSpaceDE w:val="0"/>
              <w:snapToGrid w:val="0"/>
              <w:spacing w:before="0" w:line="240" w:lineRule="auto"/>
              <w:rPr>
                <w:rFonts w:ascii="Times New Roman" w:hAnsi="Times New Roman"/>
                <w:sz w:val="20"/>
                <w:shd w:val="clear" w:color="auto" w:fill="FFFF00"/>
              </w:rPr>
            </w:pPr>
            <w:r>
              <w:rPr>
                <w:rFonts w:ascii="Times New Roman" w:hAnsi="Times New Roman"/>
                <w:sz w:val="20"/>
              </w:rPr>
              <w:t>Pomoc publiczna na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szkolenia zgodnie z</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intensywnością</w:t>
            </w:r>
            <w:r>
              <w:rPr>
                <w:rFonts w:ascii="Times New Roman" w:hAnsi="Times New Roman"/>
                <w:sz w:val="20"/>
                <w:shd w:val="clear" w:color="auto" w:fill="FFFF00"/>
              </w:rPr>
              <w:t xml:space="preserve"> </w:t>
            </w:r>
            <w:r>
              <w:rPr>
                <w:rFonts w:ascii="Times New Roman" w:hAnsi="Times New Roman"/>
                <w:sz w:val="20"/>
              </w:rPr>
              <w:t>pomocy w zależności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od wielkości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przedsiębiorstwa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delegującego</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sz w:val="20"/>
              </w:rPr>
              <w:t>pracowników</w:t>
            </w:r>
          </w:p>
        </w:tc>
        <w:tc>
          <w:tcPr>
            <w:tcW w:w="1972" w:type="dxa"/>
            <w:tcBorders>
              <w:top w:val="nil"/>
              <w:left w:val="single" w:sz="4" w:space="0" w:color="000000"/>
              <w:bottom w:val="single" w:sz="4" w:space="0" w:color="000000"/>
              <w:right w:val="nil"/>
            </w:tcBorders>
            <w:hideMark/>
          </w:tcPr>
          <w:p w:rsidR="00697943" w:rsidRDefault="00697943">
            <w:pPr>
              <w:autoSpaceDE w:val="0"/>
              <w:snapToGrid w:val="0"/>
              <w:spacing w:before="0" w:line="240" w:lineRule="auto"/>
              <w:rPr>
                <w:rFonts w:ascii="Times New Roman" w:hAnsi="Times New Roman"/>
                <w:sz w:val="20"/>
                <w:shd w:val="clear" w:color="auto" w:fill="FFFF00"/>
              </w:rPr>
            </w:pPr>
            <w:r>
              <w:rPr>
                <w:rFonts w:ascii="Times New Roman" w:hAnsi="Times New Roman"/>
                <w:sz w:val="20"/>
              </w:rPr>
              <w:t>Pomoc publiczna na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szkolenia zgodnie z</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intensywnością</w:t>
            </w:r>
            <w:r>
              <w:rPr>
                <w:rFonts w:ascii="Times New Roman" w:hAnsi="Times New Roman"/>
                <w:sz w:val="20"/>
                <w:shd w:val="clear" w:color="auto" w:fill="FFFF00"/>
              </w:rPr>
              <w:t xml:space="preserve"> </w:t>
            </w:r>
            <w:r>
              <w:rPr>
                <w:rFonts w:ascii="Times New Roman" w:hAnsi="Times New Roman"/>
                <w:sz w:val="20"/>
              </w:rPr>
              <w:t>pomocy w zależności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od wielkości</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przedsiębiorstwa</w:t>
            </w:r>
          </w:p>
          <w:p w:rsidR="00697943" w:rsidRDefault="00697943">
            <w:pPr>
              <w:autoSpaceDE w:val="0"/>
              <w:spacing w:before="0" w:line="240" w:lineRule="auto"/>
              <w:rPr>
                <w:rFonts w:ascii="Times New Roman" w:hAnsi="Times New Roman"/>
                <w:sz w:val="20"/>
                <w:shd w:val="clear" w:color="auto" w:fill="FFFF00"/>
              </w:rPr>
            </w:pPr>
            <w:r>
              <w:rPr>
                <w:rFonts w:ascii="Times New Roman" w:hAnsi="Times New Roman"/>
                <w:sz w:val="20"/>
              </w:rPr>
              <w:t>delegującego</w:t>
            </w:r>
          </w:p>
          <w:p w:rsidR="00697943" w:rsidRDefault="00697943">
            <w:pPr>
              <w:autoSpaceDE w:val="0"/>
              <w:spacing w:before="0" w:line="360" w:lineRule="auto"/>
              <w:jc w:val="both"/>
              <w:rPr>
                <w:rFonts w:ascii="Times New Roman" w:hAnsi="Times New Roman"/>
                <w:sz w:val="20"/>
                <w:shd w:val="clear" w:color="auto" w:fill="FFFF00"/>
              </w:rPr>
            </w:pPr>
            <w:r>
              <w:rPr>
                <w:rFonts w:ascii="Times New Roman" w:hAnsi="Times New Roman"/>
                <w:sz w:val="20"/>
              </w:rPr>
              <w:t>pracowników</w:t>
            </w:r>
          </w:p>
        </w:tc>
        <w:tc>
          <w:tcPr>
            <w:tcW w:w="1972" w:type="dxa"/>
            <w:tcBorders>
              <w:top w:val="nil"/>
              <w:left w:val="single" w:sz="4" w:space="0" w:color="000000"/>
              <w:bottom w:val="single" w:sz="4" w:space="0" w:color="000000"/>
              <w:right w:val="nil"/>
            </w:tcBorders>
            <w:hideMark/>
          </w:tcPr>
          <w:p w:rsidR="00697943" w:rsidRDefault="00697943">
            <w:pPr>
              <w:rPr>
                <w:rFonts w:ascii="Times New Roman" w:hAnsi="Times New Roman"/>
                <w:sz w:val="20"/>
              </w:rPr>
            </w:pPr>
            <w:r>
              <w:rPr>
                <w:rFonts w:ascii="Times New Roman" w:hAnsi="Times New Roman"/>
                <w:sz w:val="20"/>
              </w:rPr>
              <w:t>Brak pomocy</w:t>
            </w:r>
          </w:p>
        </w:tc>
        <w:tc>
          <w:tcPr>
            <w:tcW w:w="2011" w:type="dxa"/>
            <w:tcBorders>
              <w:top w:val="nil"/>
              <w:left w:val="single" w:sz="4" w:space="0" w:color="000000"/>
              <w:bottom w:val="single" w:sz="4" w:space="0" w:color="000000"/>
              <w:right w:val="single" w:sz="4" w:space="0" w:color="000000"/>
            </w:tcBorders>
            <w:hideMark/>
          </w:tcPr>
          <w:p w:rsidR="00697943" w:rsidRDefault="00697943">
            <w:pPr>
              <w:rPr>
                <w:rFonts w:ascii="Times New Roman" w:hAnsi="Times New Roman"/>
                <w:sz w:val="20"/>
              </w:rPr>
            </w:pPr>
            <w:r>
              <w:rPr>
                <w:rFonts w:ascii="Times New Roman" w:hAnsi="Times New Roman"/>
                <w:sz w:val="20"/>
              </w:rPr>
              <w:t>Brak pomocy</w:t>
            </w:r>
          </w:p>
        </w:tc>
      </w:tr>
      <w:tr w:rsidR="00697943" w:rsidTr="00697943">
        <w:tc>
          <w:tcPr>
            <w:tcW w:w="1972" w:type="dxa"/>
            <w:tcBorders>
              <w:top w:val="nil"/>
              <w:left w:val="single" w:sz="4" w:space="0" w:color="000000"/>
              <w:bottom w:val="single" w:sz="4" w:space="0" w:color="000000"/>
              <w:right w:val="nil"/>
            </w:tcBorders>
            <w:hideMark/>
          </w:tcPr>
          <w:p w:rsidR="00697943" w:rsidRDefault="00697943">
            <w:pPr>
              <w:rPr>
                <w:rFonts w:ascii="Times New Roman" w:hAnsi="Times New Roman"/>
                <w:sz w:val="20"/>
              </w:rPr>
            </w:pPr>
            <w:proofErr w:type="spellStart"/>
            <w:r>
              <w:rPr>
                <w:rFonts w:ascii="Times New Roman" w:hAnsi="Times New Roman"/>
                <w:sz w:val="20"/>
              </w:rPr>
              <w:t>Cross-financing</w:t>
            </w:r>
            <w:proofErr w:type="spellEnd"/>
          </w:p>
        </w:tc>
        <w:tc>
          <w:tcPr>
            <w:tcW w:w="1972" w:type="dxa"/>
            <w:tcBorders>
              <w:top w:val="nil"/>
              <w:left w:val="single" w:sz="4" w:space="0" w:color="000000"/>
              <w:bottom w:val="single" w:sz="4" w:space="0" w:color="000000"/>
              <w:right w:val="nil"/>
            </w:tcBorders>
            <w:hideMark/>
          </w:tcPr>
          <w:p w:rsidR="00697943" w:rsidRDefault="00697943">
            <w:pPr>
              <w:rPr>
                <w:rFonts w:ascii="Times New Roman" w:hAnsi="Times New Roman"/>
                <w:sz w:val="20"/>
              </w:rPr>
            </w:pPr>
            <w:r>
              <w:rPr>
                <w:rFonts w:ascii="Times New Roman" w:hAnsi="Times New Roman"/>
                <w:sz w:val="20"/>
              </w:rPr>
              <w:t xml:space="preserve">Pomoc de </w:t>
            </w:r>
            <w:proofErr w:type="spellStart"/>
            <w:r>
              <w:rPr>
                <w:rFonts w:ascii="Times New Roman" w:hAnsi="Times New Roman"/>
                <w:sz w:val="20"/>
              </w:rPr>
              <w:t>minimis</w:t>
            </w:r>
            <w:proofErr w:type="spellEnd"/>
            <w:r>
              <w:rPr>
                <w:rFonts w:ascii="Times New Roman" w:hAnsi="Times New Roman"/>
                <w:sz w:val="20"/>
              </w:rPr>
              <w:t xml:space="preserve"> </w:t>
            </w:r>
          </w:p>
        </w:tc>
        <w:tc>
          <w:tcPr>
            <w:tcW w:w="1972" w:type="dxa"/>
            <w:tcBorders>
              <w:top w:val="nil"/>
              <w:left w:val="single" w:sz="4" w:space="0" w:color="000000"/>
              <w:bottom w:val="single" w:sz="4" w:space="0" w:color="000000"/>
              <w:right w:val="nil"/>
            </w:tcBorders>
            <w:hideMark/>
          </w:tcPr>
          <w:p w:rsidR="00697943" w:rsidRDefault="00697943">
            <w:pPr>
              <w:rPr>
                <w:rFonts w:ascii="Times New Roman" w:hAnsi="Times New Roman"/>
                <w:sz w:val="20"/>
              </w:rPr>
            </w:pPr>
            <w:r>
              <w:rPr>
                <w:rFonts w:ascii="Times New Roman" w:hAnsi="Times New Roman"/>
                <w:sz w:val="20"/>
              </w:rPr>
              <w:t>Brak pomocy</w:t>
            </w:r>
            <w:r>
              <w:rPr>
                <w:rStyle w:val="Odwoanieprzypisudolnego"/>
                <w:rFonts w:ascii="Times New Roman" w:hAnsi="Times New Roman"/>
                <w:sz w:val="20"/>
              </w:rPr>
              <w:footnoteReference w:id="47"/>
            </w:r>
          </w:p>
        </w:tc>
        <w:tc>
          <w:tcPr>
            <w:tcW w:w="1972" w:type="dxa"/>
            <w:tcBorders>
              <w:top w:val="nil"/>
              <w:left w:val="single" w:sz="4" w:space="0" w:color="000000"/>
              <w:bottom w:val="single" w:sz="4" w:space="0" w:color="000000"/>
              <w:right w:val="nil"/>
            </w:tcBorders>
            <w:hideMark/>
          </w:tcPr>
          <w:p w:rsidR="00697943" w:rsidRDefault="00697943">
            <w:pPr>
              <w:rPr>
                <w:rFonts w:ascii="Times New Roman" w:hAnsi="Times New Roman"/>
                <w:sz w:val="20"/>
              </w:rPr>
            </w:pPr>
            <w:r>
              <w:rPr>
                <w:rFonts w:ascii="Times New Roman" w:hAnsi="Times New Roman"/>
                <w:sz w:val="20"/>
              </w:rPr>
              <w:t>Brak pomocy</w:t>
            </w:r>
            <w:r>
              <w:rPr>
                <w:rStyle w:val="Odwoanieprzypisudolnego"/>
                <w:rFonts w:ascii="Times New Roman" w:hAnsi="Times New Roman"/>
                <w:sz w:val="20"/>
              </w:rPr>
              <w:footnoteReference w:id="48"/>
            </w:r>
          </w:p>
        </w:tc>
        <w:tc>
          <w:tcPr>
            <w:tcW w:w="2011" w:type="dxa"/>
            <w:tcBorders>
              <w:top w:val="nil"/>
              <w:left w:val="single" w:sz="4" w:space="0" w:color="000000"/>
              <w:bottom w:val="single" w:sz="4" w:space="0" w:color="000000"/>
              <w:right w:val="single" w:sz="4" w:space="0" w:color="000000"/>
            </w:tcBorders>
            <w:hideMark/>
          </w:tcPr>
          <w:p w:rsidR="00697943" w:rsidRDefault="00697943">
            <w:pPr>
              <w:rPr>
                <w:rFonts w:ascii="Times New Roman" w:hAnsi="Times New Roman"/>
                <w:sz w:val="20"/>
              </w:rPr>
            </w:pPr>
            <w:r>
              <w:rPr>
                <w:rFonts w:ascii="Times New Roman" w:hAnsi="Times New Roman"/>
                <w:sz w:val="20"/>
              </w:rPr>
              <w:t>Brak pomocy</w:t>
            </w:r>
            <w:r>
              <w:rPr>
                <w:rStyle w:val="Odwoanieprzypisudolnego"/>
                <w:rFonts w:ascii="Times New Roman" w:hAnsi="Times New Roman"/>
                <w:sz w:val="20"/>
              </w:rPr>
              <w:footnoteReference w:id="49"/>
            </w:r>
          </w:p>
        </w:tc>
      </w:tr>
    </w:tbl>
    <w:p w:rsidR="000503DC" w:rsidRDefault="000503DC" w:rsidP="00745458">
      <w:pPr>
        <w:pStyle w:val="NormalnyWeb"/>
        <w:spacing w:afterLines="60" w:line="276" w:lineRule="auto"/>
        <w:jc w:val="both"/>
      </w:pPr>
      <w:r>
        <w:t xml:space="preserve">Jednym z wydatków kwalifikowalnych w ramach pomocy na szkolenia są </w:t>
      </w:r>
      <w:r>
        <w:rPr>
          <w:b/>
        </w:rPr>
        <w:t>koszty bieżące</w:t>
      </w:r>
      <w:r>
        <w:t>, takie jak materiały bezpośrednio związane z projektem (art. 39 ust. 4 lit. C rozporządzenia Komisji WE nr 800/2008 z dn. 6 sierpnia 2008). Wydatek ten został uwzględniony również w art. 20 pkt</w:t>
      </w:r>
      <w:r>
        <w:br/>
        <w:t xml:space="preserve">3 rozporządzenia Ministra Rozwoju Regionalnego z dnia 15 grudnia 2010 r. </w:t>
      </w:r>
      <w:r>
        <w:rPr>
          <w:i/>
          <w:iCs/>
        </w:rPr>
        <w:t>w sprawie udzielania pomocy publicznej w ramach PO KL</w:t>
      </w:r>
      <w:r>
        <w:t xml:space="preserve">. Jednocześnie, katalog wydatków ponoszonych w ramach kosztów bieżących nie stanowi katalogu zamkniętego. W związku z tym należy uznać, że w ramach kosztów bieżących, możliwe jest kwalifikowanie wszelkich pozostałych wydatków związanych bezpośrednio z organizowanym szkoleniem, które nie zostały ujęte w żadnej z kategorii wydatków kwalifikowalnych, wymienionych w art. 20 przedmiotowego rozporządzenia, w tym m. in. wydatków związanych z zatrudnieniem, wyżywieniem i zakwaterowaniem specjalisty ds. szkoleń, który zajmuje się techniczną organizacją szkolenia przy czym nie jest on osobą prowadzącą merytorycznie dane szkolenie. </w:t>
      </w:r>
    </w:p>
    <w:p w:rsidR="000A0027" w:rsidRPr="000A0027" w:rsidRDefault="000A0027" w:rsidP="000503DC">
      <w:pPr>
        <w:numPr>
          <w:ilvl w:val="4"/>
          <w:numId w:val="64"/>
        </w:numPr>
        <w:autoSpaceDE w:val="0"/>
        <w:spacing w:after="240" w:line="276" w:lineRule="auto"/>
        <w:ind w:left="284" w:hanging="284"/>
        <w:jc w:val="both"/>
        <w:rPr>
          <w:rFonts w:ascii="Times New Roman" w:hAnsi="Times New Roman"/>
          <w:b/>
          <w:sz w:val="24"/>
          <w:szCs w:val="24"/>
        </w:rPr>
      </w:pPr>
      <w:r w:rsidRPr="000A0027">
        <w:rPr>
          <w:rFonts w:ascii="Times New Roman" w:hAnsi="Times New Roman"/>
          <w:sz w:val="24"/>
          <w:szCs w:val="24"/>
        </w:rPr>
        <w:t xml:space="preserve">Poniższa tabela obrazuje sposób ujmowania tych wydatków w projektach, </w:t>
      </w:r>
      <w:r w:rsidRPr="000A0027">
        <w:rPr>
          <w:rFonts w:ascii="Times New Roman" w:hAnsi="Times New Roman"/>
          <w:sz w:val="24"/>
          <w:szCs w:val="24"/>
          <w:u w:val="single"/>
        </w:rPr>
        <w:t xml:space="preserve">w których </w:t>
      </w:r>
      <w:r>
        <w:rPr>
          <w:rFonts w:ascii="Times New Roman" w:hAnsi="Times New Roman"/>
          <w:sz w:val="24"/>
          <w:szCs w:val="24"/>
          <w:u w:val="single"/>
        </w:rPr>
        <w:t>zaplanowano subsydiowane zatrudnienie:</w:t>
      </w:r>
    </w:p>
    <w:tbl>
      <w:tblPr>
        <w:tblW w:w="0" w:type="auto"/>
        <w:tblInd w:w="-10" w:type="dxa"/>
        <w:tblLayout w:type="fixed"/>
        <w:tblLook w:val="04A0"/>
      </w:tblPr>
      <w:tblGrid>
        <w:gridCol w:w="1678"/>
        <w:gridCol w:w="2266"/>
        <w:gridCol w:w="1972"/>
        <w:gridCol w:w="1972"/>
        <w:gridCol w:w="2011"/>
      </w:tblGrid>
      <w:tr w:rsidR="00FA5BE7" w:rsidRPr="00D534B8" w:rsidTr="00A04A65">
        <w:tc>
          <w:tcPr>
            <w:tcW w:w="1678" w:type="dxa"/>
            <w:tcBorders>
              <w:top w:val="single" w:sz="4" w:space="0" w:color="000000"/>
              <w:left w:val="single" w:sz="4" w:space="0" w:color="000000"/>
              <w:bottom w:val="single" w:sz="4" w:space="0" w:color="000000"/>
              <w:right w:val="nil"/>
            </w:tcBorders>
          </w:tcPr>
          <w:p w:rsidR="00FA5BE7" w:rsidRPr="00D534B8" w:rsidRDefault="00FA5BE7" w:rsidP="00D534B8">
            <w:pPr>
              <w:autoSpaceDE w:val="0"/>
              <w:snapToGrid w:val="0"/>
              <w:spacing w:before="0" w:line="240" w:lineRule="auto"/>
              <w:jc w:val="both"/>
              <w:rPr>
                <w:rFonts w:ascii="Times New Roman" w:hAnsi="Times New Roman"/>
                <w:sz w:val="20"/>
                <w:shd w:val="clear" w:color="auto" w:fill="FFFF00"/>
              </w:rPr>
            </w:pPr>
          </w:p>
        </w:tc>
        <w:tc>
          <w:tcPr>
            <w:tcW w:w="2266" w:type="dxa"/>
            <w:tcBorders>
              <w:top w:val="single" w:sz="4" w:space="0" w:color="000000"/>
              <w:left w:val="single" w:sz="4" w:space="0" w:color="000000"/>
              <w:bottom w:val="single" w:sz="4" w:space="0" w:color="000000"/>
              <w:right w:val="nil"/>
            </w:tcBorders>
            <w:hideMark/>
          </w:tcPr>
          <w:p w:rsidR="00FA5BE7" w:rsidRPr="00D534B8" w:rsidRDefault="00FA5BE7" w:rsidP="00D534B8">
            <w:pPr>
              <w:autoSpaceDE w:val="0"/>
              <w:snapToGrid w:val="0"/>
              <w:spacing w:before="0" w:line="240" w:lineRule="auto"/>
              <w:rPr>
                <w:rFonts w:ascii="Times New Roman" w:hAnsi="Times New Roman"/>
                <w:b/>
                <w:sz w:val="20"/>
              </w:rPr>
            </w:pPr>
            <w:r w:rsidRPr="00D534B8">
              <w:rPr>
                <w:rFonts w:ascii="Times New Roman" w:hAnsi="Times New Roman"/>
                <w:b/>
                <w:sz w:val="20"/>
              </w:rPr>
              <w:t>Projekt</w:t>
            </w:r>
          </w:p>
          <w:p w:rsidR="00FA5BE7" w:rsidRPr="00D534B8" w:rsidRDefault="00FA5BE7" w:rsidP="00D534B8">
            <w:pPr>
              <w:autoSpaceDE w:val="0"/>
              <w:snapToGrid w:val="0"/>
              <w:spacing w:before="0" w:line="240" w:lineRule="auto"/>
              <w:rPr>
                <w:rFonts w:ascii="Times New Roman" w:hAnsi="Times New Roman"/>
                <w:b/>
                <w:sz w:val="20"/>
              </w:rPr>
            </w:pPr>
            <w:r w:rsidRPr="00D534B8">
              <w:rPr>
                <w:rFonts w:ascii="Times New Roman" w:hAnsi="Times New Roman"/>
                <w:b/>
                <w:sz w:val="20"/>
              </w:rPr>
              <w:t>zamknięty, w</w:t>
            </w:r>
          </w:p>
          <w:p w:rsidR="00FA5BE7" w:rsidRPr="00D534B8" w:rsidRDefault="00FA5BE7" w:rsidP="00D534B8">
            <w:pPr>
              <w:autoSpaceDE w:val="0"/>
              <w:snapToGrid w:val="0"/>
              <w:spacing w:before="0" w:line="240" w:lineRule="auto"/>
              <w:rPr>
                <w:rFonts w:ascii="Times New Roman" w:hAnsi="Times New Roman"/>
                <w:b/>
                <w:sz w:val="20"/>
              </w:rPr>
            </w:pPr>
            <w:r w:rsidRPr="00D534B8">
              <w:rPr>
                <w:rFonts w:ascii="Times New Roman" w:hAnsi="Times New Roman"/>
                <w:b/>
                <w:sz w:val="20"/>
              </w:rPr>
              <w:t>którym</w:t>
            </w:r>
          </w:p>
          <w:p w:rsidR="00FA5BE7" w:rsidRPr="00D534B8" w:rsidRDefault="00FA5BE7" w:rsidP="00D534B8">
            <w:pPr>
              <w:autoSpaceDE w:val="0"/>
              <w:snapToGrid w:val="0"/>
              <w:spacing w:before="0" w:line="240" w:lineRule="auto"/>
              <w:rPr>
                <w:rFonts w:ascii="Times New Roman" w:hAnsi="Times New Roman"/>
                <w:b/>
                <w:sz w:val="20"/>
              </w:rPr>
            </w:pPr>
            <w:r w:rsidRPr="00D534B8">
              <w:rPr>
                <w:rFonts w:ascii="Times New Roman" w:hAnsi="Times New Roman"/>
                <w:b/>
                <w:sz w:val="20"/>
              </w:rPr>
              <w:t>Wnioskodawca</w:t>
            </w:r>
          </w:p>
          <w:p w:rsidR="00FA5BE7" w:rsidRPr="00D534B8" w:rsidRDefault="00FA5BE7" w:rsidP="00D534B8">
            <w:pPr>
              <w:autoSpaceDE w:val="0"/>
              <w:snapToGrid w:val="0"/>
              <w:spacing w:before="0" w:line="240" w:lineRule="auto"/>
              <w:rPr>
                <w:rFonts w:ascii="Times New Roman" w:hAnsi="Times New Roman"/>
                <w:b/>
                <w:sz w:val="20"/>
              </w:rPr>
            </w:pPr>
            <w:r w:rsidRPr="00D534B8">
              <w:rPr>
                <w:rFonts w:ascii="Times New Roman" w:hAnsi="Times New Roman"/>
                <w:b/>
                <w:sz w:val="20"/>
              </w:rPr>
              <w:lastRenderedPageBreak/>
              <w:t>jest jednocześnie</w:t>
            </w:r>
          </w:p>
          <w:p w:rsidR="00FA5BE7" w:rsidRPr="00D534B8" w:rsidRDefault="00FA5BE7" w:rsidP="00D534B8">
            <w:pPr>
              <w:autoSpaceDE w:val="0"/>
              <w:snapToGrid w:val="0"/>
              <w:spacing w:before="0" w:line="240" w:lineRule="auto"/>
              <w:rPr>
                <w:rFonts w:ascii="Times New Roman" w:hAnsi="Times New Roman"/>
                <w:b/>
                <w:sz w:val="20"/>
              </w:rPr>
            </w:pPr>
            <w:r w:rsidRPr="00D534B8">
              <w:rPr>
                <w:rFonts w:ascii="Times New Roman" w:hAnsi="Times New Roman"/>
                <w:b/>
                <w:sz w:val="20"/>
              </w:rPr>
              <w:t>beneficjentem</w:t>
            </w:r>
          </w:p>
          <w:p w:rsidR="00FA5BE7" w:rsidRPr="00D534B8" w:rsidRDefault="00FA5BE7" w:rsidP="00D534B8">
            <w:pPr>
              <w:autoSpaceDE w:val="0"/>
              <w:spacing w:before="0" w:line="240" w:lineRule="auto"/>
              <w:jc w:val="both"/>
              <w:rPr>
                <w:rFonts w:ascii="Times New Roman" w:hAnsi="Times New Roman"/>
                <w:sz w:val="20"/>
                <w:shd w:val="clear" w:color="auto" w:fill="FFFF00"/>
              </w:rPr>
            </w:pPr>
            <w:r w:rsidRPr="00D534B8">
              <w:rPr>
                <w:rFonts w:ascii="Times New Roman" w:hAnsi="Times New Roman"/>
                <w:b/>
                <w:sz w:val="20"/>
              </w:rPr>
              <w:t>pomocy</w:t>
            </w:r>
          </w:p>
        </w:tc>
        <w:tc>
          <w:tcPr>
            <w:tcW w:w="1972" w:type="dxa"/>
            <w:tcBorders>
              <w:top w:val="single" w:sz="4" w:space="0" w:color="000000"/>
              <w:left w:val="single" w:sz="4" w:space="0" w:color="000000"/>
              <w:bottom w:val="single" w:sz="4" w:space="0" w:color="000000"/>
              <w:right w:val="nil"/>
            </w:tcBorders>
            <w:hideMark/>
          </w:tcPr>
          <w:p w:rsidR="00FA5BE7" w:rsidRPr="00D534B8" w:rsidRDefault="00FA5BE7" w:rsidP="00D534B8">
            <w:pPr>
              <w:autoSpaceDE w:val="0"/>
              <w:snapToGrid w:val="0"/>
              <w:spacing w:before="0" w:line="240" w:lineRule="auto"/>
              <w:rPr>
                <w:rFonts w:ascii="Times New Roman" w:hAnsi="Times New Roman"/>
                <w:b/>
                <w:sz w:val="20"/>
                <w:shd w:val="clear" w:color="auto" w:fill="FFFF00"/>
              </w:rPr>
            </w:pPr>
            <w:r w:rsidRPr="00D534B8">
              <w:rPr>
                <w:rFonts w:ascii="Times New Roman" w:hAnsi="Times New Roman"/>
                <w:b/>
                <w:sz w:val="20"/>
              </w:rPr>
              <w:lastRenderedPageBreak/>
              <w:t>Projekty realizowany,</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na potrzeby jednego</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przedsiębiorcy oraz</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lastRenderedPageBreak/>
              <w:t>przedsiębiorców</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powiązanych z nim</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organizacyjnie,</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kapitałowo lub</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gospodarczo</w:t>
            </w:r>
            <w:r w:rsidRPr="00D534B8">
              <w:rPr>
                <w:rStyle w:val="Znakiprzypiswdolnych"/>
                <w:rFonts w:ascii="Times New Roman" w:hAnsi="Times New Roman"/>
                <w:b/>
                <w:sz w:val="20"/>
              </w:rPr>
              <w:footnoteReference w:id="50"/>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(wnioskodawca nie</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jest beneficjentem</w:t>
            </w:r>
          </w:p>
          <w:p w:rsidR="00FA5BE7" w:rsidRPr="00D534B8" w:rsidRDefault="00FA5BE7" w:rsidP="00D534B8">
            <w:pPr>
              <w:autoSpaceDE w:val="0"/>
              <w:spacing w:before="0" w:line="240" w:lineRule="auto"/>
              <w:jc w:val="both"/>
              <w:rPr>
                <w:rFonts w:ascii="Times New Roman" w:hAnsi="Times New Roman"/>
                <w:sz w:val="20"/>
                <w:shd w:val="clear" w:color="auto" w:fill="FFFF00"/>
              </w:rPr>
            </w:pPr>
            <w:r w:rsidRPr="00D534B8">
              <w:rPr>
                <w:rFonts w:ascii="Times New Roman" w:hAnsi="Times New Roman"/>
                <w:b/>
                <w:sz w:val="20"/>
              </w:rPr>
              <w:t>pomocy)</w:t>
            </w:r>
          </w:p>
        </w:tc>
        <w:tc>
          <w:tcPr>
            <w:tcW w:w="1972" w:type="dxa"/>
            <w:tcBorders>
              <w:top w:val="single" w:sz="4" w:space="0" w:color="000000"/>
              <w:left w:val="single" w:sz="4" w:space="0" w:color="000000"/>
              <w:bottom w:val="single" w:sz="4" w:space="0" w:color="000000"/>
              <w:right w:val="nil"/>
            </w:tcBorders>
            <w:hideMark/>
          </w:tcPr>
          <w:p w:rsidR="00FA5BE7" w:rsidRPr="00D534B8" w:rsidRDefault="00FA5BE7" w:rsidP="00D534B8">
            <w:pPr>
              <w:shd w:val="clear" w:color="auto" w:fill="FFFFFF"/>
              <w:autoSpaceDE w:val="0"/>
              <w:snapToGrid w:val="0"/>
              <w:spacing w:before="0" w:line="240" w:lineRule="auto"/>
              <w:rPr>
                <w:rFonts w:ascii="Times New Roman" w:hAnsi="Times New Roman"/>
                <w:b/>
                <w:sz w:val="20"/>
                <w:shd w:val="clear" w:color="auto" w:fill="FFFF00"/>
              </w:rPr>
            </w:pPr>
            <w:r w:rsidRPr="00D534B8">
              <w:rPr>
                <w:rFonts w:ascii="Times New Roman" w:hAnsi="Times New Roman"/>
                <w:b/>
                <w:sz w:val="20"/>
                <w:shd w:val="clear" w:color="auto" w:fill="FFFFFF"/>
              </w:rPr>
              <w:lastRenderedPageBreak/>
              <w:t>Projekt</w:t>
            </w:r>
          </w:p>
          <w:p w:rsidR="00FA5BE7" w:rsidRPr="00D534B8" w:rsidRDefault="00FA5BE7" w:rsidP="00D534B8">
            <w:pPr>
              <w:shd w:val="clear" w:color="auto" w:fill="FFFFFF"/>
              <w:autoSpaceDE w:val="0"/>
              <w:spacing w:before="0" w:line="240" w:lineRule="auto"/>
              <w:rPr>
                <w:rFonts w:ascii="Times New Roman" w:hAnsi="Times New Roman"/>
                <w:b/>
                <w:sz w:val="20"/>
                <w:shd w:val="clear" w:color="auto" w:fill="FFFF00"/>
              </w:rPr>
            </w:pPr>
            <w:r w:rsidRPr="00D534B8">
              <w:rPr>
                <w:rFonts w:ascii="Times New Roman" w:hAnsi="Times New Roman"/>
                <w:b/>
                <w:sz w:val="20"/>
                <w:shd w:val="clear" w:color="auto" w:fill="FFFFFF"/>
              </w:rPr>
              <w:t>zamknięty,</w:t>
            </w:r>
          </w:p>
          <w:p w:rsidR="00FA5BE7" w:rsidRPr="00D534B8" w:rsidRDefault="00FA5BE7" w:rsidP="00D534B8">
            <w:pPr>
              <w:shd w:val="clear" w:color="auto" w:fill="FFFFFF"/>
              <w:autoSpaceDE w:val="0"/>
              <w:spacing w:before="0" w:line="240" w:lineRule="auto"/>
              <w:rPr>
                <w:rFonts w:ascii="Times New Roman" w:hAnsi="Times New Roman"/>
                <w:b/>
                <w:sz w:val="20"/>
                <w:shd w:val="clear" w:color="auto" w:fill="FFFF00"/>
              </w:rPr>
            </w:pPr>
            <w:r w:rsidRPr="00D534B8">
              <w:rPr>
                <w:rFonts w:ascii="Times New Roman" w:hAnsi="Times New Roman"/>
                <w:b/>
                <w:sz w:val="20"/>
                <w:shd w:val="clear" w:color="auto" w:fill="FFFFFF"/>
              </w:rPr>
              <w:t>skierowany do</w:t>
            </w:r>
          </w:p>
          <w:p w:rsidR="00FA5BE7" w:rsidRPr="00D534B8" w:rsidRDefault="00FA5BE7" w:rsidP="00D534B8">
            <w:pPr>
              <w:shd w:val="clear" w:color="auto" w:fill="FFFFFF"/>
              <w:autoSpaceDE w:val="0"/>
              <w:spacing w:before="0" w:line="240" w:lineRule="auto"/>
              <w:rPr>
                <w:rFonts w:ascii="Times New Roman" w:hAnsi="Times New Roman"/>
                <w:b/>
                <w:sz w:val="20"/>
                <w:shd w:val="clear" w:color="auto" w:fill="FFFF00"/>
              </w:rPr>
            </w:pPr>
            <w:r w:rsidRPr="00D534B8">
              <w:rPr>
                <w:rFonts w:ascii="Times New Roman" w:hAnsi="Times New Roman"/>
                <w:b/>
                <w:sz w:val="20"/>
                <w:shd w:val="clear" w:color="auto" w:fill="FFFFFF"/>
              </w:rPr>
              <w:t>kilku</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shd w:val="clear" w:color="auto" w:fill="FFFFFF"/>
              </w:rPr>
              <w:lastRenderedPageBreak/>
              <w:t>przedsiębiorców</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shd w:val="clear" w:color="auto" w:fill="FFFFFF"/>
              </w:rPr>
              <w:t>wskazanych we</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wniosku o</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dofinansowanie</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(wnioskodawca</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nie jest</w:t>
            </w:r>
          </w:p>
          <w:p w:rsidR="00FA5BE7" w:rsidRPr="00D534B8" w:rsidRDefault="00FA5BE7" w:rsidP="00D534B8">
            <w:pPr>
              <w:autoSpaceDE w:val="0"/>
              <w:spacing w:before="0" w:line="240" w:lineRule="auto"/>
              <w:rPr>
                <w:rFonts w:ascii="Times New Roman" w:hAnsi="Times New Roman"/>
                <w:b/>
                <w:sz w:val="20"/>
                <w:shd w:val="clear" w:color="auto" w:fill="FFFF00"/>
              </w:rPr>
            </w:pPr>
            <w:r w:rsidRPr="00D534B8">
              <w:rPr>
                <w:rFonts w:ascii="Times New Roman" w:hAnsi="Times New Roman"/>
                <w:b/>
                <w:sz w:val="20"/>
              </w:rPr>
              <w:t>beneficjentem</w:t>
            </w:r>
          </w:p>
          <w:p w:rsidR="00FA5BE7" w:rsidRPr="00D534B8" w:rsidRDefault="00FA5BE7" w:rsidP="00D534B8">
            <w:pPr>
              <w:autoSpaceDE w:val="0"/>
              <w:spacing w:before="0" w:line="240" w:lineRule="auto"/>
              <w:jc w:val="both"/>
              <w:rPr>
                <w:rFonts w:ascii="Times New Roman" w:hAnsi="Times New Roman"/>
                <w:sz w:val="20"/>
                <w:shd w:val="clear" w:color="auto" w:fill="FFFF00"/>
              </w:rPr>
            </w:pPr>
            <w:r w:rsidRPr="00D534B8">
              <w:rPr>
                <w:rFonts w:ascii="Times New Roman" w:hAnsi="Times New Roman"/>
                <w:b/>
                <w:sz w:val="20"/>
              </w:rPr>
              <w:t>pomocy)</w:t>
            </w:r>
          </w:p>
        </w:tc>
        <w:tc>
          <w:tcPr>
            <w:tcW w:w="2011" w:type="dxa"/>
            <w:tcBorders>
              <w:top w:val="single" w:sz="4" w:space="0" w:color="000000"/>
              <w:left w:val="single" w:sz="4" w:space="0" w:color="000000"/>
              <w:bottom w:val="single" w:sz="4" w:space="0" w:color="000000"/>
              <w:right w:val="single" w:sz="4" w:space="0" w:color="000000"/>
            </w:tcBorders>
            <w:hideMark/>
          </w:tcPr>
          <w:p w:rsidR="00FA5BE7" w:rsidRPr="00D534B8" w:rsidRDefault="00FA5BE7" w:rsidP="00D534B8">
            <w:pPr>
              <w:spacing w:before="0" w:line="240" w:lineRule="auto"/>
              <w:rPr>
                <w:rFonts w:ascii="Times New Roman" w:hAnsi="Times New Roman"/>
                <w:b/>
                <w:sz w:val="20"/>
              </w:rPr>
            </w:pPr>
            <w:r w:rsidRPr="00D534B8">
              <w:rPr>
                <w:rFonts w:ascii="Times New Roman" w:hAnsi="Times New Roman"/>
                <w:b/>
                <w:sz w:val="20"/>
              </w:rPr>
              <w:lastRenderedPageBreak/>
              <w:t>Projekt otwarty</w:t>
            </w:r>
          </w:p>
        </w:tc>
      </w:tr>
      <w:tr w:rsidR="00FA5BE7" w:rsidRPr="00D534B8" w:rsidTr="00A04A65">
        <w:tc>
          <w:tcPr>
            <w:tcW w:w="1678" w:type="dxa"/>
            <w:tcBorders>
              <w:top w:val="nil"/>
              <w:left w:val="single" w:sz="4" w:space="0" w:color="000000"/>
              <w:bottom w:val="single" w:sz="4" w:space="0" w:color="000000"/>
              <w:right w:val="nil"/>
            </w:tcBorders>
            <w:hideMark/>
          </w:tcPr>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lastRenderedPageBreak/>
              <w:t>Koszty ogólne (w</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tym koszty obsługi</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administracyjno</w:t>
            </w:r>
            <w:r w:rsidR="00A04A65">
              <w:rPr>
                <w:rFonts w:ascii="Times New Roman" w:hAnsi="Times New Roman"/>
                <w:sz w:val="20"/>
              </w:rPr>
              <w:t>-</w:t>
            </w:r>
            <w:r w:rsidRPr="00D534B8">
              <w:rPr>
                <w:rFonts w:ascii="Times New Roman" w:hAnsi="Times New Roman"/>
                <w:sz w:val="20"/>
              </w:rPr>
              <w:t>księgowej</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i</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finansowej</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projektu, najem lub</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dzierżawa</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pomieszczeń na</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potrzeby obsługi</w:t>
            </w:r>
          </w:p>
          <w:p w:rsidR="00FA5BE7" w:rsidRPr="00D534B8" w:rsidRDefault="00FA5BE7" w:rsidP="00D534B8">
            <w:pPr>
              <w:autoSpaceDE w:val="0"/>
              <w:spacing w:before="0" w:line="240" w:lineRule="auto"/>
              <w:jc w:val="both"/>
              <w:rPr>
                <w:rFonts w:ascii="Times New Roman" w:hAnsi="Times New Roman"/>
                <w:sz w:val="20"/>
                <w:shd w:val="clear" w:color="auto" w:fill="FFFF00"/>
              </w:rPr>
            </w:pPr>
            <w:r w:rsidRPr="00D534B8">
              <w:rPr>
                <w:rFonts w:ascii="Times New Roman" w:hAnsi="Times New Roman"/>
                <w:sz w:val="20"/>
              </w:rPr>
              <w:t>projektu)</w:t>
            </w:r>
          </w:p>
        </w:tc>
        <w:tc>
          <w:tcPr>
            <w:tcW w:w="2266" w:type="dxa"/>
            <w:tcBorders>
              <w:top w:val="nil"/>
              <w:left w:val="single" w:sz="4" w:space="0" w:color="000000"/>
              <w:bottom w:val="single" w:sz="4" w:space="0" w:color="000000"/>
              <w:right w:val="nil"/>
            </w:tcBorders>
            <w:hideMark/>
          </w:tcPr>
          <w:p w:rsidR="00FA5BE7" w:rsidRPr="00D534B8" w:rsidRDefault="00FA5BE7" w:rsidP="00D534B8">
            <w:pPr>
              <w:autoSpaceDE w:val="0"/>
              <w:spacing w:before="0" w:line="240" w:lineRule="auto"/>
              <w:jc w:val="both"/>
              <w:rPr>
                <w:rFonts w:ascii="Times New Roman" w:hAnsi="Times New Roman"/>
                <w:sz w:val="20"/>
              </w:rPr>
            </w:pPr>
            <w:r w:rsidRPr="00D534B8">
              <w:rPr>
                <w:rFonts w:ascii="Times New Roman" w:hAnsi="Times New Roman"/>
                <w:sz w:val="20"/>
              </w:rPr>
              <w:t>Pomoc de</w:t>
            </w:r>
          </w:p>
          <w:p w:rsidR="00FA5BE7" w:rsidRPr="00D534B8" w:rsidRDefault="00FA5BE7" w:rsidP="00D534B8">
            <w:pPr>
              <w:autoSpaceDE w:val="0"/>
              <w:spacing w:before="0" w:line="240" w:lineRule="auto"/>
              <w:jc w:val="both"/>
              <w:rPr>
                <w:rFonts w:ascii="Times New Roman" w:hAnsi="Times New Roman"/>
                <w:sz w:val="20"/>
                <w:shd w:val="clear" w:color="auto" w:fill="FFFF00"/>
              </w:rPr>
            </w:pPr>
            <w:proofErr w:type="spellStart"/>
            <w:r w:rsidRPr="00D534B8">
              <w:rPr>
                <w:rFonts w:ascii="Times New Roman" w:hAnsi="Times New Roman"/>
                <w:sz w:val="20"/>
              </w:rPr>
              <w:t>minimis</w:t>
            </w:r>
            <w:proofErr w:type="spellEnd"/>
          </w:p>
        </w:tc>
        <w:tc>
          <w:tcPr>
            <w:tcW w:w="1972" w:type="dxa"/>
            <w:tcBorders>
              <w:top w:val="nil"/>
              <w:left w:val="single" w:sz="4" w:space="0" w:color="000000"/>
              <w:bottom w:val="single" w:sz="4" w:space="0" w:color="000000"/>
              <w:right w:val="nil"/>
            </w:tcBorders>
            <w:hideMark/>
          </w:tcPr>
          <w:p w:rsidR="00FA5BE7" w:rsidRPr="00D534B8" w:rsidRDefault="00FA5BE7" w:rsidP="00D534B8">
            <w:pPr>
              <w:autoSpaceDE w:val="0"/>
              <w:spacing w:before="0" w:line="240" w:lineRule="auto"/>
              <w:jc w:val="both"/>
              <w:rPr>
                <w:rFonts w:ascii="Times New Roman" w:hAnsi="Times New Roman"/>
                <w:sz w:val="20"/>
              </w:rPr>
            </w:pPr>
            <w:r w:rsidRPr="00D534B8">
              <w:rPr>
                <w:rFonts w:ascii="Times New Roman" w:hAnsi="Times New Roman"/>
                <w:sz w:val="20"/>
              </w:rPr>
              <w:t>Pomoc de</w:t>
            </w:r>
          </w:p>
          <w:p w:rsidR="00FA5BE7" w:rsidRPr="00D534B8" w:rsidRDefault="00FA5BE7" w:rsidP="00D534B8">
            <w:pPr>
              <w:autoSpaceDE w:val="0"/>
              <w:spacing w:before="0" w:line="240" w:lineRule="auto"/>
              <w:jc w:val="both"/>
              <w:rPr>
                <w:rFonts w:ascii="Times New Roman" w:hAnsi="Times New Roman"/>
                <w:sz w:val="20"/>
                <w:shd w:val="clear" w:color="auto" w:fill="FFFF00"/>
              </w:rPr>
            </w:pPr>
            <w:proofErr w:type="spellStart"/>
            <w:r w:rsidRPr="00D534B8">
              <w:rPr>
                <w:rFonts w:ascii="Times New Roman" w:hAnsi="Times New Roman"/>
                <w:sz w:val="20"/>
              </w:rPr>
              <w:t>minimis</w:t>
            </w:r>
            <w:proofErr w:type="spellEnd"/>
          </w:p>
        </w:tc>
        <w:tc>
          <w:tcPr>
            <w:tcW w:w="1972" w:type="dxa"/>
            <w:tcBorders>
              <w:top w:val="nil"/>
              <w:left w:val="single" w:sz="4" w:space="0" w:color="000000"/>
              <w:bottom w:val="single" w:sz="4" w:space="0" w:color="000000"/>
              <w:right w:val="nil"/>
            </w:tcBorders>
            <w:hideMark/>
          </w:tcPr>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Brak pomocy</w:t>
            </w:r>
          </w:p>
        </w:tc>
        <w:tc>
          <w:tcPr>
            <w:tcW w:w="2011" w:type="dxa"/>
            <w:tcBorders>
              <w:top w:val="nil"/>
              <w:left w:val="single" w:sz="4" w:space="0" w:color="000000"/>
              <w:bottom w:val="single" w:sz="4" w:space="0" w:color="000000"/>
              <w:right w:val="single" w:sz="4" w:space="0" w:color="000000"/>
            </w:tcBorders>
            <w:hideMark/>
          </w:tcPr>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Brak pomocy</w:t>
            </w:r>
          </w:p>
        </w:tc>
      </w:tr>
      <w:tr w:rsidR="00FA5BE7" w:rsidRPr="00D534B8" w:rsidTr="00A04A65">
        <w:tc>
          <w:tcPr>
            <w:tcW w:w="1678" w:type="dxa"/>
            <w:tcBorders>
              <w:top w:val="nil"/>
              <w:left w:val="single" w:sz="4" w:space="0" w:color="000000"/>
              <w:bottom w:val="single" w:sz="4" w:space="0" w:color="000000"/>
              <w:right w:val="nil"/>
            </w:tcBorders>
            <w:hideMark/>
          </w:tcPr>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Wynagrodzenie</w:t>
            </w:r>
          </w:p>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brutto</w:t>
            </w:r>
          </w:p>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zatrudnionego</w:t>
            </w:r>
          </w:p>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pracownika</w:t>
            </w:r>
          </w:p>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oraz opłacane od</w:t>
            </w:r>
          </w:p>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wynagrodzeń</w:t>
            </w:r>
          </w:p>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obowiązkowe</w:t>
            </w:r>
          </w:p>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składki na</w:t>
            </w:r>
          </w:p>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ubezpieczenie</w:t>
            </w:r>
          </w:p>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społeczne.</w:t>
            </w:r>
          </w:p>
        </w:tc>
        <w:tc>
          <w:tcPr>
            <w:tcW w:w="2266" w:type="dxa"/>
            <w:tcBorders>
              <w:top w:val="nil"/>
              <w:left w:val="single" w:sz="4" w:space="0" w:color="000000"/>
              <w:bottom w:val="single" w:sz="4" w:space="0" w:color="000000"/>
              <w:right w:val="nil"/>
            </w:tcBorders>
            <w:hideMark/>
          </w:tcPr>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Pomoc publiczna</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na subsydiowane</w:t>
            </w:r>
          </w:p>
          <w:p w:rsidR="00FA5BE7" w:rsidRPr="00D534B8" w:rsidRDefault="00FA5BE7" w:rsidP="00D534B8">
            <w:pPr>
              <w:autoSpaceDE w:val="0"/>
              <w:spacing w:before="0" w:line="240" w:lineRule="auto"/>
              <w:jc w:val="both"/>
              <w:rPr>
                <w:rFonts w:ascii="Times New Roman" w:hAnsi="Times New Roman"/>
                <w:sz w:val="20"/>
                <w:shd w:val="clear" w:color="auto" w:fill="FFFF00"/>
              </w:rPr>
            </w:pPr>
            <w:r w:rsidRPr="00D534B8">
              <w:rPr>
                <w:rFonts w:ascii="Times New Roman" w:hAnsi="Times New Roman"/>
                <w:sz w:val="20"/>
              </w:rPr>
              <w:t>zatrudnienie</w:t>
            </w:r>
          </w:p>
        </w:tc>
        <w:tc>
          <w:tcPr>
            <w:tcW w:w="1972" w:type="dxa"/>
            <w:tcBorders>
              <w:top w:val="nil"/>
              <w:left w:val="single" w:sz="4" w:space="0" w:color="000000"/>
              <w:bottom w:val="single" w:sz="4" w:space="0" w:color="000000"/>
              <w:right w:val="nil"/>
            </w:tcBorders>
            <w:hideMark/>
          </w:tcPr>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Pomoc publiczna</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na subsydiowane</w:t>
            </w:r>
          </w:p>
          <w:p w:rsidR="00FA5BE7" w:rsidRPr="00D534B8" w:rsidRDefault="00FA5BE7" w:rsidP="00D534B8">
            <w:pPr>
              <w:autoSpaceDE w:val="0"/>
              <w:spacing w:before="0" w:line="240" w:lineRule="auto"/>
              <w:jc w:val="both"/>
              <w:rPr>
                <w:rFonts w:ascii="Times New Roman" w:hAnsi="Times New Roman"/>
                <w:sz w:val="20"/>
                <w:shd w:val="clear" w:color="auto" w:fill="FFFF00"/>
              </w:rPr>
            </w:pPr>
            <w:r w:rsidRPr="00D534B8">
              <w:rPr>
                <w:rFonts w:ascii="Times New Roman" w:hAnsi="Times New Roman"/>
                <w:sz w:val="20"/>
              </w:rPr>
              <w:t>zatrudnienie</w:t>
            </w:r>
          </w:p>
        </w:tc>
        <w:tc>
          <w:tcPr>
            <w:tcW w:w="1972" w:type="dxa"/>
            <w:tcBorders>
              <w:top w:val="nil"/>
              <w:left w:val="single" w:sz="4" w:space="0" w:color="000000"/>
              <w:bottom w:val="single" w:sz="4" w:space="0" w:color="000000"/>
              <w:right w:val="nil"/>
            </w:tcBorders>
            <w:hideMark/>
          </w:tcPr>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Pomoc publiczna</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na subsydiowane</w:t>
            </w:r>
          </w:p>
          <w:p w:rsidR="00FA5BE7" w:rsidRPr="00D534B8" w:rsidRDefault="00FA5BE7" w:rsidP="00D534B8">
            <w:pPr>
              <w:autoSpaceDE w:val="0"/>
              <w:spacing w:before="0" w:line="240" w:lineRule="auto"/>
              <w:jc w:val="both"/>
              <w:rPr>
                <w:rFonts w:ascii="Times New Roman" w:hAnsi="Times New Roman"/>
                <w:sz w:val="20"/>
                <w:shd w:val="clear" w:color="auto" w:fill="FFFF00"/>
              </w:rPr>
            </w:pPr>
            <w:r w:rsidRPr="00D534B8">
              <w:rPr>
                <w:rFonts w:ascii="Times New Roman" w:hAnsi="Times New Roman"/>
                <w:sz w:val="20"/>
              </w:rPr>
              <w:t>zatrudnienie</w:t>
            </w:r>
          </w:p>
        </w:tc>
        <w:tc>
          <w:tcPr>
            <w:tcW w:w="2011" w:type="dxa"/>
            <w:tcBorders>
              <w:top w:val="nil"/>
              <w:left w:val="single" w:sz="4" w:space="0" w:color="000000"/>
              <w:bottom w:val="single" w:sz="4" w:space="0" w:color="000000"/>
              <w:right w:val="single" w:sz="4" w:space="0" w:color="000000"/>
            </w:tcBorders>
            <w:hideMark/>
          </w:tcPr>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Pomoc publiczna</w:t>
            </w:r>
          </w:p>
          <w:p w:rsidR="00FA5BE7" w:rsidRPr="00D534B8" w:rsidRDefault="00FA5BE7" w:rsidP="00D534B8">
            <w:pPr>
              <w:autoSpaceDE w:val="0"/>
              <w:snapToGrid w:val="0"/>
              <w:spacing w:before="0" w:line="240" w:lineRule="auto"/>
              <w:rPr>
                <w:rFonts w:ascii="Times New Roman" w:hAnsi="Times New Roman"/>
                <w:sz w:val="20"/>
              </w:rPr>
            </w:pPr>
            <w:r w:rsidRPr="00D534B8">
              <w:rPr>
                <w:rFonts w:ascii="Times New Roman" w:hAnsi="Times New Roman"/>
                <w:sz w:val="20"/>
              </w:rPr>
              <w:t>na subsydiowane</w:t>
            </w:r>
          </w:p>
          <w:p w:rsidR="00FA5BE7" w:rsidRPr="00D534B8" w:rsidRDefault="00FA5BE7" w:rsidP="00D534B8">
            <w:pPr>
              <w:autoSpaceDE w:val="0"/>
              <w:spacing w:before="0" w:line="240" w:lineRule="auto"/>
              <w:jc w:val="both"/>
              <w:rPr>
                <w:rFonts w:ascii="Times New Roman" w:hAnsi="Times New Roman"/>
                <w:sz w:val="20"/>
                <w:shd w:val="clear" w:color="auto" w:fill="FFFF00"/>
              </w:rPr>
            </w:pPr>
            <w:r w:rsidRPr="00D534B8">
              <w:rPr>
                <w:rFonts w:ascii="Times New Roman" w:hAnsi="Times New Roman"/>
                <w:sz w:val="20"/>
              </w:rPr>
              <w:t>zatrudnienie</w:t>
            </w:r>
          </w:p>
        </w:tc>
      </w:tr>
      <w:tr w:rsidR="00D534B8" w:rsidRPr="00D534B8" w:rsidTr="00A04A65">
        <w:tc>
          <w:tcPr>
            <w:tcW w:w="1678" w:type="dxa"/>
            <w:tcBorders>
              <w:top w:val="nil"/>
              <w:left w:val="single" w:sz="4" w:space="0" w:color="000000"/>
              <w:bottom w:val="single" w:sz="4" w:space="0" w:color="000000"/>
              <w:right w:val="nil"/>
            </w:tcBorders>
            <w:hideMark/>
          </w:tcPr>
          <w:p w:rsidR="00D534B8" w:rsidRPr="00D534B8" w:rsidRDefault="00D534B8" w:rsidP="00D534B8">
            <w:pPr>
              <w:spacing w:before="0" w:line="240" w:lineRule="auto"/>
              <w:rPr>
                <w:rFonts w:ascii="Times New Roman" w:hAnsi="Times New Roman"/>
                <w:sz w:val="20"/>
              </w:rPr>
            </w:pPr>
            <w:r w:rsidRPr="00D534B8">
              <w:rPr>
                <w:rFonts w:ascii="Times New Roman" w:hAnsi="Times New Roman"/>
                <w:sz w:val="20"/>
              </w:rPr>
              <w:t>Koszty pośrednie</w:t>
            </w:r>
          </w:p>
        </w:tc>
        <w:tc>
          <w:tcPr>
            <w:tcW w:w="2266" w:type="dxa"/>
            <w:tcBorders>
              <w:top w:val="nil"/>
              <w:left w:val="single" w:sz="4" w:space="0" w:color="000000"/>
              <w:bottom w:val="single" w:sz="4" w:space="0" w:color="000000"/>
              <w:right w:val="nil"/>
            </w:tcBorders>
            <w:hideMark/>
          </w:tcPr>
          <w:p w:rsidR="00D534B8" w:rsidRPr="00D534B8" w:rsidRDefault="00D534B8" w:rsidP="00D534B8">
            <w:pPr>
              <w:autoSpaceDE w:val="0"/>
              <w:spacing w:before="0" w:line="240" w:lineRule="auto"/>
              <w:jc w:val="both"/>
              <w:rPr>
                <w:rFonts w:ascii="Times New Roman" w:hAnsi="Times New Roman"/>
                <w:sz w:val="20"/>
              </w:rPr>
            </w:pPr>
            <w:r w:rsidRPr="00D534B8">
              <w:rPr>
                <w:rFonts w:ascii="Times New Roman" w:hAnsi="Times New Roman"/>
                <w:sz w:val="20"/>
              </w:rPr>
              <w:t>Pomoc de</w:t>
            </w:r>
          </w:p>
          <w:p w:rsidR="00D534B8" w:rsidRPr="00D534B8" w:rsidRDefault="00D534B8" w:rsidP="00D534B8">
            <w:pPr>
              <w:autoSpaceDE w:val="0"/>
              <w:spacing w:before="0" w:line="240" w:lineRule="auto"/>
              <w:jc w:val="both"/>
              <w:rPr>
                <w:rFonts w:ascii="Times New Roman" w:hAnsi="Times New Roman"/>
                <w:sz w:val="20"/>
                <w:shd w:val="clear" w:color="auto" w:fill="FFFF00"/>
              </w:rPr>
            </w:pPr>
            <w:proofErr w:type="spellStart"/>
            <w:r w:rsidRPr="00D534B8">
              <w:rPr>
                <w:rFonts w:ascii="Times New Roman" w:hAnsi="Times New Roman"/>
                <w:sz w:val="20"/>
              </w:rPr>
              <w:t>minimis</w:t>
            </w:r>
            <w:proofErr w:type="spellEnd"/>
          </w:p>
        </w:tc>
        <w:tc>
          <w:tcPr>
            <w:tcW w:w="1972" w:type="dxa"/>
            <w:tcBorders>
              <w:top w:val="nil"/>
              <w:left w:val="single" w:sz="4" w:space="0" w:color="000000"/>
              <w:bottom w:val="single" w:sz="4" w:space="0" w:color="000000"/>
              <w:right w:val="nil"/>
            </w:tcBorders>
            <w:hideMark/>
          </w:tcPr>
          <w:p w:rsidR="00D534B8" w:rsidRPr="00D534B8" w:rsidRDefault="00D534B8" w:rsidP="00D534B8">
            <w:pPr>
              <w:autoSpaceDE w:val="0"/>
              <w:spacing w:before="0" w:line="240" w:lineRule="auto"/>
              <w:jc w:val="both"/>
              <w:rPr>
                <w:rFonts w:ascii="Times New Roman" w:hAnsi="Times New Roman"/>
                <w:sz w:val="20"/>
              </w:rPr>
            </w:pPr>
            <w:r w:rsidRPr="00D534B8">
              <w:rPr>
                <w:rFonts w:ascii="Times New Roman" w:hAnsi="Times New Roman"/>
                <w:sz w:val="20"/>
              </w:rPr>
              <w:t>Pomoc de</w:t>
            </w:r>
          </w:p>
          <w:p w:rsidR="00D534B8" w:rsidRPr="00D534B8" w:rsidRDefault="00D534B8" w:rsidP="00D534B8">
            <w:pPr>
              <w:autoSpaceDE w:val="0"/>
              <w:spacing w:before="0" w:line="240" w:lineRule="auto"/>
              <w:jc w:val="both"/>
              <w:rPr>
                <w:rFonts w:ascii="Times New Roman" w:hAnsi="Times New Roman"/>
                <w:sz w:val="20"/>
                <w:shd w:val="clear" w:color="auto" w:fill="FFFF00"/>
              </w:rPr>
            </w:pPr>
            <w:proofErr w:type="spellStart"/>
            <w:r w:rsidRPr="00D534B8">
              <w:rPr>
                <w:rFonts w:ascii="Times New Roman" w:hAnsi="Times New Roman"/>
                <w:sz w:val="20"/>
              </w:rPr>
              <w:t>minimis</w:t>
            </w:r>
            <w:proofErr w:type="spellEnd"/>
          </w:p>
        </w:tc>
        <w:tc>
          <w:tcPr>
            <w:tcW w:w="1972" w:type="dxa"/>
            <w:tcBorders>
              <w:top w:val="nil"/>
              <w:left w:val="single" w:sz="4" w:space="0" w:color="000000"/>
              <w:bottom w:val="single" w:sz="4" w:space="0" w:color="000000"/>
              <w:right w:val="nil"/>
            </w:tcBorders>
            <w:hideMark/>
          </w:tcPr>
          <w:p w:rsidR="00D534B8" w:rsidRPr="00D534B8" w:rsidRDefault="00D534B8" w:rsidP="00D534B8">
            <w:pPr>
              <w:spacing w:before="0" w:line="240" w:lineRule="auto"/>
              <w:rPr>
                <w:rFonts w:ascii="Times New Roman" w:hAnsi="Times New Roman"/>
                <w:sz w:val="20"/>
              </w:rPr>
            </w:pPr>
            <w:r w:rsidRPr="00D534B8">
              <w:rPr>
                <w:rFonts w:ascii="Times New Roman" w:hAnsi="Times New Roman"/>
                <w:sz w:val="20"/>
              </w:rPr>
              <w:t>Brak pomocy</w:t>
            </w:r>
          </w:p>
        </w:tc>
        <w:tc>
          <w:tcPr>
            <w:tcW w:w="2011" w:type="dxa"/>
            <w:tcBorders>
              <w:top w:val="nil"/>
              <w:left w:val="single" w:sz="4" w:space="0" w:color="000000"/>
              <w:bottom w:val="single" w:sz="4" w:space="0" w:color="000000"/>
              <w:right w:val="single" w:sz="4" w:space="0" w:color="000000"/>
            </w:tcBorders>
            <w:hideMark/>
          </w:tcPr>
          <w:p w:rsidR="00D534B8" w:rsidRPr="00D534B8" w:rsidRDefault="00D534B8" w:rsidP="00D534B8">
            <w:pPr>
              <w:spacing w:before="0" w:line="240" w:lineRule="auto"/>
              <w:rPr>
                <w:rFonts w:ascii="Times New Roman" w:hAnsi="Times New Roman"/>
                <w:sz w:val="20"/>
              </w:rPr>
            </w:pPr>
            <w:r w:rsidRPr="00D534B8">
              <w:rPr>
                <w:rFonts w:ascii="Times New Roman" w:hAnsi="Times New Roman"/>
                <w:sz w:val="20"/>
              </w:rPr>
              <w:t>Brak pomocy</w:t>
            </w:r>
          </w:p>
        </w:tc>
      </w:tr>
      <w:tr w:rsidR="00FA5BE7" w:rsidRPr="00D534B8" w:rsidTr="00A04A65">
        <w:tc>
          <w:tcPr>
            <w:tcW w:w="1678" w:type="dxa"/>
            <w:tcBorders>
              <w:top w:val="nil"/>
              <w:left w:val="single" w:sz="4" w:space="0" w:color="000000"/>
              <w:bottom w:val="single" w:sz="4" w:space="0" w:color="000000"/>
              <w:right w:val="nil"/>
            </w:tcBorders>
            <w:hideMark/>
          </w:tcPr>
          <w:p w:rsidR="00FA5BE7" w:rsidRPr="00D534B8" w:rsidRDefault="00FA5BE7" w:rsidP="00D534B8">
            <w:pPr>
              <w:spacing w:before="0" w:line="240" w:lineRule="auto"/>
              <w:rPr>
                <w:rFonts w:ascii="Times New Roman" w:hAnsi="Times New Roman"/>
                <w:sz w:val="20"/>
              </w:rPr>
            </w:pPr>
            <w:proofErr w:type="spellStart"/>
            <w:r w:rsidRPr="00D534B8">
              <w:rPr>
                <w:rFonts w:ascii="Times New Roman" w:hAnsi="Times New Roman"/>
                <w:sz w:val="20"/>
              </w:rPr>
              <w:t>Cross-financing</w:t>
            </w:r>
            <w:proofErr w:type="spellEnd"/>
          </w:p>
        </w:tc>
        <w:tc>
          <w:tcPr>
            <w:tcW w:w="2266" w:type="dxa"/>
            <w:tcBorders>
              <w:top w:val="nil"/>
              <w:left w:val="single" w:sz="4" w:space="0" w:color="000000"/>
              <w:bottom w:val="single" w:sz="4" w:space="0" w:color="000000"/>
              <w:right w:val="nil"/>
            </w:tcBorders>
            <w:hideMark/>
          </w:tcPr>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 xml:space="preserve">Pomoc de </w:t>
            </w:r>
            <w:proofErr w:type="spellStart"/>
            <w:r w:rsidRPr="00D534B8">
              <w:rPr>
                <w:rFonts w:ascii="Times New Roman" w:hAnsi="Times New Roman"/>
                <w:sz w:val="20"/>
              </w:rPr>
              <w:t>minimis</w:t>
            </w:r>
            <w:proofErr w:type="spellEnd"/>
            <w:r w:rsidRPr="00D534B8">
              <w:rPr>
                <w:rFonts w:ascii="Times New Roman" w:hAnsi="Times New Roman"/>
                <w:sz w:val="20"/>
              </w:rPr>
              <w:t xml:space="preserve"> </w:t>
            </w:r>
          </w:p>
        </w:tc>
        <w:tc>
          <w:tcPr>
            <w:tcW w:w="1972" w:type="dxa"/>
            <w:tcBorders>
              <w:top w:val="nil"/>
              <w:left w:val="single" w:sz="4" w:space="0" w:color="000000"/>
              <w:bottom w:val="single" w:sz="4" w:space="0" w:color="000000"/>
              <w:right w:val="nil"/>
            </w:tcBorders>
            <w:hideMark/>
          </w:tcPr>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Brak pomocy</w:t>
            </w:r>
          </w:p>
        </w:tc>
        <w:tc>
          <w:tcPr>
            <w:tcW w:w="1972" w:type="dxa"/>
            <w:tcBorders>
              <w:top w:val="nil"/>
              <w:left w:val="single" w:sz="4" w:space="0" w:color="000000"/>
              <w:bottom w:val="single" w:sz="4" w:space="0" w:color="000000"/>
              <w:right w:val="nil"/>
            </w:tcBorders>
            <w:hideMark/>
          </w:tcPr>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Brak pomocy</w:t>
            </w:r>
          </w:p>
        </w:tc>
        <w:tc>
          <w:tcPr>
            <w:tcW w:w="2011" w:type="dxa"/>
            <w:tcBorders>
              <w:top w:val="nil"/>
              <w:left w:val="single" w:sz="4" w:space="0" w:color="000000"/>
              <w:bottom w:val="single" w:sz="4" w:space="0" w:color="000000"/>
              <w:right w:val="single" w:sz="4" w:space="0" w:color="000000"/>
            </w:tcBorders>
            <w:hideMark/>
          </w:tcPr>
          <w:p w:rsidR="00FA5BE7" w:rsidRPr="00D534B8" w:rsidRDefault="00FA5BE7" w:rsidP="00D534B8">
            <w:pPr>
              <w:spacing w:before="0" w:line="240" w:lineRule="auto"/>
              <w:rPr>
                <w:rFonts w:ascii="Times New Roman" w:hAnsi="Times New Roman"/>
                <w:sz w:val="20"/>
              </w:rPr>
            </w:pPr>
            <w:r w:rsidRPr="00D534B8">
              <w:rPr>
                <w:rFonts w:ascii="Times New Roman" w:hAnsi="Times New Roman"/>
                <w:sz w:val="20"/>
              </w:rPr>
              <w:t>Brak pomocy</w:t>
            </w:r>
          </w:p>
        </w:tc>
      </w:tr>
    </w:tbl>
    <w:p w:rsidR="00697943" w:rsidRDefault="00697943" w:rsidP="00697943">
      <w:pPr>
        <w:autoSpaceDE w:val="0"/>
        <w:spacing w:after="240" w:line="276" w:lineRule="auto"/>
        <w:jc w:val="both"/>
        <w:rPr>
          <w:rFonts w:ascii="Times New Roman" w:hAnsi="Times New Roman"/>
          <w:sz w:val="24"/>
          <w:szCs w:val="24"/>
        </w:rPr>
      </w:pPr>
      <w:r>
        <w:rPr>
          <w:rFonts w:ascii="Times New Roman" w:hAnsi="Times New Roman"/>
          <w:b/>
          <w:sz w:val="24"/>
          <w:szCs w:val="24"/>
        </w:rPr>
        <w:t xml:space="preserve">Szczegółowe informacje o zasadach wyliczania pomocy publicznej w ramach projektu znajdują się w </w:t>
      </w:r>
      <w:r>
        <w:rPr>
          <w:rFonts w:ascii="Times New Roman" w:hAnsi="Times New Roman"/>
          <w:b/>
          <w:i/>
          <w:sz w:val="24"/>
          <w:szCs w:val="24"/>
        </w:rPr>
        <w:t>Zasadach udzielania pomocy publicznej w ramach PO KL</w:t>
      </w:r>
      <w:r>
        <w:rPr>
          <w:rFonts w:ascii="Times New Roman" w:hAnsi="Times New Roman"/>
          <w:b/>
          <w:sz w:val="24"/>
          <w:szCs w:val="24"/>
        </w:rPr>
        <w:t>, wersja z dnia 10 lutego 2011 r. (Rozdział 6, str. 69, podrozdział 5, str. 77).</w:t>
      </w:r>
    </w:p>
    <w:p w:rsidR="00697943" w:rsidRDefault="00697943" w:rsidP="00745458">
      <w:pPr>
        <w:pStyle w:val="NormalnyWeb"/>
        <w:spacing w:before="0" w:afterLines="60" w:line="276" w:lineRule="auto"/>
        <w:jc w:val="both"/>
      </w:pPr>
      <w:r>
        <w:t xml:space="preserve">Jeżeli projekt objęty jest zasadami pomocy </w:t>
      </w:r>
      <w:r w:rsidR="00E55046">
        <w:t xml:space="preserve">publicznej lub pomocy </w:t>
      </w:r>
      <w:r>
        <w:t xml:space="preserve">de </w:t>
      </w:r>
      <w:proofErr w:type="spellStart"/>
      <w:r>
        <w:t>minimis</w:t>
      </w:r>
      <w:proofErr w:type="spellEnd"/>
      <w:r>
        <w:t xml:space="preserve">, to we wniosku o dofinansowanie, w części „Metodologia wyliczenia dofinansowania i wkładu prywatnego w ramach wydatków objętych pomocą publiczną i pomocą de </w:t>
      </w:r>
      <w:proofErr w:type="spellStart"/>
      <w:r>
        <w:t>minimis</w:t>
      </w:r>
      <w:proofErr w:type="spellEnd"/>
      <w:r>
        <w:t>”, zobowiązuje się wnioskodawcę do przedstawienia dokładnej metodologii wyliczenia wysokości pomocy</w:t>
      </w:r>
      <w:r w:rsidR="00807E2D">
        <w:t xml:space="preserve"> oraz ewentualnego wkładu prywatnego</w:t>
      </w:r>
      <w:r>
        <w:t xml:space="preserve">. </w:t>
      </w:r>
      <w:r w:rsidR="000503DC">
        <w:t xml:space="preserve">Udzielanie pomocy de </w:t>
      </w:r>
      <w:proofErr w:type="spellStart"/>
      <w:r w:rsidR="000503DC">
        <w:t>minimis</w:t>
      </w:r>
      <w:proofErr w:type="spellEnd"/>
      <w:r w:rsidR="000503DC">
        <w:t xml:space="preserve"> daje możliwość sfinansowania wydatków kwalifikowalnych </w:t>
      </w:r>
      <w:r w:rsidR="000503DC">
        <w:rPr>
          <w:b/>
        </w:rPr>
        <w:t>do 100%</w:t>
      </w:r>
      <w:r w:rsidR="000503DC">
        <w:t xml:space="preserve">, nie wyklucza jednak możliwości wnoszenia wkładu własnego przez beneficjentów pomocy. </w:t>
      </w:r>
      <w:r w:rsidR="00D534B8">
        <w:t xml:space="preserve">W przypadku objęcia projektu pomocą de </w:t>
      </w:r>
      <w:proofErr w:type="spellStart"/>
      <w:r w:rsidR="00D534B8">
        <w:t>minimis</w:t>
      </w:r>
      <w:proofErr w:type="spellEnd"/>
      <w:r w:rsidR="00D534B8">
        <w:t xml:space="preserve">, w polu „Metodologia wyliczenia dofinansowania i wkładu prywatnego w ramach wydatków objętych pomocą publiczną </w:t>
      </w:r>
      <w:r w:rsidR="00D534B8">
        <w:br/>
        <w:t xml:space="preserve">i pomocą de </w:t>
      </w:r>
      <w:proofErr w:type="spellStart"/>
      <w:r w:rsidR="00D534B8">
        <w:t>minimis</w:t>
      </w:r>
      <w:proofErr w:type="spellEnd"/>
      <w:r w:rsidR="00D534B8">
        <w:t xml:space="preserve">” należy jednoznacznie określić, iż pomoc de </w:t>
      </w:r>
      <w:proofErr w:type="spellStart"/>
      <w:r w:rsidR="00D534B8">
        <w:t>minimis</w:t>
      </w:r>
      <w:proofErr w:type="spellEnd"/>
      <w:r w:rsidR="00D534B8">
        <w:t xml:space="preserve"> będzie udzielana zgodnie z przepisami Rozporządzenia Komisji (WE) nr 1998/2006 z dnia 15 grudnia 2006 r. w sprawie stosowania art. 87 i 88 TWE do pomocy de </w:t>
      </w:r>
      <w:proofErr w:type="spellStart"/>
      <w:r w:rsidR="00D534B8">
        <w:t>minimis</w:t>
      </w:r>
      <w:proofErr w:type="spellEnd"/>
      <w:r w:rsidR="00D534B8">
        <w:t xml:space="preserve"> (Dz. Urz. WE L379, z dnia 28.12.2006) </w:t>
      </w:r>
      <w:r w:rsidR="00D534B8">
        <w:br/>
        <w:t>oraz Rozporządzeniem Ministra Rozwoju Regionalnego z dnia 15 grudnia 2010 roku w sprawie udzielania pomocy publicznej w ramach Programu Operacyjnego Kapitał Ludzki, a także w zgodzie z zapisami Zasad udzielania pomocy publicznej w ramach Programu Operacyjnego Kapitał Ludzki z dnia 10 lutego 2011 r.</w:t>
      </w:r>
    </w:p>
    <w:p w:rsidR="00697943" w:rsidRDefault="00697943" w:rsidP="00745458">
      <w:pPr>
        <w:pStyle w:val="NormalnyWeb"/>
        <w:numPr>
          <w:ilvl w:val="0"/>
          <w:numId w:val="70"/>
        </w:numPr>
        <w:spacing w:afterLines="60" w:line="276" w:lineRule="auto"/>
        <w:ind w:left="0" w:firstLine="0"/>
      </w:pPr>
      <w:r>
        <w:rPr>
          <w:b/>
        </w:rPr>
        <w:lastRenderedPageBreak/>
        <w:t>Sprawozdawczość z udzielanej pomocy publicznej</w:t>
      </w:r>
      <w:r>
        <w:t xml:space="preserve"> </w:t>
      </w:r>
    </w:p>
    <w:p w:rsidR="00697943" w:rsidRDefault="00697943" w:rsidP="00745458">
      <w:pPr>
        <w:pStyle w:val="NormalnyWeb"/>
        <w:spacing w:before="0" w:afterLines="60" w:line="276" w:lineRule="auto"/>
        <w:jc w:val="both"/>
      </w:pPr>
      <w:r>
        <w:t>Przystępując do przygotowywania  wniosku o dofinansowanie i realizacji projektu należy pamiętać, iż na podmiocie  udzielającym pomocy publicznej ramach PO KL, spoczywają obowiązki związane ze sprawozdawczością z udzielonej pomocy publicznej. Obowiązki te zostały omówione</w:t>
      </w:r>
      <w:r>
        <w:br/>
        <w:t xml:space="preserve">w </w:t>
      </w:r>
      <w:r>
        <w:rPr>
          <w:b/>
          <w:i/>
        </w:rPr>
        <w:t>Zasadach udzielania pomocy publicznej w ramach PO KL</w:t>
      </w:r>
      <w:r>
        <w:rPr>
          <w:b/>
        </w:rPr>
        <w:t xml:space="preserve">, wersja z dnia 10 lutego 2011 r. (Rozdział 8, str. 84), </w:t>
      </w:r>
      <w:r>
        <w:t>gdzie znajdują się również odwołania do dokumentów związanych z tym zakresem.</w:t>
      </w:r>
    </w:p>
    <w:p w:rsidR="00697943" w:rsidRDefault="00697943" w:rsidP="008E0C91">
      <w:pPr>
        <w:numPr>
          <w:ilvl w:val="0"/>
          <w:numId w:val="70"/>
        </w:numPr>
        <w:autoSpaceDE w:val="0"/>
        <w:spacing w:before="0" w:line="276" w:lineRule="auto"/>
        <w:ind w:left="0" w:firstLine="0"/>
        <w:jc w:val="both"/>
        <w:rPr>
          <w:rFonts w:ascii="Times New Roman" w:hAnsi="Times New Roman"/>
          <w:sz w:val="24"/>
          <w:szCs w:val="24"/>
        </w:rPr>
      </w:pPr>
      <w:r>
        <w:rPr>
          <w:rFonts w:ascii="Times New Roman" w:hAnsi="Times New Roman"/>
          <w:sz w:val="24"/>
          <w:szCs w:val="24"/>
        </w:rPr>
        <w:t xml:space="preserve">Należy pamiętać, iż zgodnie z przepisami rozporządzenia Komisji (WE) nr 800/2008, jednym z warunków przyznania pomocy publicznej w ramach wyłączeń blokowych jest wystąpienie </w:t>
      </w:r>
      <w:r>
        <w:rPr>
          <w:rFonts w:ascii="Times New Roman" w:hAnsi="Times New Roman"/>
          <w:b/>
          <w:sz w:val="24"/>
          <w:szCs w:val="24"/>
          <w:u w:val="single"/>
        </w:rPr>
        <w:t>efektu zachęty</w:t>
      </w:r>
      <w:r>
        <w:rPr>
          <w:rFonts w:ascii="Times New Roman" w:hAnsi="Times New Roman"/>
          <w:sz w:val="24"/>
          <w:szCs w:val="24"/>
        </w:rPr>
        <w:t>, który gwarantuje, że bez udzielonej pomocy publicznej dany projekt nie zostałby zrealizowany w przewidzianej formie lub zakresie.</w:t>
      </w:r>
      <w:r>
        <w:rPr>
          <w:rFonts w:ascii="Calibri" w:hAnsi="Calibri" w:cs="Calibri"/>
          <w:sz w:val="23"/>
          <w:szCs w:val="23"/>
        </w:rPr>
        <w:t xml:space="preserve"> </w:t>
      </w:r>
      <w:r>
        <w:rPr>
          <w:rFonts w:ascii="Times New Roman" w:hAnsi="Times New Roman"/>
          <w:sz w:val="24"/>
          <w:szCs w:val="24"/>
        </w:rPr>
        <w:t xml:space="preserve">Jednocześnie w zależności od rodzaju pomocy oraz wielkości przedsiębiorstwa, muszą zostać spełnione dodatkowe warunki umożliwiające spełnienie efektu zachęty w projekcie. </w:t>
      </w:r>
      <w:r>
        <w:rPr>
          <w:rFonts w:ascii="Times New Roman" w:hAnsi="Times New Roman"/>
          <w:b/>
        </w:rPr>
        <w:t xml:space="preserve">Szczegółowe informacje na temat efektu zachęty znajdują się </w:t>
      </w:r>
      <w:r>
        <w:rPr>
          <w:rFonts w:ascii="Times New Roman" w:hAnsi="Times New Roman"/>
          <w:b/>
        </w:rPr>
        <w:br/>
        <w:t xml:space="preserve">w </w:t>
      </w:r>
      <w:r>
        <w:rPr>
          <w:rFonts w:ascii="Times New Roman" w:hAnsi="Times New Roman"/>
          <w:b/>
          <w:i/>
        </w:rPr>
        <w:t>Zasadach udzielania pomocy publicznej w ramach PO KL</w:t>
      </w:r>
      <w:r>
        <w:rPr>
          <w:rFonts w:ascii="Times New Roman" w:hAnsi="Times New Roman"/>
          <w:b/>
        </w:rPr>
        <w:t>, wersja z dnia 10 lutego 2011 r. (Rozdział 4, str. 38</w:t>
      </w:r>
      <w:r>
        <w:rPr>
          <w:b/>
        </w:rPr>
        <w:t>).</w:t>
      </w:r>
    </w:p>
    <w:p w:rsidR="00697943" w:rsidRDefault="00697943" w:rsidP="00697943">
      <w:pPr>
        <w:autoSpaceDE w:val="0"/>
        <w:spacing w:before="0" w:line="276" w:lineRule="auto"/>
        <w:jc w:val="both"/>
        <w:rPr>
          <w:rFonts w:ascii="Times New Roman" w:hAnsi="Times New Roman"/>
          <w:sz w:val="24"/>
          <w:szCs w:val="24"/>
        </w:rPr>
      </w:pPr>
    </w:p>
    <w:p w:rsidR="00697943" w:rsidRDefault="00697943" w:rsidP="008E0C91">
      <w:pPr>
        <w:numPr>
          <w:ilvl w:val="0"/>
          <w:numId w:val="70"/>
        </w:numPr>
        <w:autoSpaceDE w:val="0"/>
        <w:spacing w:before="0" w:line="276" w:lineRule="auto"/>
        <w:ind w:left="0" w:firstLine="0"/>
        <w:jc w:val="both"/>
        <w:rPr>
          <w:rFonts w:ascii="Times New Roman" w:hAnsi="Times New Roman"/>
          <w:sz w:val="24"/>
          <w:szCs w:val="24"/>
        </w:rPr>
      </w:pPr>
      <w:r>
        <w:rPr>
          <w:rFonts w:ascii="Times New Roman" w:hAnsi="Times New Roman"/>
          <w:b/>
          <w:bCs/>
        </w:rPr>
        <w:t>Błędy powodujące odrzucenie projektu za niezgodność z przepisami dotyczącymi pomocy publicznej:</w:t>
      </w:r>
    </w:p>
    <w:p w:rsidR="00697943" w:rsidRDefault="00697943" w:rsidP="008E0C91">
      <w:pPr>
        <w:pStyle w:val="NormalnyWeb"/>
        <w:numPr>
          <w:ilvl w:val="0"/>
          <w:numId w:val="71"/>
        </w:numPr>
        <w:spacing w:before="0" w:after="0" w:line="276" w:lineRule="auto"/>
        <w:ind w:left="567"/>
        <w:jc w:val="both"/>
      </w:pPr>
      <w:r>
        <w:t>określenie intensywności pomocy publicznej niezgodnej z rozporządzeniem;</w:t>
      </w:r>
    </w:p>
    <w:p w:rsidR="00697943" w:rsidRDefault="00697943" w:rsidP="008E0C91">
      <w:pPr>
        <w:pStyle w:val="NormalnyWeb"/>
        <w:numPr>
          <w:ilvl w:val="0"/>
          <w:numId w:val="71"/>
        </w:numPr>
        <w:spacing w:before="0" w:after="0" w:line="276" w:lineRule="auto"/>
        <w:ind w:left="567"/>
        <w:jc w:val="both"/>
      </w:pPr>
      <w:r>
        <w:t>w przypadku deklarowania wkładu własnego w formie wynagrodzeń, niewpisanie wynagrodzeń pracowników jako kosztów kwalifikowalnych do budżetu projektu;</w:t>
      </w:r>
    </w:p>
    <w:p w:rsidR="00697943" w:rsidRDefault="00697943" w:rsidP="008E0C91">
      <w:pPr>
        <w:pStyle w:val="NormalnyWeb"/>
        <w:numPr>
          <w:ilvl w:val="0"/>
          <w:numId w:val="71"/>
        </w:numPr>
        <w:spacing w:before="0" w:after="0" w:line="276" w:lineRule="auto"/>
        <w:ind w:left="567"/>
        <w:jc w:val="both"/>
      </w:pPr>
      <w:r>
        <w:t>objęcie wsparciem podmiotów wykluczonych z udzielenia pomocy publicznej lub pomocy</w:t>
      </w:r>
      <w:r>
        <w:br/>
        <w:t xml:space="preserve">de </w:t>
      </w:r>
      <w:proofErr w:type="spellStart"/>
      <w:r>
        <w:t>minimis</w:t>
      </w:r>
      <w:proofErr w:type="spellEnd"/>
      <w:r>
        <w:t>;</w:t>
      </w:r>
    </w:p>
    <w:p w:rsidR="00697943" w:rsidRDefault="00697943" w:rsidP="008E0C91">
      <w:pPr>
        <w:pStyle w:val="NormalnyWeb"/>
        <w:numPr>
          <w:ilvl w:val="0"/>
          <w:numId w:val="71"/>
        </w:numPr>
        <w:spacing w:before="0" w:after="0" w:line="276" w:lineRule="auto"/>
        <w:ind w:left="567"/>
        <w:jc w:val="both"/>
      </w:pPr>
      <w:r>
        <w:t xml:space="preserve">brak wykazania spełnienia efektu zachęty; </w:t>
      </w:r>
    </w:p>
    <w:p w:rsidR="00697943" w:rsidRDefault="00697943" w:rsidP="008E0C91">
      <w:pPr>
        <w:pStyle w:val="NormalnyWeb"/>
        <w:numPr>
          <w:ilvl w:val="0"/>
          <w:numId w:val="71"/>
        </w:numPr>
        <w:spacing w:before="0" w:after="0" w:line="276" w:lineRule="auto"/>
        <w:ind w:left="567"/>
        <w:jc w:val="both"/>
      </w:pPr>
      <w:r>
        <w:t xml:space="preserve">brak wykazania, iż zostanie udzielona pomoc publiczna w ramach wyłączeń blokowych lub pomoc de </w:t>
      </w:r>
      <w:proofErr w:type="spellStart"/>
      <w:r>
        <w:t>minimis</w:t>
      </w:r>
      <w:proofErr w:type="spellEnd"/>
      <w:r>
        <w:t xml:space="preserve">. </w:t>
      </w:r>
    </w:p>
    <w:p w:rsidR="00697943" w:rsidRDefault="00697943" w:rsidP="00697943">
      <w:pPr>
        <w:pStyle w:val="NormalnyWeb"/>
        <w:spacing w:before="0" w:after="0" w:line="276" w:lineRule="auto"/>
        <w:ind w:left="567"/>
        <w:jc w:val="both"/>
      </w:pPr>
    </w:p>
    <w:p w:rsidR="00697943" w:rsidRDefault="00697943" w:rsidP="00697943">
      <w:pPr>
        <w:spacing w:before="0" w:line="276" w:lineRule="auto"/>
        <w:jc w:val="both"/>
        <w:rPr>
          <w:rFonts w:ascii="Times New Roman" w:hAnsi="Times New Roman"/>
          <w:sz w:val="24"/>
          <w:szCs w:val="24"/>
        </w:rPr>
      </w:pPr>
      <w:r>
        <w:rPr>
          <w:rFonts w:ascii="Times New Roman" w:hAnsi="Times New Roman"/>
          <w:b/>
          <w:sz w:val="24"/>
          <w:szCs w:val="24"/>
        </w:rPr>
        <w:t>3.3.8</w:t>
      </w:r>
      <w:r>
        <w:rPr>
          <w:rFonts w:ascii="Times New Roman" w:hAnsi="Times New Roman"/>
          <w:sz w:val="24"/>
          <w:szCs w:val="24"/>
        </w:rPr>
        <w:t xml:space="preserve"> Korzystając z </w:t>
      </w:r>
      <w:r>
        <w:rPr>
          <w:rFonts w:ascii="Times New Roman" w:hAnsi="Times New Roman"/>
          <w:i/>
          <w:sz w:val="24"/>
          <w:szCs w:val="24"/>
        </w:rPr>
        <w:t>Zasad udzielania pomocy publicznej w ramach PO KL</w:t>
      </w:r>
      <w:r>
        <w:rPr>
          <w:rFonts w:ascii="Times New Roman" w:hAnsi="Times New Roman"/>
          <w:sz w:val="24"/>
          <w:szCs w:val="24"/>
        </w:rPr>
        <w:t xml:space="preserve"> oraz przedmiotowej</w:t>
      </w:r>
      <w:r>
        <w:rPr>
          <w:rFonts w:ascii="Times New Roman" w:hAnsi="Times New Roman"/>
          <w:sz w:val="24"/>
          <w:szCs w:val="24"/>
          <w:shd w:val="clear" w:color="auto" w:fill="FFFF00"/>
        </w:rPr>
        <w:t xml:space="preserve"> </w:t>
      </w:r>
      <w:r>
        <w:rPr>
          <w:rFonts w:ascii="Times New Roman" w:hAnsi="Times New Roman"/>
          <w:sz w:val="24"/>
          <w:szCs w:val="24"/>
        </w:rPr>
        <w:t>dokumentacji konkursowej projektodawca musi mieć na uwadze fakt, iż stanowią one jedynie</w:t>
      </w:r>
      <w:r>
        <w:rPr>
          <w:rFonts w:ascii="Times New Roman" w:hAnsi="Times New Roman"/>
          <w:sz w:val="24"/>
          <w:szCs w:val="24"/>
          <w:shd w:val="clear" w:color="auto" w:fill="FFFF00"/>
        </w:rPr>
        <w:t xml:space="preserve"> </w:t>
      </w:r>
      <w:r>
        <w:rPr>
          <w:rFonts w:ascii="Times New Roman" w:hAnsi="Times New Roman"/>
          <w:sz w:val="24"/>
          <w:szCs w:val="24"/>
        </w:rPr>
        <w:t xml:space="preserve">materiał pomocniczy, a informacje w nich zawarte  mają charakter informacyjny. Pomoc publiczna w ramach PO KL udzielana jest  na podstawie programu pomocowego, tj. Rozporządzenia Ministra Rozwoju Regionalnego z dnia 15 grudnia 2010 r. </w:t>
      </w:r>
      <w:r>
        <w:rPr>
          <w:rFonts w:ascii="Times New Roman" w:hAnsi="Times New Roman"/>
          <w:i/>
          <w:sz w:val="24"/>
          <w:szCs w:val="24"/>
        </w:rPr>
        <w:t>w sprawie udzielania pomocy publicznej</w:t>
      </w:r>
      <w:r>
        <w:rPr>
          <w:rFonts w:ascii="Times New Roman" w:hAnsi="Times New Roman"/>
          <w:sz w:val="24"/>
          <w:szCs w:val="24"/>
        </w:rPr>
        <w:br/>
      </w:r>
      <w:r>
        <w:rPr>
          <w:rFonts w:ascii="Times New Roman" w:hAnsi="Times New Roman"/>
          <w:i/>
          <w:sz w:val="24"/>
          <w:szCs w:val="24"/>
        </w:rPr>
        <w:t>w ramach PO KL</w:t>
      </w:r>
      <w:r>
        <w:rPr>
          <w:rFonts w:ascii="Times New Roman" w:hAnsi="Times New Roman"/>
          <w:sz w:val="24"/>
          <w:szCs w:val="24"/>
        </w:rPr>
        <w:t xml:space="preserve"> i to jego zapisy są wiążące dla projektodawcy. Jednocześnie informujemy,</w:t>
      </w:r>
      <w:r>
        <w:rPr>
          <w:rFonts w:ascii="Times New Roman" w:hAnsi="Times New Roman"/>
          <w:sz w:val="24"/>
          <w:szCs w:val="24"/>
        </w:rPr>
        <w:br/>
        <w:t>iż ani WUP w Szczecinie, ani Instytucja Zarządzająca PO KL nie są uprawnione do wydawania wiążących wykładni dotyczących pomocy publicznej, gdyż prawo to przysługuje jedynie Europejskiemu Trybunałowi Sprawiedliwości oraz Komisji Europejskiej.</w:t>
      </w:r>
    </w:p>
    <w:p w:rsidR="006F5D40" w:rsidRDefault="006F5D40" w:rsidP="00563379">
      <w:pPr>
        <w:spacing w:before="0" w:line="276" w:lineRule="auto"/>
        <w:jc w:val="both"/>
        <w:rPr>
          <w:rFonts w:ascii="Times New Roman" w:hAnsi="Times New Roman"/>
          <w:b/>
          <w:sz w:val="24"/>
          <w:szCs w:val="24"/>
        </w:rPr>
      </w:pPr>
    </w:p>
    <w:p w:rsidR="00563379" w:rsidRPr="006F5D40" w:rsidRDefault="00563379" w:rsidP="00563379">
      <w:pPr>
        <w:spacing w:before="0" w:line="276" w:lineRule="auto"/>
        <w:jc w:val="both"/>
        <w:rPr>
          <w:rFonts w:ascii="Times New Roman" w:hAnsi="Times New Roman"/>
          <w:b/>
          <w:color w:val="FF0000"/>
          <w:sz w:val="24"/>
          <w:szCs w:val="24"/>
        </w:rPr>
      </w:pPr>
      <w:r w:rsidRPr="006F5D40">
        <w:rPr>
          <w:rFonts w:ascii="Times New Roman" w:hAnsi="Times New Roman"/>
          <w:b/>
          <w:color w:val="FF0000"/>
          <w:sz w:val="24"/>
          <w:szCs w:val="24"/>
        </w:rPr>
        <w:t xml:space="preserve">UWAGA!!! Rozporządzenie Ministra Rozwoju Regionalnego z dnia 15 grudnia 2010 r. </w:t>
      </w:r>
      <w:r w:rsidRPr="006F5D40">
        <w:rPr>
          <w:rFonts w:ascii="Times New Roman" w:hAnsi="Times New Roman"/>
          <w:b/>
          <w:color w:val="FF0000"/>
          <w:sz w:val="24"/>
          <w:szCs w:val="24"/>
        </w:rPr>
        <w:br/>
        <w:t xml:space="preserve">w sprawie udzielania pomocy publicznej w ramach POKL, na podstawie regulacji zawartych w rozporządzeniu Komisji (WE) nr 1998/2006 z dnia 15 grudnia 2006 r. w sprawie stosowania art. 87 i 88 TWE do pomocy de </w:t>
      </w:r>
      <w:proofErr w:type="spellStart"/>
      <w:r w:rsidRPr="006F5D40">
        <w:rPr>
          <w:rFonts w:ascii="Times New Roman" w:hAnsi="Times New Roman"/>
          <w:b/>
          <w:color w:val="FF0000"/>
          <w:sz w:val="24"/>
          <w:szCs w:val="24"/>
        </w:rPr>
        <w:t>minimis</w:t>
      </w:r>
      <w:proofErr w:type="spellEnd"/>
      <w:r w:rsidRPr="006F5D40">
        <w:rPr>
          <w:rFonts w:ascii="Times New Roman" w:hAnsi="Times New Roman"/>
          <w:b/>
          <w:color w:val="FF0000"/>
          <w:sz w:val="24"/>
          <w:szCs w:val="24"/>
        </w:rPr>
        <w:t xml:space="preserve"> oraz rozporządzeniu Komisji (WE) nr 800/2008 z dnia 6 sierpnia 2008 r. uznające niektóre rodzaje pomocy za zgodne ze wspólnym rynkiem </w:t>
      </w:r>
      <w:r w:rsidR="00745458">
        <w:rPr>
          <w:rFonts w:ascii="Times New Roman" w:hAnsi="Times New Roman"/>
          <w:b/>
          <w:color w:val="FF0000"/>
          <w:sz w:val="24"/>
          <w:szCs w:val="24"/>
        </w:rPr>
        <w:br/>
      </w:r>
      <w:r w:rsidRPr="006F5D40">
        <w:rPr>
          <w:rFonts w:ascii="Times New Roman" w:hAnsi="Times New Roman"/>
          <w:b/>
          <w:color w:val="FF0000"/>
          <w:sz w:val="24"/>
          <w:szCs w:val="24"/>
        </w:rPr>
        <w:t xml:space="preserve">w zastosowaniu  84 art. 87 i 88 Traktatu (ogólne rozporządzenie w sprawie wyłączeń blokowych), stosuje się do pomocy udzielonej do dnia 30 czerwca 2014 r. </w:t>
      </w:r>
    </w:p>
    <w:p w:rsidR="00FE2793" w:rsidRDefault="00FE2793" w:rsidP="00FE2793">
      <w:pPr>
        <w:pStyle w:val="Zwykytekst"/>
        <w:rPr>
          <w:rFonts w:ascii="Times New Roman" w:hAnsi="Times New Roman" w:cs="Times New Roman"/>
          <w:b/>
          <w:sz w:val="24"/>
          <w:szCs w:val="24"/>
        </w:rPr>
      </w:pPr>
    </w:p>
    <w:p w:rsidR="00563379" w:rsidRPr="00745458" w:rsidRDefault="00FE2793" w:rsidP="00745458">
      <w:pPr>
        <w:pStyle w:val="Zwykytekst"/>
        <w:spacing w:line="276" w:lineRule="auto"/>
        <w:jc w:val="both"/>
        <w:rPr>
          <w:rFonts w:ascii="Times New Roman" w:hAnsi="Times New Roman" w:cs="Times New Roman"/>
          <w:b/>
          <w:sz w:val="24"/>
          <w:szCs w:val="24"/>
        </w:rPr>
      </w:pPr>
      <w:r w:rsidRPr="00FE2793">
        <w:rPr>
          <w:rFonts w:ascii="Times New Roman" w:hAnsi="Times New Roman" w:cs="Times New Roman"/>
          <w:b/>
          <w:sz w:val="24"/>
          <w:szCs w:val="24"/>
        </w:rPr>
        <w:t xml:space="preserve">Poprzez udzielanie pomocy publicznej/de </w:t>
      </w:r>
      <w:proofErr w:type="spellStart"/>
      <w:r w:rsidRPr="00FE2793">
        <w:rPr>
          <w:rFonts w:ascii="Times New Roman" w:hAnsi="Times New Roman" w:cs="Times New Roman"/>
          <w:b/>
          <w:sz w:val="24"/>
          <w:szCs w:val="24"/>
        </w:rPr>
        <w:t>minimis</w:t>
      </w:r>
      <w:proofErr w:type="spellEnd"/>
      <w:r w:rsidRPr="00FE2793">
        <w:rPr>
          <w:rFonts w:ascii="Times New Roman" w:hAnsi="Times New Roman" w:cs="Times New Roman"/>
          <w:b/>
          <w:sz w:val="24"/>
          <w:szCs w:val="24"/>
        </w:rPr>
        <w:t xml:space="preserve"> należy rozumieć zawieranie umów </w:t>
      </w:r>
      <w:proofErr w:type="spellStart"/>
      <w:r w:rsidRPr="00FE2793">
        <w:rPr>
          <w:rFonts w:ascii="Times New Roman" w:hAnsi="Times New Roman" w:cs="Times New Roman"/>
          <w:b/>
          <w:sz w:val="24"/>
          <w:szCs w:val="24"/>
        </w:rPr>
        <w:t>wewnątrzprojektowych</w:t>
      </w:r>
      <w:proofErr w:type="spellEnd"/>
      <w:r w:rsidRPr="00FE2793">
        <w:rPr>
          <w:rFonts w:ascii="Times New Roman" w:hAnsi="Times New Roman" w:cs="Times New Roman"/>
          <w:b/>
          <w:sz w:val="24"/>
          <w:szCs w:val="24"/>
        </w:rPr>
        <w:t xml:space="preserve"> przez Projektodawców z beneficjentami pomocy (przedsiębiorcami) </w:t>
      </w:r>
      <w:r w:rsidRPr="00FE2793">
        <w:rPr>
          <w:rFonts w:ascii="Times New Roman" w:hAnsi="Times New Roman" w:cs="Times New Roman"/>
          <w:b/>
          <w:sz w:val="24"/>
          <w:szCs w:val="24"/>
        </w:rPr>
        <w:lastRenderedPageBreak/>
        <w:t>lub umowy o dofinansowanie (jeżeli Projektodawca jest jednocześnie beneficjentem pomocy).</w:t>
      </w:r>
      <w:r w:rsidR="00745458">
        <w:rPr>
          <w:rFonts w:ascii="Times New Roman" w:hAnsi="Times New Roman" w:cs="Times New Roman"/>
          <w:b/>
          <w:sz w:val="24"/>
          <w:szCs w:val="24"/>
        </w:rPr>
        <w:t xml:space="preserve"> </w:t>
      </w:r>
      <w:r>
        <w:rPr>
          <w:rFonts w:ascii="Times New Roman" w:hAnsi="Times New Roman"/>
          <w:b/>
          <w:sz w:val="24"/>
          <w:szCs w:val="24"/>
        </w:rPr>
        <w:t xml:space="preserve">W związku z powyższym, </w:t>
      </w:r>
      <w:r w:rsidRPr="00563379">
        <w:rPr>
          <w:rFonts w:ascii="Times New Roman" w:hAnsi="Times New Roman"/>
          <w:b/>
          <w:sz w:val="24"/>
          <w:szCs w:val="24"/>
        </w:rPr>
        <w:t>harmonogram realizacji projektu objętego zasad</w:t>
      </w:r>
      <w:r>
        <w:rPr>
          <w:rFonts w:ascii="Times New Roman" w:hAnsi="Times New Roman"/>
          <w:b/>
          <w:sz w:val="24"/>
          <w:szCs w:val="24"/>
        </w:rPr>
        <w:t xml:space="preserve">ami pomocy publicznej i/lub pomocy de </w:t>
      </w:r>
      <w:proofErr w:type="spellStart"/>
      <w:r>
        <w:rPr>
          <w:rFonts w:ascii="Times New Roman" w:hAnsi="Times New Roman"/>
          <w:b/>
          <w:sz w:val="24"/>
          <w:szCs w:val="24"/>
        </w:rPr>
        <w:t>minimis</w:t>
      </w:r>
      <w:proofErr w:type="spellEnd"/>
      <w:r>
        <w:rPr>
          <w:rFonts w:ascii="Times New Roman" w:hAnsi="Times New Roman"/>
          <w:b/>
          <w:sz w:val="24"/>
          <w:szCs w:val="24"/>
        </w:rPr>
        <w:t xml:space="preserve">, powinien </w:t>
      </w:r>
      <w:r w:rsidRPr="00563379">
        <w:rPr>
          <w:rFonts w:ascii="Times New Roman" w:hAnsi="Times New Roman"/>
          <w:b/>
          <w:sz w:val="24"/>
          <w:szCs w:val="24"/>
        </w:rPr>
        <w:t>uwzględniać powyższe ograniczenie czasowe</w:t>
      </w:r>
      <w:r>
        <w:rPr>
          <w:rFonts w:ascii="Times New Roman" w:hAnsi="Times New Roman"/>
          <w:b/>
          <w:sz w:val="24"/>
          <w:szCs w:val="24"/>
        </w:rPr>
        <w:t xml:space="preserve"> </w:t>
      </w:r>
      <w:r w:rsidRPr="00563379">
        <w:rPr>
          <w:rFonts w:ascii="Times New Roman" w:hAnsi="Times New Roman"/>
          <w:b/>
          <w:sz w:val="24"/>
          <w:szCs w:val="24"/>
        </w:rPr>
        <w:t>oraz zakładać, że wszelkie umowy, stanowiące podstawę do udzielenia pomocy publicznej</w:t>
      </w:r>
      <w:r>
        <w:rPr>
          <w:rFonts w:ascii="Times New Roman" w:hAnsi="Times New Roman"/>
          <w:b/>
          <w:sz w:val="24"/>
          <w:szCs w:val="24"/>
        </w:rPr>
        <w:t>,</w:t>
      </w:r>
      <w:r w:rsidRPr="00563379">
        <w:rPr>
          <w:rFonts w:ascii="Times New Roman" w:hAnsi="Times New Roman"/>
          <w:b/>
          <w:sz w:val="24"/>
          <w:szCs w:val="24"/>
        </w:rPr>
        <w:t xml:space="preserve"> muszą zostać zawarte przed dniem 1 lipca 2014 r. </w:t>
      </w:r>
      <w:r w:rsidRPr="00563379">
        <w:rPr>
          <w:rFonts w:ascii="Times New Roman" w:hAnsi="Times New Roman"/>
          <w:b/>
          <w:sz w:val="24"/>
          <w:szCs w:val="24"/>
        </w:rPr>
        <w:cr/>
      </w:r>
    </w:p>
    <w:p w:rsidR="00FE2793" w:rsidRPr="009D3364" w:rsidRDefault="00563379" w:rsidP="002B6D3F">
      <w:pPr>
        <w:spacing w:before="0" w:line="276" w:lineRule="auto"/>
        <w:jc w:val="both"/>
        <w:rPr>
          <w:rFonts w:ascii="Times New Roman" w:hAnsi="Times New Roman"/>
          <w:sz w:val="24"/>
          <w:szCs w:val="24"/>
        </w:rPr>
      </w:pPr>
      <w:r w:rsidRPr="009D3364">
        <w:rPr>
          <w:rFonts w:ascii="Times New Roman" w:hAnsi="Times New Roman"/>
          <w:sz w:val="24"/>
          <w:szCs w:val="24"/>
        </w:rPr>
        <w:t xml:space="preserve">Jednocześnie w celu zapewnienia ciągłości prawnej dla udzielenia pomocy publicznej po tej dacie, Komisja Europejska przystąpiła do prac nad przygotowaniem nowych rozporządzeń w sprawie wyłączeń blokowych oraz pomocy de </w:t>
      </w:r>
      <w:proofErr w:type="spellStart"/>
      <w:r w:rsidRPr="009D3364">
        <w:rPr>
          <w:rFonts w:ascii="Times New Roman" w:hAnsi="Times New Roman"/>
          <w:sz w:val="24"/>
          <w:szCs w:val="24"/>
        </w:rPr>
        <w:t>minimis</w:t>
      </w:r>
      <w:proofErr w:type="spellEnd"/>
      <w:r w:rsidRPr="009D3364">
        <w:rPr>
          <w:rFonts w:ascii="Times New Roman" w:hAnsi="Times New Roman"/>
          <w:sz w:val="24"/>
          <w:szCs w:val="24"/>
        </w:rPr>
        <w:t xml:space="preserve">. W wyniku prac Komisji rozporządzenie dot. wyłączeń blokowych zostało przedłużone do 30 czerwca 2014 (Rozporządzenie Komisji (UE) nr 1224/2013 z dnia 29 listopada 2013 r. zmieniające rozporządzenie (WE) nr 800/2008 w odniesieniu do okresu jego stosowania). Ponadto, w dniu 24 grudnia 2013 r. opublikowane zostało Rozporządzenie Komisji (UE) nr 1407/2013 z dnia 18 grudnia 2013 r. w sprawie stosowania art. 107 i 108 Traktatu o funkcjonowaniu UE do pomocy de </w:t>
      </w:r>
      <w:proofErr w:type="spellStart"/>
      <w:r w:rsidRPr="009D3364">
        <w:rPr>
          <w:rFonts w:ascii="Times New Roman" w:hAnsi="Times New Roman"/>
          <w:sz w:val="24"/>
          <w:szCs w:val="24"/>
        </w:rPr>
        <w:t>minimis</w:t>
      </w:r>
      <w:proofErr w:type="spellEnd"/>
      <w:r w:rsidRPr="009D3364">
        <w:rPr>
          <w:rFonts w:ascii="Times New Roman" w:hAnsi="Times New Roman"/>
          <w:sz w:val="24"/>
          <w:szCs w:val="24"/>
        </w:rPr>
        <w:t xml:space="preserve">, które wchodzi w życie z dniem 1 stycznia 2014 r. Powyższe oznacza, iż planuje się przedłużenie rozporządzenia krajowego do PO KL dla wyłączeń blokowych do 31 grudnia 2014 r. a dla pomocy de </w:t>
      </w:r>
      <w:proofErr w:type="spellStart"/>
      <w:r w:rsidRPr="009D3364">
        <w:rPr>
          <w:rFonts w:ascii="Times New Roman" w:hAnsi="Times New Roman"/>
          <w:sz w:val="24"/>
          <w:szCs w:val="24"/>
        </w:rPr>
        <w:t>minimis</w:t>
      </w:r>
      <w:proofErr w:type="spellEnd"/>
      <w:r w:rsidRPr="009D3364">
        <w:rPr>
          <w:rFonts w:ascii="Times New Roman" w:hAnsi="Times New Roman"/>
          <w:sz w:val="24"/>
          <w:szCs w:val="24"/>
        </w:rPr>
        <w:t xml:space="preserve"> do końca realizacji Programu. Co za tym idzie nowo udzielana pomoc w PO KL po 31 grudnia 2014 </w:t>
      </w:r>
      <w:r w:rsidR="00FE2793" w:rsidRPr="009D3364">
        <w:rPr>
          <w:rFonts w:ascii="Times New Roman" w:hAnsi="Times New Roman"/>
          <w:sz w:val="24"/>
          <w:szCs w:val="24"/>
        </w:rPr>
        <w:t xml:space="preserve">r. </w:t>
      </w:r>
      <w:r w:rsidRPr="009D3364">
        <w:rPr>
          <w:rFonts w:ascii="Times New Roman" w:hAnsi="Times New Roman"/>
          <w:sz w:val="24"/>
          <w:szCs w:val="24"/>
        </w:rPr>
        <w:t xml:space="preserve">będzie udzielana wyłącznie na zasadach de </w:t>
      </w:r>
      <w:proofErr w:type="spellStart"/>
      <w:r w:rsidRPr="009D3364">
        <w:rPr>
          <w:rFonts w:ascii="Times New Roman" w:hAnsi="Times New Roman"/>
          <w:sz w:val="24"/>
          <w:szCs w:val="24"/>
        </w:rPr>
        <w:t>minimis</w:t>
      </w:r>
      <w:proofErr w:type="spellEnd"/>
      <w:r w:rsidRPr="009D3364">
        <w:rPr>
          <w:rFonts w:ascii="Times New Roman" w:hAnsi="Times New Roman"/>
          <w:sz w:val="24"/>
          <w:szCs w:val="24"/>
        </w:rPr>
        <w:t xml:space="preserve">. Wydanie nowego rozporządzenia blokowego zostało zaplanowane na pierwszą połowę 2014 r. i planuje się, że w ramach PO KL nie będzie ono podstawą udzielania pomocy publicznej. </w:t>
      </w:r>
    </w:p>
    <w:p w:rsidR="00FE2793" w:rsidRDefault="00FE2793" w:rsidP="002B6D3F">
      <w:pPr>
        <w:spacing w:before="0" w:line="276" w:lineRule="auto"/>
        <w:jc w:val="both"/>
        <w:rPr>
          <w:rFonts w:ascii="Times New Roman" w:hAnsi="Times New Roman"/>
          <w:b/>
          <w:sz w:val="24"/>
          <w:szCs w:val="24"/>
        </w:rPr>
      </w:pPr>
    </w:p>
    <w:p w:rsidR="006F5D40" w:rsidRPr="009D3364" w:rsidRDefault="002B6D3F" w:rsidP="002B6D3F">
      <w:pPr>
        <w:spacing w:before="0" w:line="276" w:lineRule="auto"/>
        <w:jc w:val="both"/>
        <w:rPr>
          <w:rFonts w:ascii="Times New Roman" w:hAnsi="Times New Roman"/>
          <w:b/>
          <w:sz w:val="24"/>
        </w:rPr>
      </w:pPr>
      <w:r w:rsidRPr="009D3364">
        <w:rPr>
          <w:rFonts w:ascii="Times New Roman" w:hAnsi="Times New Roman"/>
          <w:sz w:val="24"/>
        </w:rPr>
        <w:t xml:space="preserve">W związku z powyższym, </w:t>
      </w:r>
      <w:r w:rsidRPr="009D3364">
        <w:rPr>
          <w:rFonts w:ascii="Times New Roman" w:hAnsi="Times New Roman"/>
          <w:b/>
          <w:sz w:val="24"/>
        </w:rPr>
        <w:t>o</w:t>
      </w:r>
      <w:r w:rsidR="006F5D40" w:rsidRPr="009D3364">
        <w:rPr>
          <w:rFonts w:ascii="Times New Roman" w:hAnsi="Times New Roman"/>
          <w:b/>
          <w:sz w:val="24"/>
        </w:rPr>
        <w:t>d dnia obowiązywania nowelizacji rozporządzenia Ministra Infrastruktury i Rozwoju, zmieniającego rozporządzenie w sprawie udzielania pomocy publicznej w ramach Programu Operacyjnego Kapitał Ludzki, udzielanie</w:t>
      </w:r>
      <w:r w:rsidR="00745458">
        <w:rPr>
          <w:rFonts w:ascii="Times New Roman" w:hAnsi="Times New Roman"/>
          <w:b/>
          <w:sz w:val="24"/>
        </w:rPr>
        <w:t>:</w:t>
      </w:r>
    </w:p>
    <w:p w:rsidR="006F5D40" w:rsidRPr="009D3364" w:rsidRDefault="006F5D40" w:rsidP="002B6D3F">
      <w:pPr>
        <w:pStyle w:val="Zwykytekst"/>
        <w:ind w:left="567"/>
        <w:jc w:val="both"/>
        <w:rPr>
          <w:rFonts w:ascii="Times New Roman" w:hAnsi="Times New Roman" w:cs="Times New Roman"/>
          <w:b/>
          <w:sz w:val="24"/>
          <w:szCs w:val="24"/>
        </w:rPr>
      </w:pPr>
      <w:r w:rsidRPr="009D3364">
        <w:rPr>
          <w:rFonts w:ascii="Times New Roman" w:hAnsi="Times New Roman" w:cs="Times New Roman"/>
          <w:b/>
          <w:sz w:val="24"/>
          <w:szCs w:val="24"/>
        </w:rPr>
        <w:t xml:space="preserve">- </w:t>
      </w:r>
      <w:r w:rsidR="00745458">
        <w:rPr>
          <w:rFonts w:ascii="Times New Roman" w:hAnsi="Times New Roman" w:cs="Times New Roman"/>
          <w:b/>
          <w:sz w:val="24"/>
          <w:szCs w:val="24"/>
        </w:rPr>
        <w:t xml:space="preserve">pomocy </w:t>
      </w:r>
      <w:r w:rsidRPr="009D3364">
        <w:rPr>
          <w:rFonts w:ascii="Times New Roman" w:hAnsi="Times New Roman" w:cs="Times New Roman"/>
          <w:b/>
          <w:sz w:val="24"/>
          <w:szCs w:val="24"/>
        </w:rPr>
        <w:t>publicznej na podstawie rozporządzeni</w:t>
      </w:r>
      <w:r w:rsidR="002B6D3F" w:rsidRPr="009D3364">
        <w:rPr>
          <w:rFonts w:ascii="Times New Roman" w:hAnsi="Times New Roman" w:cs="Times New Roman"/>
          <w:b/>
          <w:sz w:val="24"/>
          <w:szCs w:val="24"/>
        </w:rPr>
        <w:t>e KE 800/2008 będzie</w:t>
      </w:r>
      <w:r w:rsidRPr="009D3364">
        <w:rPr>
          <w:rFonts w:ascii="Times New Roman" w:hAnsi="Times New Roman" w:cs="Times New Roman"/>
          <w:b/>
          <w:sz w:val="24"/>
          <w:szCs w:val="24"/>
        </w:rPr>
        <w:t xml:space="preserve"> możliwe do 31.12.2014 r.</w:t>
      </w:r>
      <w:r w:rsidR="002B6D3F" w:rsidRPr="009D3364">
        <w:rPr>
          <w:rFonts w:ascii="Times New Roman" w:hAnsi="Times New Roman" w:cs="Times New Roman"/>
          <w:b/>
          <w:sz w:val="24"/>
          <w:szCs w:val="24"/>
        </w:rPr>
        <w:t>;</w:t>
      </w:r>
    </w:p>
    <w:p w:rsidR="006F5D40" w:rsidRPr="009D3364" w:rsidRDefault="006F5D40" w:rsidP="002B6D3F">
      <w:pPr>
        <w:pStyle w:val="Zwykytekst"/>
        <w:ind w:left="567"/>
        <w:jc w:val="both"/>
        <w:rPr>
          <w:rFonts w:ascii="Times New Roman" w:hAnsi="Times New Roman" w:cs="Times New Roman"/>
          <w:b/>
          <w:sz w:val="24"/>
          <w:szCs w:val="24"/>
        </w:rPr>
      </w:pPr>
      <w:r w:rsidRPr="009D3364">
        <w:rPr>
          <w:rFonts w:ascii="Times New Roman" w:hAnsi="Times New Roman" w:cs="Times New Roman"/>
          <w:b/>
          <w:sz w:val="24"/>
          <w:szCs w:val="24"/>
        </w:rPr>
        <w:t xml:space="preserve">- </w:t>
      </w:r>
      <w:r w:rsidR="00745458">
        <w:rPr>
          <w:rFonts w:ascii="Times New Roman" w:hAnsi="Times New Roman" w:cs="Times New Roman"/>
          <w:b/>
          <w:sz w:val="24"/>
          <w:szCs w:val="24"/>
        </w:rPr>
        <w:t xml:space="preserve">pomocy </w:t>
      </w:r>
      <w:r w:rsidRPr="009D3364">
        <w:rPr>
          <w:rFonts w:ascii="Times New Roman" w:hAnsi="Times New Roman" w:cs="Times New Roman"/>
          <w:b/>
          <w:sz w:val="24"/>
          <w:szCs w:val="24"/>
        </w:rPr>
        <w:t xml:space="preserve">de </w:t>
      </w:r>
      <w:proofErr w:type="spellStart"/>
      <w:r w:rsidRPr="009D3364">
        <w:rPr>
          <w:rFonts w:ascii="Times New Roman" w:hAnsi="Times New Roman" w:cs="Times New Roman"/>
          <w:b/>
          <w:sz w:val="24"/>
          <w:szCs w:val="24"/>
        </w:rPr>
        <w:t>minimis</w:t>
      </w:r>
      <w:proofErr w:type="spellEnd"/>
      <w:r w:rsidRPr="009D3364">
        <w:rPr>
          <w:rFonts w:ascii="Times New Roman" w:hAnsi="Times New Roman" w:cs="Times New Roman"/>
          <w:b/>
          <w:sz w:val="24"/>
          <w:szCs w:val="24"/>
        </w:rPr>
        <w:t xml:space="preserve"> na podstaw</w:t>
      </w:r>
      <w:r w:rsidR="002B6D3F" w:rsidRPr="009D3364">
        <w:rPr>
          <w:rFonts w:ascii="Times New Roman" w:hAnsi="Times New Roman" w:cs="Times New Roman"/>
          <w:b/>
          <w:sz w:val="24"/>
          <w:szCs w:val="24"/>
        </w:rPr>
        <w:t>ie rozporządzenia 1407/2013 będzie</w:t>
      </w:r>
      <w:r w:rsidRPr="009D3364">
        <w:rPr>
          <w:rFonts w:ascii="Times New Roman" w:hAnsi="Times New Roman" w:cs="Times New Roman"/>
          <w:b/>
          <w:sz w:val="24"/>
          <w:szCs w:val="24"/>
        </w:rPr>
        <w:t xml:space="preserve"> możliwe do 31.12.2015 r.</w:t>
      </w:r>
    </w:p>
    <w:p w:rsidR="006F5D40" w:rsidRPr="009D3364" w:rsidRDefault="006F5D40" w:rsidP="006F5D40">
      <w:pPr>
        <w:pStyle w:val="Zwykytekst"/>
        <w:jc w:val="both"/>
        <w:rPr>
          <w:rFonts w:ascii="Times New Roman" w:hAnsi="Times New Roman" w:cs="Times New Roman"/>
          <w:sz w:val="24"/>
          <w:szCs w:val="24"/>
        </w:rPr>
      </w:pPr>
      <w:r w:rsidRPr="009D3364">
        <w:rPr>
          <w:rFonts w:ascii="Times New Roman" w:hAnsi="Times New Roman" w:cs="Times New Roman"/>
          <w:sz w:val="24"/>
          <w:szCs w:val="24"/>
        </w:rPr>
        <w:t xml:space="preserve">Jednocześnie, po nowelizacji rozporządzenia </w:t>
      </w:r>
      <w:proofErr w:type="spellStart"/>
      <w:r w:rsidRPr="009D3364">
        <w:rPr>
          <w:rFonts w:ascii="Times New Roman" w:hAnsi="Times New Roman" w:cs="Times New Roman"/>
          <w:sz w:val="24"/>
          <w:szCs w:val="24"/>
        </w:rPr>
        <w:t>MIiR</w:t>
      </w:r>
      <w:proofErr w:type="spellEnd"/>
      <w:r w:rsidRPr="009D3364">
        <w:rPr>
          <w:rFonts w:ascii="Times New Roman" w:hAnsi="Times New Roman" w:cs="Times New Roman"/>
          <w:sz w:val="24"/>
          <w:szCs w:val="24"/>
        </w:rPr>
        <w:t xml:space="preserve">, nie będzie możliwe udzielanie pomocy </w:t>
      </w:r>
      <w:r w:rsidR="009D3364">
        <w:rPr>
          <w:rFonts w:ascii="Times New Roman" w:hAnsi="Times New Roman" w:cs="Times New Roman"/>
          <w:sz w:val="24"/>
          <w:szCs w:val="24"/>
        </w:rPr>
        <w:br/>
      </w:r>
      <w:r w:rsidRPr="009D3364">
        <w:rPr>
          <w:rFonts w:ascii="Times New Roman" w:hAnsi="Times New Roman" w:cs="Times New Roman"/>
          <w:sz w:val="24"/>
          <w:szCs w:val="24"/>
        </w:rPr>
        <w:t xml:space="preserve">de </w:t>
      </w:r>
      <w:proofErr w:type="spellStart"/>
      <w:r w:rsidRPr="009D3364">
        <w:rPr>
          <w:rFonts w:ascii="Times New Roman" w:hAnsi="Times New Roman" w:cs="Times New Roman"/>
          <w:sz w:val="24"/>
          <w:szCs w:val="24"/>
        </w:rPr>
        <w:t>minimis</w:t>
      </w:r>
      <w:proofErr w:type="spellEnd"/>
      <w:r w:rsidRPr="009D3364">
        <w:rPr>
          <w:rFonts w:ascii="Times New Roman" w:hAnsi="Times New Roman" w:cs="Times New Roman"/>
          <w:sz w:val="24"/>
          <w:szCs w:val="24"/>
        </w:rPr>
        <w:t xml:space="preserve"> na podstawie rozporządzenia </w:t>
      </w:r>
      <w:proofErr w:type="spellStart"/>
      <w:r w:rsidRPr="009D3364">
        <w:rPr>
          <w:rFonts w:ascii="Times New Roman" w:hAnsi="Times New Roman" w:cs="Times New Roman"/>
          <w:sz w:val="24"/>
          <w:szCs w:val="24"/>
        </w:rPr>
        <w:t>rozporządzenia</w:t>
      </w:r>
      <w:proofErr w:type="spellEnd"/>
      <w:r w:rsidRPr="009D3364">
        <w:rPr>
          <w:rFonts w:ascii="Times New Roman" w:hAnsi="Times New Roman" w:cs="Times New Roman"/>
          <w:sz w:val="24"/>
          <w:szCs w:val="24"/>
        </w:rPr>
        <w:t xml:space="preserve"> KE 1998/2006</w:t>
      </w:r>
      <w:r w:rsidR="002B6D3F" w:rsidRPr="009D3364">
        <w:rPr>
          <w:rFonts w:ascii="Times New Roman" w:hAnsi="Times New Roman" w:cs="Times New Roman"/>
          <w:sz w:val="24"/>
          <w:szCs w:val="24"/>
        </w:rPr>
        <w:t>.</w:t>
      </w:r>
      <w:r w:rsidRPr="009D3364">
        <w:rPr>
          <w:rFonts w:ascii="Times New Roman" w:hAnsi="Times New Roman" w:cs="Times New Roman"/>
          <w:sz w:val="24"/>
          <w:szCs w:val="24"/>
        </w:rPr>
        <w:t xml:space="preserve"> </w:t>
      </w:r>
    </w:p>
    <w:p w:rsidR="002B6D3F" w:rsidRPr="009D3364" w:rsidRDefault="002B6D3F" w:rsidP="006F5D40">
      <w:pPr>
        <w:pStyle w:val="Zwykytekst"/>
        <w:jc w:val="both"/>
        <w:rPr>
          <w:rFonts w:ascii="Times New Roman" w:hAnsi="Times New Roman" w:cs="Times New Roman"/>
          <w:sz w:val="24"/>
          <w:szCs w:val="24"/>
        </w:rPr>
      </w:pPr>
    </w:p>
    <w:p w:rsidR="00697943" w:rsidRDefault="00697943" w:rsidP="00697943">
      <w:pPr>
        <w:spacing w:before="0" w:line="276" w:lineRule="auto"/>
        <w:jc w:val="both"/>
        <w:rPr>
          <w:rFonts w:ascii="Times New Roman" w:hAnsi="Times New Roman"/>
          <w:b/>
          <w:sz w:val="24"/>
          <w:szCs w:val="24"/>
        </w:rPr>
      </w:pPr>
    </w:p>
    <w:p w:rsidR="00697943" w:rsidRDefault="00697943" w:rsidP="00697943">
      <w:pPr>
        <w:spacing w:before="0" w:line="276" w:lineRule="auto"/>
        <w:jc w:val="both"/>
        <w:rPr>
          <w:rFonts w:ascii="Times New Roman" w:hAnsi="Times New Roman"/>
          <w:sz w:val="24"/>
          <w:szCs w:val="24"/>
          <w:shd w:val="clear" w:color="auto" w:fill="FFFF00"/>
        </w:rPr>
      </w:pPr>
      <w:r>
        <w:rPr>
          <w:rFonts w:ascii="Times New Roman" w:hAnsi="Times New Roman"/>
          <w:b/>
          <w:sz w:val="24"/>
          <w:szCs w:val="24"/>
        </w:rPr>
        <w:t>3.3.9</w:t>
      </w:r>
      <w:r>
        <w:rPr>
          <w:rFonts w:ascii="Times New Roman" w:hAnsi="Times New Roman"/>
          <w:sz w:val="24"/>
          <w:szCs w:val="24"/>
        </w:rPr>
        <w:t xml:space="preserve"> </w:t>
      </w:r>
      <w:r>
        <w:rPr>
          <w:rFonts w:ascii="Times New Roman" w:hAnsi="Times New Roman"/>
          <w:b/>
          <w:sz w:val="24"/>
          <w:szCs w:val="24"/>
        </w:rPr>
        <w:t>W celu prawidłowego przygotowania wniosku, którego realizacja związana jest</w:t>
      </w:r>
      <w:r>
        <w:rPr>
          <w:rFonts w:ascii="Times New Roman" w:hAnsi="Times New Roman"/>
          <w:b/>
          <w:sz w:val="24"/>
          <w:szCs w:val="24"/>
        </w:rPr>
        <w:br/>
        <w:t>z</w:t>
      </w:r>
      <w:r>
        <w:rPr>
          <w:rFonts w:ascii="Times New Roman" w:hAnsi="Times New Roman"/>
          <w:sz w:val="24"/>
          <w:szCs w:val="24"/>
        </w:rPr>
        <w:t xml:space="preserve"> </w:t>
      </w:r>
      <w:r>
        <w:rPr>
          <w:rFonts w:ascii="Times New Roman" w:hAnsi="Times New Roman"/>
          <w:b/>
          <w:sz w:val="24"/>
          <w:szCs w:val="24"/>
        </w:rPr>
        <w:t>udzielaniem pomocy publicznej, projektodawca zobowiązany jest zapoznać się z przepisami</w:t>
      </w:r>
      <w:r>
        <w:rPr>
          <w:rFonts w:ascii="Times New Roman" w:hAnsi="Times New Roman"/>
          <w:sz w:val="24"/>
          <w:szCs w:val="24"/>
        </w:rPr>
        <w:t xml:space="preserve"> </w:t>
      </w:r>
      <w:r>
        <w:rPr>
          <w:rFonts w:ascii="Times New Roman" w:hAnsi="Times New Roman"/>
          <w:b/>
          <w:sz w:val="24"/>
          <w:szCs w:val="24"/>
        </w:rPr>
        <w:t>znajdującymi się w następujących dokumentach</w:t>
      </w:r>
      <w:r>
        <w:rPr>
          <w:rFonts w:ascii="Times New Roman" w:hAnsi="Times New Roman"/>
          <w:sz w:val="24"/>
          <w:szCs w:val="24"/>
        </w:rPr>
        <w:t>:</w:t>
      </w:r>
    </w:p>
    <w:p w:rsidR="00697943" w:rsidRDefault="00697943" w:rsidP="008E0C91">
      <w:pPr>
        <w:numPr>
          <w:ilvl w:val="0"/>
          <w:numId w:val="72"/>
        </w:numPr>
        <w:autoSpaceDE w:val="0"/>
        <w:spacing w:before="0" w:line="276" w:lineRule="auto"/>
        <w:ind w:left="426"/>
        <w:jc w:val="both"/>
        <w:rPr>
          <w:rFonts w:ascii="Times New Roman" w:hAnsi="Times New Roman"/>
          <w:i/>
          <w:sz w:val="24"/>
          <w:szCs w:val="24"/>
          <w:shd w:val="clear" w:color="auto" w:fill="FFFF00"/>
        </w:rPr>
      </w:pPr>
      <w:r>
        <w:rPr>
          <w:rFonts w:ascii="Times New Roman" w:hAnsi="Times New Roman"/>
          <w:sz w:val="24"/>
          <w:szCs w:val="24"/>
        </w:rPr>
        <w:t>Rozporządzenie Komisji (WE) nr 800/2008 z dnia 6 sierpnia 2008 r. (</w:t>
      </w:r>
      <w:r>
        <w:rPr>
          <w:rFonts w:ascii="Times New Roman" w:hAnsi="Times New Roman"/>
          <w:bCs/>
          <w:sz w:val="24"/>
          <w:szCs w:val="24"/>
        </w:rPr>
        <w:t xml:space="preserve">Dz. Urz. L 214 </w:t>
      </w:r>
      <w:r>
        <w:rPr>
          <w:rFonts w:ascii="Times New Roman" w:hAnsi="Times New Roman"/>
          <w:bCs/>
          <w:sz w:val="24"/>
          <w:szCs w:val="24"/>
        </w:rPr>
        <w:br/>
        <w:t xml:space="preserve">z 09.08.2008) </w:t>
      </w:r>
      <w:r>
        <w:rPr>
          <w:rFonts w:ascii="Times New Roman" w:hAnsi="Times New Roman"/>
          <w:i/>
          <w:sz w:val="24"/>
          <w:szCs w:val="24"/>
        </w:rPr>
        <w:t>uznającym niektóre formy pomocy za zgodne ze wspólnym rynkiem w sprawie stosowania art. 87 i 88 Traktatu (ogólne rozporządzenie w sprawie wyłączeń blokowych;</w:t>
      </w:r>
    </w:p>
    <w:p w:rsidR="00697943" w:rsidRDefault="00697943" w:rsidP="008E0C91">
      <w:pPr>
        <w:numPr>
          <w:ilvl w:val="0"/>
          <w:numId w:val="72"/>
        </w:numPr>
        <w:autoSpaceDE w:val="0"/>
        <w:spacing w:before="0" w:line="276" w:lineRule="auto"/>
        <w:ind w:left="426"/>
        <w:jc w:val="both"/>
        <w:rPr>
          <w:rFonts w:ascii="Times New Roman" w:hAnsi="Times New Roman"/>
          <w:i/>
          <w:sz w:val="24"/>
          <w:szCs w:val="24"/>
          <w:shd w:val="clear" w:color="auto" w:fill="FFFF00"/>
        </w:rPr>
      </w:pPr>
      <w:r>
        <w:rPr>
          <w:rFonts w:ascii="Times New Roman" w:hAnsi="Times New Roman"/>
          <w:sz w:val="24"/>
          <w:szCs w:val="24"/>
        </w:rPr>
        <w:t xml:space="preserve">Rozporządzenie Komisji (WE) nr 1998/2006 z dnia 15 grudnia 2006 r. (Dz. Urz. UE L379, </w:t>
      </w:r>
    </w:p>
    <w:p w:rsidR="00697943" w:rsidRDefault="00697943" w:rsidP="00697943">
      <w:pPr>
        <w:autoSpaceDE w:val="0"/>
        <w:spacing w:before="0" w:line="276" w:lineRule="auto"/>
        <w:ind w:left="426"/>
        <w:jc w:val="both"/>
        <w:rPr>
          <w:rFonts w:ascii="Times New Roman" w:hAnsi="Times New Roman"/>
          <w:i/>
          <w:sz w:val="24"/>
          <w:szCs w:val="24"/>
          <w:shd w:val="clear" w:color="auto" w:fill="FFFF00"/>
        </w:rPr>
      </w:pPr>
      <w:r>
        <w:rPr>
          <w:rFonts w:ascii="Times New Roman" w:hAnsi="Times New Roman"/>
          <w:sz w:val="24"/>
          <w:szCs w:val="24"/>
        </w:rPr>
        <w:t xml:space="preserve">z dnia 28.12.2006) </w:t>
      </w:r>
      <w:r>
        <w:rPr>
          <w:rFonts w:ascii="Times New Roman" w:hAnsi="Times New Roman"/>
          <w:i/>
          <w:sz w:val="24"/>
          <w:szCs w:val="24"/>
        </w:rPr>
        <w:t xml:space="preserve">w sprawie stosowania art. 87 i 88 TWE do pomocy de </w:t>
      </w:r>
      <w:proofErr w:type="spellStart"/>
      <w:r>
        <w:rPr>
          <w:rFonts w:ascii="Times New Roman" w:hAnsi="Times New Roman"/>
          <w:i/>
          <w:sz w:val="24"/>
          <w:szCs w:val="24"/>
        </w:rPr>
        <w:t>minimis</w:t>
      </w:r>
      <w:proofErr w:type="spellEnd"/>
      <w:r>
        <w:rPr>
          <w:rFonts w:ascii="Times New Roman" w:hAnsi="Times New Roman"/>
          <w:i/>
          <w:sz w:val="24"/>
          <w:szCs w:val="24"/>
        </w:rPr>
        <w:t>;</w:t>
      </w:r>
    </w:p>
    <w:p w:rsidR="00697943" w:rsidRDefault="00697943" w:rsidP="008E0C91">
      <w:pPr>
        <w:numPr>
          <w:ilvl w:val="0"/>
          <w:numId w:val="72"/>
        </w:numPr>
        <w:autoSpaceDE w:val="0"/>
        <w:spacing w:before="0" w:line="276" w:lineRule="auto"/>
        <w:ind w:left="426"/>
        <w:jc w:val="both"/>
        <w:rPr>
          <w:rFonts w:ascii="Times New Roman" w:hAnsi="Times New Roman"/>
          <w:i/>
          <w:sz w:val="24"/>
          <w:szCs w:val="24"/>
          <w:shd w:val="clear" w:color="auto" w:fill="FFFF00"/>
        </w:rPr>
      </w:pPr>
      <w:r>
        <w:rPr>
          <w:rFonts w:ascii="Times New Roman" w:hAnsi="Times New Roman"/>
          <w:sz w:val="24"/>
          <w:szCs w:val="24"/>
        </w:rPr>
        <w:t>Rozporządzenie Ministra Rozwoju Regionalnego z dnia 15 grudnia 2010 r. (</w:t>
      </w:r>
      <w:r>
        <w:rPr>
          <w:rFonts w:ascii="Times New Roman" w:hAnsi="Times New Roman"/>
          <w:sz w:val="24"/>
          <w:szCs w:val="24"/>
          <w:shd w:val="clear" w:color="auto" w:fill="FFFFFF"/>
        </w:rPr>
        <w:t xml:space="preserve">Dz. U. z 2010 r. Nr 239, poz. 1598 z </w:t>
      </w:r>
      <w:proofErr w:type="spellStart"/>
      <w:r>
        <w:rPr>
          <w:rFonts w:ascii="Times New Roman" w:hAnsi="Times New Roman"/>
          <w:sz w:val="24"/>
          <w:szCs w:val="24"/>
          <w:shd w:val="clear" w:color="auto" w:fill="FFFFFF"/>
        </w:rPr>
        <w:t>późn</w:t>
      </w:r>
      <w:proofErr w:type="spellEnd"/>
      <w:r>
        <w:rPr>
          <w:rFonts w:ascii="Times New Roman" w:hAnsi="Times New Roman"/>
          <w:sz w:val="24"/>
          <w:szCs w:val="24"/>
          <w:shd w:val="clear" w:color="auto" w:fill="FFFFFF"/>
        </w:rPr>
        <w:t>. zm.</w:t>
      </w:r>
      <w:r>
        <w:rPr>
          <w:rFonts w:ascii="Times New Roman" w:hAnsi="Times New Roman"/>
          <w:sz w:val="24"/>
          <w:szCs w:val="24"/>
        </w:rPr>
        <w:t xml:space="preserve">) </w:t>
      </w:r>
      <w:r>
        <w:rPr>
          <w:rFonts w:ascii="Times New Roman" w:hAnsi="Times New Roman"/>
          <w:i/>
          <w:sz w:val="24"/>
          <w:szCs w:val="24"/>
        </w:rPr>
        <w:t>w sprawie udzielania pomocy publicznej w ramach PO KL</w:t>
      </w:r>
      <w:r>
        <w:rPr>
          <w:rFonts w:ascii="Times New Roman" w:hAnsi="Times New Roman"/>
          <w:sz w:val="24"/>
          <w:szCs w:val="24"/>
        </w:rPr>
        <w:t>;</w:t>
      </w:r>
    </w:p>
    <w:p w:rsidR="00697943" w:rsidRDefault="00697943" w:rsidP="008E0C91">
      <w:pPr>
        <w:numPr>
          <w:ilvl w:val="0"/>
          <w:numId w:val="72"/>
        </w:numPr>
        <w:autoSpaceDE w:val="0"/>
        <w:spacing w:before="0" w:line="276" w:lineRule="auto"/>
        <w:ind w:left="426"/>
        <w:jc w:val="both"/>
        <w:rPr>
          <w:rFonts w:ascii="Times New Roman" w:hAnsi="Times New Roman"/>
          <w:i/>
          <w:sz w:val="24"/>
          <w:szCs w:val="24"/>
          <w:shd w:val="clear" w:color="auto" w:fill="FFFF00"/>
        </w:rPr>
      </w:pPr>
      <w:r>
        <w:rPr>
          <w:rFonts w:ascii="Times New Roman" w:hAnsi="Times New Roman"/>
          <w:sz w:val="24"/>
          <w:szCs w:val="24"/>
        </w:rPr>
        <w:t>Zasady udzielania pomocy publicznej w ramach PO KL z dnia 10 lutego 2011 r.;</w:t>
      </w:r>
    </w:p>
    <w:p w:rsidR="00697943" w:rsidRDefault="00697943" w:rsidP="008E0C91">
      <w:pPr>
        <w:numPr>
          <w:ilvl w:val="0"/>
          <w:numId w:val="72"/>
        </w:numPr>
        <w:autoSpaceDE w:val="0"/>
        <w:spacing w:before="0" w:line="276" w:lineRule="auto"/>
        <w:ind w:left="426"/>
        <w:jc w:val="both"/>
        <w:rPr>
          <w:rFonts w:ascii="Times New Roman" w:hAnsi="Times New Roman"/>
          <w:i/>
          <w:sz w:val="24"/>
          <w:szCs w:val="24"/>
          <w:shd w:val="clear" w:color="auto" w:fill="FFFF00"/>
        </w:rPr>
      </w:pPr>
      <w:r>
        <w:rPr>
          <w:rFonts w:ascii="Times New Roman" w:hAnsi="Times New Roman"/>
          <w:sz w:val="24"/>
          <w:szCs w:val="24"/>
        </w:rPr>
        <w:t xml:space="preserve">Rozporządzenie Rady Ministrów z dnia 29 marca 2010 r. (Dz. U. z 2010 r., Nr 53, poz. 311) </w:t>
      </w:r>
      <w:r>
        <w:rPr>
          <w:rFonts w:ascii="Times New Roman" w:hAnsi="Times New Roman"/>
          <w:sz w:val="24"/>
          <w:szCs w:val="24"/>
        </w:rPr>
        <w:br/>
      </w:r>
      <w:r>
        <w:rPr>
          <w:rFonts w:ascii="Times New Roman" w:hAnsi="Times New Roman"/>
          <w:i/>
          <w:sz w:val="24"/>
          <w:szCs w:val="24"/>
        </w:rPr>
        <w:t xml:space="preserve">w sprawie zakresu informacji przedstawianych przez podmiot ubiegający się o pomoc </w:t>
      </w:r>
      <w:r>
        <w:rPr>
          <w:rFonts w:ascii="Times New Roman" w:hAnsi="Times New Roman"/>
          <w:i/>
          <w:sz w:val="24"/>
          <w:szCs w:val="24"/>
        </w:rPr>
        <w:br/>
        <w:t xml:space="preserve">de </w:t>
      </w:r>
      <w:proofErr w:type="spellStart"/>
      <w:r>
        <w:rPr>
          <w:rFonts w:ascii="Times New Roman" w:hAnsi="Times New Roman"/>
          <w:i/>
          <w:sz w:val="24"/>
          <w:szCs w:val="24"/>
        </w:rPr>
        <w:t>minimis</w:t>
      </w:r>
      <w:proofErr w:type="spellEnd"/>
      <w:r>
        <w:rPr>
          <w:rFonts w:ascii="Times New Roman" w:hAnsi="Times New Roman"/>
          <w:i/>
          <w:sz w:val="24"/>
          <w:szCs w:val="24"/>
        </w:rPr>
        <w:t>;</w:t>
      </w:r>
    </w:p>
    <w:p w:rsidR="00697943" w:rsidRDefault="00697943" w:rsidP="008E0C91">
      <w:pPr>
        <w:numPr>
          <w:ilvl w:val="0"/>
          <w:numId w:val="72"/>
        </w:numPr>
        <w:autoSpaceDE w:val="0"/>
        <w:spacing w:before="0" w:line="276" w:lineRule="auto"/>
        <w:ind w:left="426"/>
        <w:jc w:val="both"/>
        <w:rPr>
          <w:rFonts w:ascii="Times New Roman" w:hAnsi="Times New Roman"/>
          <w:i/>
          <w:sz w:val="24"/>
          <w:szCs w:val="24"/>
          <w:shd w:val="clear" w:color="auto" w:fill="FFFF00"/>
        </w:rPr>
      </w:pPr>
      <w:r>
        <w:rPr>
          <w:rFonts w:ascii="Times New Roman" w:hAnsi="Times New Roman"/>
          <w:sz w:val="24"/>
          <w:szCs w:val="24"/>
        </w:rPr>
        <w:t xml:space="preserve">Rozporządzenie Rady Ministrów z dnia 29 marca 2010 r., (Dz. U. z 2010 r., Nr 53, poz. 312 </w:t>
      </w:r>
      <w:r>
        <w:rPr>
          <w:rFonts w:ascii="Times New Roman" w:hAnsi="Times New Roman"/>
          <w:sz w:val="24"/>
          <w:szCs w:val="24"/>
        </w:rPr>
        <w:br/>
        <w:t xml:space="preserve">z </w:t>
      </w:r>
      <w:proofErr w:type="spellStart"/>
      <w:r>
        <w:rPr>
          <w:rFonts w:ascii="Times New Roman" w:hAnsi="Times New Roman"/>
          <w:sz w:val="24"/>
          <w:szCs w:val="24"/>
        </w:rPr>
        <w:t>późn</w:t>
      </w:r>
      <w:proofErr w:type="spellEnd"/>
      <w:r>
        <w:rPr>
          <w:rFonts w:ascii="Times New Roman" w:hAnsi="Times New Roman"/>
          <w:sz w:val="24"/>
          <w:szCs w:val="24"/>
        </w:rPr>
        <w:t>. zm.)</w:t>
      </w:r>
      <w:r>
        <w:rPr>
          <w:rFonts w:ascii="Times New Roman" w:hAnsi="Times New Roman"/>
          <w:i/>
          <w:sz w:val="24"/>
          <w:szCs w:val="24"/>
        </w:rPr>
        <w:t xml:space="preserve"> w sprawie zakresu informacji przedstawianych przez podmiot ubiegający się </w:t>
      </w:r>
      <w:r>
        <w:rPr>
          <w:rFonts w:ascii="Times New Roman" w:hAnsi="Times New Roman"/>
          <w:i/>
          <w:sz w:val="24"/>
          <w:szCs w:val="24"/>
        </w:rPr>
        <w:br/>
        <w:t xml:space="preserve">o pomoc inną niż pomoc de </w:t>
      </w:r>
      <w:proofErr w:type="spellStart"/>
      <w:r>
        <w:rPr>
          <w:rFonts w:ascii="Times New Roman" w:hAnsi="Times New Roman"/>
          <w:i/>
          <w:sz w:val="24"/>
          <w:szCs w:val="24"/>
        </w:rPr>
        <w:t>minimis</w:t>
      </w:r>
      <w:proofErr w:type="spellEnd"/>
      <w:r>
        <w:rPr>
          <w:rFonts w:ascii="Times New Roman" w:hAnsi="Times New Roman"/>
          <w:i/>
          <w:sz w:val="24"/>
          <w:szCs w:val="24"/>
        </w:rPr>
        <w:t xml:space="preserve"> lub pomoc de </w:t>
      </w:r>
      <w:proofErr w:type="spellStart"/>
      <w:r>
        <w:rPr>
          <w:rFonts w:ascii="Times New Roman" w:hAnsi="Times New Roman"/>
          <w:i/>
          <w:sz w:val="24"/>
          <w:szCs w:val="24"/>
        </w:rPr>
        <w:t>minimis</w:t>
      </w:r>
      <w:proofErr w:type="spellEnd"/>
      <w:r>
        <w:rPr>
          <w:rFonts w:ascii="Times New Roman" w:hAnsi="Times New Roman"/>
          <w:i/>
          <w:sz w:val="24"/>
          <w:szCs w:val="24"/>
        </w:rPr>
        <w:t xml:space="preserve"> w rolnictwie lub rybołówstwie. </w:t>
      </w:r>
    </w:p>
    <w:p w:rsidR="00697943" w:rsidRDefault="00697943" w:rsidP="00697943">
      <w:pPr>
        <w:pStyle w:val="Bezodstpw"/>
        <w:ind w:left="0" w:firstLine="0"/>
        <w:rPr>
          <w:rFonts w:ascii="Times New Roman" w:hAnsi="Times New Roman"/>
          <w:i/>
          <w:sz w:val="24"/>
          <w:szCs w:val="24"/>
        </w:rPr>
      </w:pPr>
    </w:p>
    <w:p w:rsidR="00697943" w:rsidRDefault="00697943" w:rsidP="00563379">
      <w:pPr>
        <w:pStyle w:val="Bezodstpw"/>
        <w:tabs>
          <w:tab w:val="left" w:pos="426"/>
          <w:tab w:val="left" w:pos="709"/>
        </w:tabs>
        <w:ind w:left="0" w:firstLine="0"/>
        <w:rPr>
          <w:rFonts w:ascii="Times New Roman" w:hAnsi="Times New Roman" w:cs="Times New Roman"/>
          <w:sz w:val="24"/>
          <w:szCs w:val="24"/>
        </w:rPr>
      </w:pPr>
      <w:r>
        <w:rPr>
          <w:rFonts w:ascii="Times New Roman" w:hAnsi="Times New Roman" w:cs="Times New Roman"/>
          <w:sz w:val="24"/>
          <w:szCs w:val="24"/>
        </w:rPr>
        <w:t xml:space="preserve"> </w:t>
      </w:r>
    </w:p>
    <w:p w:rsidR="00F27986" w:rsidRDefault="00F27986" w:rsidP="00745458">
      <w:pPr>
        <w:pStyle w:val="Nagwek1"/>
        <w:pBdr>
          <w:top w:val="single" w:sz="12" w:space="1" w:color="auto"/>
          <w:left w:val="single" w:sz="12" w:space="4" w:color="auto"/>
          <w:bottom w:val="single" w:sz="12" w:space="1" w:color="auto"/>
          <w:right w:val="single" w:sz="12" w:space="4" w:color="auto"/>
        </w:pBdr>
        <w:spacing w:before="60" w:afterLines="60" w:line="312" w:lineRule="auto"/>
      </w:pPr>
      <w:bookmarkStart w:id="59" w:name="_Toc379636044"/>
      <w:bookmarkEnd w:id="58"/>
      <w:r>
        <w:t>IV. Informacje ogólne</w:t>
      </w:r>
      <w:bookmarkEnd w:id="59"/>
    </w:p>
    <w:p w:rsidR="00F27986" w:rsidRDefault="00F27986" w:rsidP="00745458">
      <w:pPr>
        <w:pStyle w:val="Nagwek"/>
        <w:tabs>
          <w:tab w:val="clear" w:pos="4536"/>
          <w:tab w:val="clear" w:pos="9072"/>
        </w:tabs>
        <w:spacing w:before="60" w:afterLines="60" w:line="312" w:lineRule="auto"/>
        <w:jc w:val="both"/>
        <w:outlineLvl w:val="1"/>
        <w:rPr>
          <w:rFonts w:ascii="Times New Roman" w:hAnsi="Times New Roman"/>
          <w:b/>
          <w:sz w:val="24"/>
        </w:rPr>
      </w:pPr>
    </w:p>
    <w:p w:rsidR="00F27986" w:rsidRDefault="00F27986" w:rsidP="00745458">
      <w:pPr>
        <w:pStyle w:val="Nagwek2"/>
        <w:numPr>
          <w:ilvl w:val="1"/>
          <w:numId w:val="56"/>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r w:rsidRPr="005474AE">
        <w:t xml:space="preserve"> </w:t>
      </w:r>
      <w:bookmarkStart w:id="60" w:name="_Toc379636045"/>
      <w:r>
        <w:t>Informacje o konkursie</w:t>
      </w:r>
      <w:bookmarkEnd w:id="60"/>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0"/>
          <w:numId w:val="22"/>
        </w:numPr>
        <w:spacing w:before="60" w:after="60" w:line="276" w:lineRule="auto"/>
        <w:jc w:val="both"/>
        <w:rPr>
          <w:rFonts w:ascii="Times New Roman" w:hAnsi="Times New Roman"/>
          <w:vanish/>
          <w:sz w:val="24"/>
        </w:rPr>
      </w:pPr>
    </w:p>
    <w:p w:rsidR="00F27986" w:rsidRPr="00A45C5D" w:rsidRDefault="00F27986" w:rsidP="00481ECD">
      <w:pPr>
        <w:pStyle w:val="Akapitzlist"/>
        <w:numPr>
          <w:ilvl w:val="1"/>
          <w:numId w:val="22"/>
        </w:numPr>
        <w:spacing w:before="60" w:after="60" w:line="276" w:lineRule="auto"/>
        <w:jc w:val="both"/>
        <w:rPr>
          <w:rFonts w:ascii="Times New Roman" w:hAnsi="Times New Roman"/>
          <w:vanish/>
          <w:sz w:val="24"/>
        </w:rPr>
      </w:pPr>
    </w:p>
    <w:p w:rsidR="004100F2" w:rsidRDefault="00F27986" w:rsidP="009106EE">
      <w:pPr>
        <w:numPr>
          <w:ilvl w:val="2"/>
          <w:numId w:val="78"/>
        </w:numPr>
        <w:spacing w:before="60" w:after="60" w:line="276" w:lineRule="auto"/>
        <w:ind w:left="0" w:firstLine="0"/>
        <w:jc w:val="both"/>
        <w:rPr>
          <w:rFonts w:ascii="Times New Roman" w:hAnsi="Times New Roman"/>
          <w:i/>
          <w:sz w:val="24"/>
        </w:rPr>
      </w:pPr>
      <w:r>
        <w:rPr>
          <w:rFonts w:ascii="Times New Roman" w:hAnsi="Times New Roman"/>
          <w:sz w:val="24"/>
        </w:rPr>
        <w:t xml:space="preserve">Projekty, na które ogłaszany jest nabór wniosków, realizowane są w ramach Programu Operacyjnego Kapitał Ludzki, Priorytetu </w:t>
      </w:r>
      <w:r w:rsidR="004100F2">
        <w:rPr>
          <w:rFonts w:ascii="Times New Roman" w:hAnsi="Times New Roman"/>
          <w:sz w:val="24"/>
        </w:rPr>
        <w:t>VIII</w:t>
      </w:r>
      <w:r w:rsidR="004100F2" w:rsidRPr="004100F2">
        <w:rPr>
          <w:rFonts w:ascii="Times New Roman" w:hAnsi="Times New Roman"/>
          <w:i/>
          <w:sz w:val="24"/>
        </w:rPr>
        <w:t xml:space="preserve"> </w:t>
      </w:r>
      <w:r w:rsidR="004100F2">
        <w:rPr>
          <w:rFonts w:ascii="Times New Roman" w:hAnsi="Times New Roman"/>
          <w:i/>
          <w:sz w:val="24"/>
        </w:rPr>
        <w:t>Regionalne kadry gospodarki</w:t>
      </w:r>
      <w:r w:rsidR="004100F2">
        <w:rPr>
          <w:rFonts w:ascii="Times New Roman" w:hAnsi="Times New Roman"/>
          <w:sz w:val="24"/>
        </w:rPr>
        <w:t xml:space="preserve">, Działania </w:t>
      </w:r>
      <w:r w:rsidR="004100F2">
        <w:rPr>
          <w:rFonts w:ascii="Times New Roman" w:hAnsi="Times New Roman"/>
          <w:i/>
          <w:sz w:val="24"/>
        </w:rPr>
        <w:t>8.1.</w:t>
      </w:r>
      <w:r w:rsidR="004100F2" w:rsidRPr="00E767F5">
        <w:rPr>
          <w:rFonts w:ascii="Times New Roman" w:hAnsi="Times New Roman"/>
          <w:i/>
          <w:sz w:val="24"/>
        </w:rPr>
        <w:t xml:space="preserve"> Rozwój pracowników i przedsiębiorstw w regionie</w:t>
      </w:r>
      <w:r w:rsidR="004100F2" w:rsidRPr="0007061E">
        <w:rPr>
          <w:rFonts w:ascii="Times New Roman" w:hAnsi="Times New Roman"/>
          <w:sz w:val="24"/>
        </w:rPr>
        <w:t xml:space="preserve"> Poddziałania</w:t>
      </w:r>
      <w:r w:rsidR="004100F2">
        <w:rPr>
          <w:rFonts w:ascii="Times New Roman" w:hAnsi="Times New Roman"/>
          <w:sz w:val="24"/>
        </w:rPr>
        <w:t xml:space="preserve"> </w:t>
      </w:r>
      <w:r w:rsidR="004100F2">
        <w:rPr>
          <w:rFonts w:ascii="Times New Roman" w:hAnsi="Times New Roman"/>
          <w:i/>
          <w:sz w:val="24"/>
        </w:rPr>
        <w:t xml:space="preserve">8.1.2 Wsparcie procesów adaptacyjnych </w:t>
      </w:r>
      <w:r w:rsidR="009D3364">
        <w:rPr>
          <w:rFonts w:ascii="Times New Roman" w:hAnsi="Times New Roman"/>
          <w:i/>
          <w:sz w:val="24"/>
        </w:rPr>
        <w:br/>
      </w:r>
      <w:r w:rsidR="004100F2">
        <w:rPr>
          <w:rFonts w:ascii="Times New Roman" w:hAnsi="Times New Roman"/>
          <w:i/>
          <w:sz w:val="24"/>
        </w:rPr>
        <w:t>i modernizacyjnych w regionie</w:t>
      </w:r>
      <w:r w:rsidR="004100F2">
        <w:rPr>
          <w:rFonts w:ascii="Times New Roman" w:hAnsi="Times New Roman"/>
          <w:sz w:val="24"/>
        </w:rPr>
        <w:t>.</w:t>
      </w:r>
    </w:p>
    <w:p w:rsidR="00F27986" w:rsidRPr="004100F2" w:rsidRDefault="00F27986" w:rsidP="009106EE">
      <w:pPr>
        <w:numPr>
          <w:ilvl w:val="2"/>
          <w:numId w:val="78"/>
        </w:numPr>
        <w:spacing w:before="60" w:after="60" w:line="276" w:lineRule="auto"/>
        <w:ind w:left="0" w:firstLine="0"/>
        <w:jc w:val="both"/>
        <w:rPr>
          <w:rFonts w:ascii="Times New Roman" w:hAnsi="Times New Roman"/>
          <w:i/>
          <w:sz w:val="24"/>
        </w:rPr>
      </w:pPr>
      <w:r w:rsidRPr="004100F2">
        <w:rPr>
          <w:rFonts w:ascii="Times New Roman" w:hAnsi="Times New Roman"/>
          <w:sz w:val="24"/>
        </w:rPr>
        <w:t xml:space="preserve">Funkcję Instytucji Zarządzającej Programem Operacyjnym Kapitał Ludzki pełni Departament Zarządzania Europejskim Funduszem Społecznym w Ministerstwie </w:t>
      </w:r>
      <w:r w:rsidR="008905A3" w:rsidRPr="004100F2">
        <w:rPr>
          <w:rFonts w:ascii="Times New Roman" w:hAnsi="Times New Roman"/>
          <w:sz w:val="24"/>
        </w:rPr>
        <w:t xml:space="preserve">Infrastruktury </w:t>
      </w:r>
      <w:r w:rsidR="008905A3" w:rsidRPr="004100F2">
        <w:rPr>
          <w:rFonts w:ascii="Times New Roman" w:hAnsi="Times New Roman"/>
          <w:sz w:val="24"/>
        </w:rPr>
        <w:br/>
        <w:t xml:space="preserve">i </w:t>
      </w:r>
      <w:r w:rsidRPr="004100F2">
        <w:rPr>
          <w:rFonts w:ascii="Times New Roman" w:hAnsi="Times New Roman"/>
          <w:sz w:val="24"/>
        </w:rPr>
        <w:t>Rozwoju z siedzibą w Warszawie, ul. Wspólna 2/4, 00-926 Warszawa.</w:t>
      </w:r>
    </w:p>
    <w:p w:rsidR="00F27986" w:rsidRPr="00701017" w:rsidRDefault="00F27986" w:rsidP="00481ECD">
      <w:pPr>
        <w:numPr>
          <w:ilvl w:val="2"/>
          <w:numId w:val="22"/>
        </w:numPr>
        <w:spacing w:before="60" w:after="60" w:line="276" w:lineRule="auto"/>
        <w:ind w:left="0" w:firstLine="0"/>
        <w:jc w:val="both"/>
        <w:rPr>
          <w:rFonts w:ascii="Times New Roman" w:hAnsi="Times New Roman"/>
          <w:sz w:val="24"/>
        </w:rPr>
      </w:pPr>
      <w:r>
        <w:rPr>
          <w:rFonts w:ascii="Times New Roman" w:hAnsi="Times New Roman"/>
          <w:sz w:val="24"/>
        </w:rPr>
        <w:t>Projekty realizowane są w ramach komponentu regionalnego PO Kapitał Ludzki. Funkcję Instytucji Pośredniczącej</w:t>
      </w:r>
      <w:r>
        <w:rPr>
          <w:rStyle w:val="Odwoanieprzypisudolnego"/>
          <w:rFonts w:ascii="Times New Roman" w:hAnsi="Times New Roman"/>
          <w:sz w:val="24"/>
        </w:rPr>
        <w:footnoteReference w:id="51"/>
      </w:r>
      <w:r>
        <w:rPr>
          <w:rFonts w:ascii="Times New Roman" w:hAnsi="Times New Roman"/>
          <w:sz w:val="24"/>
        </w:rPr>
        <w:t xml:space="preserve"> dla Priorytetu</w:t>
      </w:r>
      <w:r w:rsidR="001A355D">
        <w:rPr>
          <w:rFonts w:ascii="Times New Roman" w:hAnsi="Times New Roman"/>
          <w:sz w:val="24"/>
        </w:rPr>
        <w:t xml:space="preserve"> </w:t>
      </w:r>
      <w:r w:rsidR="004100F2">
        <w:rPr>
          <w:rFonts w:ascii="Times New Roman" w:hAnsi="Times New Roman"/>
          <w:sz w:val="24"/>
        </w:rPr>
        <w:t>VIII</w:t>
      </w:r>
      <w:r w:rsidRPr="00852917">
        <w:rPr>
          <w:rFonts w:ascii="Times New Roman" w:hAnsi="Times New Roman"/>
          <w:sz w:val="24"/>
        </w:rPr>
        <w:t>,</w:t>
      </w:r>
      <w:r>
        <w:rPr>
          <w:rFonts w:ascii="Times New Roman" w:hAnsi="Times New Roman"/>
          <w:sz w:val="24"/>
        </w:rPr>
        <w:t xml:space="preserve"> w województwie zachodniopomorskim pełni Wojewódzki Urząd Pracy w Szczecinie, </w:t>
      </w:r>
      <w:r w:rsidRPr="00701017">
        <w:rPr>
          <w:rFonts w:ascii="Times New Roman" w:hAnsi="Times New Roman"/>
          <w:sz w:val="24"/>
        </w:rPr>
        <w:t xml:space="preserve">ul. </w:t>
      </w:r>
      <w:r>
        <w:rPr>
          <w:rFonts w:ascii="Times New Roman" w:hAnsi="Times New Roman"/>
          <w:sz w:val="24"/>
        </w:rPr>
        <w:t xml:space="preserve">A. </w:t>
      </w:r>
      <w:r w:rsidRPr="00701017">
        <w:rPr>
          <w:rFonts w:ascii="Times New Roman" w:hAnsi="Times New Roman"/>
          <w:sz w:val="24"/>
        </w:rPr>
        <w:t>Mickiewicza 41</w:t>
      </w:r>
      <w:r>
        <w:rPr>
          <w:rFonts w:ascii="Times New Roman" w:hAnsi="Times New Roman"/>
          <w:sz w:val="24"/>
        </w:rPr>
        <w:t xml:space="preserve">, </w:t>
      </w:r>
      <w:r w:rsidRPr="00701017">
        <w:rPr>
          <w:rFonts w:ascii="Times New Roman" w:hAnsi="Times New Roman"/>
          <w:sz w:val="24"/>
        </w:rPr>
        <w:t>70-383 Szczecin</w:t>
      </w:r>
      <w:r>
        <w:rPr>
          <w:rFonts w:ascii="Times New Roman" w:hAnsi="Times New Roman"/>
          <w:sz w:val="24"/>
        </w:rPr>
        <w:t>.</w:t>
      </w:r>
    </w:p>
    <w:p w:rsidR="00F27986" w:rsidRDefault="00F27986" w:rsidP="00481ECD">
      <w:pPr>
        <w:numPr>
          <w:ilvl w:val="2"/>
          <w:numId w:val="22"/>
        </w:numPr>
        <w:spacing w:before="60" w:after="60" w:line="276" w:lineRule="auto"/>
        <w:ind w:left="0" w:firstLine="0"/>
        <w:jc w:val="both"/>
        <w:rPr>
          <w:rFonts w:ascii="Times New Roman" w:hAnsi="Times New Roman"/>
          <w:sz w:val="24"/>
        </w:rPr>
      </w:pPr>
      <w:r w:rsidRPr="005C4C10">
        <w:rPr>
          <w:rFonts w:ascii="Times New Roman" w:hAnsi="Times New Roman"/>
          <w:bCs/>
          <w:sz w:val="24"/>
        </w:rPr>
        <w:t>Instytucją Organizującą Konkurs (IOK) jest</w:t>
      </w:r>
      <w:r w:rsidRPr="005C4C10">
        <w:rPr>
          <w:rFonts w:ascii="Times New Roman" w:hAnsi="Times New Roman"/>
          <w:sz w:val="24"/>
        </w:rPr>
        <w:t xml:space="preserve"> W</w:t>
      </w:r>
      <w:r>
        <w:rPr>
          <w:rFonts w:ascii="Times New Roman" w:hAnsi="Times New Roman"/>
          <w:sz w:val="24"/>
        </w:rPr>
        <w:t>ojewódzki Urząd Pracy w Szczecinie.</w:t>
      </w:r>
    </w:p>
    <w:p w:rsidR="00F27986" w:rsidRDefault="00F27986" w:rsidP="00481ECD">
      <w:pPr>
        <w:numPr>
          <w:ilvl w:val="2"/>
          <w:numId w:val="22"/>
        </w:numPr>
        <w:spacing w:before="60" w:after="60" w:line="276" w:lineRule="auto"/>
        <w:ind w:left="0" w:firstLine="0"/>
        <w:jc w:val="both"/>
        <w:rPr>
          <w:rFonts w:ascii="Times New Roman" w:hAnsi="Times New Roman"/>
          <w:sz w:val="24"/>
        </w:rPr>
      </w:pPr>
      <w:r>
        <w:rPr>
          <w:rFonts w:ascii="Times New Roman" w:hAnsi="Times New Roman"/>
          <w:sz w:val="24"/>
        </w:rPr>
        <w:t>Projekty dofinansowywane są ze środków Unii Europejskiej w ramach Europejskiego Funduszu Społecznego oraz budżetu państwa.</w:t>
      </w:r>
    </w:p>
    <w:p w:rsidR="00F27986" w:rsidRPr="00D02ED4" w:rsidRDefault="00F27986" w:rsidP="00745458">
      <w:pPr>
        <w:spacing w:before="60" w:afterLines="60" w:line="312" w:lineRule="auto"/>
        <w:jc w:val="both"/>
        <w:rPr>
          <w:rFonts w:ascii="Times New Roman" w:hAnsi="Times New Roman"/>
          <w:sz w:val="24"/>
        </w:rPr>
      </w:pPr>
    </w:p>
    <w:p w:rsidR="00F27986" w:rsidRDefault="00F27986" w:rsidP="00745458">
      <w:pPr>
        <w:pStyle w:val="Nagwek2"/>
        <w:numPr>
          <w:ilvl w:val="1"/>
          <w:numId w:val="22"/>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61" w:name="_Toc379636046"/>
      <w:r>
        <w:t>Podstawa prawna i dokumenty programowe</w:t>
      </w:r>
      <w:bookmarkEnd w:id="61"/>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0"/>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1"/>
          <w:numId w:val="24"/>
        </w:numPr>
        <w:spacing w:before="60" w:after="60" w:line="276" w:lineRule="auto"/>
        <w:jc w:val="both"/>
        <w:rPr>
          <w:rFonts w:ascii="Times New Roman" w:hAnsi="Times New Roman"/>
          <w:vanish/>
          <w:sz w:val="24"/>
          <w:szCs w:val="24"/>
        </w:rPr>
      </w:pPr>
    </w:p>
    <w:p w:rsidR="00F27986" w:rsidRPr="00CA426E" w:rsidRDefault="00F27986" w:rsidP="00481ECD">
      <w:pPr>
        <w:pStyle w:val="Akapitzlist"/>
        <w:numPr>
          <w:ilvl w:val="1"/>
          <w:numId w:val="24"/>
        </w:numPr>
        <w:spacing w:before="60" w:after="60" w:line="276" w:lineRule="auto"/>
        <w:jc w:val="both"/>
        <w:rPr>
          <w:rFonts w:ascii="Times New Roman" w:hAnsi="Times New Roman"/>
          <w:vanish/>
          <w:sz w:val="24"/>
          <w:szCs w:val="24"/>
        </w:rPr>
      </w:pPr>
    </w:p>
    <w:p w:rsidR="00F27986" w:rsidRDefault="00F27986" w:rsidP="00481ECD">
      <w:pPr>
        <w:numPr>
          <w:ilvl w:val="2"/>
          <w:numId w:val="24"/>
        </w:numPr>
        <w:tabs>
          <w:tab w:val="left" w:pos="709"/>
        </w:tabs>
        <w:spacing w:before="60" w:after="60" w:line="276" w:lineRule="auto"/>
        <w:ind w:left="709" w:hanging="709"/>
        <w:jc w:val="both"/>
        <w:rPr>
          <w:rFonts w:ascii="Times New Roman" w:hAnsi="Times New Roman"/>
          <w:sz w:val="24"/>
          <w:szCs w:val="24"/>
        </w:rPr>
      </w:pPr>
      <w:r w:rsidRPr="007C0FE6">
        <w:rPr>
          <w:rFonts w:ascii="Times New Roman" w:hAnsi="Times New Roman"/>
          <w:sz w:val="24"/>
          <w:szCs w:val="24"/>
        </w:rPr>
        <w:t xml:space="preserve">Ustawa z dnia 6 grudnia 2006 r. </w:t>
      </w:r>
      <w:r w:rsidRPr="00F61CDF">
        <w:rPr>
          <w:rFonts w:ascii="Times New Roman" w:hAnsi="Times New Roman"/>
          <w:i/>
          <w:sz w:val="24"/>
          <w:szCs w:val="24"/>
        </w:rPr>
        <w:t>o zasadach prowadzenia polityki rozwoju</w:t>
      </w:r>
      <w:r w:rsidRPr="007C0FE6">
        <w:rPr>
          <w:rFonts w:ascii="Times New Roman" w:hAnsi="Times New Roman"/>
          <w:sz w:val="24"/>
          <w:szCs w:val="24"/>
        </w:rPr>
        <w:t xml:space="preserve"> </w:t>
      </w:r>
      <w:r w:rsidRPr="007C0FE6">
        <w:rPr>
          <w:rFonts w:ascii="Times New Roman" w:hAnsi="Times New Roman"/>
          <w:sz w:val="24"/>
          <w:szCs w:val="24"/>
        </w:rPr>
        <w:br/>
        <w:t>(Dz. U. z 200</w:t>
      </w:r>
      <w:r>
        <w:rPr>
          <w:rFonts w:ascii="Times New Roman" w:hAnsi="Times New Roman"/>
          <w:sz w:val="24"/>
          <w:szCs w:val="24"/>
        </w:rPr>
        <w:t>9</w:t>
      </w:r>
      <w:r w:rsidRPr="007C0FE6">
        <w:rPr>
          <w:rFonts w:ascii="Times New Roman" w:hAnsi="Times New Roman"/>
          <w:sz w:val="24"/>
          <w:szCs w:val="24"/>
        </w:rPr>
        <w:t xml:space="preserve"> r.</w:t>
      </w:r>
      <w:r>
        <w:rPr>
          <w:rFonts w:ascii="Times New Roman" w:hAnsi="Times New Roman"/>
          <w:sz w:val="24"/>
          <w:szCs w:val="24"/>
        </w:rPr>
        <w:t>,</w:t>
      </w:r>
      <w:r w:rsidRPr="007C0FE6">
        <w:rPr>
          <w:rFonts w:ascii="Times New Roman" w:hAnsi="Times New Roman"/>
          <w:sz w:val="24"/>
          <w:szCs w:val="24"/>
        </w:rPr>
        <w:t xml:space="preserve"> Nr </w:t>
      </w:r>
      <w:r>
        <w:rPr>
          <w:rFonts w:ascii="Times New Roman" w:hAnsi="Times New Roman"/>
          <w:sz w:val="24"/>
          <w:szCs w:val="24"/>
        </w:rPr>
        <w:t>84</w:t>
      </w:r>
      <w:r w:rsidRPr="007C0FE6">
        <w:rPr>
          <w:rFonts w:ascii="Times New Roman" w:hAnsi="Times New Roman"/>
          <w:sz w:val="24"/>
          <w:szCs w:val="24"/>
        </w:rPr>
        <w:t xml:space="preserve">, poz. </w:t>
      </w:r>
      <w:r>
        <w:rPr>
          <w:rFonts w:ascii="Times New Roman" w:hAnsi="Times New Roman"/>
          <w:sz w:val="24"/>
          <w:szCs w:val="24"/>
        </w:rPr>
        <w:t>712</w:t>
      </w:r>
      <w:r w:rsidRPr="007C0FE6">
        <w:rPr>
          <w:rFonts w:ascii="Times New Roman" w:hAnsi="Times New Roman"/>
          <w:sz w:val="24"/>
          <w:szCs w:val="24"/>
        </w:rPr>
        <w:t xml:space="preserve"> </w:t>
      </w:r>
      <w:r>
        <w:rPr>
          <w:rFonts w:ascii="Times New Roman" w:hAnsi="Times New Roman"/>
          <w:sz w:val="24"/>
          <w:szCs w:val="24"/>
        </w:rPr>
        <w:t>z</w:t>
      </w:r>
      <w:r w:rsidRPr="007C0FE6">
        <w:rPr>
          <w:rFonts w:ascii="Times New Roman" w:hAnsi="Times New Roman"/>
          <w:sz w:val="24"/>
          <w:szCs w:val="24"/>
        </w:rPr>
        <w:t xml:space="preserve"> </w:t>
      </w:r>
      <w:proofErr w:type="spellStart"/>
      <w:r w:rsidRPr="007C0FE6">
        <w:rPr>
          <w:rFonts w:ascii="Times New Roman" w:hAnsi="Times New Roman"/>
          <w:sz w:val="24"/>
          <w:szCs w:val="24"/>
        </w:rPr>
        <w:t>poźn</w:t>
      </w:r>
      <w:proofErr w:type="spellEnd"/>
      <w:r w:rsidRPr="007C0FE6">
        <w:rPr>
          <w:rFonts w:ascii="Times New Roman" w:hAnsi="Times New Roman"/>
          <w:sz w:val="24"/>
          <w:szCs w:val="24"/>
        </w:rPr>
        <w:t>. zm.)</w:t>
      </w:r>
      <w:r>
        <w:rPr>
          <w:rFonts w:ascii="Times New Roman" w:hAnsi="Times New Roman"/>
          <w:sz w:val="24"/>
          <w:szCs w:val="24"/>
        </w:rPr>
        <w:t xml:space="preserve"> wraz z aktami wykonawczymi</w:t>
      </w:r>
      <w:r w:rsidRPr="007C0FE6">
        <w:rPr>
          <w:rFonts w:ascii="Times New Roman" w:hAnsi="Times New Roman"/>
          <w:sz w:val="24"/>
          <w:szCs w:val="24"/>
        </w:rPr>
        <w:t>;</w:t>
      </w:r>
    </w:p>
    <w:p w:rsidR="00F27986" w:rsidRDefault="00F27986" w:rsidP="00481ECD">
      <w:pPr>
        <w:numPr>
          <w:ilvl w:val="2"/>
          <w:numId w:val="24"/>
        </w:numPr>
        <w:spacing w:before="60" w:after="60" w:line="276" w:lineRule="auto"/>
        <w:ind w:left="709" w:hanging="709"/>
        <w:jc w:val="both"/>
        <w:rPr>
          <w:rFonts w:ascii="Times New Roman" w:hAnsi="Times New Roman"/>
          <w:sz w:val="24"/>
          <w:szCs w:val="24"/>
        </w:rPr>
      </w:pPr>
      <w:r>
        <w:rPr>
          <w:rFonts w:ascii="Times New Roman" w:hAnsi="Times New Roman"/>
          <w:sz w:val="24"/>
          <w:szCs w:val="24"/>
        </w:rPr>
        <w:t xml:space="preserve">Ustawa z dnia 27 sierpnia 2009 r. </w:t>
      </w:r>
      <w:r w:rsidRPr="00F61CDF">
        <w:rPr>
          <w:rFonts w:ascii="Times New Roman" w:hAnsi="Times New Roman"/>
          <w:i/>
          <w:sz w:val="24"/>
          <w:szCs w:val="24"/>
        </w:rPr>
        <w:t>o finansach publicznych</w:t>
      </w:r>
      <w:r>
        <w:rPr>
          <w:rFonts w:ascii="Times New Roman" w:hAnsi="Times New Roman"/>
          <w:sz w:val="24"/>
          <w:szCs w:val="24"/>
        </w:rPr>
        <w:t xml:space="preserve"> (Dz. U. z 20</w:t>
      </w:r>
      <w:r w:rsidR="00FD793C">
        <w:rPr>
          <w:rFonts w:ascii="Times New Roman" w:hAnsi="Times New Roman"/>
          <w:sz w:val="24"/>
          <w:szCs w:val="24"/>
        </w:rPr>
        <w:t>13</w:t>
      </w:r>
      <w:r>
        <w:rPr>
          <w:rFonts w:ascii="Times New Roman" w:hAnsi="Times New Roman"/>
          <w:sz w:val="24"/>
          <w:szCs w:val="24"/>
        </w:rPr>
        <w:t xml:space="preserve"> r., poz. </w:t>
      </w:r>
      <w:r w:rsidR="00FD793C">
        <w:rPr>
          <w:rFonts w:ascii="Times New Roman" w:hAnsi="Times New Roman"/>
          <w:sz w:val="24"/>
          <w:szCs w:val="24"/>
        </w:rPr>
        <w:t>885</w:t>
      </w:r>
      <w:r>
        <w:rPr>
          <w:rFonts w:ascii="Times New Roman" w:hAnsi="Times New Roman"/>
          <w:sz w:val="24"/>
          <w:szCs w:val="24"/>
        </w:rPr>
        <w:t xml:space="preserve"> z </w:t>
      </w:r>
      <w:proofErr w:type="spellStart"/>
      <w:r>
        <w:rPr>
          <w:rFonts w:ascii="Times New Roman" w:hAnsi="Times New Roman"/>
          <w:sz w:val="24"/>
          <w:szCs w:val="24"/>
        </w:rPr>
        <w:t>późn</w:t>
      </w:r>
      <w:proofErr w:type="spellEnd"/>
      <w:r>
        <w:rPr>
          <w:rFonts w:ascii="Times New Roman" w:hAnsi="Times New Roman"/>
          <w:sz w:val="24"/>
          <w:szCs w:val="24"/>
        </w:rPr>
        <w:t>. zm.);</w:t>
      </w:r>
    </w:p>
    <w:p w:rsidR="00F27986" w:rsidRDefault="00F27986" w:rsidP="00481ECD">
      <w:pPr>
        <w:numPr>
          <w:ilvl w:val="2"/>
          <w:numId w:val="24"/>
        </w:numPr>
        <w:spacing w:before="60" w:after="60" w:line="276" w:lineRule="auto"/>
        <w:ind w:left="709" w:hanging="709"/>
        <w:jc w:val="both"/>
        <w:rPr>
          <w:rFonts w:ascii="Times New Roman" w:hAnsi="Times New Roman"/>
          <w:sz w:val="24"/>
          <w:szCs w:val="24"/>
        </w:rPr>
      </w:pPr>
      <w:r>
        <w:rPr>
          <w:rFonts w:ascii="Times New Roman" w:hAnsi="Times New Roman"/>
          <w:sz w:val="24"/>
          <w:szCs w:val="24"/>
        </w:rPr>
        <w:t xml:space="preserve">Ustawa z dnia 29 stycznia 2004 r. </w:t>
      </w:r>
      <w:r w:rsidR="00103F6A">
        <w:rPr>
          <w:rFonts w:ascii="Times New Roman" w:hAnsi="Times New Roman"/>
          <w:i/>
          <w:sz w:val="24"/>
          <w:szCs w:val="24"/>
        </w:rPr>
        <w:t>P</w:t>
      </w:r>
      <w:r w:rsidRPr="00C857F3">
        <w:rPr>
          <w:rFonts w:ascii="Times New Roman" w:hAnsi="Times New Roman"/>
          <w:i/>
          <w:sz w:val="24"/>
          <w:szCs w:val="24"/>
        </w:rPr>
        <w:t>rawo zamówień publicznych</w:t>
      </w:r>
      <w:r>
        <w:rPr>
          <w:rFonts w:ascii="Times New Roman" w:hAnsi="Times New Roman"/>
          <w:sz w:val="24"/>
          <w:szCs w:val="24"/>
        </w:rPr>
        <w:t xml:space="preserve"> (Dz. U. z 201</w:t>
      </w:r>
      <w:r w:rsidR="00FD793C">
        <w:rPr>
          <w:rFonts w:ascii="Times New Roman" w:hAnsi="Times New Roman"/>
          <w:sz w:val="24"/>
          <w:szCs w:val="24"/>
        </w:rPr>
        <w:t>3</w:t>
      </w:r>
      <w:r>
        <w:rPr>
          <w:rFonts w:ascii="Times New Roman" w:hAnsi="Times New Roman"/>
          <w:sz w:val="24"/>
          <w:szCs w:val="24"/>
        </w:rPr>
        <w:t xml:space="preserve"> r., poz. </w:t>
      </w:r>
      <w:r w:rsidR="00FD793C">
        <w:rPr>
          <w:rFonts w:ascii="Times New Roman" w:hAnsi="Times New Roman"/>
          <w:sz w:val="24"/>
          <w:szCs w:val="24"/>
        </w:rPr>
        <w:t>907</w:t>
      </w:r>
      <w:r>
        <w:rPr>
          <w:rFonts w:ascii="Times New Roman" w:hAnsi="Times New Roman"/>
          <w:sz w:val="24"/>
          <w:szCs w:val="24"/>
        </w:rPr>
        <w:t xml:space="preserve"> </w:t>
      </w:r>
      <w:r w:rsidR="009D3364">
        <w:rPr>
          <w:rFonts w:ascii="Times New Roman" w:hAnsi="Times New Roman"/>
          <w:sz w:val="24"/>
          <w:szCs w:val="24"/>
        </w:rPr>
        <w:br/>
      </w:r>
      <w:r>
        <w:rPr>
          <w:rFonts w:ascii="Times New Roman" w:hAnsi="Times New Roman"/>
          <w:sz w:val="24"/>
          <w:szCs w:val="24"/>
        </w:rPr>
        <w:t xml:space="preserve">z </w:t>
      </w:r>
      <w:proofErr w:type="spellStart"/>
      <w:r>
        <w:rPr>
          <w:rFonts w:ascii="Times New Roman" w:hAnsi="Times New Roman"/>
          <w:sz w:val="24"/>
          <w:szCs w:val="24"/>
        </w:rPr>
        <w:t>późn</w:t>
      </w:r>
      <w:proofErr w:type="spellEnd"/>
      <w:r>
        <w:rPr>
          <w:rFonts w:ascii="Times New Roman" w:hAnsi="Times New Roman"/>
          <w:sz w:val="24"/>
          <w:szCs w:val="24"/>
        </w:rPr>
        <w:t>. zm.)</w:t>
      </w:r>
      <w:r w:rsidR="00766DC5">
        <w:rPr>
          <w:rFonts w:ascii="Times New Roman" w:hAnsi="Times New Roman"/>
          <w:sz w:val="24"/>
          <w:szCs w:val="24"/>
        </w:rPr>
        <w:t>;</w:t>
      </w:r>
    </w:p>
    <w:p w:rsidR="00766DC5" w:rsidRDefault="00C207C3" w:rsidP="00481ECD">
      <w:pPr>
        <w:numPr>
          <w:ilvl w:val="2"/>
          <w:numId w:val="24"/>
        </w:numPr>
        <w:spacing w:before="60" w:after="60" w:line="276" w:lineRule="auto"/>
        <w:ind w:left="709" w:hanging="709"/>
        <w:jc w:val="both"/>
        <w:rPr>
          <w:rFonts w:ascii="Times New Roman" w:hAnsi="Times New Roman"/>
          <w:sz w:val="24"/>
          <w:szCs w:val="24"/>
        </w:rPr>
      </w:pPr>
      <w:r>
        <w:rPr>
          <w:rFonts w:ascii="Times New Roman" w:hAnsi="Times New Roman"/>
          <w:sz w:val="24"/>
          <w:szCs w:val="24"/>
        </w:rPr>
        <w:t xml:space="preserve">Ustawa </w:t>
      </w:r>
      <w:r w:rsidRPr="00C74F4E">
        <w:rPr>
          <w:rFonts w:ascii="Times New Roman" w:hAnsi="Times New Roman"/>
          <w:sz w:val="24"/>
          <w:szCs w:val="24"/>
        </w:rPr>
        <w:t xml:space="preserve">z dnia 15 czerwca 2012 r. </w:t>
      </w:r>
      <w:r w:rsidRPr="00C207C3">
        <w:rPr>
          <w:rFonts w:ascii="Times New Roman" w:hAnsi="Times New Roman"/>
          <w:i/>
          <w:sz w:val="24"/>
          <w:szCs w:val="24"/>
        </w:rPr>
        <w:t>o skutkach powierzania wykonania pracy cudzoziemcom przebywającym wbrew przepisom na terytorium Rzeczypospolitej Polskiej</w:t>
      </w:r>
      <w:r w:rsidRPr="00C74F4E">
        <w:rPr>
          <w:rFonts w:ascii="Times New Roman" w:hAnsi="Times New Roman"/>
          <w:sz w:val="24"/>
          <w:szCs w:val="24"/>
        </w:rPr>
        <w:t xml:space="preserve"> (Dz. U. </w:t>
      </w:r>
      <w:r>
        <w:rPr>
          <w:rFonts w:ascii="Times New Roman" w:hAnsi="Times New Roman"/>
          <w:sz w:val="24"/>
          <w:szCs w:val="24"/>
        </w:rPr>
        <w:t xml:space="preserve">z 2012 r., </w:t>
      </w:r>
      <w:r w:rsidRPr="00C74F4E">
        <w:rPr>
          <w:rFonts w:ascii="Times New Roman" w:hAnsi="Times New Roman"/>
          <w:sz w:val="24"/>
          <w:szCs w:val="24"/>
        </w:rPr>
        <w:t>poz. 769)</w:t>
      </w:r>
      <w:r>
        <w:rPr>
          <w:rFonts w:ascii="Times New Roman" w:hAnsi="Times New Roman"/>
          <w:sz w:val="24"/>
          <w:szCs w:val="24"/>
        </w:rPr>
        <w:t>;</w:t>
      </w:r>
    </w:p>
    <w:p w:rsidR="00F27986" w:rsidRPr="008215E9" w:rsidRDefault="00F27986" w:rsidP="00481ECD">
      <w:pPr>
        <w:numPr>
          <w:ilvl w:val="2"/>
          <w:numId w:val="24"/>
        </w:numPr>
        <w:spacing w:before="60" w:after="60" w:line="276" w:lineRule="auto"/>
        <w:ind w:left="709" w:hanging="709"/>
        <w:jc w:val="both"/>
        <w:rPr>
          <w:rFonts w:ascii="Times New Roman" w:hAnsi="Times New Roman"/>
          <w:sz w:val="24"/>
          <w:szCs w:val="24"/>
        </w:rPr>
      </w:pPr>
      <w:r w:rsidRPr="00F61CDF">
        <w:rPr>
          <w:rFonts w:ascii="Times New Roman" w:hAnsi="Times New Roman"/>
          <w:i/>
          <w:sz w:val="24"/>
          <w:szCs w:val="24"/>
        </w:rPr>
        <w:t>Program Operacyjny Kapitał Ludzki</w:t>
      </w:r>
      <w:r w:rsidRPr="008215E9">
        <w:rPr>
          <w:rFonts w:ascii="Times New Roman" w:hAnsi="Times New Roman"/>
          <w:sz w:val="24"/>
          <w:szCs w:val="24"/>
        </w:rPr>
        <w:t xml:space="preserve"> zatwierdzony decyzją Komisji Europejskiej </w:t>
      </w:r>
      <w:r w:rsidRPr="008215E9">
        <w:rPr>
          <w:rFonts w:ascii="Times New Roman" w:hAnsi="Times New Roman"/>
          <w:sz w:val="24"/>
          <w:szCs w:val="24"/>
        </w:rPr>
        <w:br/>
        <w:t>z dnia 28 września 2007 r</w:t>
      </w:r>
      <w:r>
        <w:rPr>
          <w:rFonts w:ascii="Times New Roman" w:hAnsi="Times New Roman"/>
          <w:sz w:val="24"/>
          <w:szCs w:val="24"/>
        </w:rPr>
        <w:t>.</w:t>
      </w:r>
      <w:r w:rsidRPr="008215E9">
        <w:rPr>
          <w:rFonts w:ascii="Times New Roman" w:hAnsi="Times New Roman"/>
          <w:sz w:val="24"/>
          <w:szCs w:val="24"/>
        </w:rPr>
        <w:t xml:space="preserve"> nr K(2007) 4547</w:t>
      </w:r>
      <w:r>
        <w:rPr>
          <w:rFonts w:ascii="Times New Roman" w:hAnsi="Times New Roman"/>
          <w:sz w:val="24"/>
          <w:szCs w:val="24"/>
        </w:rPr>
        <w:t xml:space="preserve">, </w:t>
      </w:r>
      <w:r w:rsidRPr="008215E9">
        <w:rPr>
          <w:rFonts w:ascii="Times New Roman" w:hAnsi="Times New Roman"/>
          <w:sz w:val="24"/>
          <w:szCs w:val="24"/>
        </w:rPr>
        <w:t xml:space="preserve">zmienioną decyzją z dnia 21 sierpnia 2009 r. </w:t>
      </w:r>
      <w:r w:rsidR="00D870C5">
        <w:rPr>
          <w:rFonts w:ascii="Times New Roman" w:hAnsi="Times New Roman"/>
          <w:sz w:val="24"/>
          <w:szCs w:val="24"/>
        </w:rPr>
        <w:br/>
      </w:r>
      <w:r w:rsidRPr="008215E9">
        <w:rPr>
          <w:rFonts w:ascii="Times New Roman" w:hAnsi="Times New Roman"/>
          <w:sz w:val="24"/>
          <w:szCs w:val="24"/>
        </w:rPr>
        <w:t>nr K(2009) 6607</w:t>
      </w:r>
      <w:r>
        <w:rPr>
          <w:rFonts w:ascii="Times New Roman" w:hAnsi="Times New Roman"/>
          <w:sz w:val="24"/>
          <w:szCs w:val="24"/>
        </w:rPr>
        <w:t xml:space="preserve"> </w:t>
      </w:r>
      <w:r w:rsidR="0092214C">
        <w:rPr>
          <w:rFonts w:ascii="Times New Roman" w:hAnsi="Times New Roman"/>
          <w:sz w:val="24"/>
          <w:szCs w:val="24"/>
        </w:rPr>
        <w:t>i</w:t>
      </w:r>
      <w:r>
        <w:rPr>
          <w:rFonts w:ascii="Times New Roman" w:hAnsi="Times New Roman"/>
          <w:sz w:val="24"/>
          <w:szCs w:val="24"/>
        </w:rPr>
        <w:t xml:space="preserve"> decyzją z dnia 5 grudnia 2011 r. nr K(2011) 9058</w:t>
      </w:r>
      <w:r w:rsidR="0092214C">
        <w:rPr>
          <w:rFonts w:ascii="Times New Roman" w:hAnsi="Times New Roman"/>
          <w:sz w:val="24"/>
          <w:szCs w:val="24"/>
        </w:rPr>
        <w:t xml:space="preserve"> oraz decyzją z dnia 7 marca 2013 r. nr C (2013) 1395</w:t>
      </w:r>
      <w:r w:rsidR="00B82C61">
        <w:rPr>
          <w:rFonts w:ascii="Times New Roman" w:hAnsi="Times New Roman"/>
          <w:sz w:val="24"/>
          <w:szCs w:val="24"/>
        </w:rPr>
        <w:t>;</w:t>
      </w:r>
    </w:p>
    <w:p w:rsidR="00F27986" w:rsidRPr="007C0FE6"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sz w:val="24"/>
          <w:szCs w:val="24"/>
        </w:rPr>
      </w:pPr>
      <w:r w:rsidRPr="00C857F3">
        <w:rPr>
          <w:rFonts w:ascii="Times New Roman" w:hAnsi="Times New Roman"/>
          <w:i/>
          <w:sz w:val="24"/>
          <w:szCs w:val="24"/>
        </w:rPr>
        <w:t>Szczegółowy Opis Priorytetów Programu Operacyjnego Kapitał Ludzki</w:t>
      </w:r>
      <w:r w:rsidRPr="007C0FE6">
        <w:rPr>
          <w:rFonts w:ascii="Times New Roman" w:hAnsi="Times New Roman"/>
          <w:sz w:val="24"/>
          <w:szCs w:val="24"/>
        </w:rPr>
        <w:t xml:space="preserve"> zatwierdzony przez Instytucję Zarzą</w:t>
      </w:r>
      <w:r>
        <w:rPr>
          <w:rFonts w:ascii="Times New Roman" w:hAnsi="Times New Roman"/>
          <w:sz w:val="24"/>
          <w:szCs w:val="24"/>
        </w:rPr>
        <w:t xml:space="preserve">dzającą PO KL z dnia </w:t>
      </w:r>
      <w:r w:rsidR="0092214C">
        <w:rPr>
          <w:rFonts w:ascii="Times New Roman" w:hAnsi="Times New Roman"/>
          <w:sz w:val="24"/>
          <w:szCs w:val="24"/>
        </w:rPr>
        <w:t>1</w:t>
      </w:r>
      <w:r w:rsidR="00B3385B">
        <w:rPr>
          <w:rFonts w:ascii="Times New Roman" w:hAnsi="Times New Roman"/>
          <w:sz w:val="24"/>
          <w:szCs w:val="24"/>
        </w:rPr>
        <w:t xml:space="preserve"> </w:t>
      </w:r>
      <w:r w:rsidR="00B82C61">
        <w:rPr>
          <w:rFonts w:ascii="Times New Roman" w:hAnsi="Times New Roman"/>
          <w:sz w:val="24"/>
          <w:szCs w:val="24"/>
        </w:rPr>
        <w:t>stycznia</w:t>
      </w:r>
      <w:r w:rsidR="00B3385B">
        <w:rPr>
          <w:rFonts w:ascii="Times New Roman" w:hAnsi="Times New Roman"/>
          <w:sz w:val="24"/>
          <w:szCs w:val="24"/>
        </w:rPr>
        <w:t xml:space="preserve"> 201</w:t>
      </w:r>
      <w:r w:rsidR="00B82C61">
        <w:rPr>
          <w:rFonts w:ascii="Times New Roman" w:hAnsi="Times New Roman"/>
          <w:sz w:val="24"/>
          <w:szCs w:val="24"/>
        </w:rPr>
        <w:t>4</w:t>
      </w:r>
      <w:r w:rsidR="00B3385B">
        <w:rPr>
          <w:rFonts w:ascii="Times New Roman" w:hAnsi="Times New Roman"/>
          <w:sz w:val="24"/>
          <w:szCs w:val="24"/>
        </w:rPr>
        <w:t xml:space="preserve"> </w:t>
      </w:r>
      <w:r>
        <w:rPr>
          <w:rFonts w:ascii="Times New Roman" w:hAnsi="Times New Roman"/>
          <w:sz w:val="24"/>
          <w:szCs w:val="24"/>
        </w:rPr>
        <w:t>r.</w:t>
      </w:r>
      <w:r w:rsidRPr="007C0FE6">
        <w:rPr>
          <w:rFonts w:ascii="Times New Roman" w:hAnsi="Times New Roman"/>
          <w:sz w:val="24"/>
          <w:szCs w:val="24"/>
        </w:rPr>
        <w:t>;</w:t>
      </w:r>
    </w:p>
    <w:p w:rsidR="00F27986" w:rsidRPr="007C0FE6"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sz w:val="24"/>
          <w:szCs w:val="24"/>
        </w:rPr>
      </w:pPr>
      <w:r w:rsidRPr="007C0FE6">
        <w:rPr>
          <w:rFonts w:ascii="Times New Roman" w:eastAsia="Calibri" w:hAnsi="Times New Roman"/>
          <w:sz w:val="24"/>
          <w:szCs w:val="24"/>
        </w:rPr>
        <w:t>System Realizacji PO KL, w szczególności:</w:t>
      </w:r>
    </w:p>
    <w:p w:rsidR="00F27986" w:rsidRPr="00C857F3" w:rsidRDefault="00F27986" w:rsidP="00481ECD">
      <w:pPr>
        <w:numPr>
          <w:ilvl w:val="0"/>
          <w:numId w:val="23"/>
        </w:numPr>
        <w:autoSpaceDE w:val="0"/>
        <w:autoSpaceDN w:val="0"/>
        <w:adjustRightInd w:val="0"/>
        <w:spacing w:before="60" w:after="60" w:line="276" w:lineRule="auto"/>
        <w:ind w:left="680" w:firstLine="0"/>
        <w:jc w:val="both"/>
        <w:rPr>
          <w:rFonts w:ascii="Times New Roman" w:eastAsia="Calibri" w:hAnsi="Times New Roman"/>
          <w:i/>
          <w:sz w:val="24"/>
          <w:szCs w:val="24"/>
        </w:rPr>
      </w:pPr>
      <w:r w:rsidRPr="00C857F3">
        <w:rPr>
          <w:rFonts w:ascii="Times New Roman" w:eastAsia="Calibri" w:hAnsi="Times New Roman"/>
          <w:i/>
          <w:sz w:val="24"/>
          <w:szCs w:val="24"/>
        </w:rPr>
        <w:t xml:space="preserve">Zasady dokonywania wyboru projektów w ramach PO KL z dnia </w:t>
      </w:r>
      <w:r w:rsidR="00FD793C">
        <w:rPr>
          <w:rFonts w:ascii="Times New Roman" w:eastAsia="Calibri" w:hAnsi="Times New Roman"/>
          <w:i/>
          <w:sz w:val="24"/>
          <w:szCs w:val="24"/>
        </w:rPr>
        <w:t>1 stycznia 2014</w:t>
      </w:r>
      <w:r w:rsidRPr="00C857F3">
        <w:rPr>
          <w:rFonts w:ascii="Times New Roman" w:eastAsia="Calibri" w:hAnsi="Times New Roman"/>
          <w:i/>
          <w:sz w:val="24"/>
          <w:szCs w:val="24"/>
        </w:rPr>
        <w:t xml:space="preserve"> r.;</w:t>
      </w:r>
    </w:p>
    <w:p w:rsidR="00F27986" w:rsidRPr="00C857F3" w:rsidRDefault="00F27986" w:rsidP="00481ECD">
      <w:pPr>
        <w:numPr>
          <w:ilvl w:val="0"/>
          <w:numId w:val="23"/>
        </w:numPr>
        <w:autoSpaceDE w:val="0"/>
        <w:autoSpaceDN w:val="0"/>
        <w:adjustRightInd w:val="0"/>
        <w:spacing w:before="60" w:after="60" w:line="276" w:lineRule="auto"/>
        <w:ind w:left="680" w:firstLine="0"/>
        <w:jc w:val="both"/>
        <w:rPr>
          <w:rFonts w:ascii="Times New Roman" w:eastAsia="Calibri" w:hAnsi="Times New Roman"/>
          <w:i/>
          <w:sz w:val="24"/>
          <w:szCs w:val="24"/>
        </w:rPr>
      </w:pPr>
      <w:r w:rsidRPr="00C857F3">
        <w:rPr>
          <w:rFonts w:ascii="Times New Roman" w:eastAsia="Calibri" w:hAnsi="Times New Roman"/>
          <w:i/>
          <w:sz w:val="24"/>
          <w:szCs w:val="24"/>
        </w:rPr>
        <w:t>Zasady finansowania PO KL z dnia 2</w:t>
      </w:r>
      <w:r w:rsidR="00190AF7">
        <w:rPr>
          <w:rFonts w:ascii="Times New Roman" w:eastAsia="Calibri" w:hAnsi="Times New Roman"/>
          <w:i/>
          <w:sz w:val="24"/>
          <w:szCs w:val="24"/>
        </w:rPr>
        <w:t>4</w:t>
      </w:r>
      <w:r w:rsidRPr="00C857F3">
        <w:rPr>
          <w:rFonts w:ascii="Times New Roman" w:eastAsia="Calibri" w:hAnsi="Times New Roman"/>
          <w:i/>
          <w:sz w:val="24"/>
          <w:szCs w:val="24"/>
        </w:rPr>
        <w:t xml:space="preserve"> grudnia 201</w:t>
      </w:r>
      <w:r w:rsidR="00190AF7">
        <w:rPr>
          <w:rFonts w:ascii="Times New Roman" w:eastAsia="Calibri" w:hAnsi="Times New Roman"/>
          <w:i/>
          <w:sz w:val="24"/>
          <w:szCs w:val="24"/>
        </w:rPr>
        <w:t>2</w:t>
      </w:r>
      <w:r w:rsidRPr="00C857F3">
        <w:rPr>
          <w:rFonts w:ascii="Times New Roman" w:eastAsia="Calibri" w:hAnsi="Times New Roman"/>
          <w:i/>
          <w:sz w:val="24"/>
          <w:szCs w:val="24"/>
        </w:rPr>
        <w:t xml:space="preserve"> r.;</w:t>
      </w:r>
    </w:p>
    <w:p w:rsidR="00F27986" w:rsidRPr="00C857F3" w:rsidRDefault="00F27986" w:rsidP="00481ECD">
      <w:pPr>
        <w:numPr>
          <w:ilvl w:val="0"/>
          <w:numId w:val="23"/>
        </w:numPr>
        <w:autoSpaceDE w:val="0"/>
        <w:autoSpaceDN w:val="0"/>
        <w:adjustRightInd w:val="0"/>
        <w:spacing w:before="60" w:after="60" w:line="276" w:lineRule="auto"/>
        <w:ind w:left="680" w:firstLine="0"/>
        <w:jc w:val="both"/>
        <w:rPr>
          <w:rFonts w:ascii="Times New Roman" w:eastAsia="Calibri" w:hAnsi="Times New Roman"/>
          <w:i/>
          <w:sz w:val="24"/>
          <w:szCs w:val="24"/>
        </w:rPr>
      </w:pPr>
      <w:r w:rsidRPr="00C857F3">
        <w:rPr>
          <w:rFonts w:ascii="Times New Roman" w:eastAsia="Calibri" w:hAnsi="Times New Roman"/>
          <w:i/>
          <w:sz w:val="24"/>
          <w:szCs w:val="24"/>
        </w:rPr>
        <w:lastRenderedPageBreak/>
        <w:t>Zasady systemu sprawozdawczości PO KL 2007–2013 z</w:t>
      </w:r>
      <w:r w:rsidR="00190AF7">
        <w:rPr>
          <w:rFonts w:ascii="Times New Roman" w:eastAsia="Calibri" w:hAnsi="Times New Roman"/>
          <w:i/>
          <w:sz w:val="24"/>
          <w:szCs w:val="24"/>
        </w:rPr>
        <w:t xml:space="preserve"> </w:t>
      </w:r>
      <w:r w:rsidR="00FD793C">
        <w:rPr>
          <w:rFonts w:ascii="Times New Roman" w:eastAsia="Calibri" w:hAnsi="Times New Roman"/>
          <w:i/>
          <w:sz w:val="24"/>
          <w:szCs w:val="24"/>
        </w:rPr>
        <w:t>lipca</w:t>
      </w:r>
      <w:r w:rsidRPr="00C857F3">
        <w:rPr>
          <w:rFonts w:ascii="Times New Roman" w:eastAsia="Calibri" w:hAnsi="Times New Roman"/>
          <w:i/>
          <w:sz w:val="24"/>
          <w:szCs w:val="24"/>
        </w:rPr>
        <w:t xml:space="preserve"> 201</w:t>
      </w:r>
      <w:r w:rsidR="00FD793C">
        <w:rPr>
          <w:rFonts w:ascii="Times New Roman" w:eastAsia="Calibri" w:hAnsi="Times New Roman"/>
          <w:i/>
          <w:sz w:val="24"/>
          <w:szCs w:val="24"/>
        </w:rPr>
        <w:t>3</w:t>
      </w:r>
      <w:r w:rsidRPr="00C857F3">
        <w:rPr>
          <w:rFonts w:ascii="Times New Roman" w:eastAsia="Calibri" w:hAnsi="Times New Roman"/>
          <w:i/>
          <w:sz w:val="24"/>
          <w:szCs w:val="24"/>
        </w:rPr>
        <w:t xml:space="preserve"> r.;</w:t>
      </w:r>
    </w:p>
    <w:p w:rsidR="00F27986" w:rsidRPr="00C857F3" w:rsidRDefault="00F27986" w:rsidP="00481ECD">
      <w:pPr>
        <w:numPr>
          <w:ilvl w:val="0"/>
          <w:numId w:val="23"/>
        </w:numPr>
        <w:autoSpaceDE w:val="0"/>
        <w:autoSpaceDN w:val="0"/>
        <w:adjustRightInd w:val="0"/>
        <w:spacing w:before="60" w:after="60" w:line="276" w:lineRule="auto"/>
        <w:ind w:left="680" w:firstLine="0"/>
        <w:jc w:val="both"/>
        <w:rPr>
          <w:rFonts w:ascii="Times New Roman" w:eastAsia="Calibri" w:hAnsi="Times New Roman"/>
          <w:i/>
          <w:sz w:val="24"/>
          <w:szCs w:val="24"/>
        </w:rPr>
      </w:pPr>
      <w:r w:rsidRPr="00C857F3">
        <w:rPr>
          <w:rFonts w:ascii="Times New Roman" w:eastAsia="Calibri" w:hAnsi="Times New Roman"/>
          <w:i/>
          <w:sz w:val="24"/>
          <w:szCs w:val="24"/>
        </w:rPr>
        <w:t xml:space="preserve">Zasady kontroli w ramach PO KL z </w:t>
      </w:r>
      <w:r w:rsidR="0092214C">
        <w:rPr>
          <w:rFonts w:ascii="Times New Roman" w:eastAsia="Calibri" w:hAnsi="Times New Roman"/>
          <w:i/>
          <w:sz w:val="24"/>
          <w:szCs w:val="24"/>
        </w:rPr>
        <w:t>dnia 1 lipca</w:t>
      </w:r>
      <w:r w:rsidRPr="00C857F3">
        <w:rPr>
          <w:rFonts w:ascii="Times New Roman" w:eastAsia="Calibri" w:hAnsi="Times New Roman"/>
          <w:i/>
          <w:sz w:val="24"/>
          <w:szCs w:val="24"/>
        </w:rPr>
        <w:t xml:space="preserve">  201</w:t>
      </w:r>
      <w:r w:rsidR="0092214C">
        <w:rPr>
          <w:rFonts w:ascii="Times New Roman" w:eastAsia="Calibri" w:hAnsi="Times New Roman"/>
          <w:i/>
          <w:sz w:val="24"/>
          <w:szCs w:val="24"/>
        </w:rPr>
        <w:t>3</w:t>
      </w:r>
      <w:r w:rsidRPr="00C857F3">
        <w:rPr>
          <w:rFonts w:ascii="Times New Roman" w:eastAsia="Calibri" w:hAnsi="Times New Roman"/>
          <w:i/>
          <w:sz w:val="24"/>
          <w:szCs w:val="24"/>
        </w:rPr>
        <w:t xml:space="preserve"> r.</w:t>
      </w:r>
    </w:p>
    <w:p w:rsidR="00F27986" w:rsidRPr="00C857F3"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i/>
          <w:sz w:val="24"/>
          <w:szCs w:val="24"/>
        </w:rPr>
      </w:pPr>
      <w:r w:rsidRPr="00C857F3">
        <w:rPr>
          <w:rFonts w:ascii="Times New Roman" w:eastAsia="Calibri" w:hAnsi="Times New Roman"/>
          <w:i/>
          <w:sz w:val="24"/>
          <w:szCs w:val="24"/>
        </w:rPr>
        <w:t xml:space="preserve">Wytyczne Ministra Rozwoju Regionalnego z dnia </w:t>
      </w:r>
      <w:r w:rsidR="00190AF7">
        <w:rPr>
          <w:rFonts w:ascii="Times New Roman" w:eastAsia="Calibri" w:hAnsi="Times New Roman"/>
          <w:i/>
          <w:sz w:val="24"/>
          <w:szCs w:val="24"/>
        </w:rPr>
        <w:t>1</w:t>
      </w:r>
      <w:r w:rsidRPr="00C857F3">
        <w:rPr>
          <w:rFonts w:ascii="Times New Roman" w:eastAsia="Calibri" w:hAnsi="Times New Roman"/>
          <w:i/>
          <w:sz w:val="24"/>
          <w:szCs w:val="24"/>
        </w:rPr>
        <w:t xml:space="preserve"> </w:t>
      </w:r>
      <w:r w:rsidR="00FD793C">
        <w:rPr>
          <w:rFonts w:ascii="Times New Roman" w:eastAsia="Calibri" w:hAnsi="Times New Roman"/>
          <w:i/>
          <w:sz w:val="24"/>
          <w:szCs w:val="24"/>
        </w:rPr>
        <w:t>lipca</w:t>
      </w:r>
      <w:r w:rsidRPr="00C857F3">
        <w:rPr>
          <w:rFonts w:ascii="Times New Roman" w:eastAsia="Calibri" w:hAnsi="Times New Roman"/>
          <w:i/>
          <w:sz w:val="24"/>
          <w:szCs w:val="24"/>
        </w:rPr>
        <w:t xml:space="preserve"> 201</w:t>
      </w:r>
      <w:r w:rsidR="00FD793C">
        <w:rPr>
          <w:rFonts w:ascii="Times New Roman" w:eastAsia="Calibri" w:hAnsi="Times New Roman"/>
          <w:i/>
          <w:sz w:val="24"/>
          <w:szCs w:val="24"/>
        </w:rPr>
        <w:t>3</w:t>
      </w:r>
      <w:r w:rsidRPr="00C857F3">
        <w:rPr>
          <w:rFonts w:ascii="Times New Roman" w:eastAsia="Calibri" w:hAnsi="Times New Roman"/>
          <w:i/>
          <w:sz w:val="24"/>
          <w:szCs w:val="24"/>
        </w:rPr>
        <w:t xml:space="preserve">  r. w zakresie kwalifikowania wydatków w ramach Programu Operacyjnego Kapitał Ludzki</w:t>
      </w:r>
      <w:r w:rsidR="00C857F3" w:rsidRPr="00C857F3">
        <w:rPr>
          <w:rFonts w:ascii="Times New Roman" w:eastAsia="Calibri" w:hAnsi="Times New Roman"/>
          <w:i/>
          <w:sz w:val="24"/>
          <w:szCs w:val="24"/>
        </w:rPr>
        <w:t>.</w:t>
      </w:r>
    </w:p>
    <w:p w:rsidR="00F27986" w:rsidRPr="00C857F3"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i/>
          <w:sz w:val="24"/>
          <w:szCs w:val="24"/>
        </w:rPr>
      </w:pPr>
      <w:r w:rsidRPr="00C857F3">
        <w:rPr>
          <w:rFonts w:ascii="Times New Roman" w:eastAsia="Calibri" w:hAnsi="Times New Roman"/>
          <w:i/>
          <w:sz w:val="24"/>
          <w:szCs w:val="24"/>
        </w:rPr>
        <w:t xml:space="preserve">Wytyczne Ministra Rozwoju Regionalnego z dnia </w:t>
      </w:r>
      <w:r w:rsidR="00190AF7">
        <w:rPr>
          <w:rFonts w:ascii="Times New Roman" w:eastAsia="Calibri" w:hAnsi="Times New Roman"/>
          <w:i/>
          <w:sz w:val="24"/>
          <w:szCs w:val="24"/>
        </w:rPr>
        <w:t>24</w:t>
      </w:r>
      <w:r w:rsidRPr="00C857F3">
        <w:rPr>
          <w:rFonts w:ascii="Times New Roman" w:eastAsia="Calibri" w:hAnsi="Times New Roman"/>
          <w:i/>
          <w:sz w:val="24"/>
          <w:szCs w:val="24"/>
        </w:rPr>
        <w:t xml:space="preserve"> </w:t>
      </w:r>
      <w:r w:rsidR="00190AF7">
        <w:rPr>
          <w:rFonts w:ascii="Times New Roman" w:eastAsia="Calibri" w:hAnsi="Times New Roman"/>
          <w:i/>
          <w:sz w:val="24"/>
          <w:szCs w:val="24"/>
        </w:rPr>
        <w:t>sierpnia</w:t>
      </w:r>
      <w:r w:rsidRPr="00C857F3">
        <w:rPr>
          <w:rFonts w:ascii="Times New Roman" w:eastAsia="Calibri" w:hAnsi="Times New Roman"/>
          <w:i/>
          <w:sz w:val="24"/>
          <w:szCs w:val="24"/>
        </w:rPr>
        <w:t xml:space="preserve"> 20</w:t>
      </w:r>
      <w:r w:rsidR="00190AF7">
        <w:rPr>
          <w:rFonts w:ascii="Times New Roman" w:eastAsia="Calibri" w:hAnsi="Times New Roman"/>
          <w:i/>
          <w:sz w:val="24"/>
          <w:szCs w:val="24"/>
        </w:rPr>
        <w:t>12</w:t>
      </w:r>
      <w:r w:rsidRPr="00C857F3">
        <w:rPr>
          <w:rFonts w:ascii="Times New Roman" w:eastAsia="Calibri" w:hAnsi="Times New Roman"/>
          <w:i/>
          <w:sz w:val="24"/>
          <w:szCs w:val="24"/>
        </w:rPr>
        <w:t xml:space="preserve"> r., w zakresie wdrażania projektów innowacyjnych i współpracy ponadnarodowej w ramach Programu Operacyjnego Kapitał Ludzki</w:t>
      </w:r>
      <w:r w:rsidR="00C857F3" w:rsidRPr="00C857F3">
        <w:rPr>
          <w:rFonts w:ascii="Times New Roman" w:eastAsia="Calibri" w:hAnsi="Times New Roman"/>
          <w:i/>
          <w:sz w:val="24"/>
          <w:szCs w:val="24"/>
        </w:rPr>
        <w:t>.</w:t>
      </w:r>
    </w:p>
    <w:p w:rsidR="00F27986" w:rsidRPr="00C857F3" w:rsidRDefault="00F27986" w:rsidP="00481ECD">
      <w:pPr>
        <w:numPr>
          <w:ilvl w:val="2"/>
          <w:numId w:val="24"/>
        </w:numPr>
        <w:autoSpaceDE w:val="0"/>
        <w:autoSpaceDN w:val="0"/>
        <w:adjustRightInd w:val="0"/>
        <w:spacing w:before="60" w:after="60" w:line="276" w:lineRule="auto"/>
        <w:ind w:left="709" w:hanging="709"/>
        <w:jc w:val="both"/>
        <w:rPr>
          <w:rFonts w:ascii="Times New Roman" w:hAnsi="Times New Roman"/>
          <w:i/>
          <w:sz w:val="24"/>
          <w:szCs w:val="24"/>
        </w:rPr>
      </w:pPr>
      <w:r w:rsidRPr="00C857F3">
        <w:rPr>
          <w:rFonts w:ascii="Times New Roman" w:hAnsi="Times New Roman"/>
          <w:i/>
          <w:sz w:val="24"/>
          <w:szCs w:val="24"/>
        </w:rPr>
        <w:t xml:space="preserve">Zakres realizacji projektów partnerskich określony przez Instytucję Zarządzającą Programu Operacyjnego Kapitał Ludzki z dnia </w:t>
      </w:r>
      <w:r w:rsidR="0092214C">
        <w:rPr>
          <w:rFonts w:ascii="Times New Roman" w:hAnsi="Times New Roman"/>
          <w:i/>
          <w:sz w:val="24"/>
          <w:szCs w:val="24"/>
        </w:rPr>
        <w:t>1</w:t>
      </w:r>
      <w:r w:rsidRPr="00C857F3">
        <w:rPr>
          <w:rFonts w:ascii="Times New Roman" w:hAnsi="Times New Roman"/>
          <w:i/>
          <w:sz w:val="24"/>
          <w:szCs w:val="24"/>
        </w:rPr>
        <w:t xml:space="preserve"> </w:t>
      </w:r>
      <w:r w:rsidR="0092214C">
        <w:rPr>
          <w:rFonts w:ascii="Times New Roman" w:hAnsi="Times New Roman"/>
          <w:i/>
          <w:sz w:val="24"/>
          <w:szCs w:val="24"/>
        </w:rPr>
        <w:t>stycznia</w:t>
      </w:r>
      <w:r w:rsidRPr="00C857F3">
        <w:rPr>
          <w:rFonts w:ascii="Times New Roman" w:hAnsi="Times New Roman"/>
          <w:i/>
          <w:sz w:val="24"/>
          <w:szCs w:val="24"/>
        </w:rPr>
        <w:t xml:space="preserve"> 201</w:t>
      </w:r>
      <w:r w:rsidR="0092214C">
        <w:rPr>
          <w:rFonts w:ascii="Times New Roman" w:hAnsi="Times New Roman"/>
          <w:i/>
          <w:sz w:val="24"/>
          <w:szCs w:val="24"/>
        </w:rPr>
        <w:t>4</w:t>
      </w:r>
      <w:r w:rsidRPr="00C857F3">
        <w:rPr>
          <w:rFonts w:ascii="Times New Roman" w:hAnsi="Times New Roman"/>
          <w:i/>
          <w:sz w:val="24"/>
          <w:szCs w:val="24"/>
        </w:rPr>
        <w:t xml:space="preserve"> r. </w:t>
      </w:r>
    </w:p>
    <w:p w:rsidR="00F27986" w:rsidRDefault="00F27986" w:rsidP="00481ECD">
      <w:pPr>
        <w:numPr>
          <w:ilvl w:val="2"/>
          <w:numId w:val="24"/>
        </w:numPr>
        <w:autoSpaceDE w:val="0"/>
        <w:autoSpaceDN w:val="0"/>
        <w:adjustRightInd w:val="0"/>
        <w:spacing w:before="60" w:after="60" w:line="276" w:lineRule="auto"/>
        <w:ind w:left="709" w:hanging="709"/>
        <w:jc w:val="both"/>
        <w:rPr>
          <w:rFonts w:ascii="Times New Roman" w:hAnsi="Times New Roman"/>
          <w:sz w:val="24"/>
          <w:szCs w:val="24"/>
        </w:rPr>
      </w:pPr>
      <w:r w:rsidRPr="00C857F3">
        <w:rPr>
          <w:rFonts w:ascii="Times New Roman" w:hAnsi="Times New Roman"/>
          <w:i/>
          <w:sz w:val="24"/>
          <w:szCs w:val="24"/>
        </w:rPr>
        <w:t>Instrukcja wypełniania wniosku o dofinansowanie projektu w ramach PO KL</w:t>
      </w:r>
      <w:r>
        <w:rPr>
          <w:rFonts w:ascii="Times New Roman" w:hAnsi="Times New Roman"/>
          <w:sz w:val="24"/>
          <w:szCs w:val="24"/>
        </w:rPr>
        <w:t>, obowiązująca od 1 stycznia 201</w:t>
      </w:r>
      <w:r w:rsidR="00190AF7">
        <w:rPr>
          <w:rFonts w:ascii="Times New Roman" w:hAnsi="Times New Roman"/>
          <w:sz w:val="24"/>
          <w:szCs w:val="24"/>
        </w:rPr>
        <w:t>3</w:t>
      </w:r>
      <w:r>
        <w:rPr>
          <w:rFonts w:ascii="Times New Roman" w:hAnsi="Times New Roman"/>
          <w:sz w:val="24"/>
          <w:szCs w:val="24"/>
        </w:rPr>
        <w:t xml:space="preserve"> r.</w:t>
      </w:r>
    </w:p>
    <w:p w:rsidR="00F27986" w:rsidRPr="007C0FE6" w:rsidRDefault="00F27986" w:rsidP="00481ECD">
      <w:pPr>
        <w:numPr>
          <w:ilvl w:val="2"/>
          <w:numId w:val="24"/>
        </w:numPr>
        <w:autoSpaceDE w:val="0"/>
        <w:autoSpaceDN w:val="0"/>
        <w:adjustRightInd w:val="0"/>
        <w:spacing w:before="60" w:after="60" w:line="276" w:lineRule="auto"/>
        <w:ind w:left="709" w:hanging="709"/>
        <w:jc w:val="both"/>
        <w:rPr>
          <w:rFonts w:ascii="Times New Roman" w:hAnsi="Times New Roman"/>
          <w:sz w:val="24"/>
          <w:szCs w:val="24"/>
        </w:rPr>
      </w:pPr>
      <w:r w:rsidRPr="00C857F3">
        <w:rPr>
          <w:rFonts w:ascii="Times New Roman" w:hAnsi="Times New Roman"/>
          <w:i/>
          <w:sz w:val="24"/>
          <w:szCs w:val="24"/>
        </w:rPr>
        <w:t>Podręcznik wskaźników PO KL 2007-2013</w:t>
      </w:r>
      <w:r>
        <w:rPr>
          <w:rFonts w:ascii="Times New Roman" w:hAnsi="Times New Roman"/>
          <w:sz w:val="24"/>
          <w:szCs w:val="24"/>
        </w:rPr>
        <w:t xml:space="preserve"> z</w:t>
      </w:r>
      <w:r w:rsidR="0092214C">
        <w:rPr>
          <w:rFonts w:ascii="Times New Roman" w:hAnsi="Times New Roman"/>
          <w:sz w:val="24"/>
          <w:szCs w:val="24"/>
        </w:rPr>
        <w:t xml:space="preserve"> lipca</w:t>
      </w:r>
      <w:r>
        <w:rPr>
          <w:rFonts w:ascii="Times New Roman" w:hAnsi="Times New Roman"/>
          <w:sz w:val="24"/>
          <w:szCs w:val="24"/>
        </w:rPr>
        <w:t xml:space="preserve"> 201</w:t>
      </w:r>
      <w:r w:rsidR="00190AF7">
        <w:rPr>
          <w:rFonts w:ascii="Times New Roman" w:hAnsi="Times New Roman"/>
          <w:sz w:val="24"/>
          <w:szCs w:val="24"/>
        </w:rPr>
        <w:t>3</w:t>
      </w:r>
      <w:r>
        <w:rPr>
          <w:rFonts w:ascii="Times New Roman" w:hAnsi="Times New Roman"/>
          <w:sz w:val="24"/>
          <w:szCs w:val="24"/>
        </w:rPr>
        <w:t xml:space="preserve"> r.</w:t>
      </w:r>
    </w:p>
    <w:p w:rsidR="00F27986" w:rsidRPr="00C857F3" w:rsidRDefault="00F27986" w:rsidP="00481ECD">
      <w:pPr>
        <w:numPr>
          <w:ilvl w:val="2"/>
          <w:numId w:val="24"/>
        </w:numPr>
        <w:autoSpaceDE w:val="0"/>
        <w:autoSpaceDN w:val="0"/>
        <w:adjustRightInd w:val="0"/>
        <w:spacing w:before="60" w:after="60" w:line="276" w:lineRule="auto"/>
        <w:ind w:left="709" w:hanging="709"/>
        <w:jc w:val="both"/>
        <w:rPr>
          <w:rFonts w:ascii="Times New Roman" w:eastAsia="Calibri" w:hAnsi="Times New Roman"/>
          <w:i/>
          <w:sz w:val="24"/>
          <w:szCs w:val="24"/>
        </w:rPr>
      </w:pPr>
      <w:r w:rsidRPr="00C857F3">
        <w:rPr>
          <w:rFonts w:ascii="Times New Roman" w:eastAsia="Calibri" w:hAnsi="Times New Roman"/>
          <w:i/>
          <w:sz w:val="24"/>
          <w:szCs w:val="24"/>
        </w:rPr>
        <w:t xml:space="preserve">Plan Działania na </w:t>
      </w:r>
      <w:r w:rsidR="008905A3">
        <w:rPr>
          <w:rFonts w:ascii="Times New Roman" w:eastAsia="Calibri" w:hAnsi="Times New Roman"/>
          <w:i/>
          <w:sz w:val="24"/>
          <w:szCs w:val="24"/>
        </w:rPr>
        <w:t>lata</w:t>
      </w:r>
      <w:r w:rsidR="008905A3" w:rsidRPr="00C857F3">
        <w:rPr>
          <w:rFonts w:ascii="Times New Roman" w:eastAsia="Calibri" w:hAnsi="Times New Roman"/>
          <w:i/>
          <w:sz w:val="24"/>
          <w:szCs w:val="24"/>
        </w:rPr>
        <w:t xml:space="preserve"> </w:t>
      </w:r>
      <w:r w:rsidRPr="00C857F3">
        <w:rPr>
          <w:rFonts w:ascii="Times New Roman" w:eastAsia="Calibri" w:hAnsi="Times New Roman"/>
          <w:i/>
          <w:sz w:val="24"/>
          <w:szCs w:val="24"/>
        </w:rPr>
        <w:t>201</w:t>
      </w:r>
      <w:r w:rsidR="0092214C">
        <w:rPr>
          <w:rFonts w:ascii="Times New Roman" w:eastAsia="Calibri" w:hAnsi="Times New Roman"/>
          <w:i/>
          <w:sz w:val="24"/>
          <w:szCs w:val="24"/>
        </w:rPr>
        <w:t>4</w:t>
      </w:r>
      <w:r w:rsidR="008905A3">
        <w:rPr>
          <w:rFonts w:ascii="Times New Roman" w:eastAsia="Calibri" w:hAnsi="Times New Roman"/>
          <w:i/>
          <w:sz w:val="24"/>
          <w:szCs w:val="24"/>
        </w:rPr>
        <w:t>-2015</w:t>
      </w:r>
      <w:r w:rsidR="004100F2">
        <w:rPr>
          <w:rFonts w:ascii="Times New Roman" w:eastAsia="Calibri" w:hAnsi="Times New Roman"/>
          <w:i/>
          <w:sz w:val="24"/>
          <w:szCs w:val="24"/>
        </w:rPr>
        <w:t xml:space="preserve"> w ramach Priorytet VIII </w:t>
      </w:r>
      <w:r w:rsidRPr="00C857F3">
        <w:rPr>
          <w:rFonts w:ascii="Times New Roman" w:eastAsia="Calibri" w:hAnsi="Times New Roman"/>
          <w:i/>
          <w:sz w:val="24"/>
          <w:szCs w:val="24"/>
        </w:rPr>
        <w:t>Programu Operacyjnego Kapitał Ludzki w województwie zachodniopomorskim</w:t>
      </w:r>
      <w:r w:rsidR="00C857F3">
        <w:rPr>
          <w:rFonts w:ascii="Times New Roman" w:eastAsia="Calibri" w:hAnsi="Times New Roman"/>
          <w:i/>
          <w:sz w:val="24"/>
          <w:szCs w:val="24"/>
        </w:rPr>
        <w:t>.</w:t>
      </w:r>
    </w:p>
    <w:p w:rsidR="00F27986" w:rsidRDefault="00F27986" w:rsidP="00F27986">
      <w:pPr>
        <w:pStyle w:val="Nagwek"/>
        <w:tabs>
          <w:tab w:val="clear" w:pos="4536"/>
          <w:tab w:val="clear" w:pos="9072"/>
        </w:tabs>
        <w:spacing w:before="60" w:after="60" w:line="276" w:lineRule="auto"/>
        <w:jc w:val="both"/>
        <w:rPr>
          <w:rFonts w:ascii="Times New Roman" w:hAnsi="Times New Roman"/>
          <w:b/>
          <w:color w:val="000000"/>
          <w:sz w:val="24"/>
        </w:rPr>
      </w:pPr>
      <w:r w:rsidRPr="006C72AE">
        <w:rPr>
          <w:rFonts w:ascii="Times New Roman" w:eastAsia="Calibri" w:hAnsi="Times New Roman"/>
          <w:b/>
          <w:color w:val="000000"/>
          <w:sz w:val="24"/>
          <w:szCs w:val="24"/>
        </w:rPr>
        <w:t xml:space="preserve">Uwaga! W przypadku wprowadzenia </w:t>
      </w:r>
      <w:r w:rsidRPr="00C857F3">
        <w:rPr>
          <w:rFonts w:ascii="Times New Roman" w:eastAsia="Calibri" w:hAnsi="Times New Roman"/>
          <w:b/>
          <w:color w:val="000000"/>
          <w:sz w:val="24"/>
          <w:szCs w:val="24"/>
        </w:rPr>
        <w:t>zmian w</w:t>
      </w:r>
      <w:r w:rsidRPr="006C72AE">
        <w:rPr>
          <w:rFonts w:ascii="Times New Roman" w:eastAsia="Calibri" w:hAnsi="Times New Roman"/>
          <w:b/>
          <w:color w:val="000000"/>
          <w:sz w:val="24"/>
          <w:szCs w:val="24"/>
        </w:rPr>
        <w:t xml:space="preserve"> powyższych dokumentach programowych Wojewódzki Urząd Pracy w Szczecinie</w:t>
      </w:r>
      <w:r w:rsidRPr="006C72AE">
        <w:rPr>
          <w:rFonts w:ascii="Times New Roman" w:hAnsi="Times New Roman"/>
          <w:b/>
          <w:color w:val="000000"/>
          <w:sz w:val="24"/>
          <w:szCs w:val="24"/>
        </w:rPr>
        <w:t xml:space="preserve"> </w:t>
      </w:r>
      <w:r w:rsidRPr="00932F0C">
        <w:rPr>
          <w:rFonts w:ascii="Times New Roman" w:hAnsi="Times New Roman"/>
          <w:b/>
          <w:color w:val="000000"/>
          <w:sz w:val="24"/>
        </w:rPr>
        <w:t xml:space="preserve">zastrzega sobie </w:t>
      </w:r>
      <w:r>
        <w:rPr>
          <w:rFonts w:ascii="Times New Roman" w:hAnsi="Times New Roman"/>
          <w:b/>
          <w:color w:val="000000"/>
          <w:sz w:val="24"/>
        </w:rPr>
        <w:t>możliwość</w:t>
      </w:r>
      <w:r w:rsidRPr="00932F0C">
        <w:rPr>
          <w:rFonts w:ascii="Times New Roman" w:hAnsi="Times New Roman"/>
          <w:b/>
          <w:color w:val="000000"/>
          <w:sz w:val="24"/>
        </w:rPr>
        <w:t xml:space="preserve"> do wprowadzenia niezbędnych zmian w Dokumentacji Konkursowej.</w:t>
      </w:r>
      <w:r>
        <w:rPr>
          <w:rFonts w:ascii="Times New Roman" w:hAnsi="Times New Roman"/>
          <w:b/>
          <w:color w:val="000000"/>
          <w:sz w:val="24"/>
        </w:rPr>
        <w:t xml:space="preserve"> Ewentualne zmiany w Dokumentacji Konkursowej jak i dokumentach programowych będą publikowane na stronie www.pokl.wup.pl.</w:t>
      </w:r>
    </w:p>
    <w:p w:rsidR="00F27986" w:rsidRPr="005C5ED8" w:rsidRDefault="00F27986" w:rsidP="00745458">
      <w:pPr>
        <w:pStyle w:val="Nagwek"/>
        <w:tabs>
          <w:tab w:val="clear" w:pos="4536"/>
          <w:tab w:val="clear" w:pos="9072"/>
        </w:tabs>
        <w:spacing w:before="60" w:afterLines="60" w:line="312" w:lineRule="auto"/>
        <w:jc w:val="both"/>
        <w:rPr>
          <w:rFonts w:ascii="Times New Roman" w:hAnsi="Times New Roman"/>
          <w:color w:val="000000"/>
          <w:sz w:val="24"/>
          <w:szCs w:val="24"/>
        </w:rPr>
      </w:pPr>
    </w:p>
    <w:p w:rsidR="00F27986" w:rsidRDefault="00F27986" w:rsidP="00745458">
      <w:pPr>
        <w:pStyle w:val="Nagwek2"/>
        <w:numPr>
          <w:ilvl w:val="1"/>
          <w:numId w:val="24"/>
        </w:numPr>
        <w:pBdr>
          <w:top w:val="single" w:sz="12" w:space="0"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62" w:name="_Toc379636047"/>
      <w:r w:rsidRPr="00837EEA">
        <w:t>Forma finansowania</w:t>
      </w:r>
      <w:bookmarkEnd w:id="62"/>
    </w:p>
    <w:p w:rsidR="00923722" w:rsidRPr="00E70FF4" w:rsidRDefault="00923722" w:rsidP="00923722">
      <w:pPr>
        <w:autoSpaceDE w:val="0"/>
        <w:autoSpaceDN w:val="0"/>
        <w:adjustRightInd w:val="0"/>
        <w:spacing w:after="60"/>
        <w:jc w:val="both"/>
        <w:rPr>
          <w:rFonts w:ascii="Times New Roman" w:hAnsi="Times New Roman"/>
          <w:b/>
          <w:color w:val="000000"/>
          <w:sz w:val="24"/>
        </w:rPr>
      </w:pPr>
      <w:r w:rsidRPr="00156C42">
        <w:rPr>
          <w:rFonts w:ascii="Times New Roman" w:hAnsi="Times New Roman"/>
          <w:b/>
          <w:color w:val="000000"/>
          <w:sz w:val="24"/>
        </w:rPr>
        <w:t>Uwaga!</w:t>
      </w:r>
      <w:r>
        <w:rPr>
          <w:rFonts w:ascii="Times New Roman" w:hAnsi="Times New Roman"/>
          <w:b/>
          <w:color w:val="000000"/>
          <w:sz w:val="24"/>
        </w:rPr>
        <w:t xml:space="preserve"> </w:t>
      </w:r>
      <w:r w:rsidRPr="00356E7C">
        <w:rPr>
          <w:rFonts w:ascii="Times New Roman" w:hAnsi="Times New Roman"/>
          <w:b/>
          <w:iCs/>
          <w:sz w:val="24"/>
          <w:szCs w:val="24"/>
        </w:rPr>
        <w:t>Wojewódzki Urząd Pracy w Szczecinie informuje, iż kwota jaka może zostać zakontraktowana w ramach zawieranych umów o dofinansowan</w:t>
      </w:r>
      <w:r>
        <w:rPr>
          <w:rFonts w:ascii="Times New Roman" w:hAnsi="Times New Roman"/>
          <w:b/>
          <w:iCs/>
          <w:sz w:val="24"/>
          <w:szCs w:val="24"/>
        </w:rPr>
        <w:t xml:space="preserve">ie projektów </w:t>
      </w:r>
      <w:r>
        <w:rPr>
          <w:rFonts w:ascii="Times New Roman" w:hAnsi="Times New Roman"/>
          <w:b/>
          <w:iCs/>
          <w:sz w:val="24"/>
          <w:szCs w:val="24"/>
        </w:rPr>
        <w:br/>
      </w:r>
      <w:r w:rsidRPr="00356E7C">
        <w:rPr>
          <w:rFonts w:ascii="Times New Roman" w:hAnsi="Times New Roman"/>
          <w:b/>
          <w:iCs/>
          <w:sz w:val="24"/>
          <w:szCs w:val="24"/>
        </w:rPr>
        <w:t>uzależniona jest od aktualnego w danym miesiącu kursu euro oraz wartości algorytmu wyrażającego w PLN miesięczny limit środków wspólnotowych możliwych do zakontraktowania</w:t>
      </w:r>
      <w:r>
        <w:rPr>
          <w:rFonts w:ascii="Times New Roman" w:hAnsi="Times New Roman"/>
          <w:b/>
          <w:iCs/>
          <w:sz w:val="24"/>
          <w:szCs w:val="24"/>
        </w:rPr>
        <w:t xml:space="preserve">. </w:t>
      </w:r>
    </w:p>
    <w:p w:rsidR="00F27986" w:rsidRPr="00B20792"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Pr>
          <w:rFonts w:ascii="Times New Roman" w:hAnsi="Times New Roman"/>
          <w:sz w:val="24"/>
        </w:rPr>
        <w:t xml:space="preserve">Dofinansowanie na realizację projektu jest wypłacane </w:t>
      </w:r>
      <w:r w:rsidRPr="00B20792">
        <w:rPr>
          <w:rFonts w:ascii="Times New Roman" w:hAnsi="Times New Roman"/>
          <w:sz w:val="24"/>
        </w:rPr>
        <w:t xml:space="preserve">w formie zaliczki. </w:t>
      </w:r>
      <w:r>
        <w:rPr>
          <w:rFonts w:ascii="Times New Roman" w:hAnsi="Times New Roman"/>
          <w:sz w:val="24"/>
        </w:rPr>
        <w:br/>
        <w:t>Transze dofinansowania</w:t>
      </w:r>
      <w:r w:rsidRPr="00B20792">
        <w:rPr>
          <w:rFonts w:ascii="Times New Roman" w:hAnsi="Times New Roman"/>
          <w:sz w:val="24"/>
        </w:rPr>
        <w:t xml:space="preserve"> są przekazywane na wyodrębniony </w:t>
      </w:r>
      <w:r>
        <w:rPr>
          <w:rFonts w:ascii="Times New Roman" w:hAnsi="Times New Roman"/>
          <w:sz w:val="24"/>
        </w:rPr>
        <w:t xml:space="preserve">dla potrzeb realizacji projektu </w:t>
      </w:r>
      <w:r w:rsidRPr="00B20792">
        <w:rPr>
          <w:rFonts w:ascii="Times New Roman" w:hAnsi="Times New Roman"/>
          <w:sz w:val="24"/>
        </w:rPr>
        <w:t>rachunek bankowy, wskazany w umowie o dofinansowanie projektu</w:t>
      </w:r>
      <w:r w:rsidRPr="00F23ED5">
        <w:rPr>
          <w:rFonts w:ascii="Times New Roman" w:hAnsi="Times New Roman"/>
          <w:sz w:val="24"/>
        </w:rPr>
        <w:t xml:space="preserve">. Wszelkie płatności powinny być regulowane za pośrednictwem tego rachunku. </w:t>
      </w:r>
      <w:r w:rsidRPr="006C2579">
        <w:rPr>
          <w:rFonts w:ascii="Times New Roman" w:hAnsi="Times New Roman"/>
          <w:sz w:val="24"/>
        </w:rPr>
        <w:t xml:space="preserve">W przypadku ponoszenia wydatków z innych niż wyodrębniony na cele projektu rachunków bankowych, </w:t>
      </w:r>
      <w:r>
        <w:rPr>
          <w:rFonts w:ascii="Times New Roman" w:hAnsi="Times New Roman"/>
          <w:sz w:val="24"/>
        </w:rPr>
        <w:t xml:space="preserve">beneficjent </w:t>
      </w:r>
      <w:r w:rsidRPr="006C2579">
        <w:rPr>
          <w:rFonts w:ascii="Times New Roman" w:hAnsi="Times New Roman"/>
          <w:sz w:val="24"/>
        </w:rPr>
        <w:t xml:space="preserve">jest zobowiązany do refundacji poniesionych wydatków </w:t>
      </w:r>
      <w:r>
        <w:rPr>
          <w:rFonts w:ascii="Times New Roman" w:hAnsi="Times New Roman"/>
          <w:sz w:val="24"/>
        </w:rPr>
        <w:t xml:space="preserve">z przekazanych mu </w:t>
      </w:r>
      <w:r w:rsidRPr="006C2579">
        <w:rPr>
          <w:rFonts w:ascii="Times New Roman" w:hAnsi="Times New Roman"/>
          <w:sz w:val="24"/>
        </w:rPr>
        <w:t>środków w części odpowiadającej dofinansowaniu.</w:t>
      </w:r>
      <w:r>
        <w:rPr>
          <w:rStyle w:val="Odwoanieprzypisudolnego"/>
          <w:rFonts w:ascii="Times New Roman" w:hAnsi="Times New Roman"/>
          <w:sz w:val="24"/>
        </w:rPr>
        <w:footnoteReference w:id="52"/>
      </w:r>
      <w:r>
        <w:rPr>
          <w:rFonts w:ascii="Times New Roman" w:hAnsi="Times New Roman"/>
          <w:sz w:val="24"/>
        </w:rPr>
        <w:t xml:space="preserve"> </w:t>
      </w:r>
      <w:r>
        <w:rPr>
          <w:rFonts w:ascii="Times New Roman" w:hAnsi="Times New Roman"/>
          <w:sz w:val="24"/>
        </w:rPr>
        <w:br/>
        <w:t xml:space="preserve">W przypadku realizacji projektu przez jednostkę organizacyjną beneficjenta nieposiadającą osobowości prawnej, jeśli w projekcie zaplanowano przekazywanie środków na rachunek realizatora, rachunek ten musi również być wyodrębniony na potrzeby projektu. Podobnie, </w:t>
      </w:r>
      <w:r>
        <w:rPr>
          <w:rFonts w:ascii="Times New Roman" w:hAnsi="Times New Roman"/>
          <w:sz w:val="24"/>
        </w:rPr>
        <w:br/>
        <w:t>w przypadku realizacji projektu w partnerstwie. W takiej sytuacji środki przekazywane są pierwotnie na konto beneficjenta, a następnie beneficjent przekazuje je realizatorowi/partnerowi.</w:t>
      </w:r>
    </w:p>
    <w:p w:rsidR="00F2798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sidRPr="006C2579">
        <w:rPr>
          <w:rFonts w:ascii="Times New Roman" w:hAnsi="Times New Roman"/>
          <w:sz w:val="24"/>
          <w:szCs w:val="24"/>
        </w:rPr>
        <w:t xml:space="preserve">Do umowy o dofinansowanie projektu załączony jest harmonogram płatności wskazujący zakładane wartości płatności dla </w:t>
      </w:r>
      <w:r>
        <w:rPr>
          <w:rFonts w:ascii="Times New Roman" w:hAnsi="Times New Roman"/>
          <w:sz w:val="24"/>
          <w:szCs w:val="24"/>
        </w:rPr>
        <w:t xml:space="preserve">beneficjenta </w:t>
      </w:r>
      <w:r w:rsidRPr="006C2579">
        <w:rPr>
          <w:rFonts w:ascii="Times New Roman" w:hAnsi="Times New Roman"/>
          <w:sz w:val="24"/>
          <w:szCs w:val="24"/>
        </w:rPr>
        <w:t xml:space="preserve">w poszczególnych okresach rozliczeniowych. </w:t>
      </w:r>
      <w:r w:rsidRPr="00B20792">
        <w:rPr>
          <w:rFonts w:ascii="Times New Roman" w:hAnsi="Times New Roman"/>
          <w:sz w:val="24"/>
        </w:rPr>
        <w:t>Pierwsza transza</w:t>
      </w:r>
      <w:r>
        <w:rPr>
          <w:rFonts w:ascii="Times New Roman" w:hAnsi="Times New Roman"/>
          <w:sz w:val="24"/>
        </w:rPr>
        <w:t xml:space="preserve"> (n)</w:t>
      </w:r>
      <w:r w:rsidRPr="00B20792">
        <w:rPr>
          <w:rFonts w:ascii="Times New Roman" w:hAnsi="Times New Roman"/>
          <w:sz w:val="24"/>
        </w:rPr>
        <w:t xml:space="preserve"> środków na realizację projektów jest wypłacana w wysokości i terminie</w:t>
      </w:r>
      <w:r>
        <w:rPr>
          <w:rFonts w:ascii="Times New Roman" w:hAnsi="Times New Roman"/>
          <w:sz w:val="24"/>
        </w:rPr>
        <w:t xml:space="preserve"> określonym </w:t>
      </w:r>
      <w:r>
        <w:rPr>
          <w:rFonts w:ascii="Times New Roman" w:hAnsi="Times New Roman"/>
          <w:sz w:val="24"/>
        </w:rPr>
        <w:br/>
        <w:t>w harmonogramie płatności.</w:t>
      </w:r>
    </w:p>
    <w:p w:rsidR="00F27986" w:rsidRPr="00C5123E" w:rsidRDefault="00F27986" w:rsidP="00481ECD">
      <w:pPr>
        <w:pStyle w:val="NormalnyWeb"/>
        <w:numPr>
          <w:ilvl w:val="2"/>
          <w:numId w:val="24"/>
        </w:numPr>
        <w:spacing w:before="60" w:after="60" w:line="276" w:lineRule="auto"/>
        <w:ind w:left="0" w:firstLine="0"/>
        <w:jc w:val="both"/>
      </w:pPr>
      <w:r w:rsidRPr="00C5123E">
        <w:lastRenderedPageBreak/>
        <w:t xml:space="preserve">Warunkiem przekazania drugiej transzy (n+1) jest złożenie wniosku o płatność rozliczającego pierwszą transzę (n), jego zweryfikowanie przez </w:t>
      </w:r>
      <w:r>
        <w:t xml:space="preserve">WUP w Szczecinie </w:t>
      </w:r>
      <w:r w:rsidRPr="00C5123E">
        <w:t xml:space="preserve">oraz spełnienie następujących  warunków: </w:t>
      </w:r>
    </w:p>
    <w:p w:rsidR="00F27986" w:rsidRPr="00C5123E" w:rsidRDefault="00F27986" w:rsidP="008E0C91">
      <w:pPr>
        <w:numPr>
          <w:ilvl w:val="0"/>
          <w:numId w:val="39"/>
        </w:numPr>
        <w:spacing w:before="60" w:after="60" w:line="276" w:lineRule="auto"/>
        <w:jc w:val="both"/>
        <w:rPr>
          <w:rFonts w:ascii="Times New Roman" w:hAnsi="Times New Roman"/>
          <w:sz w:val="24"/>
          <w:szCs w:val="24"/>
        </w:rPr>
      </w:pPr>
      <w:r w:rsidRPr="00C5123E">
        <w:rPr>
          <w:rFonts w:ascii="Times New Roman" w:hAnsi="Times New Roman"/>
          <w:sz w:val="24"/>
          <w:szCs w:val="24"/>
        </w:rPr>
        <w:t>wykazanie w tym wniosku o płatność wydatków kwalifikowalnych rozliczających co najmniej 70% łącznej kwoty transz dofinansowania otrzymanych na dzień odsyłania do poprawy wniosku i wydatki w tej wysokości nie wymagają</w:t>
      </w:r>
      <w:r>
        <w:rPr>
          <w:rFonts w:ascii="Times New Roman" w:hAnsi="Times New Roman"/>
          <w:sz w:val="24"/>
          <w:szCs w:val="24"/>
        </w:rPr>
        <w:t xml:space="preserve"> składania przez b</w:t>
      </w:r>
      <w:r w:rsidRPr="00C5123E">
        <w:rPr>
          <w:rFonts w:ascii="Times New Roman" w:hAnsi="Times New Roman"/>
          <w:sz w:val="24"/>
          <w:szCs w:val="24"/>
        </w:rPr>
        <w:t xml:space="preserve">eneficjenta dalszych wyjaśnień; </w:t>
      </w:r>
    </w:p>
    <w:p w:rsidR="00F27986" w:rsidRPr="00C5123E" w:rsidRDefault="00F27986" w:rsidP="008E0C91">
      <w:pPr>
        <w:numPr>
          <w:ilvl w:val="0"/>
          <w:numId w:val="38"/>
        </w:numPr>
        <w:tabs>
          <w:tab w:val="clear" w:pos="1494"/>
          <w:tab w:val="num" w:pos="720"/>
        </w:tabs>
        <w:spacing w:before="60" w:after="60" w:line="276" w:lineRule="auto"/>
        <w:ind w:left="720"/>
        <w:jc w:val="both"/>
        <w:rPr>
          <w:rFonts w:ascii="Times New Roman" w:hAnsi="Times New Roman"/>
          <w:sz w:val="24"/>
          <w:szCs w:val="24"/>
        </w:rPr>
      </w:pPr>
      <w:r w:rsidRPr="00C5123E">
        <w:rPr>
          <w:rFonts w:ascii="Times New Roman" w:hAnsi="Times New Roman"/>
          <w:sz w:val="24"/>
          <w:szCs w:val="24"/>
        </w:rPr>
        <w:t>nie</w:t>
      </w:r>
      <w:r>
        <w:rPr>
          <w:rFonts w:ascii="Times New Roman" w:hAnsi="Times New Roman"/>
          <w:sz w:val="24"/>
          <w:szCs w:val="24"/>
        </w:rPr>
        <w:t xml:space="preserve"> stwierdzenie przez WUP w Szczecinie</w:t>
      </w:r>
      <w:r w:rsidRPr="00C5123E">
        <w:rPr>
          <w:rFonts w:ascii="Times New Roman" w:hAnsi="Times New Roman"/>
          <w:sz w:val="24"/>
          <w:szCs w:val="24"/>
        </w:rPr>
        <w:t xml:space="preserve"> przesłanek do rozwiązania </w:t>
      </w:r>
      <w:r>
        <w:rPr>
          <w:rFonts w:ascii="Times New Roman" w:hAnsi="Times New Roman"/>
          <w:sz w:val="24"/>
          <w:szCs w:val="24"/>
        </w:rPr>
        <w:t>z b</w:t>
      </w:r>
      <w:r w:rsidRPr="00C5123E">
        <w:rPr>
          <w:rFonts w:ascii="Times New Roman" w:hAnsi="Times New Roman"/>
          <w:sz w:val="24"/>
          <w:szCs w:val="24"/>
        </w:rPr>
        <w:t xml:space="preserve">eneficjentem </w:t>
      </w:r>
      <w:r>
        <w:rPr>
          <w:rFonts w:ascii="Times New Roman" w:hAnsi="Times New Roman"/>
          <w:sz w:val="24"/>
          <w:szCs w:val="24"/>
        </w:rPr>
        <w:t xml:space="preserve">umowy </w:t>
      </w:r>
      <w:r w:rsidRPr="00C5123E">
        <w:rPr>
          <w:rFonts w:ascii="Times New Roman" w:hAnsi="Times New Roman"/>
          <w:sz w:val="24"/>
          <w:szCs w:val="24"/>
        </w:rPr>
        <w:t>w trybie natychmiastowym.</w:t>
      </w:r>
    </w:p>
    <w:p w:rsidR="00F27986" w:rsidRPr="00C5123E" w:rsidRDefault="00F27986" w:rsidP="00F27986">
      <w:pPr>
        <w:spacing w:before="60" w:after="60" w:line="276" w:lineRule="auto"/>
        <w:jc w:val="both"/>
        <w:rPr>
          <w:rFonts w:ascii="Times New Roman" w:hAnsi="Times New Roman"/>
          <w:sz w:val="24"/>
          <w:szCs w:val="24"/>
        </w:rPr>
      </w:pPr>
      <w:r w:rsidRPr="00C5123E">
        <w:rPr>
          <w:rFonts w:ascii="Times New Roman" w:hAnsi="Times New Roman"/>
          <w:sz w:val="24"/>
          <w:szCs w:val="24"/>
        </w:rPr>
        <w:t>W związku z powyższym, przekazanie kolejnej transzy środków na dofinansowanie projektu może nastąpić albo po zatwierdzeniu wniosku o płatność (w przypadku gdy wniosek o płatność jest</w:t>
      </w:r>
      <w:r>
        <w:rPr>
          <w:rFonts w:ascii="Times New Roman" w:hAnsi="Times New Roman"/>
          <w:sz w:val="24"/>
          <w:szCs w:val="24"/>
        </w:rPr>
        <w:t xml:space="preserve"> prawidłowy) albo po odesłaniu b</w:t>
      </w:r>
      <w:r w:rsidRPr="00C5123E">
        <w:rPr>
          <w:rFonts w:ascii="Times New Roman" w:hAnsi="Times New Roman"/>
          <w:sz w:val="24"/>
          <w:szCs w:val="24"/>
        </w:rPr>
        <w:t xml:space="preserve">eneficjentowi wniosku do poprawy (w przypadku gdy wniosek </w:t>
      </w:r>
      <w:r>
        <w:rPr>
          <w:rFonts w:ascii="Times New Roman" w:hAnsi="Times New Roman"/>
          <w:sz w:val="24"/>
          <w:szCs w:val="24"/>
        </w:rPr>
        <w:br/>
      </w:r>
      <w:r w:rsidRPr="00C5123E">
        <w:rPr>
          <w:rFonts w:ascii="Times New Roman" w:hAnsi="Times New Roman"/>
          <w:sz w:val="24"/>
          <w:szCs w:val="24"/>
        </w:rPr>
        <w:t xml:space="preserve">o płatność wymaga dalszych korekt), przy spełnieniu warunków, o których mowa powyżej.. </w:t>
      </w:r>
    </w:p>
    <w:p w:rsidR="00F27986" w:rsidRPr="00C5123E" w:rsidRDefault="00F27986" w:rsidP="008E0C91">
      <w:pPr>
        <w:pStyle w:val="Tekstpodstawowy2"/>
        <w:numPr>
          <w:ilvl w:val="0"/>
          <w:numId w:val="38"/>
        </w:numPr>
        <w:tabs>
          <w:tab w:val="clear" w:pos="1494"/>
          <w:tab w:val="left" w:pos="720"/>
        </w:tabs>
        <w:spacing w:before="60" w:after="60" w:line="276" w:lineRule="auto"/>
        <w:ind w:left="714" w:hanging="357"/>
        <w:jc w:val="both"/>
        <w:rPr>
          <w:rFonts w:ascii="Times New Roman" w:hAnsi="Times New Roman"/>
          <w:sz w:val="24"/>
          <w:szCs w:val="24"/>
        </w:rPr>
      </w:pPr>
      <w:r>
        <w:rPr>
          <w:rFonts w:ascii="Times New Roman" w:hAnsi="Times New Roman"/>
          <w:sz w:val="24"/>
          <w:szCs w:val="24"/>
        </w:rPr>
        <w:t>k</w:t>
      </w:r>
      <w:r w:rsidRPr="00C5123E">
        <w:rPr>
          <w:rFonts w:ascii="Times New Roman" w:hAnsi="Times New Roman"/>
          <w:sz w:val="24"/>
          <w:szCs w:val="24"/>
        </w:rPr>
        <w:t>olejn</w:t>
      </w:r>
      <w:r>
        <w:rPr>
          <w:rFonts w:ascii="Times New Roman" w:hAnsi="Times New Roman"/>
          <w:sz w:val="24"/>
          <w:szCs w:val="24"/>
        </w:rPr>
        <w:t>a</w:t>
      </w:r>
      <w:r w:rsidRPr="00C5123E">
        <w:rPr>
          <w:rFonts w:ascii="Times New Roman" w:hAnsi="Times New Roman"/>
          <w:sz w:val="24"/>
          <w:szCs w:val="24"/>
        </w:rPr>
        <w:t xml:space="preserve"> transz</w:t>
      </w:r>
      <w:r>
        <w:rPr>
          <w:rFonts w:ascii="Times New Roman" w:hAnsi="Times New Roman"/>
          <w:sz w:val="24"/>
          <w:szCs w:val="24"/>
        </w:rPr>
        <w:t>a</w:t>
      </w:r>
      <w:r w:rsidRPr="00C5123E">
        <w:rPr>
          <w:rFonts w:ascii="Times New Roman" w:hAnsi="Times New Roman"/>
          <w:sz w:val="24"/>
          <w:szCs w:val="24"/>
        </w:rPr>
        <w:t xml:space="preserve"> (n+2)</w:t>
      </w:r>
      <w:r>
        <w:rPr>
          <w:rFonts w:ascii="Times New Roman" w:hAnsi="Times New Roman"/>
          <w:sz w:val="24"/>
          <w:szCs w:val="24"/>
        </w:rPr>
        <w:t xml:space="preserve"> może zostać przekazana po  spełnieniu</w:t>
      </w:r>
      <w:r w:rsidRPr="00C5123E">
        <w:rPr>
          <w:rFonts w:ascii="Times New Roman" w:hAnsi="Times New Roman"/>
          <w:sz w:val="24"/>
          <w:szCs w:val="24"/>
        </w:rPr>
        <w:t xml:space="preserve"> następujących warunków:</w:t>
      </w:r>
    </w:p>
    <w:p w:rsidR="00F27986" w:rsidRPr="00C5123E" w:rsidRDefault="00F27986" w:rsidP="008E0C91">
      <w:pPr>
        <w:pStyle w:val="Tekstpodstawowy2"/>
        <w:numPr>
          <w:ilvl w:val="0"/>
          <w:numId w:val="38"/>
        </w:numPr>
        <w:tabs>
          <w:tab w:val="clear" w:pos="1494"/>
          <w:tab w:val="left" w:pos="720"/>
        </w:tabs>
        <w:spacing w:before="60" w:after="60" w:line="276" w:lineRule="auto"/>
        <w:ind w:left="714" w:hanging="357"/>
        <w:jc w:val="both"/>
        <w:rPr>
          <w:rFonts w:ascii="Times New Roman" w:hAnsi="Times New Roman"/>
          <w:sz w:val="24"/>
          <w:szCs w:val="24"/>
        </w:rPr>
      </w:pPr>
      <w:r>
        <w:rPr>
          <w:rFonts w:ascii="Times New Roman" w:hAnsi="Times New Roman"/>
          <w:sz w:val="24"/>
          <w:szCs w:val="24"/>
        </w:rPr>
        <w:t>z</w:t>
      </w:r>
      <w:r w:rsidRPr="00C5123E">
        <w:rPr>
          <w:rFonts w:ascii="Times New Roman" w:hAnsi="Times New Roman"/>
          <w:sz w:val="24"/>
          <w:szCs w:val="24"/>
        </w:rPr>
        <w:t>atwierdzenie</w:t>
      </w:r>
      <w:r>
        <w:rPr>
          <w:rFonts w:ascii="Times New Roman" w:hAnsi="Times New Roman"/>
          <w:sz w:val="24"/>
          <w:szCs w:val="24"/>
        </w:rPr>
        <w:t xml:space="preserve"> przez WUP w Szczecinie</w:t>
      </w:r>
      <w:r w:rsidRPr="00C5123E">
        <w:rPr>
          <w:rFonts w:ascii="Times New Roman" w:hAnsi="Times New Roman"/>
          <w:sz w:val="24"/>
          <w:szCs w:val="24"/>
        </w:rPr>
        <w:t xml:space="preserve"> wniosku o płatność rozliczającego przedostatnią transzę (n);</w:t>
      </w:r>
    </w:p>
    <w:p w:rsidR="00F27986" w:rsidRPr="00C5123E" w:rsidRDefault="00F27986" w:rsidP="008E0C91">
      <w:pPr>
        <w:pStyle w:val="Tekstpodstawowy2"/>
        <w:numPr>
          <w:ilvl w:val="0"/>
          <w:numId w:val="38"/>
        </w:numPr>
        <w:tabs>
          <w:tab w:val="clear" w:pos="1494"/>
          <w:tab w:val="left" w:pos="720"/>
        </w:tabs>
        <w:spacing w:before="60" w:after="60" w:line="276" w:lineRule="auto"/>
        <w:ind w:left="714" w:hanging="357"/>
        <w:jc w:val="both"/>
        <w:rPr>
          <w:rFonts w:ascii="Times New Roman" w:hAnsi="Times New Roman"/>
          <w:sz w:val="24"/>
          <w:szCs w:val="24"/>
        </w:rPr>
      </w:pPr>
      <w:r w:rsidRPr="00C5123E">
        <w:rPr>
          <w:rFonts w:ascii="Times New Roman" w:hAnsi="Times New Roman"/>
          <w:sz w:val="24"/>
          <w:szCs w:val="24"/>
        </w:rPr>
        <w:t>złożenie</w:t>
      </w:r>
      <w:r>
        <w:rPr>
          <w:rFonts w:ascii="Times New Roman" w:hAnsi="Times New Roman"/>
          <w:sz w:val="24"/>
          <w:szCs w:val="24"/>
        </w:rPr>
        <w:t xml:space="preserve"> przez b</w:t>
      </w:r>
      <w:r w:rsidRPr="00C5123E">
        <w:rPr>
          <w:rFonts w:ascii="Times New Roman" w:hAnsi="Times New Roman"/>
          <w:sz w:val="24"/>
          <w:szCs w:val="24"/>
        </w:rPr>
        <w:t xml:space="preserve">eneficjenta i zweryfikowanie przez </w:t>
      </w:r>
      <w:r>
        <w:rPr>
          <w:rFonts w:ascii="Times New Roman" w:hAnsi="Times New Roman"/>
          <w:sz w:val="24"/>
          <w:szCs w:val="24"/>
        </w:rPr>
        <w:t xml:space="preserve">WUP </w:t>
      </w:r>
      <w:r w:rsidRPr="00C5123E">
        <w:rPr>
          <w:rFonts w:ascii="Times New Roman" w:hAnsi="Times New Roman"/>
          <w:sz w:val="24"/>
          <w:szCs w:val="24"/>
        </w:rPr>
        <w:t xml:space="preserve">pierwszej wersji wniosku </w:t>
      </w:r>
      <w:r>
        <w:rPr>
          <w:rFonts w:ascii="Times New Roman" w:hAnsi="Times New Roman"/>
          <w:sz w:val="24"/>
          <w:szCs w:val="24"/>
        </w:rPr>
        <w:br/>
      </w:r>
      <w:r w:rsidRPr="00C5123E">
        <w:rPr>
          <w:rFonts w:ascii="Times New Roman" w:hAnsi="Times New Roman"/>
          <w:sz w:val="24"/>
          <w:szCs w:val="24"/>
        </w:rPr>
        <w:t>o płatność rozliczającego ostatnią transzę (n+1), w którym wykazano wydatki kwalifikowalne w wysokości co najmniej 70% łącznej kwoty transz dofinansowania otrzymanych na dzień odsyłania do poprawy wniosku i wydatki w tej wysokośc</w:t>
      </w:r>
      <w:r>
        <w:rPr>
          <w:rFonts w:ascii="Times New Roman" w:hAnsi="Times New Roman"/>
          <w:sz w:val="24"/>
          <w:szCs w:val="24"/>
        </w:rPr>
        <w:t>i nie wymagają składania przez b</w:t>
      </w:r>
      <w:r w:rsidRPr="00C5123E">
        <w:rPr>
          <w:rFonts w:ascii="Times New Roman" w:hAnsi="Times New Roman"/>
          <w:sz w:val="24"/>
          <w:szCs w:val="24"/>
        </w:rPr>
        <w:t xml:space="preserve">eneficjenta dalszych wyjaśnień; </w:t>
      </w:r>
    </w:p>
    <w:p w:rsidR="00F27986" w:rsidRPr="00C5123E" w:rsidRDefault="00F27986" w:rsidP="008E0C91">
      <w:pPr>
        <w:numPr>
          <w:ilvl w:val="0"/>
          <w:numId w:val="38"/>
        </w:numPr>
        <w:tabs>
          <w:tab w:val="clear" w:pos="1494"/>
          <w:tab w:val="num" w:pos="720"/>
        </w:tabs>
        <w:spacing w:before="60" w:after="60" w:line="276" w:lineRule="auto"/>
        <w:ind w:left="714" w:hanging="357"/>
        <w:jc w:val="both"/>
        <w:rPr>
          <w:rFonts w:ascii="Times New Roman" w:hAnsi="Times New Roman"/>
          <w:sz w:val="24"/>
          <w:szCs w:val="24"/>
        </w:rPr>
      </w:pPr>
      <w:r w:rsidRPr="00C5123E">
        <w:rPr>
          <w:rFonts w:ascii="Times New Roman" w:hAnsi="Times New Roman"/>
          <w:sz w:val="24"/>
          <w:szCs w:val="24"/>
        </w:rPr>
        <w:t>nie stw</w:t>
      </w:r>
      <w:r>
        <w:rPr>
          <w:rFonts w:ascii="Times New Roman" w:hAnsi="Times New Roman"/>
          <w:sz w:val="24"/>
          <w:szCs w:val="24"/>
        </w:rPr>
        <w:t>ierdzenie przez WUP w Szczecinie</w:t>
      </w:r>
      <w:r w:rsidRPr="00C5123E">
        <w:rPr>
          <w:rFonts w:ascii="Times New Roman" w:hAnsi="Times New Roman"/>
          <w:sz w:val="24"/>
          <w:szCs w:val="24"/>
        </w:rPr>
        <w:t xml:space="preserve"> przesłanek do rozwiązania </w:t>
      </w:r>
      <w:r>
        <w:rPr>
          <w:rFonts w:ascii="Times New Roman" w:hAnsi="Times New Roman"/>
          <w:sz w:val="24"/>
          <w:szCs w:val="24"/>
        </w:rPr>
        <w:t xml:space="preserve">z beneficjentem </w:t>
      </w:r>
      <w:r w:rsidRPr="00C5123E">
        <w:rPr>
          <w:rFonts w:ascii="Times New Roman" w:hAnsi="Times New Roman"/>
          <w:sz w:val="24"/>
          <w:szCs w:val="24"/>
        </w:rPr>
        <w:t>umowy w trybie natychmiastowym.</w:t>
      </w:r>
    </w:p>
    <w:p w:rsidR="00F27986" w:rsidRPr="00135655"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sidRPr="00135655">
        <w:rPr>
          <w:rFonts w:ascii="Times New Roman" w:hAnsi="Times New Roman"/>
          <w:sz w:val="24"/>
        </w:rPr>
        <w:t>Dofinansowanie projektu, którego koszty rozliczane są w oparciu o kwoty ryczałtowe, wypłacane jest co do zasady jedną transzą.</w:t>
      </w:r>
    </w:p>
    <w:p w:rsidR="00F2798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rPr>
      </w:pPr>
      <w:r>
        <w:rPr>
          <w:rFonts w:ascii="Times New Roman" w:hAnsi="Times New Roman"/>
          <w:sz w:val="24"/>
        </w:rPr>
        <w:t xml:space="preserve">Szczegółowe informacje na temat sposobu finansowania projektów, przekazywania środków finansowych oraz rozliczenia poniesionych wydatków określa dokument </w:t>
      </w:r>
      <w:r w:rsidRPr="002A7ECA">
        <w:rPr>
          <w:rFonts w:ascii="Times New Roman" w:hAnsi="Times New Roman"/>
          <w:i/>
          <w:sz w:val="24"/>
        </w:rPr>
        <w:t>Zasad</w:t>
      </w:r>
      <w:r>
        <w:rPr>
          <w:rFonts w:ascii="Times New Roman" w:hAnsi="Times New Roman"/>
          <w:i/>
          <w:sz w:val="24"/>
        </w:rPr>
        <w:t>y</w:t>
      </w:r>
      <w:r w:rsidRPr="002A7ECA">
        <w:rPr>
          <w:rFonts w:ascii="Times New Roman" w:hAnsi="Times New Roman"/>
          <w:i/>
          <w:sz w:val="24"/>
        </w:rPr>
        <w:t xml:space="preserve"> finansowania P</w:t>
      </w:r>
      <w:r>
        <w:rPr>
          <w:rFonts w:ascii="Times New Roman" w:hAnsi="Times New Roman"/>
          <w:i/>
          <w:sz w:val="24"/>
        </w:rPr>
        <w:t xml:space="preserve">rogramu </w:t>
      </w:r>
      <w:r w:rsidRPr="002A7ECA">
        <w:rPr>
          <w:rFonts w:ascii="Times New Roman" w:hAnsi="Times New Roman"/>
          <w:i/>
          <w:sz w:val="24"/>
        </w:rPr>
        <w:t>O</w:t>
      </w:r>
      <w:r>
        <w:rPr>
          <w:rFonts w:ascii="Times New Roman" w:hAnsi="Times New Roman"/>
          <w:i/>
          <w:sz w:val="24"/>
        </w:rPr>
        <w:t>peracyjnego</w:t>
      </w:r>
      <w:r w:rsidRPr="002A7ECA">
        <w:rPr>
          <w:rFonts w:ascii="Times New Roman" w:hAnsi="Times New Roman"/>
          <w:i/>
          <w:sz w:val="24"/>
        </w:rPr>
        <w:t xml:space="preserve"> Kapitał Ludzk</w:t>
      </w:r>
      <w:r>
        <w:rPr>
          <w:rFonts w:ascii="Times New Roman" w:hAnsi="Times New Roman"/>
          <w:i/>
          <w:sz w:val="24"/>
        </w:rPr>
        <w:t xml:space="preserve">i z dnia </w:t>
      </w:r>
      <w:r w:rsidR="00B816A6">
        <w:rPr>
          <w:rFonts w:ascii="Times New Roman" w:hAnsi="Times New Roman"/>
          <w:i/>
          <w:sz w:val="24"/>
        </w:rPr>
        <w:t xml:space="preserve">24 </w:t>
      </w:r>
      <w:r>
        <w:rPr>
          <w:rFonts w:ascii="Times New Roman" w:hAnsi="Times New Roman"/>
          <w:i/>
          <w:sz w:val="24"/>
        </w:rPr>
        <w:t xml:space="preserve">grudnia </w:t>
      </w:r>
      <w:r w:rsidR="00B816A6">
        <w:rPr>
          <w:rFonts w:ascii="Times New Roman" w:hAnsi="Times New Roman"/>
          <w:i/>
          <w:sz w:val="24"/>
        </w:rPr>
        <w:t xml:space="preserve">2012 </w:t>
      </w:r>
      <w:r>
        <w:rPr>
          <w:rFonts w:ascii="Times New Roman" w:hAnsi="Times New Roman"/>
          <w:i/>
          <w:sz w:val="24"/>
        </w:rPr>
        <w:t>r.</w:t>
      </w:r>
      <w:r>
        <w:rPr>
          <w:rFonts w:ascii="Times New Roman" w:hAnsi="Times New Roman"/>
          <w:sz w:val="24"/>
        </w:rPr>
        <w:t xml:space="preserve"> Dokument jest dostępny</w:t>
      </w:r>
      <w:r w:rsidRPr="00405995">
        <w:rPr>
          <w:rFonts w:ascii="Times New Roman" w:hAnsi="Times New Roman"/>
          <w:sz w:val="24"/>
        </w:rPr>
        <w:t xml:space="preserve"> </w:t>
      </w:r>
      <w:r>
        <w:rPr>
          <w:rFonts w:ascii="Times New Roman" w:hAnsi="Times New Roman"/>
          <w:sz w:val="24"/>
        </w:rPr>
        <w:t xml:space="preserve">na stronie </w:t>
      </w:r>
      <w:r w:rsidRPr="008D7A07">
        <w:rPr>
          <w:rFonts w:ascii="Times New Roman" w:hAnsi="Times New Roman"/>
          <w:sz w:val="24"/>
        </w:rPr>
        <w:t xml:space="preserve">internetowej </w:t>
      </w:r>
      <w:hyperlink r:id="rId36" w:history="1">
        <w:r w:rsidRPr="003707D4">
          <w:rPr>
            <w:rFonts w:ascii="Times New Roman" w:hAnsi="Times New Roman"/>
            <w:color w:val="0000FF"/>
            <w:sz w:val="24"/>
            <w:u w:val="single"/>
          </w:rPr>
          <w:t>www.efs.gov.pl</w:t>
        </w:r>
      </w:hyperlink>
      <w:r w:rsidRPr="003707D4">
        <w:rPr>
          <w:rFonts w:ascii="Times New Roman" w:hAnsi="Times New Roman"/>
          <w:sz w:val="24"/>
        </w:rPr>
        <w:t xml:space="preserve"> oraz </w:t>
      </w:r>
      <w:hyperlink r:id="rId37" w:history="1">
        <w:r w:rsidRPr="003707D4">
          <w:rPr>
            <w:rFonts w:ascii="Times New Roman" w:hAnsi="Times New Roman"/>
            <w:color w:val="0000FF"/>
            <w:sz w:val="24"/>
            <w:u w:val="single"/>
          </w:rPr>
          <w:t>www.pokl.wup.pl</w:t>
        </w:r>
      </w:hyperlink>
    </w:p>
    <w:p w:rsidR="00F27986" w:rsidRPr="00F32CB1" w:rsidRDefault="00F27986" w:rsidP="00F27986">
      <w:pPr>
        <w:autoSpaceDE w:val="0"/>
        <w:autoSpaceDN w:val="0"/>
        <w:adjustRightInd w:val="0"/>
        <w:spacing w:before="60" w:after="60" w:line="276" w:lineRule="auto"/>
        <w:jc w:val="both"/>
        <w:rPr>
          <w:rFonts w:ascii="Times New Roman" w:hAnsi="Times New Roman"/>
          <w:sz w:val="24"/>
        </w:rPr>
      </w:pPr>
    </w:p>
    <w:p w:rsidR="00F27986" w:rsidRDefault="00F27986" w:rsidP="00745458">
      <w:pPr>
        <w:pStyle w:val="Nagwek2"/>
        <w:numPr>
          <w:ilvl w:val="1"/>
          <w:numId w:val="24"/>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63" w:name="_Toc379636048"/>
      <w:r w:rsidRPr="005145B9">
        <w:t>Procedura odwoławcza</w:t>
      </w:r>
      <w:bookmarkEnd w:id="63"/>
    </w:p>
    <w:p w:rsidR="00F27986" w:rsidRPr="00657AC0" w:rsidRDefault="00F27986" w:rsidP="00657AC0">
      <w:pPr>
        <w:numPr>
          <w:ilvl w:val="2"/>
          <w:numId w:val="24"/>
        </w:numPr>
        <w:autoSpaceDE w:val="0"/>
        <w:autoSpaceDN w:val="0"/>
        <w:adjustRightInd w:val="0"/>
        <w:spacing w:before="60" w:after="60" w:line="276" w:lineRule="auto"/>
        <w:ind w:left="0" w:firstLine="0"/>
        <w:jc w:val="both"/>
        <w:rPr>
          <w:rFonts w:ascii="Times New Roman" w:hAnsi="Times New Roman"/>
          <w:i/>
          <w:iCs/>
          <w:sz w:val="24"/>
          <w:szCs w:val="24"/>
        </w:rPr>
      </w:pPr>
      <w:r w:rsidRPr="00424CA6">
        <w:rPr>
          <w:rFonts w:ascii="Times New Roman" w:hAnsi="Times New Roman"/>
          <w:sz w:val="24"/>
          <w:szCs w:val="24"/>
        </w:rPr>
        <w:t>Podstawę prawną dla procedury odwoławczej stanowi ustawa z dnia 6 grudnia 2006 r.</w:t>
      </w:r>
      <w:r>
        <w:rPr>
          <w:rFonts w:ascii="Times New Roman" w:hAnsi="Times New Roman"/>
          <w:sz w:val="24"/>
          <w:szCs w:val="24"/>
        </w:rPr>
        <w:t xml:space="preserve"> </w:t>
      </w:r>
      <w:r>
        <w:rPr>
          <w:rFonts w:ascii="Times New Roman" w:hAnsi="Times New Roman"/>
          <w:sz w:val="24"/>
          <w:szCs w:val="24"/>
        </w:rPr>
        <w:br/>
      </w:r>
      <w:r w:rsidRPr="003F6FFF">
        <w:rPr>
          <w:rFonts w:ascii="Times New Roman" w:hAnsi="Times New Roman"/>
          <w:i/>
          <w:sz w:val="24"/>
          <w:szCs w:val="24"/>
        </w:rPr>
        <w:t>o zasadach prowadzenia polityki rozwoju</w:t>
      </w:r>
      <w:r w:rsidRPr="00424CA6">
        <w:rPr>
          <w:rFonts w:ascii="Times New Roman" w:hAnsi="Times New Roman"/>
          <w:sz w:val="24"/>
          <w:szCs w:val="24"/>
        </w:rPr>
        <w:t xml:space="preserve">. </w:t>
      </w:r>
      <w:r w:rsidR="00657AC0" w:rsidRPr="00657AC0">
        <w:rPr>
          <w:rFonts w:ascii="Times New Roman" w:hAnsi="Times New Roman"/>
          <w:i/>
          <w:sz w:val="24"/>
          <w:szCs w:val="24"/>
        </w:rPr>
        <w:t>U</w:t>
      </w:r>
      <w:r w:rsidR="00657AC0" w:rsidRPr="00657AC0">
        <w:rPr>
          <w:rFonts w:ascii="Times New Roman" w:hAnsi="Times New Roman"/>
          <w:i/>
          <w:iCs/>
          <w:sz w:val="24"/>
          <w:szCs w:val="24"/>
        </w:rPr>
        <w:t>staw</w:t>
      </w:r>
      <w:r w:rsidR="00657AC0">
        <w:rPr>
          <w:rFonts w:ascii="Times New Roman" w:hAnsi="Times New Roman"/>
          <w:i/>
          <w:iCs/>
          <w:sz w:val="24"/>
          <w:szCs w:val="24"/>
        </w:rPr>
        <w:t xml:space="preserve">a </w:t>
      </w:r>
      <w:r w:rsidR="00657AC0" w:rsidRPr="00657AC0">
        <w:rPr>
          <w:rFonts w:ascii="Times New Roman" w:hAnsi="Times New Roman"/>
          <w:i/>
          <w:iCs/>
          <w:sz w:val="24"/>
          <w:szCs w:val="24"/>
        </w:rPr>
        <w:t xml:space="preserve">z dnia 19 kwietnia 2013 r. o zmianie ustawy </w:t>
      </w:r>
      <w:r w:rsidR="007B4FD2">
        <w:rPr>
          <w:rFonts w:ascii="Times New Roman" w:hAnsi="Times New Roman"/>
          <w:i/>
          <w:iCs/>
          <w:sz w:val="24"/>
          <w:szCs w:val="24"/>
        </w:rPr>
        <w:br/>
      </w:r>
      <w:r w:rsidR="00657AC0" w:rsidRPr="00657AC0">
        <w:rPr>
          <w:rFonts w:ascii="Times New Roman" w:hAnsi="Times New Roman"/>
          <w:i/>
          <w:iCs/>
          <w:sz w:val="24"/>
          <w:szCs w:val="24"/>
        </w:rPr>
        <w:t>o zasadach prowadzenia polityki rozwoju</w:t>
      </w:r>
      <w:r w:rsidR="00657AC0">
        <w:rPr>
          <w:rFonts w:ascii="Times New Roman" w:hAnsi="Times New Roman"/>
          <w:i/>
          <w:iCs/>
          <w:sz w:val="24"/>
          <w:szCs w:val="24"/>
        </w:rPr>
        <w:t xml:space="preserve"> </w:t>
      </w:r>
      <w:r w:rsidR="00657AC0">
        <w:rPr>
          <w:rFonts w:ascii="Times New Roman" w:hAnsi="Times New Roman"/>
          <w:iCs/>
          <w:sz w:val="24"/>
          <w:szCs w:val="24"/>
        </w:rPr>
        <w:t xml:space="preserve">(Dz. U. </w:t>
      </w:r>
      <w:r w:rsidR="00031F2C">
        <w:rPr>
          <w:rFonts w:ascii="Times New Roman" w:hAnsi="Times New Roman"/>
          <w:iCs/>
          <w:sz w:val="24"/>
          <w:szCs w:val="24"/>
        </w:rPr>
        <w:t xml:space="preserve">z 2013 r., </w:t>
      </w:r>
      <w:r w:rsidR="00657AC0">
        <w:rPr>
          <w:rFonts w:ascii="Times New Roman" w:hAnsi="Times New Roman"/>
          <w:iCs/>
          <w:sz w:val="24"/>
          <w:szCs w:val="24"/>
        </w:rPr>
        <w:t xml:space="preserve">poz. 714) wprowadza zmiany </w:t>
      </w:r>
      <w:r w:rsidR="00567C02">
        <w:rPr>
          <w:rFonts w:ascii="Times New Roman" w:hAnsi="Times New Roman"/>
          <w:iCs/>
          <w:sz w:val="24"/>
          <w:szCs w:val="24"/>
        </w:rPr>
        <w:br/>
      </w:r>
      <w:r w:rsidR="00657AC0">
        <w:rPr>
          <w:rFonts w:ascii="Times New Roman" w:hAnsi="Times New Roman"/>
          <w:iCs/>
          <w:sz w:val="24"/>
          <w:szCs w:val="24"/>
        </w:rPr>
        <w:t>w procedurze odwoławczej i szczegółowo ją reguluj</w:t>
      </w:r>
      <w:r w:rsidR="00353411">
        <w:rPr>
          <w:rFonts w:ascii="Times New Roman" w:hAnsi="Times New Roman"/>
          <w:iCs/>
          <w:sz w:val="24"/>
          <w:szCs w:val="24"/>
        </w:rPr>
        <w:t>e</w:t>
      </w:r>
      <w:r w:rsidR="00657AC0">
        <w:rPr>
          <w:rFonts w:ascii="Times New Roman" w:hAnsi="Times New Roman"/>
          <w:iCs/>
          <w:sz w:val="24"/>
          <w:szCs w:val="24"/>
        </w:rPr>
        <w:t>.</w:t>
      </w:r>
      <w:r w:rsidR="00353411">
        <w:rPr>
          <w:rFonts w:ascii="Times New Roman" w:hAnsi="Times New Roman"/>
          <w:iCs/>
          <w:sz w:val="24"/>
          <w:szCs w:val="24"/>
        </w:rPr>
        <w:t xml:space="preserve"> </w:t>
      </w:r>
      <w:r w:rsidR="00353411">
        <w:rPr>
          <w:rFonts w:ascii="Times New Roman" w:hAnsi="Times New Roman"/>
          <w:sz w:val="24"/>
          <w:szCs w:val="24"/>
        </w:rPr>
        <w:t>I</w:t>
      </w:r>
      <w:r w:rsidRPr="00657AC0">
        <w:rPr>
          <w:rFonts w:ascii="Times New Roman" w:hAnsi="Times New Roman"/>
          <w:sz w:val="24"/>
          <w:szCs w:val="24"/>
        </w:rPr>
        <w:t xml:space="preserve">nformacje na temat procedury odwoławczej znajdują się </w:t>
      </w:r>
      <w:r w:rsidR="00353411">
        <w:rPr>
          <w:rFonts w:ascii="Times New Roman" w:hAnsi="Times New Roman"/>
          <w:sz w:val="24"/>
          <w:szCs w:val="24"/>
        </w:rPr>
        <w:t xml:space="preserve">również </w:t>
      </w:r>
      <w:r w:rsidRPr="00657AC0">
        <w:rPr>
          <w:rFonts w:ascii="Times New Roman" w:hAnsi="Times New Roman"/>
          <w:sz w:val="24"/>
          <w:szCs w:val="24"/>
        </w:rPr>
        <w:t xml:space="preserve">w </w:t>
      </w:r>
      <w:r w:rsidRPr="00657AC0">
        <w:rPr>
          <w:rFonts w:ascii="Times New Roman" w:hAnsi="Times New Roman"/>
          <w:i/>
          <w:sz w:val="24"/>
          <w:szCs w:val="24"/>
        </w:rPr>
        <w:t>Zasadach dokonywania wyboru projektów</w:t>
      </w:r>
      <w:r w:rsidRPr="00657AC0">
        <w:rPr>
          <w:rFonts w:ascii="Times New Roman" w:hAnsi="Times New Roman"/>
          <w:sz w:val="24"/>
          <w:szCs w:val="24"/>
        </w:rPr>
        <w:t xml:space="preserve"> </w:t>
      </w:r>
      <w:r w:rsidRPr="00657AC0">
        <w:rPr>
          <w:rFonts w:ascii="Times New Roman" w:hAnsi="Times New Roman"/>
          <w:i/>
          <w:sz w:val="24"/>
          <w:szCs w:val="24"/>
        </w:rPr>
        <w:t xml:space="preserve">w ramach PO KL </w:t>
      </w:r>
      <w:r w:rsidRPr="00657AC0">
        <w:rPr>
          <w:rFonts w:ascii="Times New Roman" w:hAnsi="Times New Roman"/>
          <w:sz w:val="24"/>
          <w:szCs w:val="24"/>
        </w:rPr>
        <w:t xml:space="preserve">dostępnych na stronie internetowej: </w:t>
      </w:r>
      <w:hyperlink r:id="rId38" w:history="1">
        <w:r w:rsidRPr="00657AC0">
          <w:rPr>
            <w:rFonts w:ascii="Times New Roman" w:hAnsi="Times New Roman"/>
            <w:color w:val="0000FF"/>
            <w:sz w:val="24"/>
            <w:szCs w:val="24"/>
            <w:u w:val="single"/>
          </w:rPr>
          <w:t>www.efs.gov.pl</w:t>
        </w:r>
      </w:hyperlink>
      <w:r w:rsidRPr="00657AC0">
        <w:rPr>
          <w:rFonts w:ascii="Times New Roman" w:hAnsi="Times New Roman"/>
          <w:sz w:val="24"/>
          <w:szCs w:val="24"/>
        </w:rPr>
        <w:t xml:space="preserve"> oraz </w:t>
      </w:r>
      <w:hyperlink r:id="rId39" w:history="1">
        <w:r w:rsidRPr="00657AC0">
          <w:rPr>
            <w:rFonts w:ascii="Times New Roman" w:hAnsi="Times New Roman"/>
            <w:color w:val="0000FF"/>
            <w:sz w:val="24"/>
            <w:szCs w:val="24"/>
            <w:u w:val="single"/>
          </w:rPr>
          <w:t>www.pokl.wup.pl</w:t>
        </w:r>
      </w:hyperlink>
    </w:p>
    <w:p w:rsidR="005C4367" w:rsidRPr="00C643FB" w:rsidRDefault="005C4367" w:rsidP="005C4367">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C643FB">
        <w:rPr>
          <w:rFonts w:ascii="Times New Roman" w:hAnsi="Times New Roman"/>
          <w:sz w:val="24"/>
          <w:szCs w:val="24"/>
        </w:rPr>
        <w:t>W ramach PO KL na etapie przesądowym wnioskodawcy przysługuj</w:t>
      </w:r>
      <w:r w:rsidRPr="00C643FB">
        <w:rPr>
          <w:rFonts w:ascii="Times New Roman" w:hAnsi="Times New Roman" w:hint="eastAsia"/>
          <w:sz w:val="24"/>
          <w:szCs w:val="24"/>
        </w:rPr>
        <w:t>ą</w:t>
      </w:r>
      <w:r w:rsidRPr="00C643FB">
        <w:rPr>
          <w:rFonts w:ascii="Times New Roman" w:hAnsi="Times New Roman"/>
          <w:sz w:val="24"/>
          <w:szCs w:val="24"/>
        </w:rPr>
        <w:t xml:space="preserve"> dwa </w:t>
      </w:r>
      <w:r w:rsidRPr="00C643FB">
        <w:rPr>
          <w:rFonts w:ascii="Times New Roman" w:hAnsi="Times New Roman" w:hint="eastAsia"/>
          <w:sz w:val="24"/>
          <w:szCs w:val="24"/>
        </w:rPr>
        <w:t>ś</w:t>
      </w:r>
      <w:r w:rsidRPr="00C643FB">
        <w:rPr>
          <w:rFonts w:ascii="Times New Roman" w:hAnsi="Times New Roman"/>
          <w:sz w:val="24"/>
          <w:szCs w:val="24"/>
        </w:rPr>
        <w:t>rodki odwoławcze: protest i odwołanie.</w:t>
      </w:r>
      <w:r w:rsidRPr="00C643FB">
        <w:rPr>
          <w:rFonts w:ascii="Times New Roman" w:hAnsi="Times New Roman"/>
          <w:color w:val="808080"/>
          <w:sz w:val="24"/>
          <w:szCs w:val="24"/>
        </w:rPr>
        <w:t xml:space="preserve"> </w:t>
      </w:r>
    </w:p>
    <w:p w:rsidR="00F27986" w:rsidRPr="00424CA6" w:rsidRDefault="00F27986" w:rsidP="005C4367">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 xml:space="preserve">Protest może dotyczyć każdej fazy oceny projektów, a więc zarówno oceny formalnej, jak </w:t>
      </w:r>
      <w:r>
        <w:rPr>
          <w:rFonts w:ascii="Times New Roman" w:hAnsi="Times New Roman"/>
          <w:sz w:val="24"/>
          <w:szCs w:val="24"/>
        </w:rPr>
        <w:br/>
      </w:r>
      <w:r w:rsidRPr="00424CA6">
        <w:rPr>
          <w:rFonts w:ascii="Times New Roman" w:hAnsi="Times New Roman"/>
          <w:sz w:val="24"/>
          <w:szCs w:val="24"/>
        </w:rPr>
        <w:t xml:space="preserve">i merytorycznej, a także sposobu dokonania oceny (w zakresie ewentualnych naruszeń proceduralnych np. wystąpienie podejrzenia o braku dokonania oceny wniosków przez oceniających w sposób niezależny itp.). Każdemu </w:t>
      </w:r>
      <w:r>
        <w:rPr>
          <w:rFonts w:ascii="Times New Roman" w:hAnsi="Times New Roman"/>
          <w:sz w:val="24"/>
          <w:szCs w:val="24"/>
        </w:rPr>
        <w:t>projektodawcy</w:t>
      </w:r>
      <w:r w:rsidRPr="00424CA6">
        <w:rPr>
          <w:rFonts w:ascii="Times New Roman" w:hAnsi="Times New Roman"/>
          <w:sz w:val="24"/>
          <w:szCs w:val="24"/>
        </w:rPr>
        <w:t xml:space="preserve"> przysługuje więc prawo do wniesienia zarówno </w:t>
      </w:r>
      <w:r w:rsidRPr="00424CA6">
        <w:rPr>
          <w:rFonts w:ascii="Times New Roman" w:hAnsi="Times New Roman"/>
          <w:sz w:val="24"/>
          <w:szCs w:val="24"/>
        </w:rPr>
        <w:lastRenderedPageBreak/>
        <w:t>protestu do wyników oceny formalnej, jak i oceny merytorycznej tego samego wniosku, jeśli były one negatywne.</w:t>
      </w:r>
    </w:p>
    <w:p w:rsidR="00F27986" w:rsidRPr="00424CA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Wnioskodawca, którego projekt otrzymał ocenę negatywną, czyli:</w:t>
      </w:r>
    </w:p>
    <w:p w:rsidR="00F27986" w:rsidRPr="00424CA6" w:rsidRDefault="00F27986" w:rsidP="00481ECD">
      <w:pPr>
        <w:pStyle w:val="Nagwek"/>
        <w:numPr>
          <w:ilvl w:val="0"/>
          <w:numId w:val="25"/>
        </w:numPr>
        <w:tabs>
          <w:tab w:val="clear" w:pos="4536"/>
          <w:tab w:val="clear" w:pos="9072"/>
        </w:tabs>
        <w:spacing w:before="60" w:after="60" w:line="276" w:lineRule="auto"/>
        <w:ind w:left="714" w:hanging="357"/>
        <w:jc w:val="both"/>
        <w:rPr>
          <w:rFonts w:ascii="Times New Roman" w:hAnsi="Times New Roman"/>
          <w:sz w:val="24"/>
          <w:szCs w:val="24"/>
        </w:rPr>
      </w:pPr>
      <w:r w:rsidRPr="00424CA6">
        <w:rPr>
          <w:rFonts w:ascii="Times New Roman" w:hAnsi="Times New Roman"/>
          <w:sz w:val="24"/>
          <w:szCs w:val="24"/>
        </w:rPr>
        <w:t xml:space="preserve">w przypadku </w:t>
      </w:r>
      <w:r w:rsidRPr="00424CA6">
        <w:rPr>
          <w:rFonts w:ascii="Times New Roman" w:hAnsi="Times New Roman"/>
          <w:b/>
          <w:sz w:val="24"/>
          <w:szCs w:val="24"/>
        </w:rPr>
        <w:t>oceny formalnej</w:t>
      </w:r>
      <w:r w:rsidRPr="00424CA6">
        <w:rPr>
          <w:rFonts w:ascii="Times New Roman" w:hAnsi="Times New Roman"/>
          <w:sz w:val="24"/>
          <w:szCs w:val="24"/>
        </w:rPr>
        <w:t>:</w:t>
      </w:r>
    </w:p>
    <w:p w:rsidR="00F27986" w:rsidRPr="00424CA6" w:rsidRDefault="00F27986" w:rsidP="008E0C91">
      <w:pPr>
        <w:pStyle w:val="Nagwek"/>
        <w:numPr>
          <w:ilvl w:val="0"/>
          <w:numId w:val="28"/>
        </w:numPr>
        <w:tabs>
          <w:tab w:val="clear" w:pos="4536"/>
          <w:tab w:val="clear" w:pos="9072"/>
        </w:tabs>
        <w:spacing w:before="60" w:after="60" w:line="276" w:lineRule="auto"/>
        <w:ind w:left="1094" w:hanging="357"/>
        <w:jc w:val="both"/>
        <w:rPr>
          <w:rFonts w:ascii="Times New Roman" w:hAnsi="Times New Roman"/>
          <w:sz w:val="24"/>
          <w:szCs w:val="24"/>
        </w:rPr>
      </w:pPr>
      <w:r w:rsidRPr="00424CA6">
        <w:rPr>
          <w:rFonts w:ascii="Times New Roman" w:hAnsi="Times New Roman"/>
          <w:sz w:val="24"/>
          <w:szCs w:val="24"/>
        </w:rPr>
        <w:t>nie spełnił któregokolwiek z kryteriów przedmiotowej oceny,</w:t>
      </w:r>
    </w:p>
    <w:p w:rsidR="00F27986" w:rsidRPr="00424CA6" w:rsidRDefault="00F27986" w:rsidP="00481ECD">
      <w:pPr>
        <w:pStyle w:val="Nagwek"/>
        <w:numPr>
          <w:ilvl w:val="0"/>
          <w:numId w:val="25"/>
        </w:numPr>
        <w:tabs>
          <w:tab w:val="clear" w:pos="4536"/>
          <w:tab w:val="clear" w:pos="9072"/>
        </w:tabs>
        <w:spacing w:before="60" w:after="60" w:line="276" w:lineRule="auto"/>
        <w:ind w:left="714" w:hanging="357"/>
        <w:jc w:val="both"/>
        <w:rPr>
          <w:rFonts w:ascii="Times New Roman" w:hAnsi="Times New Roman"/>
          <w:sz w:val="24"/>
          <w:szCs w:val="24"/>
        </w:rPr>
      </w:pPr>
      <w:r w:rsidRPr="00424CA6">
        <w:rPr>
          <w:rFonts w:ascii="Times New Roman" w:hAnsi="Times New Roman"/>
          <w:sz w:val="24"/>
          <w:szCs w:val="24"/>
        </w:rPr>
        <w:t xml:space="preserve">w przypadku </w:t>
      </w:r>
      <w:r w:rsidRPr="00424CA6">
        <w:rPr>
          <w:rFonts w:ascii="Times New Roman" w:hAnsi="Times New Roman"/>
          <w:b/>
          <w:sz w:val="24"/>
          <w:szCs w:val="24"/>
        </w:rPr>
        <w:t>oceny merytorycznej</w:t>
      </w:r>
      <w:r w:rsidRPr="00424CA6">
        <w:rPr>
          <w:rFonts w:ascii="Times New Roman" w:hAnsi="Times New Roman"/>
          <w:sz w:val="24"/>
          <w:szCs w:val="24"/>
        </w:rPr>
        <w:t>:</w:t>
      </w:r>
    </w:p>
    <w:p w:rsidR="00F27986" w:rsidRPr="00CE7AF8" w:rsidRDefault="00F27986" w:rsidP="008E0C91">
      <w:pPr>
        <w:pStyle w:val="Nagwek"/>
        <w:numPr>
          <w:ilvl w:val="0"/>
          <w:numId w:val="28"/>
        </w:numPr>
        <w:tabs>
          <w:tab w:val="clear" w:pos="4536"/>
          <w:tab w:val="clear" w:pos="9072"/>
        </w:tabs>
        <w:spacing w:before="60" w:after="60" w:line="276" w:lineRule="auto"/>
        <w:ind w:left="1094" w:hanging="357"/>
        <w:jc w:val="both"/>
        <w:rPr>
          <w:rFonts w:ascii="Times New Roman" w:hAnsi="Times New Roman"/>
          <w:sz w:val="24"/>
          <w:szCs w:val="24"/>
        </w:rPr>
      </w:pPr>
      <w:r w:rsidRPr="00CE7AF8">
        <w:rPr>
          <w:rFonts w:ascii="Times New Roman" w:hAnsi="Times New Roman"/>
          <w:sz w:val="24"/>
          <w:szCs w:val="24"/>
        </w:rPr>
        <w:t xml:space="preserve">nie otrzymał </w:t>
      </w:r>
      <w:r w:rsidR="000A1DAB" w:rsidRPr="00CE7AF8">
        <w:rPr>
          <w:rFonts w:ascii="Times New Roman" w:hAnsi="Times New Roman"/>
          <w:sz w:val="24"/>
          <w:szCs w:val="24"/>
        </w:rPr>
        <w:t xml:space="preserve">od </w:t>
      </w:r>
      <w:r w:rsidR="001B7C20" w:rsidRPr="00CE7AF8">
        <w:rPr>
          <w:rFonts w:ascii="Times New Roman" w:hAnsi="Times New Roman"/>
          <w:sz w:val="24"/>
          <w:szCs w:val="24"/>
        </w:rPr>
        <w:t xml:space="preserve">co najmniej jednego </w:t>
      </w:r>
      <w:r w:rsidR="000A1DAB" w:rsidRPr="00CE7AF8">
        <w:rPr>
          <w:rFonts w:ascii="Times New Roman" w:hAnsi="Times New Roman"/>
          <w:sz w:val="24"/>
          <w:szCs w:val="24"/>
        </w:rPr>
        <w:t xml:space="preserve">z oceniających </w:t>
      </w:r>
      <w:r w:rsidRPr="00CE7AF8">
        <w:rPr>
          <w:rFonts w:ascii="Times New Roman" w:hAnsi="Times New Roman"/>
          <w:sz w:val="24"/>
          <w:szCs w:val="24"/>
        </w:rPr>
        <w:t xml:space="preserve">minimum 60 punktów ogółem za spełnianie ogólnych kryteriów merytorycznych i/lub </w:t>
      </w:r>
      <w:r w:rsidR="008905A3" w:rsidRPr="00CE7AF8">
        <w:rPr>
          <w:rFonts w:ascii="Times New Roman" w:hAnsi="Times New Roman"/>
          <w:sz w:val="24"/>
          <w:szCs w:val="24"/>
        </w:rPr>
        <w:t xml:space="preserve">od co najmniej jednego </w:t>
      </w:r>
      <w:r w:rsidR="00567C02">
        <w:rPr>
          <w:rFonts w:ascii="Times New Roman" w:hAnsi="Times New Roman"/>
          <w:sz w:val="24"/>
          <w:szCs w:val="24"/>
        </w:rPr>
        <w:br/>
      </w:r>
      <w:r w:rsidR="008905A3" w:rsidRPr="00CE7AF8">
        <w:rPr>
          <w:rFonts w:ascii="Times New Roman" w:hAnsi="Times New Roman"/>
          <w:sz w:val="24"/>
          <w:szCs w:val="24"/>
        </w:rPr>
        <w:t xml:space="preserve">z oceniających </w:t>
      </w:r>
      <w:r w:rsidRPr="00CE7AF8">
        <w:rPr>
          <w:rFonts w:ascii="Times New Roman" w:hAnsi="Times New Roman"/>
          <w:sz w:val="24"/>
          <w:szCs w:val="24"/>
        </w:rPr>
        <w:t xml:space="preserve">co najmniej 60% punktów w poszczególnych punktach oceny merytorycznej (zgodnie z </w:t>
      </w:r>
      <w:r w:rsidRPr="00CE7AF8">
        <w:rPr>
          <w:rFonts w:ascii="Times New Roman" w:hAnsi="Times New Roman"/>
          <w:i/>
          <w:iCs/>
          <w:sz w:val="24"/>
          <w:szCs w:val="24"/>
        </w:rPr>
        <w:t>Kart</w:t>
      </w:r>
      <w:r w:rsidRPr="00CE7AF8">
        <w:rPr>
          <w:rFonts w:ascii="Times New Roman" w:hAnsi="Times New Roman"/>
          <w:i/>
          <w:sz w:val="24"/>
          <w:szCs w:val="24"/>
        </w:rPr>
        <w:t>ą</w:t>
      </w:r>
      <w:r w:rsidRPr="00CE7AF8">
        <w:rPr>
          <w:rFonts w:ascii="Times New Roman" w:hAnsi="Times New Roman"/>
          <w:sz w:val="24"/>
          <w:szCs w:val="24"/>
        </w:rPr>
        <w:t xml:space="preserve"> </w:t>
      </w:r>
      <w:r w:rsidRPr="00CE7AF8">
        <w:rPr>
          <w:rFonts w:ascii="Times New Roman" w:hAnsi="Times New Roman"/>
          <w:i/>
          <w:iCs/>
          <w:sz w:val="24"/>
          <w:szCs w:val="24"/>
        </w:rPr>
        <w:t>oceny merytorycznej</w:t>
      </w:r>
      <w:r w:rsidRPr="00CE7AF8">
        <w:rPr>
          <w:rFonts w:ascii="Times New Roman" w:hAnsi="Times New Roman"/>
          <w:sz w:val="24"/>
          <w:szCs w:val="24"/>
        </w:rPr>
        <w:t>)</w:t>
      </w:r>
      <w:r w:rsidR="00CE7AF8" w:rsidRPr="00CE7AF8">
        <w:rPr>
          <w:rFonts w:ascii="Times New Roman" w:hAnsi="Times New Roman"/>
          <w:sz w:val="24"/>
          <w:szCs w:val="24"/>
        </w:rPr>
        <w:t xml:space="preserve"> i/lub został odrzucony ze względu na niespełnienie kryteriów ujętych w części A </w:t>
      </w:r>
      <w:r w:rsidR="00CE7AF8" w:rsidRPr="00CE7AF8">
        <w:rPr>
          <w:rFonts w:ascii="Times New Roman" w:hAnsi="Times New Roman"/>
          <w:i/>
          <w:sz w:val="24"/>
          <w:szCs w:val="24"/>
        </w:rPr>
        <w:t>Karty oceny merytorycznej</w:t>
      </w:r>
      <w:r w:rsidRPr="00CE7AF8">
        <w:rPr>
          <w:rFonts w:ascii="Times New Roman" w:hAnsi="Times New Roman"/>
          <w:sz w:val="24"/>
          <w:szCs w:val="24"/>
        </w:rPr>
        <w:t>,</w:t>
      </w:r>
    </w:p>
    <w:p w:rsidR="00F27986" w:rsidRPr="00CE7AF8" w:rsidRDefault="00F27986" w:rsidP="008E0C91">
      <w:pPr>
        <w:pStyle w:val="Nagwek"/>
        <w:numPr>
          <w:ilvl w:val="0"/>
          <w:numId w:val="28"/>
        </w:numPr>
        <w:tabs>
          <w:tab w:val="clear" w:pos="4536"/>
          <w:tab w:val="clear" w:pos="9072"/>
        </w:tabs>
        <w:spacing w:before="60" w:after="60" w:line="276" w:lineRule="auto"/>
        <w:ind w:left="1094" w:hanging="357"/>
        <w:jc w:val="both"/>
        <w:rPr>
          <w:rFonts w:ascii="Times New Roman" w:hAnsi="Times New Roman"/>
          <w:sz w:val="24"/>
          <w:szCs w:val="24"/>
        </w:rPr>
      </w:pPr>
      <w:r w:rsidRPr="00CE7AF8">
        <w:rPr>
          <w:rFonts w:ascii="Times New Roman" w:hAnsi="Times New Roman"/>
          <w:sz w:val="24"/>
          <w:szCs w:val="24"/>
        </w:rPr>
        <w:t xml:space="preserve">otrzymał </w:t>
      </w:r>
      <w:r w:rsidR="000A1DAB" w:rsidRPr="00CE7AF8">
        <w:rPr>
          <w:rFonts w:ascii="Times New Roman" w:hAnsi="Times New Roman"/>
          <w:sz w:val="24"/>
          <w:szCs w:val="24"/>
        </w:rPr>
        <w:t xml:space="preserve">od każdego z oceniających </w:t>
      </w:r>
      <w:r w:rsidRPr="00CE7AF8">
        <w:rPr>
          <w:rFonts w:ascii="Times New Roman" w:hAnsi="Times New Roman"/>
          <w:sz w:val="24"/>
          <w:szCs w:val="24"/>
        </w:rPr>
        <w:t xml:space="preserve">minimum 60 punktów ogółem za spełnianie ogólnych kryteriów merytorycznych i </w:t>
      </w:r>
      <w:r w:rsidR="008905A3" w:rsidRPr="00CE7AF8">
        <w:rPr>
          <w:rFonts w:ascii="Times New Roman" w:hAnsi="Times New Roman"/>
          <w:sz w:val="24"/>
          <w:szCs w:val="24"/>
        </w:rPr>
        <w:t xml:space="preserve">od każdego z oceniających </w:t>
      </w:r>
      <w:r w:rsidRPr="00CE7AF8">
        <w:rPr>
          <w:rFonts w:ascii="Times New Roman" w:hAnsi="Times New Roman"/>
          <w:sz w:val="24"/>
          <w:szCs w:val="24"/>
        </w:rPr>
        <w:t xml:space="preserve">co najmniej 60% punktów w poszczególnych punktach oceny merytorycznej (zgodnie z </w:t>
      </w:r>
      <w:r w:rsidRPr="00CE7AF8">
        <w:rPr>
          <w:rFonts w:ascii="Times New Roman" w:hAnsi="Times New Roman"/>
          <w:i/>
          <w:iCs/>
          <w:sz w:val="24"/>
          <w:szCs w:val="24"/>
        </w:rPr>
        <w:t>Kart</w:t>
      </w:r>
      <w:r w:rsidRPr="00CE7AF8">
        <w:rPr>
          <w:rFonts w:ascii="Times New Roman" w:hAnsi="Times New Roman"/>
          <w:i/>
          <w:sz w:val="24"/>
          <w:szCs w:val="24"/>
        </w:rPr>
        <w:t>ą</w:t>
      </w:r>
      <w:r w:rsidRPr="00CE7AF8">
        <w:rPr>
          <w:rFonts w:ascii="Times New Roman" w:hAnsi="Times New Roman"/>
          <w:sz w:val="24"/>
          <w:szCs w:val="24"/>
        </w:rPr>
        <w:t xml:space="preserve"> </w:t>
      </w:r>
      <w:r w:rsidRPr="00CE7AF8">
        <w:rPr>
          <w:rFonts w:ascii="Times New Roman" w:hAnsi="Times New Roman"/>
          <w:i/>
          <w:iCs/>
          <w:sz w:val="24"/>
          <w:szCs w:val="24"/>
        </w:rPr>
        <w:t>oceny merytorycznej</w:t>
      </w:r>
      <w:r w:rsidRPr="00CE7AF8">
        <w:rPr>
          <w:rFonts w:ascii="Times New Roman" w:hAnsi="Times New Roman"/>
          <w:sz w:val="24"/>
          <w:szCs w:val="24"/>
        </w:rPr>
        <w:t xml:space="preserve">), </w:t>
      </w:r>
      <w:r w:rsidR="00657AC0" w:rsidRPr="00CE7AF8">
        <w:rPr>
          <w:rFonts w:ascii="Times New Roman" w:hAnsi="Times New Roman"/>
          <w:sz w:val="24"/>
          <w:szCs w:val="24"/>
        </w:rPr>
        <w:t xml:space="preserve">jednak jego dofinansowanie nie jest możliwe </w:t>
      </w:r>
      <w:r w:rsidRPr="00CE7AF8">
        <w:rPr>
          <w:rFonts w:ascii="Times New Roman" w:hAnsi="Times New Roman"/>
          <w:sz w:val="24"/>
          <w:szCs w:val="24"/>
        </w:rPr>
        <w:t>ze względu na wyczerpanie puli środków przewidzianych w ramach danego konkursu</w:t>
      </w:r>
    </w:p>
    <w:p w:rsidR="00F27986" w:rsidRDefault="00F27986" w:rsidP="00F27986">
      <w:pPr>
        <w:pStyle w:val="Nagwek"/>
        <w:spacing w:before="60" w:after="60" w:line="276" w:lineRule="auto"/>
        <w:jc w:val="both"/>
        <w:rPr>
          <w:rFonts w:ascii="Times New Roman" w:hAnsi="Times New Roman"/>
          <w:sz w:val="24"/>
          <w:szCs w:val="24"/>
        </w:rPr>
      </w:pPr>
      <w:r w:rsidRPr="00424CA6">
        <w:rPr>
          <w:rFonts w:ascii="Times New Roman" w:hAnsi="Times New Roman"/>
          <w:sz w:val="24"/>
          <w:szCs w:val="24"/>
        </w:rPr>
        <w:t xml:space="preserve">w terminie 14 dni kalendarzowych od dnia </w:t>
      </w:r>
      <w:r w:rsidR="007C7306">
        <w:rPr>
          <w:rFonts w:ascii="Times New Roman" w:hAnsi="Times New Roman"/>
          <w:sz w:val="24"/>
          <w:szCs w:val="24"/>
        </w:rPr>
        <w:t>doręczenia</w:t>
      </w:r>
      <w:r w:rsidR="007C7306" w:rsidRPr="00424CA6">
        <w:rPr>
          <w:rFonts w:ascii="Times New Roman" w:hAnsi="Times New Roman"/>
          <w:sz w:val="24"/>
          <w:szCs w:val="24"/>
        </w:rPr>
        <w:t xml:space="preserve"> </w:t>
      </w:r>
      <w:r w:rsidRPr="00424CA6">
        <w:rPr>
          <w:rFonts w:ascii="Times New Roman" w:hAnsi="Times New Roman"/>
          <w:sz w:val="24"/>
          <w:szCs w:val="24"/>
        </w:rPr>
        <w:t>informacji w tej sprawie może złożyć protest</w:t>
      </w:r>
      <w:r>
        <w:rPr>
          <w:rFonts w:ascii="Times New Roman" w:hAnsi="Times New Roman"/>
          <w:sz w:val="24"/>
          <w:szCs w:val="24"/>
        </w:rPr>
        <w:t xml:space="preserve"> w formie pisemnej</w:t>
      </w:r>
      <w:r w:rsidRPr="00424CA6">
        <w:rPr>
          <w:rFonts w:ascii="Times New Roman" w:hAnsi="Times New Roman"/>
          <w:sz w:val="24"/>
          <w:szCs w:val="24"/>
        </w:rPr>
        <w:t>.</w:t>
      </w:r>
    </w:p>
    <w:p w:rsidR="0081270F" w:rsidRPr="0081270F" w:rsidRDefault="0081270F" w:rsidP="00F27986">
      <w:pPr>
        <w:pStyle w:val="Nagwek"/>
        <w:spacing w:before="60" w:after="60" w:line="276" w:lineRule="auto"/>
        <w:jc w:val="both"/>
        <w:rPr>
          <w:rFonts w:ascii="Times New Roman" w:hAnsi="Times New Roman"/>
          <w:sz w:val="24"/>
          <w:szCs w:val="24"/>
        </w:rPr>
      </w:pPr>
      <w:r>
        <w:rPr>
          <w:rFonts w:ascii="Times New Roman" w:hAnsi="Times New Roman"/>
          <w:sz w:val="24"/>
          <w:szCs w:val="24"/>
        </w:rPr>
        <w:t xml:space="preserve">Wyczerpanie puli środków przewidzianych </w:t>
      </w:r>
      <w:r w:rsidR="0039660A">
        <w:rPr>
          <w:rFonts w:ascii="Times New Roman" w:hAnsi="Times New Roman"/>
          <w:sz w:val="24"/>
          <w:szCs w:val="24"/>
        </w:rPr>
        <w:t>na dany</w:t>
      </w:r>
      <w:r>
        <w:rPr>
          <w:rFonts w:ascii="Times New Roman" w:hAnsi="Times New Roman"/>
          <w:sz w:val="24"/>
          <w:szCs w:val="24"/>
        </w:rPr>
        <w:t xml:space="preserve"> </w:t>
      </w:r>
      <w:r w:rsidR="0039660A">
        <w:rPr>
          <w:rFonts w:ascii="Times New Roman" w:hAnsi="Times New Roman"/>
          <w:sz w:val="24"/>
          <w:szCs w:val="24"/>
        </w:rPr>
        <w:t>konkurs</w:t>
      </w:r>
      <w:r>
        <w:rPr>
          <w:rFonts w:ascii="Times New Roman" w:hAnsi="Times New Roman"/>
          <w:sz w:val="24"/>
          <w:szCs w:val="24"/>
        </w:rPr>
        <w:t xml:space="preserve"> nie może stanowić wyłącznej przesłanki do wniesienia protestu.</w:t>
      </w:r>
    </w:p>
    <w:p w:rsidR="00F27986" w:rsidRPr="004F0967" w:rsidRDefault="00F27986" w:rsidP="004F0967">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 xml:space="preserve">W przypadku, gdy </w:t>
      </w:r>
      <w:r w:rsidR="004F0967">
        <w:rPr>
          <w:rFonts w:ascii="Times New Roman" w:hAnsi="Times New Roman"/>
          <w:sz w:val="24"/>
          <w:szCs w:val="24"/>
        </w:rPr>
        <w:t>na jakimkolwiek etapie postępowania w zakresie procedury odwoławczej, alokacja</w:t>
      </w:r>
      <w:r w:rsidRPr="00424CA6">
        <w:rPr>
          <w:rFonts w:ascii="Times New Roman" w:hAnsi="Times New Roman"/>
          <w:sz w:val="24"/>
          <w:szCs w:val="24"/>
        </w:rPr>
        <w:t xml:space="preserve">, o której mowa w art. 30a ust. 1 </w:t>
      </w:r>
      <w:proofErr w:type="spellStart"/>
      <w:r w:rsidRPr="00424CA6">
        <w:rPr>
          <w:rFonts w:ascii="Times New Roman" w:hAnsi="Times New Roman"/>
          <w:sz w:val="24"/>
          <w:szCs w:val="24"/>
        </w:rPr>
        <w:t>pkt</w:t>
      </w:r>
      <w:proofErr w:type="spellEnd"/>
      <w:r w:rsidRPr="00424CA6">
        <w:rPr>
          <w:rFonts w:ascii="Times New Roman" w:hAnsi="Times New Roman"/>
          <w:sz w:val="24"/>
          <w:szCs w:val="24"/>
        </w:rPr>
        <w:t xml:space="preserve"> 2 </w:t>
      </w:r>
      <w:proofErr w:type="spellStart"/>
      <w:r w:rsidR="002D6130">
        <w:rPr>
          <w:rFonts w:ascii="Times New Roman" w:hAnsi="Times New Roman"/>
          <w:sz w:val="24"/>
          <w:szCs w:val="24"/>
        </w:rPr>
        <w:t>uzppr</w:t>
      </w:r>
      <w:proofErr w:type="spellEnd"/>
      <w:r w:rsidRPr="00424CA6">
        <w:rPr>
          <w:rFonts w:ascii="Times New Roman" w:hAnsi="Times New Roman"/>
          <w:sz w:val="24"/>
          <w:szCs w:val="24"/>
        </w:rPr>
        <w:t>, a więc alokacj</w:t>
      </w:r>
      <w:r w:rsidR="004F0967">
        <w:rPr>
          <w:rFonts w:ascii="Times New Roman" w:hAnsi="Times New Roman"/>
          <w:sz w:val="24"/>
          <w:szCs w:val="24"/>
        </w:rPr>
        <w:t>a</w:t>
      </w:r>
      <w:r w:rsidRPr="00424CA6">
        <w:rPr>
          <w:rFonts w:ascii="Times New Roman" w:hAnsi="Times New Roman"/>
          <w:sz w:val="24"/>
          <w:szCs w:val="24"/>
        </w:rPr>
        <w:t xml:space="preserve"> na działanie lub priorytet, </w:t>
      </w:r>
      <w:r w:rsidR="004F0967">
        <w:rPr>
          <w:rFonts w:ascii="Times New Roman" w:hAnsi="Times New Roman"/>
          <w:sz w:val="24"/>
          <w:szCs w:val="24"/>
        </w:rPr>
        <w:t>zostanie wyczerpana</w:t>
      </w:r>
      <w:r w:rsidR="006C2554">
        <w:rPr>
          <w:rFonts w:ascii="Times New Roman" w:hAnsi="Times New Roman"/>
          <w:sz w:val="24"/>
          <w:szCs w:val="24"/>
        </w:rPr>
        <w:t>,</w:t>
      </w:r>
      <w:r w:rsidR="004F0967">
        <w:rPr>
          <w:rFonts w:ascii="Times New Roman" w:hAnsi="Times New Roman"/>
          <w:sz w:val="24"/>
          <w:szCs w:val="24"/>
        </w:rPr>
        <w:t xml:space="preserve"> </w:t>
      </w:r>
      <w:r w:rsidR="004F0967" w:rsidRPr="004F0967">
        <w:rPr>
          <w:rFonts w:ascii="Times New Roman" w:hAnsi="Times New Roman"/>
          <w:sz w:val="24"/>
          <w:szCs w:val="24"/>
        </w:rPr>
        <w:t>instytucja rozpatrują</w:t>
      </w:r>
      <w:r w:rsidR="006C2554">
        <w:rPr>
          <w:rFonts w:ascii="Times New Roman" w:hAnsi="Times New Roman"/>
          <w:sz w:val="24"/>
          <w:szCs w:val="24"/>
        </w:rPr>
        <w:t>ca</w:t>
      </w:r>
      <w:r w:rsidR="004F0967" w:rsidRPr="004F0967">
        <w:rPr>
          <w:rFonts w:ascii="Times New Roman" w:hAnsi="Times New Roman"/>
          <w:sz w:val="24"/>
          <w:szCs w:val="24"/>
        </w:rPr>
        <w:t xml:space="preserve"> środek odwoławczy pozostawia go bez rozpatrzenia, informując o tym na piśmie wnioskodawcę</w:t>
      </w:r>
      <w:r w:rsidR="004F0967">
        <w:rPr>
          <w:rFonts w:ascii="Times New Roman" w:hAnsi="Times New Roman"/>
          <w:sz w:val="24"/>
          <w:szCs w:val="24"/>
        </w:rPr>
        <w:t xml:space="preserve">. </w:t>
      </w:r>
      <w:r w:rsidR="007C7306" w:rsidRPr="004F0967">
        <w:rPr>
          <w:rFonts w:ascii="Times New Roman" w:hAnsi="Times New Roman"/>
          <w:sz w:val="24"/>
          <w:szCs w:val="24"/>
        </w:rPr>
        <w:t>W takim przypadku wnioskodawca ma możliwość wniesienia skargi do wojewódzkiego sądu administracyjnego, jednakże sąd uwzględniając skargę stwierdza tylko, że ocena projektu została przeprowadzona w sposób naruszający prawo i nie przekazuje sprawy do ponownego rozpatrzenia.</w:t>
      </w:r>
    </w:p>
    <w:p w:rsidR="00567C02"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24CA6">
        <w:rPr>
          <w:rFonts w:ascii="Times New Roman" w:hAnsi="Times New Roman"/>
          <w:sz w:val="24"/>
          <w:szCs w:val="24"/>
        </w:rPr>
        <w:t>Protest jest pisemnym wystąpieniem wnioskodawcy do WUP w Szczecinie o ponowne sprawdzenie zgodności złożonego wniosku z kryteriami wyboru projektów</w:t>
      </w:r>
      <w:r w:rsidR="002D0642">
        <w:rPr>
          <w:rFonts w:ascii="Times New Roman" w:hAnsi="Times New Roman"/>
          <w:sz w:val="24"/>
          <w:szCs w:val="24"/>
        </w:rPr>
        <w:t>,</w:t>
      </w:r>
      <w:r w:rsidRPr="00424CA6">
        <w:rPr>
          <w:rFonts w:ascii="Times New Roman" w:hAnsi="Times New Roman"/>
          <w:sz w:val="24"/>
          <w:szCs w:val="24"/>
        </w:rPr>
        <w:t xml:space="preserve"> a także procedurami regulującymi proces oceny wniosków. Protest </w:t>
      </w:r>
      <w:r w:rsidR="002D0642">
        <w:rPr>
          <w:rFonts w:ascii="Times New Roman" w:hAnsi="Times New Roman"/>
          <w:sz w:val="24"/>
          <w:szCs w:val="24"/>
        </w:rPr>
        <w:t xml:space="preserve">musi zawierać elementy wskazane w </w:t>
      </w:r>
      <w:r w:rsidR="00B84C11">
        <w:rPr>
          <w:rFonts w:ascii="Times New Roman" w:hAnsi="Times New Roman"/>
          <w:sz w:val="24"/>
          <w:szCs w:val="24"/>
        </w:rPr>
        <w:t>pkt</w:t>
      </w:r>
      <w:r w:rsidR="002D0642">
        <w:rPr>
          <w:rFonts w:ascii="Times New Roman" w:hAnsi="Times New Roman"/>
          <w:sz w:val="24"/>
          <w:szCs w:val="24"/>
        </w:rPr>
        <w:t xml:space="preserve"> 4.4.1</w:t>
      </w:r>
      <w:r w:rsidR="006D371A">
        <w:rPr>
          <w:rFonts w:ascii="Times New Roman" w:hAnsi="Times New Roman"/>
          <w:sz w:val="24"/>
          <w:szCs w:val="24"/>
        </w:rPr>
        <w:t>0</w:t>
      </w:r>
      <w:r>
        <w:rPr>
          <w:rFonts w:ascii="Times New Roman" w:hAnsi="Times New Roman"/>
          <w:sz w:val="24"/>
          <w:szCs w:val="24"/>
        </w:rPr>
        <w:t>. W</w:t>
      </w:r>
      <w:r w:rsidRPr="00424CA6">
        <w:rPr>
          <w:rFonts w:ascii="Times New Roman" w:hAnsi="Times New Roman"/>
          <w:sz w:val="24"/>
          <w:szCs w:val="24"/>
        </w:rPr>
        <w:t xml:space="preserve">nioskodawca </w:t>
      </w:r>
      <w:r>
        <w:rPr>
          <w:rFonts w:ascii="Times New Roman" w:hAnsi="Times New Roman"/>
          <w:sz w:val="24"/>
          <w:szCs w:val="24"/>
        </w:rPr>
        <w:t xml:space="preserve">do protestu </w:t>
      </w:r>
      <w:r w:rsidRPr="00424CA6">
        <w:rPr>
          <w:rFonts w:ascii="Times New Roman" w:hAnsi="Times New Roman"/>
          <w:sz w:val="24"/>
          <w:szCs w:val="24"/>
        </w:rPr>
        <w:t xml:space="preserve">może </w:t>
      </w:r>
      <w:r>
        <w:rPr>
          <w:rFonts w:ascii="Times New Roman" w:hAnsi="Times New Roman"/>
          <w:sz w:val="24"/>
          <w:szCs w:val="24"/>
        </w:rPr>
        <w:t xml:space="preserve">załączyć dokumentację </w:t>
      </w:r>
      <w:r w:rsidRPr="004176BD">
        <w:rPr>
          <w:rFonts w:ascii="Times New Roman" w:hAnsi="Times New Roman"/>
          <w:sz w:val="24"/>
          <w:szCs w:val="24"/>
        </w:rPr>
        <w:t>związaną z dokonaną oceną wniosku</w:t>
      </w:r>
      <w:r w:rsidRPr="004176BD">
        <w:rPr>
          <w:rStyle w:val="Odwoanieprzypisudolnego"/>
          <w:rFonts w:ascii="Times New Roman" w:hAnsi="Times New Roman"/>
          <w:sz w:val="24"/>
          <w:szCs w:val="24"/>
        </w:rPr>
        <w:footnoteReference w:id="53"/>
      </w:r>
      <w:r w:rsidRPr="004176BD">
        <w:rPr>
          <w:rFonts w:ascii="Times New Roman" w:hAnsi="Times New Roman"/>
          <w:sz w:val="24"/>
          <w:szCs w:val="24"/>
        </w:rPr>
        <w:t xml:space="preserve"> </w:t>
      </w:r>
      <w:r w:rsidR="0039660A">
        <w:rPr>
          <w:rFonts w:ascii="Times New Roman" w:hAnsi="Times New Roman"/>
          <w:sz w:val="24"/>
          <w:szCs w:val="24"/>
        </w:rPr>
        <w:br/>
      </w:r>
      <w:r w:rsidRPr="004176BD">
        <w:rPr>
          <w:rFonts w:ascii="Times New Roman" w:hAnsi="Times New Roman"/>
          <w:sz w:val="24"/>
          <w:szCs w:val="24"/>
        </w:rPr>
        <w:t>i mogącą mieć wpływ na rozstrzygnięcie.</w:t>
      </w:r>
      <w:r>
        <w:rPr>
          <w:rFonts w:ascii="Times New Roman" w:hAnsi="Times New Roman"/>
          <w:sz w:val="24"/>
          <w:szCs w:val="24"/>
        </w:rPr>
        <w:t xml:space="preserve"> </w:t>
      </w:r>
      <w:r w:rsidR="00567C02" w:rsidRPr="00567C02">
        <w:rPr>
          <w:rFonts w:ascii="Times New Roman" w:hAnsi="Times New Roman"/>
          <w:sz w:val="24"/>
          <w:szCs w:val="24"/>
        </w:rPr>
        <w:t>W związku z wymogiem ujęcia w proteście wszystkich kryteriów wyboru projektów,</w:t>
      </w:r>
      <w:r w:rsidR="00567C02">
        <w:rPr>
          <w:rFonts w:ascii="Times New Roman" w:hAnsi="Times New Roman"/>
          <w:sz w:val="24"/>
          <w:szCs w:val="24"/>
        </w:rPr>
        <w:t xml:space="preserve"> </w:t>
      </w:r>
      <w:r w:rsidR="00567C02" w:rsidRPr="00567C02">
        <w:rPr>
          <w:rFonts w:ascii="Times New Roman" w:hAnsi="Times New Roman"/>
          <w:sz w:val="24"/>
          <w:szCs w:val="24"/>
        </w:rPr>
        <w:t>z których oceną wnioskodawca się nie zgadza i wszy</w:t>
      </w:r>
      <w:r w:rsidR="00567C02">
        <w:rPr>
          <w:rFonts w:ascii="Times New Roman" w:hAnsi="Times New Roman"/>
          <w:sz w:val="24"/>
          <w:szCs w:val="24"/>
        </w:rPr>
        <w:t xml:space="preserve">stkich zarzutów proceduralnych </w:t>
      </w:r>
      <w:r w:rsidR="00567C02" w:rsidRPr="00567C02">
        <w:rPr>
          <w:rFonts w:ascii="Times New Roman" w:hAnsi="Times New Roman"/>
          <w:sz w:val="24"/>
          <w:szCs w:val="24"/>
        </w:rPr>
        <w:t xml:space="preserve">w zakresie przeprowadzonej oceny zgodnie z art. 30b ust. 6 pkt 4 i 5 </w:t>
      </w:r>
      <w:proofErr w:type="spellStart"/>
      <w:r w:rsidR="00567C02">
        <w:rPr>
          <w:rFonts w:ascii="Times New Roman" w:hAnsi="Times New Roman"/>
          <w:sz w:val="24"/>
          <w:szCs w:val="24"/>
        </w:rPr>
        <w:t>uzppr</w:t>
      </w:r>
      <w:proofErr w:type="spellEnd"/>
      <w:r w:rsidR="00567C02" w:rsidRPr="00567C02">
        <w:rPr>
          <w:rFonts w:ascii="Times New Roman" w:hAnsi="Times New Roman"/>
          <w:sz w:val="24"/>
          <w:szCs w:val="24"/>
        </w:rPr>
        <w:t xml:space="preserve"> należy uznać, iż nie jest możliwe uzupełnienie środka odwoławczego, ani w trakcie biegu na jego wniesienie, ani po upływie tego terminu.</w:t>
      </w:r>
    </w:p>
    <w:p w:rsidR="00F27986" w:rsidRPr="00567C02"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567C02">
        <w:rPr>
          <w:rFonts w:ascii="Times New Roman" w:hAnsi="Times New Roman"/>
          <w:sz w:val="24"/>
          <w:szCs w:val="24"/>
        </w:rPr>
        <w:t>W sytuacji wniesienia przez wnioskodawcę więcej niż jednego środka odwoławczego dotyczącego tego samego wniosku, przy zachowaniu terminu na jego wniesienie, środki te mogą być rozpatrywane przez WUP łącznie. W takiej sytuacji, za początek biegu terminu na rozpatrzenie łącznego środka odwoławczego przyjmuje się datę wpływu najpóźniej wniesione</w:t>
      </w:r>
      <w:r w:rsidRPr="004176BD">
        <w:rPr>
          <w:rFonts w:ascii="Times New Roman" w:hAnsi="Times New Roman"/>
          <w:sz w:val="24"/>
          <w:szCs w:val="24"/>
        </w:rPr>
        <w:t>g</w:t>
      </w:r>
      <w:r w:rsidRPr="00567C02">
        <w:rPr>
          <w:rFonts w:ascii="Times New Roman" w:hAnsi="Times New Roman"/>
          <w:sz w:val="24"/>
          <w:szCs w:val="24"/>
        </w:rPr>
        <w:t>o środka odwoławczego dotyczącego tego samego wniosku.</w:t>
      </w:r>
    </w:p>
    <w:p w:rsidR="00F27986" w:rsidRPr="00424CA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567C02">
        <w:rPr>
          <w:rFonts w:ascii="Times New Roman" w:hAnsi="Times New Roman"/>
          <w:sz w:val="24"/>
          <w:szCs w:val="24"/>
        </w:rPr>
        <w:t xml:space="preserve">Wojewódzki Urząd Pracy w Szczecinie załączył do dokumentacji konkursowej przykładowy wzór protestu, który ma na celu usprawnienie postępowania, przyczyniając się do podniesienia jego </w:t>
      </w:r>
      <w:r w:rsidRPr="00567C02">
        <w:rPr>
          <w:rFonts w:ascii="Times New Roman" w:hAnsi="Times New Roman"/>
          <w:sz w:val="24"/>
          <w:szCs w:val="24"/>
        </w:rPr>
        <w:lastRenderedPageBreak/>
        <w:t xml:space="preserve">jakości. Model pisma pozwala zachować określony układ i sekwencję treści oraz zawiera odniesienia do kryteriów. Jednakże projektodawca nie jest zobowiązany do jego stosowania. Jeśli projektodawca podnosi </w:t>
      </w:r>
      <w:r>
        <w:rPr>
          <w:rFonts w:ascii="Times New Roman" w:hAnsi="Times New Roman"/>
          <w:sz w:val="24"/>
          <w:szCs w:val="24"/>
        </w:rPr>
        <w:t>w proteście brak zgodności złożonego wniosku z kryteriami wyboru projektów</w:t>
      </w:r>
      <w:r w:rsidRPr="00424CA6">
        <w:rPr>
          <w:rFonts w:ascii="Times New Roman" w:hAnsi="Times New Roman"/>
          <w:sz w:val="24"/>
          <w:szCs w:val="24"/>
        </w:rPr>
        <w:t xml:space="preserve">, to w proteście należy w formie punktów wskazać zarzuty dotyczące oceny poszczególnych kryteriów wraz z podaniem czytelnego i zwięzłego uzasadnienia wskazującego na popełniony przy ocenie błąd. Jeśli projektodawca uważa, że wniosek został oceniony niezgodnie </w:t>
      </w:r>
      <w:r>
        <w:rPr>
          <w:rFonts w:ascii="Times New Roman" w:hAnsi="Times New Roman"/>
          <w:sz w:val="24"/>
          <w:szCs w:val="24"/>
        </w:rPr>
        <w:br/>
      </w:r>
      <w:r w:rsidRPr="00424CA6">
        <w:rPr>
          <w:rFonts w:ascii="Times New Roman" w:hAnsi="Times New Roman"/>
          <w:sz w:val="24"/>
          <w:szCs w:val="24"/>
        </w:rPr>
        <w:t xml:space="preserve">z procedurą, to należy w ujęciu punktowym wykazać zarzuty dotyczące procedury dokonania oceny takie jak np.: przekroczenia terminów, brak uzasadnienia obniżenia punktów w kartach oceny merytorycznej. Wskazane w proteście zarzuty należy uzasadnić w sposób czytelny i zwięzły, przy czym należy pamiętać, iż środek odwoławczy nie może służyć uzupełnieniu treści wniosku </w:t>
      </w:r>
      <w:r>
        <w:rPr>
          <w:rFonts w:ascii="Times New Roman" w:hAnsi="Times New Roman"/>
          <w:sz w:val="24"/>
          <w:szCs w:val="24"/>
        </w:rPr>
        <w:br/>
      </w:r>
      <w:r w:rsidRPr="00424CA6">
        <w:rPr>
          <w:rFonts w:ascii="Times New Roman" w:hAnsi="Times New Roman"/>
          <w:sz w:val="24"/>
          <w:szCs w:val="24"/>
        </w:rPr>
        <w:t>o dofinansowanie, a ewentualne dodatkowe informacje zawarte w proteście nie będą miały wpływu na dokonaną ocenę wniosku. Projektodawca powinien, więc odnosić się jedynie do treści zawartych we wniosku.</w:t>
      </w:r>
      <w:r>
        <w:rPr>
          <w:rFonts w:ascii="Times New Roman" w:hAnsi="Times New Roman"/>
          <w:sz w:val="24"/>
          <w:szCs w:val="24"/>
        </w:rPr>
        <w:t xml:space="preserve"> Ponadto, zarzuty projektodawcy powinny odnosić się do kryteriów, które stanowiły przyczynę odrzucenia wniosku o dofinansowanie (do części, w których wniosek nie spełnił minimum punktowego) na etapie oceny merytorycznej wniosku, ponieważ wynik rozpatrzenia zarzutów odnoszących się do części, które minimum punktowe spełniły, nie ma wpływu na kształt ostatecznego rozstrzygnięcia protestu. </w:t>
      </w:r>
      <w:r w:rsidRPr="00424CA6">
        <w:rPr>
          <w:rFonts w:ascii="Times New Roman" w:hAnsi="Times New Roman"/>
          <w:sz w:val="24"/>
          <w:szCs w:val="24"/>
        </w:rPr>
        <w:t xml:space="preserve"> </w:t>
      </w:r>
      <w:r w:rsidRPr="00424CA6">
        <w:rPr>
          <w:rFonts w:ascii="Times New Roman" w:hAnsi="Times New Roman"/>
          <w:sz w:val="24"/>
          <w:szCs w:val="24"/>
          <w:u w:val="single"/>
        </w:rPr>
        <w:t>Należy także pamiętać, iż zarzuty powinny dotyczyć jedynie kryteriów oceny/procedury dokonania oceny.</w:t>
      </w:r>
      <w:r w:rsidRPr="00424CA6">
        <w:rPr>
          <w:rFonts w:ascii="Times New Roman" w:hAnsi="Times New Roman"/>
          <w:sz w:val="24"/>
          <w:szCs w:val="24"/>
        </w:rPr>
        <w:t xml:space="preserve"> Argumenty dotyczące np.: niekompetencji urzędników udzielających informacji na temat sposobu aplikowania, przyczyn leżących po stronie </w:t>
      </w:r>
      <w:r>
        <w:rPr>
          <w:rFonts w:ascii="Times New Roman" w:hAnsi="Times New Roman"/>
          <w:sz w:val="24"/>
          <w:szCs w:val="24"/>
        </w:rPr>
        <w:t xml:space="preserve">projektodawcy </w:t>
      </w:r>
      <w:r w:rsidRPr="00424CA6">
        <w:rPr>
          <w:rFonts w:ascii="Times New Roman" w:hAnsi="Times New Roman"/>
          <w:sz w:val="24"/>
          <w:szCs w:val="24"/>
        </w:rPr>
        <w:t xml:space="preserve">powodujących powstanie zaistniałych we wniosku błędów czy zarzuty personalne do osób oceniających </w:t>
      </w:r>
      <w:r w:rsidRPr="00424CA6">
        <w:rPr>
          <w:rFonts w:ascii="Times New Roman" w:hAnsi="Times New Roman"/>
          <w:sz w:val="24"/>
          <w:szCs w:val="24"/>
          <w:u w:val="single"/>
        </w:rPr>
        <w:t>nie będą brane pod uwagę w procesie rozpatrywania protestów.</w:t>
      </w:r>
    </w:p>
    <w:p w:rsidR="00F27986" w:rsidRDefault="00F27986" w:rsidP="00481ECD">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Protest należy wnieść w formie pisemnej w terminie 14 dni kalendarzowych od dnia </w:t>
      </w:r>
      <w:r w:rsidR="00E454AB">
        <w:rPr>
          <w:rFonts w:ascii="Times New Roman" w:hAnsi="Times New Roman"/>
          <w:sz w:val="24"/>
          <w:szCs w:val="24"/>
        </w:rPr>
        <w:t xml:space="preserve">doręczenia wnioskodawcy </w:t>
      </w:r>
      <w:r>
        <w:rPr>
          <w:rFonts w:ascii="Times New Roman" w:hAnsi="Times New Roman"/>
          <w:sz w:val="24"/>
          <w:szCs w:val="24"/>
        </w:rPr>
        <w:t xml:space="preserve">informacji o wynikach oceny wniosku. </w:t>
      </w:r>
      <w:r w:rsidR="001F10C6" w:rsidRPr="00011AC5">
        <w:rPr>
          <w:rFonts w:ascii="Times New Roman" w:hAnsi="Times New Roman"/>
          <w:sz w:val="24"/>
          <w:szCs w:val="24"/>
        </w:rPr>
        <w:t xml:space="preserve">Zachowanie terminu na wniesienie protestu ustala się na podstawie zwrotnego potwierdzenia odbioru pisma informującego </w:t>
      </w:r>
      <w:r w:rsidR="006C2554">
        <w:rPr>
          <w:rFonts w:ascii="Times New Roman" w:hAnsi="Times New Roman"/>
          <w:sz w:val="24"/>
          <w:szCs w:val="24"/>
        </w:rPr>
        <w:br/>
      </w:r>
      <w:r w:rsidR="001F10C6" w:rsidRPr="00011AC5">
        <w:rPr>
          <w:rFonts w:ascii="Times New Roman" w:hAnsi="Times New Roman"/>
          <w:sz w:val="24"/>
          <w:szCs w:val="24"/>
        </w:rPr>
        <w:t xml:space="preserve">o wynikach negatywnej oceny oraz daty nadania protestu w placówce pocztowej lub u kuriera bądź </w:t>
      </w:r>
      <w:r w:rsidR="00DC2BCF" w:rsidRPr="00011AC5">
        <w:rPr>
          <w:rFonts w:ascii="Times New Roman" w:hAnsi="Times New Roman"/>
          <w:sz w:val="24"/>
          <w:szCs w:val="24"/>
        </w:rPr>
        <w:t xml:space="preserve">daty </w:t>
      </w:r>
      <w:r w:rsidR="001F10C6" w:rsidRPr="00011AC5">
        <w:rPr>
          <w:rFonts w:ascii="Times New Roman" w:hAnsi="Times New Roman"/>
          <w:sz w:val="24"/>
          <w:szCs w:val="24"/>
        </w:rPr>
        <w:t>osobistego doręczenia protestu do siedziby WUP w Szczecinie.</w:t>
      </w:r>
      <w:r w:rsidRPr="00424CA6">
        <w:rPr>
          <w:rFonts w:ascii="Times New Roman" w:hAnsi="Times New Roman"/>
          <w:sz w:val="24"/>
          <w:szCs w:val="24"/>
        </w:rPr>
        <w:t xml:space="preserve"> Wniesienie protestu jedynie za pomocą faksu skutkuje pozostawieniem go bez rozpatrzenia. Data nadania faksu nie jest uznawana za datę złożenia protestu, także w przypadku, jeżeli wnioskodawca </w:t>
      </w:r>
      <w:r>
        <w:rPr>
          <w:rFonts w:ascii="Times New Roman" w:hAnsi="Times New Roman"/>
          <w:sz w:val="24"/>
          <w:szCs w:val="24"/>
        </w:rPr>
        <w:t xml:space="preserve">po upływie </w:t>
      </w:r>
      <w:r w:rsidRPr="00424CA6">
        <w:rPr>
          <w:rFonts w:ascii="Times New Roman" w:hAnsi="Times New Roman"/>
          <w:sz w:val="24"/>
          <w:szCs w:val="24"/>
        </w:rPr>
        <w:t>termin</w:t>
      </w:r>
      <w:r>
        <w:rPr>
          <w:rFonts w:ascii="Times New Roman" w:hAnsi="Times New Roman"/>
          <w:sz w:val="24"/>
          <w:szCs w:val="24"/>
        </w:rPr>
        <w:t>u</w:t>
      </w:r>
      <w:r w:rsidRPr="00424CA6">
        <w:rPr>
          <w:rFonts w:ascii="Times New Roman" w:hAnsi="Times New Roman"/>
          <w:sz w:val="24"/>
          <w:szCs w:val="24"/>
        </w:rPr>
        <w:t xml:space="preserve"> </w:t>
      </w:r>
      <w:r>
        <w:rPr>
          <w:rFonts w:ascii="Times New Roman" w:hAnsi="Times New Roman"/>
          <w:sz w:val="24"/>
          <w:szCs w:val="24"/>
        </w:rPr>
        <w:t>złoży</w:t>
      </w:r>
      <w:r w:rsidRPr="00424CA6">
        <w:rPr>
          <w:rFonts w:ascii="Times New Roman" w:hAnsi="Times New Roman"/>
          <w:sz w:val="24"/>
          <w:szCs w:val="24"/>
        </w:rPr>
        <w:t xml:space="preserve"> środek odwoławczy </w:t>
      </w:r>
      <w:r>
        <w:rPr>
          <w:rFonts w:ascii="Times New Roman" w:hAnsi="Times New Roman"/>
          <w:sz w:val="24"/>
          <w:szCs w:val="24"/>
        </w:rPr>
        <w:t>w inny sposób.</w:t>
      </w:r>
    </w:p>
    <w:p w:rsidR="00F27986" w:rsidRDefault="00F27986" w:rsidP="00F27986">
      <w:pPr>
        <w:autoSpaceDE w:val="0"/>
        <w:autoSpaceDN w:val="0"/>
        <w:adjustRightInd w:val="0"/>
        <w:spacing w:before="60" w:after="60" w:line="276" w:lineRule="auto"/>
        <w:jc w:val="both"/>
        <w:rPr>
          <w:rFonts w:ascii="Times New Roman" w:hAnsi="Times New Roman"/>
          <w:sz w:val="24"/>
          <w:szCs w:val="24"/>
        </w:rPr>
      </w:pPr>
      <w:r w:rsidRPr="00E454AB">
        <w:rPr>
          <w:rFonts w:ascii="Times New Roman" w:hAnsi="Times New Roman"/>
          <w:sz w:val="24"/>
          <w:szCs w:val="24"/>
        </w:rPr>
        <w:t>W piśmie informującym wnioskodawcę o</w:t>
      </w:r>
      <w:r>
        <w:rPr>
          <w:rFonts w:ascii="Times New Roman" w:hAnsi="Times New Roman"/>
          <w:sz w:val="24"/>
          <w:szCs w:val="24"/>
        </w:rPr>
        <w:t xml:space="preserve"> negatywnych wynikach oceny jego projektu, Wojewódzki Urząd Pracy w Szczecinie zawiera pouczenie o możliwości, terminie i sposobie wniesienia protestu.</w:t>
      </w:r>
    </w:p>
    <w:p w:rsidR="007352E1" w:rsidRPr="007352E1" w:rsidRDefault="007352E1" w:rsidP="007352E1">
      <w:pPr>
        <w:numPr>
          <w:ilvl w:val="2"/>
          <w:numId w:val="24"/>
        </w:numPr>
        <w:autoSpaceDE w:val="0"/>
        <w:autoSpaceDN w:val="0"/>
        <w:adjustRightInd w:val="0"/>
        <w:spacing w:before="60" w:after="60" w:line="276" w:lineRule="auto"/>
        <w:ind w:left="0" w:firstLine="0"/>
        <w:jc w:val="both"/>
        <w:rPr>
          <w:rFonts w:ascii="Times New Roman" w:hAnsi="Times New Roman"/>
          <w:iCs/>
          <w:sz w:val="24"/>
          <w:szCs w:val="24"/>
        </w:rPr>
      </w:pPr>
      <w:r w:rsidRPr="007352E1">
        <w:rPr>
          <w:rFonts w:ascii="Times New Roman" w:hAnsi="Times New Roman"/>
          <w:iCs/>
          <w:sz w:val="24"/>
          <w:szCs w:val="24"/>
        </w:rPr>
        <w:t xml:space="preserve">Zgodnie z </w:t>
      </w:r>
      <w:r>
        <w:rPr>
          <w:rFonts w:ascii="Times New Roman" w:hAnsi="Times New Roman"/>
          <w:iCs/>
          <w:sz w:val="24"/>
          <w:szCs w:val="24"/>
        </w:rPr>
        <w:t xml:space="preserve">art. </w:t>
      </w:r>
      <w:r w:rsidR="00F1075C">
        <w:rPr>
          <w:rFonts w:ascii="Times New Roman" w:hAnsi="Times New Roman"/>
          <w:iCs/>
          <w:sz w:val="24"/>
          <w:szCs w:val="24"/>
        </w:rPr>
        <w:t>30b</w:t>
      </w:r>
      <w:r>
        <w:rPr>
          <w:rFonts w:ascii="Times New Roman" w:hAnsi="Times New Roman"/>
          <w:iCs/>
          <w:sz w:val="24"/>
          <w:szCs w:val="24"/>
        </w:rPr>
        <w:t xml:space="preserve"> </w:t>
      </w:r>
      <w:r w:rsidRPr="007352E1">
        <w:rPr>
          <w:rFonts w:ascii="Times New Roman" w:hAnsi="Times New Roman"/>
          <w:iCs/>
          <w:sz w:val="24"/>
          <w:szCs w:val="24"/>
        </w:rPr>
        <w:t xml:space="preserve">ust. 6 </w:t>
      </w:r>
      <w:proofErr w:type="spellStart"/>
      <w:r w:rsidR="002D6130">
        <w:rPr>
          <w:rFonts w:ascii="Times New Roman" w:hAnsi="Times New Roman"/>
          <w:bCs/>
          <w:iCs/>
          <w:sz w:val="24"/>
          <w:szCs w:val="24"/>
        </w:rPr>
        <w:t>uzppr</w:t>
      </w:r>
      <w:proofErr w:type="spellEnd"/>
      <w:r w:rsidRPr="007352E1">
        <w:rPr>
          <w:rFonts w:ascii="Times New Roman" w:hAnsi="Times New Roman"/>
          <w:i/>
          <w:iCs/>
          <w:sz w:val="24"/>
          <w:szCs w:val="24"/>
        </w:rPr>
        <w:t xml:space="preserve"> </w:t>
      </w:r>
      <w:r w:rsidRPr="00BC20CB">
        <w:rPr>
          <w:rFonts w:ascii="Times New Roman" w:hAnsi="Times New Roman"/>
          <w:b/>
          <w:iCs/>
          <w:sz w:val="24"/>
          <w:szCs w:val="24"/>
        </w:rPr>
        <w:t>protest jest wnoszony w formie pisemnej i zawiera</w:t>
      </w:r>
      <w:r w:rsidRPr="007352E1">
        <w:rPr>
          <w:rFonts w:ascii="Times New Roman" w:hAnsi="Times New Roman"/>
          <w:iCs/>
          <w:sz w:val="24"/>
          <w:szCs w:val="24"/>
        </w:rPr>
        <w:t>:</w:t>
      </w:r>
    </w:p>
    <w:p w:rsidR="007352E1" w:rsidRPr="00BC20CB" w:rsidRDefault="007352E1" w:rsidP="008E0C91">
      <w:pPr>
        <w:numPr>
          <w:ilvl w:val="0"/>
          <w:numId w:val="57"/>
        </w:numPr>
        <w:spacing w:before="60" w:after="60" w:line="276" w:lineRule="auto"/>
        <w:jc w:val="both"/>
        <w:rPr>
          <w:rFonts w:ascii="Times New Roman" w:hAnsi="Times New Roman"/>
          <w:b/>
          <w:sz w:val="24"/>
          <w:szCs w:val="24"/>
        </w:rPr>
      </w:pPr>
      <w:r w:rsidRPr="00BC20CB">
        <w:rPr>
          <w:rFonts w:ascii="Times New Roman" w:hAnsi="Times New Roman"/>
          <w:b/>
          <w:sz w:val="24"/>
          <w:szCs w:val="24"/>
        </w:rPr>
        <w:t>oznaczenie właściwej instytucji, do której jest wnoszony;</w:t>
      </w:r>
    </w:p>
    <w:p w:rsidR="007352E1" w:rsidRPr="00BC20CB" w:rsidRDefault="007352E1" w:rsidP="008E0C91">
      <w:pPr>
        <w:numPr>
          <w:ilvl w:val="0"/>
          <w:numId w:val="57"/>
        </w:numPr>
        <w:spacing w:before="60" w:after="60" w:line="276" w:lineRule="auto"/>
        <w:jc w:val="both"/>
        <w:rPr>
          <w:rFonts w:ascii="Times New Roman" w:hAnsi="Times New Roman"/>
          <w:b/>
          <w:sz w:val="24"/>
          <w:szCs w:val="24"/>
        </w:rPr>
      </w:pPr>
      <w:r w:rsidRPr="00BC20CB">
        <w:rPr>
          <w:rFonts w:ascii="Times New Roman" w:hAnsi="Times New Roman"/>
          <w:b/>
          <w:sz w:val="24"/>
          <w:szCs w:val="24"/>
        </w:rPr>
        <w:t>dane wnioskodawcy;</w:t>
      </w:r>
    </w:p>
    <w:p w:rsidR="007352E1" w:rsidRPr="00BC20CB" w:rsidRDefault="007352E1" w:rsidP="008E0C91">
      <w:pPr>
        <w:numPr>
          <w:ilvl w:val="0"/>
          <w:numId w:val="57"/>
        </w:numPr>
        <w:spacing w:before="60" w:after="60" w:line="276" w:lineRule="auto"/>
        <w:jc w:val="both"/>
        <w:rPr>
          <w:rFonts w:ascii="Times New Roman" w:hAnsi="Times New Roman"/>
          <w:b/>
          <w:sz w:val="24"/>
          <w:szCs w:val="24"/>
        </w:rPr>
      </w:pPr>
      <w:r w:rsidRPr="00BC20CB">
        <w:rPr>
          <w:rFonts w:ascii="Times New Roman" w:hAnsi="Times New Roman"/>
          <w:b/>
          <w:sz w:val="24"/>
          <w:szCs w:val="24"/>
        </w:rPr>
        <w:t>numer wniosku o dofinansowanie;</w:t>
      </w:r>
    </w:p>
    <w:p w:rsidR="007352E1" w:rsidRPr="00BC20CB" w:rsidRDefault="007352E1" w:rsidP="008E0C91">
      <w:pPr>
        <w:numPr>
          <w:ilvl w:val="0"/>
          <w:numId w:val="57"/>
        </w:numPr>
        <w:spacing w:before="60" w:after="60" w:line="276" w:lineRule="auto"/>
        <w:jc w:val="both"/>
        <w:rPr>
          <w:rFonts w:ascii="Times New Roman" w:hAnsi="Times New Roman"/>
          <w:b/>
          <w:sz w:val="24"/>
          <w:szCs w:val="24"/>
        </w:rPr>
      </w:pPr>
      <w:r w:rsidRPr="00BC20CB">
        <w:rPr>
          <w:rFonts w:ascii="Times New Roman" w:hAnsi="Times New Roman"/>
          <w:b/>
          <w:sz w:val="24"/>
          <w:szCs w:val="24"/>
        </w:rPr>
        <w:t>wskazanie wszystkich kryteriów wyboru projektów, z których oceną wnioskodawca się nie zgadza, wraz z uzasadnieniem;</w:t>
      </w:r>
    </w:p>
    <w:p w:rsidR="007352E1" w:rsidRPr="00BC20CB" w:rsidRDefault="007352E1" w:rsidP="008E0C91">
      <w:pPr>
        <w:numPr>
          <w:ilvl w:val="0"/>
          <w:numId w:val="57"/>
        </w:numPr>
        <w:spacing w:before="60" w:after="60" w:line="276" w:lineRule="auto"/>
        <w:jc w:val="both"/>
        <w:rPr>
          <w:rFonts w:ascii="Times New Roman" w:hAnsi="Times New Roman"/>
          <w:b/>
          <w:sz w:val="24"/>
          <w:szCs w:val="24"/>
        </w:rPr>
      </w:pPr>
      <w:r w:rsidRPr="00BC20CB">
        <w:rPr>
          <w:rFonts w:ascii="Times New Roman" w:hAnsi="Times New Roman"/>
          <w:b/>
          <w:sz w:val="24"/>
          <w:szCs w:val="24"/>
        </w:rPr>
        <w:t>wskazanie wszystkich zarzutów o charakterze proceduralnym w zakresie przeprowadzonej oceny, wraz z uzasadnieniem;</w:t>
      </w:r>
    </w:p>
    <w:p w:rsidR="007352E1" w:rsidRDefault="007352E1" w:rsidP="008E0C91">
      <w:pPr>
        <w:numPr>
          <w:ilvl w:val="0"/>
          <w:numId w:val="57"/>
        </w:numPr>
        <w:tabs>
          <w:tab w:val="left" w:pos="426"/>
        </w:tabs>
        <w:spacing w:before="60" w:after="60" w:line="276" w:lineRule="auto"/>
        <w:jc w:val="both"/>
        <w:rPr>
          <w:rFonts w:ascii="Times New Roman" w:hAnsi="Times New Roman"/>
          <w:b/>
          <w:sz w:val="24"/>
          <w:szCs w:val="24"/>
        </w:rPr>
      </w:pPr>
      <w:r w:rsidRPr="00BC20CB">
        <w:rPr>
          <w:rFonts w:ascii="Times New Roman" w:hAnsi="Times New Roman"/>
          <w:b/>
          <w:sz w:val="24"/>
          <w:szCs w:val="24"/>
        </w:rPr>
        <w:t>podpis wnioskodawcy lub osoby upoważnionej do jego reprezentowania, z załączeniem oryginału lub uwierzytelnionej kopii dokumentu poświadczającego umocowanie takiej osoby do działania w imieniu wnioskodawcy.</w:t>
      </w:r>
    </w:p>
    <w:p w:rsidR="003C29AF" w:rsidRDefault="00A92DEA" w:rsidP="00A92DEA">
      <w:pPr>
        <w:tabs>
          <w:tab w:val="left" w:pos="426"/>
        </w:tabs>
        <w:spacing w:before="60" w:after="60" w:line="276" w:lineRule="auto"/>
        <w:jc w:val="both"/>
        <w:rPr>
          <w:rFonts w:ascii="Times New Roman" w:hAnsi="Times New Roman"/>
          <w:b/>
          <w:sz w:val="24"/>
          <w:szCs w:val="24"/>
        </w:rPr>
      </w:pPr>
      <w:r>
        <w:rPr>
          <w:rFonts w:ascii="Times New Roman" w:hAnsi="Times New Roman"/>
          <w:b/>
          <w:sz w:val="24"/>
          <w:szCs w:val="24"/>
        </w:rPr>
        <w:t xml:space="preserve">UWAGA! </w:t>
      </w:r>
      <w:r w:rsidR="00B42D54">
        <w:rPr>
          <w:rFonts w:ascii="Times New Roman" w:hAnsi="Times New Roman"/>
          <w:b/>
          <w:sz w:val="24"/>
          <w:szCs w:val="24"/>
        </w:rPr>
        <w:t xml:space="preserve">Do protestu wnoszonego przez podmiot niebędący osobą fizyczną muszą zostać dołączone dokumenty poświadczające umocowanie osoby podpisującej protest do działania </w:t>
      </w:r>
      <w:r w:rsidR="00B42D54">
        <w:rPr>
          <w:rFonts w:ascii="Times New Roman" w:hAnsi="Times New Roman"/>
          <w:b/>
          <w:sz w:val="24"/>
          <w:szCs w:val="24"/>
        </w:rPr>
        <w:br/>
        <w:t xml:space="preserve">w imieniu wnioskodawcy. </w:t>
      </w:r>
      <w:r w:rsidR="003C29AF" w:rsidRPr="003C29AF">
        <w:rPr>
          <w:rFonts w:ascii="Times New Roman" w:hAnsi="Times New Roman"/>
          <w:b/>
          <w:sz w:val="24"/>
          <w:szCs w:val="24"/>
        </w:rPr>
        <w:t xml:space="preserve">Przez dokument poświadczający umocowanie osoby upoważnionej do reprezentowania wnioskodawcy rozumieć należy zarówno odpis z Krajowego Rejestru </w:t>
      </w:r>
      <w:r w:rsidR="003C29AF" w:rsidRPr="003C29AF">
        <w:rPr>
          <w:rFonts w:ascii="Times New Roman" w:hAnsi="Times New Roman"/>
          <w:b/>
          <w:sz w:val="24"/>
          <w:szCs w:val="24"/>
        </w:rPr>
        <w:lastRenderedPageBreak/>
        <w:t>Sądoweg</w:t>
      </w:r>
      <w:r w:rsidR="00174DD6">
        <w:rPr>
          <w:rFonts w:ascii="Times New Roman" w:hAnsi="Times New Roman"/>
          <w:b/>
          <w:sz w:val="24"/>
          <w:szCs w:val="24"/>
        </w:rPr>
        <w:t xml:space="preserve">o jak </w:t>
      </w:r>
      <w:r w:rsidR="003C29AF" w:rsidRPr="003C29AF">
        <w:rPr>
          <w:rFonts w:ascii="Times New Roman" w:hAnsi="Times New Roman"/>
          <w:b/>
          <w:sz w:val="24"/>
          <w:szCs w:val="24"/>
        </w:rPr>
        <w:t xml:space="preserve">i inny równoważny dokument albo oświadczenie potwierdzające formę </w:t>
      </w:r>
      <w:r w:rsidR="00174DD6">
        <w:rPr>
          <w:rFonts w:ascii="Times New Roman" w:hAnsi="Times New Roman"/>
          <w:b/>
          <w:sz w:val="24"/>
          <w:szCs w:val="24"/>
        </w:rPr>
        <w:br/>
      </w:r>
      <w:r w:rsidR="003C29AF" w:rsidRPr="003C29AF">
        <w:rPr>
          <w:rFonts w:ascii="Times New Roman" w:hAnsi="Times New Roman"/>
          <w:b/>
          <w:sz w:val="24"/>
          <w:szCs w:val="24"/>
        </w:rPr>
        <w:t>i charakter prowadzonej działalności wraz z danymi osób upoważnionych do podejmowania decyzji wiążących w imieniu projektodawcy,</w:t>
      </w:r>
      <w:r w:rsidR="002B2951">
        <w:rPr>
          <w:rFonts w:ascii="Times New Roman" w:hAnsi="Times New Roman"/>
          <w:b/>
          <w:sz w:val="24"/>
          <w:szCs w:val="24"/>
        </w:rPr>
        <w:t xml:space="preserve"> </w:t>
      </w:r>
      <w:r w:rsidR="003C29AF" w:rsidRPr="003C29AF">
        <w:rPr>
          <w:rFonts w:ascii="Times New Roman" w:hAnsi="Times New Roman"/>
          <w:b/>
          <w:sz w:val="24"/>
          <w:szCs w:val="24"/>
        </w:rPr>
        <w:t>w przypadku gdy ze względu na formę prowadzonej działalności projektodawca nie podlega wpisowi do Krajowego Rejestru Sądowego (KRS), jak również pełnomocnictwo udzielone przez osobę/osoby upoważnione do podejmowania decyzji wiążących w imieniu projektodawcy.</w:t>
      </w:r>
    </w:p>
    <w:p w:rsidR="00A92DEA" w:rsidRPr="003C29AF" w:rsidRDefault="00A92DEA" w:rsidP="00A92DEA">
      <w:pPr>
        <w:tabs>
          <w:tab w:val="left" w:pos="426"/>
        </w:tabs>
        <w:spacing w:before="60" w:after="60" w:line="276" w:lineRule="auto"/>
        <w:jc w:val="both"/>
        <w:rPr>
          <w:rFonts w:ascii="Times New Roman" w:hAnsi="Times New Roman"/>
          <w:sz w:val="24"/>
          <w:szCs w:val="24"/>
        </w:rPr>
      </w:pPr>
      <w:r w:rsidRPr="003C29AF">
        <w:rPr>
          <w:rFonts w:ascii="Times New Roman" w:hAnsi="Times New Roman"/>
          <w:sz w:val="24"/>
          <w:szCs w:val="24"/>
        </w:rPr>
        <w:t xml:space="preserve">Uwierzytelnienie kopii dokumentu poświadczającego umocowanie osoby upoważnionej do reprezentowania </w:t>
      </w:r>
      <w:r w:rsidR="003C29AF">
        <w:rPr>
          <w:rFonts w:ascii="Times New Roman" w:hAnsi="Times New Roman"/>
          <w:sz w:val="24"/>
          <w:szCs w:val="24"/>
        </w:rPr>
        <w:t>p</w:t>
      </w:r>
      <w:r w:rsidR="003C29AF" w:rsidRPr="003C29AF">
        <w:rPr>
          <w:rFonts w:ascii="Times New Roman" w:hAnsi="Times New Roman"/>
          <w:sz w:val="24"/>
          <w:szCs w:val="24"/>
        </w:rPr>
        <w:t>rojektodawcy</w:t>
      </w:r>
      <w:r w:rsidRPr="003C29AF">
        <w:rPr>
          <w:rFonts w:ascii="Times New Roman" w:hAnsi="Times New Roman"/>
          <w:sz w:val="24"/>
          <w:szCs w:val="24"/>
        </w:rPr>
        <w:t xml:space="preserve"> powinno być dokonane przez osobę, co do której Wojewódzki Urząd Pracy w Szczecinie nie będzie miał wątpliwości, że osoba ta ma rzeczywiście prawo do działania w określonym zakresie w imieniu wnioskodawcy. Umocowanie takie może wynikać </w:t>
      </w:r>
      <w:r w:rsidR="00C604AE">
        <w:rPr>
          <w:rFonts w:ascii="Times New Roman" w:hAnsi="Times New Roman"/>
          <w:sz w:val="24"/>
          <w:szCs w:val="24"/>
        </w:rPr>
        <w:br/>
      </w:r>
      <w:r w:rsidRPr="003C29AF">
        <w:rPr>
          <w:rFonts w:ascii="Times New Roman" w:hAnsi="Times New Roman"/>
          <w:sz w:val="24"/>
          <w:szCs w:val="24"/>
        </w:rPr>
        <w:t xml:space="preserve">z ustawy, aktu prawa miejscowego bądź dokumentów </w:t>
      </w:r>
      <w:r w:rsidR="000D59F1" w:rsidRPr="003C29AF">
        <w:rPr>
          <w:rFonts w:ascii="Times New Roman" w:hAnsi="Times New Roman"/>
          <w:sz w:val="24"/>
          <w:szCs w:val="24"/>
        </w:rPr>
        <w:t>(np. wyciągów, zaświadczeń, odpisów) zawi</w:t>
      </w:r>
      <w:r w:rsidR="00F25BC4" w:rsidRPr="003C29AF">
        <w:rPr>
          <w:rFonts w:ascii="Times New Roman" w:hAnsi="Times New Roman"/>
          <w:sz w:val="24"/>
          <w:szCs w:val="24"/>
        </w:rPr>
        <w:t>e</w:t>
      </w:r>
      <w:r w:rsidR="000D59F1" w:rsidRPr="003C29AF">
        <w:rPr>
          <w:rFonts w:ascii="Times New Roman" w:hAnsi="Times New Roman"/>
          <w:sz w:val="24"/>
          <w:szCs w:val="24"/>
        </w:rPr>
        <w:t>rających dane</w:t>
      </w:r>
      <w:r w:rsidRPr="003C29AF">
        <w:rPr>
          <w:rFonts w:ascii="Times New Roman" w:hAnsi="Times New Roman"/>
          <w:sz w:val="24"/>
          <w:szCs w:val="24"/>
        </w:rPr>
        <w:t xml:space="preserve"> podmiotu składającego projekt, </w:t>
      </w:r>
      <w:r w:rsidR="000D59F1" w:rsidRPr="003C29AF">
        <w:rPr>
          <w:rFonts w:ascii="Times New Roman" w:hAnsi="Times New Roman"/>
          <w:sz w:val="24"/>
          <w:szCs w:val="24"/>
        </w:rPr>
        <w:t>w których wskazane zostały osoby um</w:t>
      </w:r>
      <w:r w:rsidRPr="003C29AF">
        <w:rPr>
          <w:rFonts w:ascii="Times New Roman" w:hAnsi="Times New Roman"/>
          <w:sz w:val="24"/>
          <w:szCs w:val="24"/>
        </w:rPr>
        <w:t>o</w:t>
      </w:r>
      <w:r w:rsidR="000D59F1" w:rsidRPr="003C29AF">
        <w:rPr>
          <w:rFonts w:ascii="Times New Roman" w:hAnsi="Times New Roman"/>
          <w:sz w:val="24"/>
          <w:szCs w:val="24"/>
        </w:rPr>
        <w:t>co</w:t>
      </w:r>
      <w:r w:rsidRPr="003C29AF">
        <w:rPr>
          <w:rFonts w:ascii="Times New Roman" w:hAnsi="Times New Roman"/>
          <w:sz w:val="24"/>
          <w:szCs w:val="24"/>
        </w:rPr>
        <w:t>wan</w:t>
      </w:r>
      <w:r w:rsidR="000D59F1" w:rsidRPr="003C29AF">
        <w:rPr>
          <w:rFonts w:ascii="Times New Roman" w:hAnsi="Times New Roman"/>
          <w:sz w:val="24"/>
          <w:szCs w:val="24"/>
        </w:rPr>
        <w:t>i</w:t>
      </w:r>
      <w:r w:rsidRPr="003C29AF">
        <w:rPr>
          <w:rFonts w:ascii="Times New Roman" w:hAnsi="Times New Roman"/>
          <w:sz w:val="24"/>
          <w:szCs w:val="24"/>
        </w:rPr>
        <w:t>e do jego reprezentacji.</w:t>
      </w:r>
      <w:r w:rsidR="000D59F1" w:rsidRPr="003C29AF">
        <w:rPr>
          <w:rFonts w:ascii="Times New Roman" w:hAnsi="Times New Roman"/>
          <w:sz w:val="24"/>
          <w:szCs w:val="24"/>
        </w:rPr>
        <w:t xml:space="preserve"> Ponadto, do procedury odwoławczej na etapie przesądowym odpowiednie zastosowanie znajduje art. 37 ustawy</w:t>
      </w:r>
      <w:r w:rsidR="003C29AF">
        <w:rPr>
          <w:rFonts w:ascii="Times New Roman" w:hAnsi="Times New Roman"/>
          <w:sz w:val="24"/>
          <w:szCs w:val="24"/>
        </w:rPr>
        <w:t xml:space="preserve"> z dnia 30 sierpnia</w:t>
      </w:r>
      <w:r w:rsidR="000D59F1" w:rsidRPr="003C29AF">
        <w:rPr>
          <w:rFonts w:ascii="Times New Roman" w:hAnsi="Times New Roman"/>
          <w:sz w:val="24"/>
          <w:szCs w:val="24"/>
        </w:rPr>
        <w:t xml:space="preserve"> 2002 r. – Prawo o postępowaniu przed sądami administracyjnymi (Dz. U. </w:t>
      </w:r>
      <w:r w:rsidR="003C29AF">
        <w:rPr>
          <w:rFonts w:ascii="Times New Roman" w:hAnsi="Times New Roman"/>
          <w:sz w:val="24"/>
          <w:szCs w:val="24"/>
        </w:rPr>
        <w:t>z 2012</w:t>
      </w:r>
      <w:r w:rsidR="000D59F1" w:rsidRPr="003C29AF">
        <w:rPr>
          <w:rFonts w:ascii="Times New Roman" w:hAnsi="Times New Roman"/>
          <w:sz w:val="24"/>
          <w:szCs w:val="24"/>
        </w:rPr>
        <w:t xml:space="preserve"> r</w:t>
      </w:r>
      <w:r w:rsidR="003C29AF">
        <w:rPr>
          <w:rFonts w:ascii="Times New Roman" w:hAnsi="Times New Roman"/>
          <w:sz w:val="24"/>
          <w:szCs w:val="24"/>
        </w:rPr>
        <w:t xml:space="preserve">., </w:t>
      </w:r>
      <w:r w:rsidR="000D59F1" w:rsidRPr="003C29AF">
        <w:rPr>
          <w:rFonts w:ascii="Times New Roman" w:hAnsi="Times New Roman"/>
          <w:sz w:val="24"/>
          <w:szCs w:val="24"/>
        </w:rPr>
        <w:t xml:space="preserve">poz. </w:t>
      </w:r>
      <w:r w:rsidR="003C29AF">
        <w:rPr>
          <w:rFonts w:ascii="Times New Roman" w:hAnsi="Times New Roman"/>
          <w:sz w:val="24"/>
          <w:szCs w:val="24"/>
        </w:rPr>
        <w:t xml:space="preserve">270 </w:t>
      </w:r>
      <w:r w:rsidR="000D59F1" w:rsidRPr="003C29AF">
        <w:rPr>
          <w:rFonts w:ascii="Times New Roman" w:hAnsi="Times New Roman"/>
          <w:sz w:val="24"/>
          <w:szCs w:val="24"/>
        </w:rPr>
        <w:t xml:space="preserve">z </w:t>
      </w:r>
      <w:proofErr w:type="spellStart"/>
      <w:r w:rsidR="000D59F1" w:rsidRPr="003C29AF">
        <w:rPr>
          <w:rFonts w:ascii="Times New Roman" w:hAnsi="Times New Roman"/>
          <w:sz w:val="24"/>
          <w:szCs w:val="24"/>
        </w:rPr>
        <w:t>późn</w:t>
      </w:r>
      <w:proofErr w:type="spellEnd"/>
      <w:r w:rsidR="000D59F1" w:rsidRPr="003C29AF">
        <w:rPr>
          <w:rFonts w:ascii="Times New Roman" w:hAnsi="Times New Roman"/>
          <w:sz w:val="24"/>
          <w:szCs w:val="24"/>
        </w:rPr>
        <w:t>. zm</w:t>
      </w:r>
      <w:r w:rsidR="001470D4">
        <w:rPr>
          <w:rFonts w:ascii="Times New Roman" w:hAnsi="Times New Roman"/>
          <w:sz w:val="24"/>
          <w:szCs w:val="24"/>
        </w:rPr>
        <w:t>.</w:t>
      </w:r>
      <w:r w:rsidR="000D59F1" w:rsidRPr="003C29AF">
        <w:rPr>
          <w:rFonts w:ascii="Times New Roman" w:hAnsi="Times New Roman"/>
          <w:sz w:val="24"/>
          <w:szCs w:val="24"/>
        </w:rPr>
        <w:t>), co oznacza możliwość uwierzytelniania dokumentów przez radcę prawnego, adwokata, rzecznika patentowego czy doradcę podatkowego.</w:t>
      </w:r>
    </w:p>
    <w:p w:rsidR="00F27986" w:rsidRPr="007352E1" w:rsidRDefault="00F27986" w:rsidP="007352E1">
      <w:pPr>
        <w:autoSpaceDE w:val="0"/>
        <w:autoSpaceDN w:val="0"/>
        <w:adjustRightInd w:val="0"/>
        <w:spacing w:before="60" w:after="60" w:line="276" w:lineRule="auto"/>
        <w:jc w:val="both"/>
        <w:rPr>
          <w:rFonts w:ascii="Times New Roman" w:hAnsi="Times New Roman"/>
          <w:sz w:val="24"/>
          <w:szCs w:val="24"/>
        </w:rPr>
      </w:pPr>
      <w:r w:rsidRPr="007352E1">
        <w:rPr>
          <w:rFonts w:ascii="Times New Roman" w:hAnsi="Times New Roman"/>
          <w:sz w:val="24"/>
          <w:szCs w:val="24"/>
        </w:rPr>
        <w:t xml:space="preserve">Zgodnie z </w:t>
      </w:r>
      <w:r w:rsidR="007352E1">
        <w:rPr>
          <w:rFonts w:ascii="Times New Roman" w:hAnsi="Times New Roman"/>
          <w:iCs/>
          <w:sz w:val="24"/>
          <w:szCs w:val="24"/>
        </w:rPr>
        <w:t xml:space="preserve">art. </w:t>
      </w:r>
      <w:r w:rsidR="00F1075C">
        <w:rPr>
          <w:rFonts w:ascii="Times New Roman" w:hAnsi="Times New Roman"/>
          <w:iCs/>
          <w:sz w:val="24"/>
          <w:szCs w:val="24"/>
        </w:rPr>
        <w:t>30b</w:t>
      </w:r>
      <w:r w:rsidR="007352E1">
        <w:rPr>
          <w:rFonts w:ascii="Times New Roman" w:hAnsi="Times New Roman"/>
          <w:iCs/>
          <w:sz w:val="24"/>
          <w:szCs w:val="24"/>
        </w:rPr>
        <w:t xml:space="preserve"> </w:t>
      </w:r>
      <w:r w:rsidR="007352E1" w:rsidRPr="007352E1">
        <w:rPr>
          <w:rFonts w:ascii="Times New Roman" w:hAnsi="Times New Roman"/>
          <w:iCs/>
          <w:sz w:val="24"/>
          <w:szCs w:val="24"/>
        </w:rPr>
        <w:t xml:space="preserve">ust. </w:t>
      </w:r>
      <w:r w:rsidR="007352E1">
        <w:rPr>
          <w:rFonts w:ascii="Times New Roman" w:hAnsi="Times New Roman"/>
          <w:iCs/>
          <w:sz w:val="24"/>
          <w:szCs w:val="24"/>
        </w:rPr>
        <w:t xml:space="preserve">11 </w:t>
      </w:r>
      <w:proofErr w:type="spellStart"/>
      <w:r w:rsidR="002D6130">
        <w:rPr>
          <w:rFonts w:ascii="Times New Roman" w:hAnsi="Times New Roman"/>
          <w:bCs/>
          <w:iCs/>
          <w:sz w:val="24"/>
          <w:szCs w:val="24"/>
        </w:rPr>
        <w:t>uzppr</w:t>
      </w:r>
      <w:proofErr w:type="spellEnd"/>
      <w:r w:rsidR="002D6130" w:rsidRPr="007352E1">
        <w:rPr>
          <w:rFonts w:ascii="Times New Roman" w:hAnsi="Times New Roman"/>
          <w:i/>
          <w:iCs/>
          <w:sz w:val="24"/>
          <w:szCs w:val="24"/>
        </w:rPr>
        <w:t xml:space="preserve"> </w:t>
      </w:r>
      <w:r w:rsidRPr="00F1075C">
        <w:rPr>
          <w:rFonts w:ascii="Times New Roman" w:hAnsi="Times New Roman"/>
          <w:b/>
          <w:sz w:val="24"/>
          <w:szCs w:val="24"/>
        </w:rPr>
        <w:t>p</w:t>
      </w:r>
      <w:r w:rsidRPr="007352E1">
        <w:rPr>
          <w:rFonts w:ascii="Times New Roman" w:hAnsi="Times New Roman"/>
          <w:b/>
          <w:sz w:val="24"/>
          <w:szCs w:val="24"/>
        </w:rPr>
        <w:t>rotest pozostaje bez rozpatrzenia</w:t>
      </w:r>
      <w:r w:rsidRPr="007352E1">
        <w:rPr>
          <w:rFonts w:ascii="Times New Roman" w:hAnsi="Times New Roman"/>
          <w:sz w:val="24"/>
          <w:szCs w:val="24"/>
        </w:rPr>
        <w:t xml:space="preserve"> jeżeli</w:t>
      </w:r>
      <w:r w:rsidR="00E454AB" w:rsidRPr="007352E1">
        <w:rPr>
          <w:rFonts w:ascii="Times New Roman" w:hAnsi="Times New Roman"/>
          <w:sz w:val="24"/>
          <w:szCs w:val="24"/>
        </w:rPr>
        <w:t xml:space="preserve"> został wniesiony</w:t>
      </w:r>
      <w:r w:rsidRPr="007352E1">
        <w:rPr>
          <w:rFonts w:ascii="Times New Roman" w:hAnsi="Times New Roman"/>
          <w:sz w:val="24"/>
          <w:szCs w:val="24"/>
        </w:rPr>
        <w:t>:</w:t>
      </w:r>
    </w:p>
    <w:p w:rsidR="00F27986" w:rsidRPr="00481E97" w:rsidRDefault="00F27986" w:rsidP="00F27986">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po terminie;</w:t>
      </w:r>
    </w:p>
    <w:p w:rsidR="00E454AB" w:rsidRDefault="00E454AB" w:rsidP="00F27986">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Pr>
          <w:rFonts w:ascii="Times New Roman" w:hAnsi="Times New Roman"/>
          <w:sz w:val="24"/>
          <w:szCs w:val="24"/>
        </w:rPr>
        <w:t>do niewłaściwej instytucji;</w:t>
      </w:r>
    </w:p>
    <w:p w:rsidR="00E454AB" w:rsidRPr="00E454AB" w:rsidRDefault="00E454AB" w:rsidP="00F27986">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Pr>
          <w:rFonts w:ascii="Times New Roman" w:hAnsi="Times New Roman"/>
          <w:sz w:val="24"/>
          <w:szCs w:val="24"/>
        </w:rPr>
        <w:t xml:space="preserve">przez podmiot inny niż wskazany w art. 29 ust. 2 pkt </w:t>
      </w:r>
      <w:r w:rsidRPr="00E454AB">
        <w:rPr>
          <w:rFonts w:ascii="Times New Roman" w:hAnsi="Times New Roman"/>
          <w:sz w:val="24"/>
          <w:szCs w:val="24"/>
        </w:rPr>
        <w:t>2</w:t>
      </w:r>
      <w:r w:rsidRPr="00E454AB">
        <w:rPr>
          <w:rFonts w:ascii="Times New Roman" w:hAnsi="Times New Roman"/>
          <w:iCs/>
          <w:sz w:val="24"/>
          <w:szCs w:val="24"/>
        </w:rPr>
        <w:t>;</w:t>
      </w:r>
    </w:p>
    <w:p w:rsidR="00E454AB" w:rsidRPr="00F1075C" w:rsidRDefault="00E454AB" w:rsidP="00E454AB">
      <w:pPr>
        <w:numPr>
          <w:ilvl w:val="1"/>
          <w:numId w:val="12"/>
        </w:numPr>
        <w:tabs>
          <w:tab w:val="clear" w:pos="1495"/>
          <w:tab w:val="left" w:pos="284"/>
        </w:tabs>
        <w:spacing w:before="60" w:after="60" w:line="276" w:lineRule="auto"/>
        <w:ind w:left="0" w:firstLine="0"/>
        <w:jc w:val="both"/>
        <w:rPr>
          <w:rFonts w:ascii="Times New Roman" w:hAnsi="Times New Roman"/>
          <w:sz w:val="24"/>
          <w:szCs w:val="24"/>
        </w:rPr>
      </w:pPr>
      <w:r>
        <w:rPr>
          <w:rFonts w:ascii="Times New Roman" w:hAnsi="Times New Roman"/>
          <w:iCs/>
          <w:sz w:val="24"/>
          <w:szCs w:val="24"/>
        </w:rPr>
        <w:t xml:space="preserve">bez spełnienia wymogów określonych w </w:t>
      </w:r>
      <w:r w:rsidR="007352E1">
        <w:rPr>
          <w:rFonts w:ascii="Times New Roman" w:hAnsi="Times New Roman"/>
          <w:iCs/>
          <w:sz w:val="24"/>
          <w:szCs w:val="24"/>
        </w:rPr>
        <w:t xml:space="preserve">art. </w:t>
      </w:r>
      <w:r w:rsidR="00F1075C">
        <w:rPr>
          <w:rFonts w:ascii="Times New Roman" w:hAnsi="Times New Roman"/>
          <w:iCs/>
          <w:sz w:val="24"/>
          <w:szCs w:val="24"/>
        </w:rPr>
        <w:t>30b</w:t>
      </w:r>
      <w:r w:rsidR="007352E1">
        <w:rPr>
          <w:rFonts w:ascii="Times New Roman" w:hAnsi="Times New Roman"/>
          <w:iCs/>
          <w:sz w:val="24"/>
          <w:szCs w:val="24"/>
        </w:rPr>
        <w:t xml:space="preserve"> </w:t>
      </w:r>
      <w:r>
        <w:rPr>
          <w:rFonts w:ascii="Times New Roman" w:hAnsi="Times New Roman"/>
          <w:iCs/>
          <w:sz w:val="24"/>
          <w:szCs w:val="24"/>
        </w:rPr>
        <w:t>ust. 6.</w:t>
      </w:r>
    </w:p>
    <w:p w:rsidR="00F27986" w:rsidRPr="002D6130" w:rsidRDefault="00F27986" w:rsidP="00F27986">
      <w:pPr>
        <w:tabs>
          <w:tab w:val="left" w:pos="284"/>
        </w:tabs>
        <w:spacing w:before="60" w:after="60" w:line="276" w:lineRule="auto"/>
        <w:jc w:val="both"/>
        <w:rPr>
          <w:rFonts w:ascii="Times New Roman" w:hAnsi="Times New Roman"/>
          <w:b/>
          <w:sz w:val="24"/>
          <w:szCs w:val="24"/>
          <w:u w:val="single"/>
        </w:rPr>
      </w:pPr>
      <w:r w:rsidRPr="002D6130">
        <w:rPr>
          <w:rFonts w:ascii="Times New Roman" w:hAnsi="Times New Roman"/>
          <w:b/>
          <w:sz w:val="24"/>
          <w:szCs w:val="24"/>
          <w:u w:val="single"/>
        </w:rPr>
        <w:t xml:space="preserve">UWAGA! </w:t>
      </w:r>
      <w:r w:rsidR="002D6130" w:rsidRPr="002D6130">
        <w:rPr>
          <w:rFonts w:ascii="Times New Roman" w:hAnsi="Times New Roman"/>
          <w:b/>
          <w:sz w:val="24"/>
          <w:szCs w:val="24"/>
          <w:u w:val="single"/>
        </w:rPr>
        <w:t xml:space="preserve">Art. 30c ust. 1 </w:t>
      </w:r>
      <w:proofErr w:type="spellStart"/>
      <w:r w:rsidR="002D6130" w:rsidRPr="002D6130">
        <w:rPr>
          <w:rFonts w:ascii="Times New Roman" w:hAnsi="Times New Roman"/>
          <w:b/>
          <w:bCs/>
          <w:iCs/>
          <w:sz w:val="24"/>
          <w:szCs w:val="24"/>
          <w:u w:val="single"/>
        </w:rPr>
        <w:t>uzppr</w:t>
      </w:r>
      <w:proofErr w:type="spellEnd"/>
      <w:r w:rsidR="002D6130" w:rsidRPr="002D6130">
        <w:rPr>
          <w:rFonts w:ascii="Times New Roman" w:hAnsi="Times New Roman"/>
          <w:b/>
          <w:bCs/>
          <w:iCs/>
          <w:sz w:val="24"/>
          <w:szCs w:val="24"/>
          <w:u w:val="single"/>
        </w:rPr>
        <w:t xml:space="preserve">, </w:t>
      </w:r>
      <w:r w:rsidRPr="002D6130">
        <w:rPr>
          <w:rFonts w:ascii="Times New Roman" w:hAnsi="Times New Roman"/>
          <w:b/>
          <w:sz w:val="24"/>
          <w:szCs w:val="24"/>
          <w:u w:val="single"/>
        </w:rPr>
        <w:t xml:space="preserve">nie przewiduje </w:t>
      </w:r>
      <w:r w:rsidR="002D6130">
        <w:rPr>
          <w:rFonts w:ascii="Times New Roman" w:hAnsi="Times New Roman"/>
          <w:b/>
          <w:sz w:val="24"/>
          <w:szCs w:val="24"/>
          <w:u w:val="single"/>
        </w:rPr>
        <w:t xml:space="preserve">możliwości wniesienia </w:t>
      </w:r>
      <w:r w:rsidRPr="002D6130">
        <w:rPr>
          <w:rFonts w:ascii="Times New Roman" w:hAnsi="Times New Roman"/>
          <w:b/>
          <w:sz w:val="24"/>
          <w:szCs w:val="24"/>
          <w:u w:val="single"/>
        </w:rPr>
        <w:t xml:space="preserve">skargi </w:t>
      </w:r>
      <w:r w:rsidR="002D6130">
        <w:rPr>
          <w:rFonts w:ascii="Times New Roman" w:hAnsi="Times New Roman"/>
          <w:b/>
          <w:sz w:val="24"/>
          <w:szCs w:val="24"/>
          <w:u w:val="single"/>
        </w:rPr>
        <w:t xml:space="preserve">do wojewódzkiego sądu administracyjnego </w:t>
      </w:r>
      <w:r w:rsidRPr="002D6130">
        <w:rPr>
          <w:rFonts w:ascii="Times New Roman" w:hAnsi="Times New Roman"/>
          <w:b/>
          <w:sz w:val="24"/>
          <w:szCs w:val="24"/>
          <w:u w:val="single"/>
        </w:rPr>
        <w:t xml:space="preserve">na informację o pozostawieniu protestu bez rozpatrzenia.  </w:t>
      </w:r>
    </w:p>
    <w:p w:rsidR="00F27986" w:rsidRPr="00481E97"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W wyniku rozpatrzenia protestu WUP w Szczecinie może:</w:t>
      </w:r>
    </w:p>
    <w:p w:rsidR="00F27986" w:rsidRPr="00481E97" w:rsidRDefault="00F27986" w:rsidP="008E0C91">
      <w:pPr>
        <w:numPr>
          <w:ilvl w:val="0"/>
          <w:numId w:val="26"/>
        </w:numPr>
        <w:tabs>
          <w:tab w:val="left" w:pos="284"/>
        </w:tabs>
        <w:spacing w:before="60" w:after="60" w:line="276" w:lineRule="auto"/>
        <w:ind w:left="357" w:hanging="357"/>
        <w:jc w:val="both"/>
        <w:rPr>
          <w:rFonts w:ascii="Times New Roman" w:hAnsi="Times New Roman"/>
          <w:sz w:val="24"/>
          <w:szCs w:val="24"/>
        </w:rPr>
      </w:pPr>
      <w:r w:rsidRPr="00481E97">
        <w:rPr>
          <w:rFonts w:ascii="Times New Roman" w:hAnsi="Times New Roman"/>
          <w:sz w:val="24"/>
          <w:szCs w:val="24"/>
        </w:rPr>
        <w:t xml:space="preserve"> </w:t>
      </w:r>
      <w:r w:rsidRPr="00481E97">
        <w:rPr>
          <w:rFonts w:ascii="Times New Roman" w:hAnsi="Times New Roman"/>
          <w:b/>
          <w:sz w:val="24"/>
          <w:szCs w:val="24"/>
        </w:rPr>
        <w:t>rozpatrzyć protest pozytywnie</w:t>
      </w:r>
      <w:r>
        <w:rPr>
          <w:rFonts w:ascii="Times New Roman" w:hAnsi="Times New Roman"/>
          <w:b/>
          <w:sz w:val="24"/>
          <w:szCs w:val="24"/>
        </w:rPr>
        <w:t xml:space="preserve"> (uwzględnić protest)</w:t>
      </w:r>
      <w:r w:rsidRPr="00481E97">
        <w:rPr>
          <w:rFonts w:ascii="Times New Roman" w:hAnsi="Times New Roman"/>
          <w:b/>
          <w:sz w:val="24"/>
          <w:szCs w:val="24"/>
        </w:rPr>
        <w:t>.</w:t>
      </w:r>
      <w:r w:rsidRPr="00481E97">
        <w:rPr>
          <w:rFonts w:ascii="Times New Roman" w:hAnsi="Times New Roman"/>
          <w:sz w:val="24"/>
          <w:szCs w:val="24"/>
        </w:rPr>
        <w:t xml:space="preserve"> W przypadku uwzględnienia protestu, projekt podlega dalszej procedurze wyboru. WUP w Szczecinie w terminie 14 dni w przypadku protestu dotyczącego oceny formalnej lub 21 dni w przypadku protestu dotyczącego oceny merytorycznej od daty wydania pozytywnego rozstrzygnięcia protestu przeprowadza proces ponownej oceny wniosku i informuje beneficjenta o jego wynikach. </w:t>
      </w:r>
    </w:p>
    <w:p w:rsidR="00F27986" w:rsidRPr="00481E97" w:rsidRDefault="00F27986" w:rsidP="008E0C91">
      <w:pPr>
        <w:numPr>
          <w:ilvl w:val="0"/>
          <w:numId w:val="26"/>
        </w:numPr>
        <w:tabs>
          <w:tab w:val="left" w:pos="284"/>
        </w:tabs>
        <w:spacing w:before="60" w:after="60" w:line="276" w:lineRule="auto"/>
        <w:ind w:left="357" w:hanging="357"/>
        <w:jc w:val="both"/>
        <w:rPr>
          <w:rFonts w:ascii="Times New Roman" w:hAnsi="Times New Roman"/>
          <w:sz w:val="24"/>
          <w:szCs w:val="24"/>
        </w:rPr>
      </w:pPr>
      <w:r w:rsidRPr="00481E97">
        <w:rPr>
          <w:rFonts w:ascii="Times New Roman" w:hAnsi="Times New Roman"/>
          <w:b/>
          <w:sz w:val="24"/>
          <w:szCs w:val="24"/>
        </w:rPr>
        <w:t xml:space="preserve"> rozpatrzyć protest negatywnie</w:t>
      </w:r>
      <w:r>
        <w:rPr>
          <w:rFonts w:ascii="Times New Roman" w:hAnsi="Times New Roman"/>
          <w:b/>
          <w:sz w:val="24"/>
          <w:szCs w:val="24"/>
        </w:rPr>
        <w:t xml:space="preserve"> (odrzucić protest)</w:t>
      </w:r>
      <w:r w:rsidRPr="00481E97">
        <w:rPr>
          <w:rFonts w:ascii="Times New Roman" w:hAnsi="Times New Roman"/>
          <w:b/>
          <w:sz w:val="24"/>
          <w:szCs w:val="24"/>
        </w:rPr>
        <w:t>.</w:t>
      </w:r>
      <w:r w:rsidRPr="00481E97">
        <w:rPr>
          <w:rFonts w:ascii="Times New Roman" w:hAnsi="Times New Roman"/>
          <w:sz w:val="24"/>
          <w:szCs w:val="24"/>
        </w:rPr>
        <w:t xml:space="preserve"> W przypadku odrzucenia protestu WUP </w:t>
      </w:r>
      <w:r w:rsidR="00D870C5">
        <w:rPr>
          <w:rFonts w:ascii="Times New Roman" w:hAnsi="Times New Roman"/>
          <w:sz w:val="24"/>
          <w:szCs w:val="24"/>
        </w:rPr>
        <w:br/>
      </w:r>
      <w:r w:rsidRPr="00481E97">
        <w:rPr>
          <w:rFonts w:ascii="Times New Roman" w:hAnsi="Times New Roman"/>
          <w:sz w:val="24"/>
          <w:szCs w:val="24"/>
        </w:rPr>
        <w:t xml:space="preserve">w Szczecinie przekazuje </w:t>
      </w:r>
      <w:r>
        <w:rPr>
          <w:rFonts w:ascii="Times New Roman" w:hAnsi="Times New Roman"/>
          <w:sz w:val="24"/>
          <w:szCs w:val="24"/>
        </w:rPr>
        <w:t>w</w:t>
      </w:r>
      <w:r w:rsidRPr="00481E97">
        <w:rPr>
          <w:rFonts w:ascii="Times New Roman" w:hAnsi="Times New Roman"/>
          <w:sz w:val="24"/>
          <w:szCs w:val="24"/>
        </w:rPr>
        <w:t xml:space="preserve">nioskodawcy pisemną informację o powodach nieuwzględnienia protestu oraz przekazuje pouczenie o przysługującym </w:t>
      </w:r>
      <w:r>
        <w:rPr>
          <w:rFonts w:ascii="Times New Roman" w:hAnsi="Times New Roman"/>
          <w:sz w:val="24"/>
          <w:szCs w:val="24"/>
        </w:rPr>
        <w:t>w</w:t>
      </w:r>
      <w:r w:rsidRPr="00481E97">
        <w:rPr>
          <w:rFonts w:ascii="Times New Roman" w:hAnsi="Times New Roman"/>
          <w:sz w:val="24"/>
          <w:szCs w:val="24"/>
        </w:rPr>
        <w:t xml:space="preserve">nioskodawcy na podstawie Systemu Realizacji PO KL prawie do złożenia odwołania do Instytucji Zarządzającej w terminie 7 dni kalendarzowych od dnia </w:t>
      </w:r>
      <w:r w:rsidR="00B84C11">
        <w:rPr>
          <w:rFonts w:ascii="Times New Roman" w:hAnsi="Times New Roman"/>
          <w:sz w:val="24"/>
          <w:szCs w:val="24"/>
        </w:rPr>
        <w:t>dostarczenia</w:t>
      </w:r>
      <w:r w:rsidR="00B84C11" w:rsidRPr="00481E97">
        <w:rPr>
          <w:rFonts w:ascii="Times New Roman" w:hAnsi="Times New Roman"/>
          <w:sz w:val="24"/>
          <w:szCs w:val="24"/>
        </w:rPr>
        <w:t xml:space="preserve"> </w:t>
      </w:r>
      <w:r w:rsidRPr="00481E97">
        <w:rPr>
          <w:rFonts w:ascii="Times New Roman" w:hAnsi="Times New Roman"/>
          <w:sz w:val="24"/>
          <w:szCs w:val="24"/>
        </w:rPr>
        <w:t xml:space="preserve">informacji w tym zakresie. </w:t>
      </w:r>
      <w:r w:rsidR="00B84C11">
        <w:rPr>
          <w:rFonts w:ascii="Times New Roman" w:hAnsi="Times New Roman"/>
          <w:sz w:val="24"/>
          <w:szCs w:val="24"/>
        </w:rPr>
        <w:t>Warunki i sposób wniesienia odwołania są tożsame do wskazanych w pkt 4.4.1</w:t>
      </w:r>
      <w:r w:rsidR="006D371A">
        <w:rPr>
          <w:rFonts w:ascii="Times New Roman" w:hAnsi="Times New Roman"/>
          <w:sz w:val="24"/>
          <w:szCs w:val="24"/>
        </w:rPr>
        <w:t>0</w:t>
      </w:r>
      <w:r w:rsidRPr="00481E97">
        <w:rPr>
          <w:rFonts w:ascii="Times New Roman" w:hAnsi="Times New Roman"/>
          <w:sz w:val="24"/>
          <w:szCs w:val="24"/>
        </w:rPr>
        <w:t>.</w:t>
      </w:r>
    </w:p>
    <w:p w:rsidR="00F27986" w:rsidRPr="00481E97"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 xml:space="preserve">WUP w Szczecinie jest związany zakresem protestu, tzn. sprawdza zgodność złożonego wniosku o dofinansowanie projektu </w:t>
      </w:r>
      <w:r w:rsidRPr="00F1075C">
        <w:rPr>
          <w:rFonts w:ascii="Times New Roman" w:hAnsi="Times New Roman"/>
          <w:sz w:val="24"/>
          <w:szCs w:val="24"/>
        </w:rPr>
        <w:t>tylko z tym kryterium lub kryteriami oceny,</w:t>
      </w:r>
      <w:r w:rsidRPr="00481E97">
        <w:rPr>
          <w:rFonts w:ascii="Times New Roman" w:hAnsi="Times New Roman"/>
          <w:sz w:val="24"/>
          <w:szCs w:val="24"/>
        </w:rPr>
        <w:t xml:space="preserve"> </w:t>
      </w:r>
      <w:r w:rsidRPr="00F1075C">
        <w:rPr>
          <w:rFonts w:ascii="Times New Roman" w:hAnsi="Times New Roman"/>
          <w:sz w:val="24"/>
          <w:szCs w:val="24"/>
        </w:rPr>
        <w:t>które zostały wskazane w proteście</w:t>
      </w:r>
      <w:r w:rsidRPr="00481E97">
        <w:rPr>
          <w:rFonts w:ascii="Times New Roman" w:hAnsi="Times New Roman"/>
          <w:sz w:val="24"/>
          <w:szCs w:val="24"/>
        </w:rPr>
        <w:t xml:space="preserve"> </w:t>
      </w:r>
      <w:r w:rsidRPr="00F1075C">
        <w:rPr>
          <w:rFonts w:ascii="Times New Roman" w:hAnsi="Times New Roman"/>
          <w:sz w:val="24"/>
          <w:szCs w:val="24"/>
        </w:rPr>
        <w:t>lub/oraz w</w:t>
      </w:r>
      <w:r w:rsidRPr="00481E97">
        <w:rPr>
          <w:rFonts w:ascii="Times New Roman" w:hAnsi="Times New Roman"/>
          <w:sz w:val="24"/>
          <w:szCs w:val="24"/>
        </w:rPr>
        <w:t xml:space="preserve"> </w:t>
      </w:r>
      <w:r w:rsidRPr="00F1075C">
        <w:rPr>
          <w:rFonts w:ascii="Times New Roman" w:hAnsi="Times New Roman"/>
          <w:sz w:val="24"/>
          <w:szCs w:val="24"/>
        </w:rPr>
        <w:t>zakresie zarzutów dotyczących sposobu dokonania oceny, podniesionych przez wnioskodawcę</w:t>
      </w:r>
      <w:r w:rsidR="0025083F">
        <w:rPr>
          <w:rFonts w:ascii="Times New Roman" w:hAnsi="Times New Roman"/>
          <w:sz w:val="24"/>
          <w:szCs w:val="24"/>
        </w:rPr>
        <w:t>.</w:t>
      </w:r>
      <w:r w:rsidRPr="00F1075C">
        <w:rPr>
          <w:rFonts w:ascii="Times New Roman" w:hAnsi="Times New Roman"/>
          <w:sz w:val="24"/>
          <w:szCs w:val="24"/>
        </w:rPr>
        <w:t>.</w:t>
      </w:r>
    </w:p>
    <w:p w:rsidR="00F1075C" w:rsidRPr="00481E97"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481E97">
        <w:rPr>
          <w:rFonts w:ascii="Times New Roman" w:hAnsi="Times New Roman"/>
          <w:sz w:val="24"/>
          <w:szCs w:val="24"/>
        </w:rPr>
        <w:t>WUP w Szczecinie nie może wydać rozstrzygnięcia częściowo pozytywnego lub negatywnego w przypadku uznania niektórych zarzutów przedstawionych w proteście. Podczas rozpatrywania protestu dokonywana jest analiza, czy waga zarzutów uznanych za zasadne wpływa na ogólną ocenę wniosku i na tej podstawie wydane zostaje pozytywnie lub negatywne rozstrzygnięcie protestu.</w:t>
      </w:r>
    </w:p>
    <w:p w:rsidR="00F1075C" w:rsidRPr="00F1075C"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u w:val="single"/>
        </w:rPr>
      </w:pPr>
      <w:r w:rsidRPr="00F1075C">
        <w:rPr>
          <w:rFonts w:ascii="Times New Roman" w:hAnsi="Times New Roman"/>
          <w:sz w:val="24"/>
          <w:szCs w:val="24"/>
        </w:rPr>
        <w:lastRenderedPageBreak/>
        <w:t xml:space="preserve">Wojewódzki Urząd Pracy dokonuje ponownej oceny merytorycznej </w:t>
      </w:r>
      <w:r w:rsidRPr="00F1075C">
        <w:rPr>
          <w:rFonts w:ascii="Times New Roman" w:hAnsi="Times New Roman"/>
          <w:sz w:val="24"/>
          <w:szCs w:val="24"/>
          <w:u w:val="single"/>
        </w:rPr>
        <w:t>jedynie w zakresie tych elementów oceny pierwotnej projektu, które były przedmiotem procedury odwoławczej. Oznacza to, iż WUP w Szczecinie rozpatrując całościowo pozytywnie (uwzględniając) protest ocenia ponownie wszystkie kryteria, co do których sformułowano zarzuty w środku odwoławczym, bez względu na to, czy pojedyncze zarzuty zostały uznane za zasadne lub nie.</w:t>
      </w:r>
    </w:p>
    <w:p w:rsidR="009920C5" w:rsidRPr="00B717EF" w:rsidRDefault="009920C5" w:rsidP="009920C5">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B717EF">
        <w:rPr>
          <w:rFonts w:ascii="Times New Roman" w:hAnsi="Times New Roman"/>
          <w:sz w:val="24"/>
          <w:szCs w:val="24"/>
        </w:rPr>
        <w:t>Zgodnie z art. 2 ust. 8</w:t>
      </w:r>
      <w:r w:rsidRPr="00B717EF">
        <w:rPr>
          <w:rFonts w:ascii="Times New Roman" w:hAnsi="Times New Roman"/>
          <w:i/>
          <w:iCs/>
          <w:sz w:val="24"/>
          <w:szCs w:val="24"/>
        </w:rPr>
        <w:t xml:space="preserve"> ustawy</w:t>
      </w:r>
      <w:r w:rsidR="00B717EF" w:rsidRPr="00B717EF">
        <w:rPr>
          <w:rFonts w:ascii="Times New Roman" w:hAnsi="Times New Roman"/>
          <w:i/>
          <w:iCs/>
          <w:sz w:val="24"/>
          <w:szCs w:val="24"/>
        </w:rPr>
        <w:t xml:space="preserve"> </w:t>
      </w:r>
      <w:r w:rsidR="00B717EF">
        <w:rPr>
          <w:rFonts w:ascii="Times New Roman" w:hAnsi="Times New Roman"/>
          <w:i/>
          <w:iCs/>
          <w:sz w:val="24"/>
          <w:szCs w:val="24"/>
        </w:rPr>
        <w:t>z dnia 19 kwietnia 2013 r.</w:t>
      </w:r>
      <w:r w:rsidR="00B717EF" w:rsidRPr="00B717EF">
        <w:rPr>
          <w:rFonts w:ascii="Times New Roman" w:hAnsi="Times New Roman"/>
          <w:i/>
          <w:iCs/>
          <w:sz w:val="24"/>
          <w:szCs w:val="24"/>
        </w:rPr>
        <w:t xml:space="preserve"> o zmianie ustawy o zasadach prowadzenia polityki rozwoju </w:t>
      </w:r>
      <w:r w:rsidRPr="00B717EF">
        <w:rPr>
          <w:rFonts w:ascii="Times New Roman" w:hAnsi="Times New Roman"/>
          <w:sz w:val="24"/>
          <w:szCs w:val="24"/>
        </w:rPr>
        <w:t>wnioskodawca mo</w:t>
      </w:r>
      <w:r w:rsidRPr="00B717EF">
        <w:rPr>
          <w:rFonts w:ascii="Times New Roman" w:hAnsi="Times New Roman" w:hint="eastAsia"/>
          <w:sz w:val="24"/>
          <w:szCs w:val="24"/>
        </w:rPr>
        <w:t>ż</w:t>
      </w:r>
      <w:r w:rsidRPr="00B717EF">
        <w:rPr>
          <w:rFonts w:ascii="Times New Roman" w:hAnsi="Times New Roman"/>
          <w:sz w:val="24"/>
          <w:szCs w:val="24"/>
        </w:rPr>
        <w:t>e wnie</w:t>
      </w:r>
      <w:r w:rsidRPr="00B717EF">
        <w:rPr>
          <w:rFonts w:ascii="Times New Roman" w:hAnsi="Times New Roman" w:hint="eastAsia"/>
          <w:sz w:val="24"/>
          <w:szCs w:val="24"/>
        </w:rPr>
        <w:t>ść</w:t>
      </w:r>
      <w:r w:rsidRPr="00B717EF">
        <w:rPr>
          <w:rFonts w:ascii="Times New Roman" w:hAnsi="Times New Roman"/>
          <w:sz w:val="24"/>
          <w:szCs w:val="24"/>
        </w:rPr>
        <w:t xml:space="preserve"> skarg</w:t>
      </w:r>
      <w:r w:rsidRPr="00B717EF">
        <w:rPr>
          <w:rFonts w:ascii="Times New Roman" w:hAnsi="Times New Roman" w:hint="eastAsia"/>
          <w:sz w:val="24"/>
          <w:szCs w:val="24"/>
        </w:rPr>
        <w:t>ę</w:t>
      </w:r>
      <w:r w:rsidRPr="00B717EF">
        <w:rPr>
          <w:rFonts w:ascii="Times New Roman" w:hAnsi="Times New Roman"/>
          <w:sz w:val="24"/>
          <w:szCs w:val="24"/>
        </w:rPr>
        <w:t xml:space="preserve"> do wojewódzkiego s</w:t>
      </w:r>
      <w:r w:rsidRPr="00B717EF">
        <w:rPr>
          <w:rFonts w:ascii="Times New Roman" w:hAnsi="Times New Roman" w:hint="eastAsia"/>
          <w:sz w:val="24"/>
          <w:szCs w:val="24"/>
        </w:rPr>
        <w:t>ą</w:t>
      </w:r>
      <w:r w:rsidRPr="00B717EF">
        <w:rPr>
          <w:rFonts w:ascii="Times New Roman" w:hAnsi="Times New Roman"/>
          <w:sz w:val="24"/>
          <w:szCs w:val="24"/>
        </w:rPr>
        <w:t xml:space="preserve">du administracyjnego po wyczerpaniu </w:t>
      </w:r>
      <w:r w:rsidRPr="00B717EF">
        <w:rPr>
          <w:rFonts w:ascii="Times New Roman" w:hAnsi="Times New Roman" w:hint="eastAsia"/>
          <w:sz w:val="24"/>
          <w:szCs w:val="24"/>
        </w:rPr>
        <w:t>ś</w:t>
      </w:r>
      <w:r w:rsidRPr="00B717EF">
        <w:rPr>
          <w:rFonts w:ascii="Times New Roman" w:hAnsi="Times New Roman"/>
          <w:sz w:val="24"/>
          <w:szCs w:val="24"/>
        </w:rPr>
        <w:t>rodków odwoławczych przewidzianych w programie tj. od negatywnego rozstrzygni</w:t>
      </w:r>
      <w:r w:rsidRPr="00B717EF">
        <w:rPr>
          <w:rFonts w:ascii="Times New Roman" w:hAnsi="Times New Roman" w:hint="eastAsia"/>
          <w:sz w:val="24"/>
          <w:szCs w:val="24"/>
        </w:rPr>
        <w:t>ę</w:t>
      </w:r>
      <w:r w:rsidRPr="00B717EF">
        <w:rPr>
          <w:rFonts w:ascii="Times New Roman" w:hAnsi="Times New Roman"/>
          <w:sz w:val="24"/>
          <w:szCs w:val="24"/>
        </w:rPr>
        <w:t>cia protestu i odwołania. Zastoso</w:t>
      </w:r>
      <w:r w:rsidR="00B717EF">
        <w:rPr>
          <w:rFonts w:ascii="Times New Roman" w:hAnsi="Times New Roman"/>
          <w:sz w:val="24"/>
          <w:szCs w:val="24"/>
        </w:rPr>
        <w:t>wanie w tym zakresie ma art. 30</w:t>
      </w:r>
      <w:r w:rsidRPr="00B717EF">
        <w:rPr>
          <w:rFonts w:ascii="Times New Roman" w:hAnsi="Times New Roman"/>
          <w:sz w:val="24"/>
          <w:szCs w:val="24"/>
        </w:rPr>
        <w:t xml:space="preserve">c </w:t>
      </w:r>
      <w:proofErr w:type="spellStart"/>
      <w:r w:rsidR="00E93444">
        <w:rPr>
          <w:rFonts w:ascii="Times New Roman" w:hAnsi="Times New Roman"/>
          <w:iCs/>
          <w:sz w:val="24"/>
          <w:szCs w:val="24"/>
        </w:rPr>
        <w:t>uzppr</w:t>
      </w:r>
      <w:proofErr w:type="spellEnd"/>
      <w:r w:rsidRPr="00B717EF">
        <w:rPr>
          <w:rFonts w:ascii="Times New Roman" w:hAnsi="Times New Roman"/>
          <w:i/>
          <w:iCs/>
          <w:sz w:val="24"/>
          <w:szCs w:val="24"/>
        </w:rPr>
        <w:t>.</w:t>
      </w:r>
      <w:r w:rsidR="006C2554">
        <w:rPr>
          <w:rFonts w:ascii="Times New Roman" w:hAnsi="Times New Roman"/>
          <w:i/>
          <w:iCs/>
          <w:sz w:val="24"/>
          <w:szCs w:val="24"/>
        </w:rPr>
        <w:t xml:space="preserve"> </w:t>
      </w:r>
      <w:r w:rsidR="006C2554">
        <w:rPr>
          <w:rFonts w:ascii="Times New Roman" w:hAnsi="Times New Roman"/>
          <w:iCs/>
          <w:sz w:val="24"/>
          <w:szCs w:val="24"/>
        </w:rPr>
        <w:t xml:space="preserve">Ponadto </w:t>
      </w:r>
      <w:r w:rsidR="00E93444">
        <w:rPr>
          <w:rFonts w:ascii="Times New Roman" w:hAnsi="Times New Roman"/>
          <w:iCs/>
          <w:sz w:val="24"/>
          <w:szCs w:val="24"/>
        </w:rPr>
        <w:t xml:space="preserve">na podstawie art. 30c </w:t>
      </w:r>
      <w:proofErr w:type="spellStart"/>
      <w:r w:rsidR="00E93444">
        <w:rPr>
          <w:rFonts w:ascii="Times New Roman" w:hAnsi="Times New Roman"/>
          <w:iCs/>
          <w:sz w:val="24"/>
          <w:szCs w:val="24"/>
        </w:rPr>
        <w:t>uzppr</w:t>
      </w:r>
      <w:proofErr w:type="spellEnd"/>
      <w:r w:rsidR="00E93444">
        <w:rPr>
          <w:rFonts w:ascii="Times New Roman" w:hAnsi="Times New Roman"/>
          <w:iCs/>
          <w:sz w:val="24"/>
          <w:szCs w:val="24"/>
        </w:rPr>
        <w:t xml:space="preserve"> </w:t>
      </w:r>
      <w:r w:rsidR="006C2554">
        <w:rPr>
          <w:rFonts w:ascii="Times New Roman" w:hAnsi="Times New Roman"/>
          <w:iCs/>
          <w:sz w:val="24"/>
          <w:szCs w:val="24"/>
        </w:rPr>
        <w:t>wnioskodawca może wnieść skargę do wojewódzkiego sądu administracyjnego w przypadku negatywnego wyniku ponownej oceny przeprowadzonej w efekcie uwzględnienia protestu lub odwołania.</w:t>
      </w:r>
    </w:p>
    <w:p w:rsidR="00F27986" w:rsidRPr="00F1075C" w:rsidRDefault="00F27986" w:rsidP="00F1075C">
      <w:pPr>
        <w:numPr>
          <w:ilvl w:val="2"/>
          <w:numId w:val="24"/>
        </w:numPr>
        <w:autoSpaceDE w:val="0"/>
        <w:autoSpaceDN w:val="0"/>
        <w:adjustRightInd w:val="0"/>
        <w:spacing w:before="60" w:after="60" w:line="276" w:lineRule="auto"/>
        <w:ind w:left="0" w:firstLine="0"/>
        <w:jc w:val="both"/>
        <w:rPr>
          <w:rFonts w:ascii="Times New Roman" w:hAnsi="Times New Roman"/>
          <w:sz w:val="24"/>
          <w:szCs w:val="24"/>
        </w:rPr>
      </w:pPr>
      <w:r w:rsidRPr="00F1075C">
        <w:rPr>
          <w:rFonts w:ascii="Times New Roman" w:hAnsi="Times New Roman"/>
          <w:sz w:val="24"/>
          <w:szCs w:val="24"/>
        </w:rPr>
        <w:t>WUP w Szczecinie na podstawie oceny merytorycznej wniosków o dofinansowanie projektów prowadzonej w wyniku procedury odwoławczej (zarówno w wyniku pozytywnego rozpatrzenia protestów, jak i odwołań) może:</w:t>
      </w:r>
    </w:p>
    <w:p w:rsidR="00F27986" w:rsidRPr="00481E97" w:rsidRDefault="00F27986" w:rsidP="008E0C91">
      <w:pPr>
        <w:numPr>
          <w:ilvl w:val="0"/>
          <w:numId w:val="27"/>
        </w:numPr>
        <w:tabs>
          <w:tab w:val="left" w:pos="284"/>
        </w:tabs>
        <w:spacing w:before="60" w:after="60" w:line="276" w:lineRule="auto"/>
        <w:ind w:left="357" w:hanging="357"/>
        <w:jc w:val="both"/>
        <w:rPr>
          <w:rFonts w:ascii="Times New Roman" w:hAnsi="Times New Roman"/>
          <w:b/>
          <w:sz w:val="24"/>
          <w:szCs w:val="24"/>
        </w:rPr>
      </w:pPr>
      <w:r w:rsidRPr="00481E97">
        <w:rPr>
          <w:rFonts w:ascii="Times New Roman" w:hAnsi="Times New Roman"/>
          <w:b/>
          <w:sz w:val="24"/>
          <w:szCs w:val="24"/>
        </w:rPr>
        <w:t>Przyjąć wniosek do dofinansowania, przy spełnieniu następujących przesłanek:</w:t>
      </w:r>
    </w:p>
    <w:p w:rsidR="00F27986" w:rsidRPr="00481E97" w:rsidRDefault="00F27986" w:rsidP="00F27986">
      <w:pPr>
        <w:numPr>
          <w:ilvl w:val="0"/>
          <w:numId w:val="8"/>
        </w:numPr>
        <w:spacing w:before="60" w:after="60" w:line="276" w:lineRule="auto"/>
        <w:jc w:val="both"/>
        <w:rPr>
          <w:rFonts w:ascii="Times New Roman" w:hAnsi="Times New Roman"/>
          <w:sz w:val="24"/>
          <w:szCs w:val="24"/>
          <w:u w:val="single"/>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i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xml:space="preserve">, jaka warunkowała przyjęcie do realizacji wniosku znajdującego się na liście rankingowej dla danego konkursu. Jednocześnie, środki finansowe będące w dyspozycji WUP Szczecin </w:t>
      </w:r>
      <w:r>
        <w:rPr>
          <w:rFonts w:ascii="Times New Roman" w:hAnsi="Times New Roman"/>
          <w:sz w:val="24"/>
          <w:szCs w:val="24"/>
        </w:rPr>
        <w:br/>
      </w:r>
      <w:r w:rsidRPr="00481E97">
        <w:rPr>
          <w:rFonts w:ascii="Times New Roman" w:hAnsi="Times New Roman"/>
          <w:sz w:val="24"/>
          <w:szCs w:val="24"/>
        </w:rPr>
        <w:t>w ramach alokacji na działanie lub priorytet są wystarczające dla zapewnienia finansowania tego projektu: wniosek może zostać przyjęty do realizacji.</w:t>
      </w:r>
    </w:p>
    <w:p w:rsidR="00F27986" w:rsidRPr="00481E97" w:rsidRDefault="00F27986" w:rsidP="00F27986">
      <w:pPr>
        <w:numPr>
          <w:ilvl w:val="0"/>
          <w:numId w:val="8"/>
        </w:numPr>
        <w:autoSpaceDE w:val="0"/>
        <w:autoSpaceDN w:val="0"/>
        <w:adjustRightInd w:val="0"/>
        <w:spacing w:before="60" w:after="60" w:line="276" w:lineRule="auto"/>
        <w:jc w:val="both"/>
        <w:rPr>
          <w:rFonts w:ascii="Times New Roman" w:hAnsi="Times New Roman"/>
          <w:b/>
          <w:sz w:val="24"/>
          <w:szCs w:val="24"/>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i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xml:space="preserve">, jaka warunkowała przyjęcie do realizacji wniosku znajdującego się na liście rankingowej dla danego konkursu, natomiast z powodu braku wystarczającej kwoty dostępnych środków </w:t>
      </w:r>
      <w:r>
        <w:rPr>
          <w:rFonts w:ascii="Times New Roman" w:hAnsi="Times New Roman"/>
          <w:sz w:val="24"/>
          <w:szCs w:val="24"/>
        </w:rPr>
        <w:br/>
      </w:r>
      <w:r w:rsidRPr="00481E97">
        <w:rPr>
          <w:rFonts w:ascii="Times New Roman" w:hAnsi="Times New Roman"/>
          <w:sz w:val="24"/>
          <w:szCs w:val="24"/>
        </w:rPr>
        <w:t xml:space="preserve">w ramach alokacji na </w:t>
      </w:r>
      <w:r>
        <w:rPr>
          <w:rFonts w:ascii="Times New Roman" w:hAnsi="Times New Roman"/>
          <w:sz w:val="24"/>
          <w:szCs w:val="24"/>
        </w:rPr>
        <w:t>D</w:t>
      </w:r>
      <w:r w:rsidRPr="00481E97">
        <w:rPr>
          <w:rFonts w:ascii="Times New Roman" w:hAnsi="Times New Roman"/>
          <w:sz w:val="24"/>
          <w:szCs w:val="24"/>
        </w:rPr>
        <w:t xml:space="preserve">ziałanie lub </w:t>
      </w:r>
      <w:r>
        <w:rPr>
          <w:rFonts w:ascii="Times New Roman" w:hAnsi="Times New Roman"/>
          <w:sz w:val="24"/>
          <w:szCs w:val="24"/>
        </w:rPr>
        <w:t>P</w:t>
      </w:r>
      <w:r w:rsidRPr="00481E97">
        <w:rPr>
          <w:rFonts w:ascii="Times New Roman" w:hAnsi="Times New Roman"/>
          <w:sz w:val="24"/>
          <w:szCs w:val="24"/>
        </w:rPr>
        <w:t xml:space="preserve">riorytet - nie został przyjęty do dofinansowania. </w:t>
      </w:r>
      <w:r w:rsidR="00D870C5">
        <w:rPr>
          <w:rFonts w:ascii="Times New Roman" w:hAnsi="Times New Roman"/>
          <w:sz w:val="24"/>
          <w:szCs w:val="24"/>
        </w:rPr>
        <w:br/>
      </w:r>
      <w:r w:rsidRPr="00481E97">
        <w:rPr>
          <w:rFonts w:ascii="Times New Roman" w:hAnsi="Times New Roman"/>
          <w:sz w:val="24"/>
          <w:szCs w:val="24"/>
        </w:rPr>
        <w:t xml:space="preserve">W takiej sytuacji projekt, który nie mógł wcześniej otrzymać dofinansowania, może zostać przyjęty do realizacji w przypadku, gdy, </w:t>
      </w:r>
      <w:r w:rsidRPr="00481E97">
        <w:rPr>
          <w:rFonts w:ascii="Times New Roman" w:hAnsi="Times New Roman"/>
          <w:b/>
          <w:sz w:val="24"/>
          <w:szCs w:val="24"/>
        </w:rPr>
        <w:t xml:space="preserve">zaistniały nowe okoliczności </w:t>
      </w:r>
      <w:r w:rsidRPr="00481E97">
        <w:rPr>
          <w:rFonts w:ascii="Times New Roman" w:hAnsi="Times New Roman"/>
          <w:sz w:val="24"/>
          <w:szCs w:val="24"/>
        </w:rPr>
        <w:t xml:space="preserve">i </w:t>
      </w:r>
      <w:r>
        <w:rPr>
          <w:rFonts w:ascii="Times New Roman" w:hAnsi="Times New Roman"/>
          <w:sz w:val="24"/>
          <w:szCs w:val="24"/>
        </w:rPr>
        <w:t>w</w:t>
      </w:r>
      <w:r w:rsidRPr="00481E97">
        <w:rPr>
          <w:rFonts w:ascii="Times New Roman" w:hAnsi="Times New Roman"/>
          <w:sz w:val="24"/>
          <w:szCs w:val="24"/>
        </w:rPr>
        <w:t xml:space="preserve">nioskodawca, którego projekt został zakwalifikowany do otrzymania dofinansowania, z jakichś przyczyn zrezygnował z realizacji projektu. O przyjęciu takiego projektu do dofinansowania decyduje jednak data posiedzenia Komisji Oceny Projektów oraz kolejność oceny merytorycznej wniosków prowadzonej w procedurze odwoławczej. </w:t>
      </w:r>
    </w:p>
    <w:p w:rsidR="00F27986" w:rsidRPr="00481E97" w:rsidRDefault="00F27986" w:rsidP="008E0C91">
      <w:pPr>
        <w:numPr>
          <w:ilvl w:val="0"/>
          <w:numId w:val="27"/>
        </w:numPr>
        <w:tabs>
          <w:tab w:val="left" w:pos="284"/>
        </w:tabs>
        <w:spacing w:before="60" w:after="60" w:line="276" w:lineRule="auto"/>
        <w:ind w:left="357" w:hanging="357"/>
        <w:jc w:val="both"/>
        <w:rPr>
          <w:rFonts w:ascii="Times New Roman" w:hAnsi="Times New Roman"/>
          <w:b/>
          <w:sz w:val="24"/>
          <w:szCs w:val="24"/>
        </w:rPr>
      </w:pPr>
      <w:r w:rsidRPr="00481E97">
        <w:rPr>
          <w:rFonts w:ascii="Times New Roman" w:hAnsi="Times New Roman"/>
          <w:b/>
          <w:sz w:val="24"/>
          <w:szCs w:val="24"/>
        </w:rPr>
        <w:t>Nie przyjąć wniosku do dofinansowania, jeżeli zachodzą następujące okoliczności:</w:t>
      </w:r>
    </w:p>
    <w:p w:rsidR="00F27986" w:rsidRPr="00481E97" w:rsidRDefault="00F27986" w:rsidP="00F27986">
      <w:pPr>
        <w:numPr>
          <w:ilvl w:val="0"/>
          <w:numId w:val="9"/>
        </w:numPr>
        <w:spacing w:before="60" w:after="60" w:line="276" w:lineRule="auto"/>
        <w:jc w:val="both"/>
        <w:rPr>
          <w:rFonts w:ascii="Times New Roman" w:hAnsi="Times New Roman"/>
          <w:b/>
          <w:sz w:val="24"/>
          <w:szCs w:val="24"/>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i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xml:space="preserve">, jaka warunkowała przyjęcie do realizacji wniosku znajdującego się na liście rankingowej dla danego konkursu. Jednocześnie, środki finansowe będące w dyspozycji WUP w ramach alokacji na </w:t>
      </w:r>
      <w:r>
        <w:rPr>
          <w:rFonts w:ascii="Times New Roman" w:hAnsi="Times New Roman"/>
          <w:sz w:val="24"/>
          <w:szCs w:val="24"/>
        </w:rPr>
        <w:t>D</w:t>
      </w:r>
      <w:r w:rsidRPr="00481E97">
        <w:rPr>
          <w:rFonts w:ascii="Times New Roman" w:hAnsi="Times New Roman"/>
          <w:sz w:val="24"/>
          <w:szCs w:val="24"/>
        </w:rPr>
        <w:t xml:space="preserve">ziałanie lub </w:t>
      </w:r>
      <w:r>
        <w:rPr>
          <w:rFonts w:ascii="Times New Roman" w:hAnsi="Times New Roman"/>
          <w:sz w:val="24"/>
          <w:szCs w:val="24"/>
        </w:rPr>
        <w:t>P</w:t>
      </w:r>
      <w:r w:rsidRPr="00481E97">
        <w:rPr>
          <w:rFonts w:ascii="Times New Roman" w:hAnsi="Times New Roman"/>
          <w:sz w:val="24"/>
          <w:szCs w:val="24"/>
        </w:rPr>
        <w:t xml:space="preserve">riorytet  </w:t>
      </w:r>
      <w:r w:rsidRPr="00481E97">
        <w:rPr>
          <w:rFonts w:ascii="Times New Roman" w:hAnsi="Times New Roman"/>
          <w:b/>
          <w:sz w:val="24"/>
          <w:szCs w:val="24"/>
        </w:rPr>
        <w:t>nie są wystarczające</w:t>
      </w:r>
      <w:r w:rsidRPr="00481E97">
        <w:rPr>
          <w:rFonts w:ascii="Times New Roman" w:hAnsi="Times New Roman"/>
          <w:sz w:val="24"/>
          <w:szCs w:val="24"/>
        </w:rPr>
        <w:t xml:space="preserve"> dla zapewnienia finansowania temu projektowi</w:t>
      </w:r>
      <w:r w:rsidRPr="00481E97">
        <w:rPr>
          <w:rFonts w:ascii="Times New Roman" w:hAnsi="Times New Roman"/>
          <w:b/>
          <w:sz w:val="24"/>
          <w:szCs w:val="24"/>
        </w:rPr>
        <w:t xml:space="preserve">: </w:t>
      </w:r>
      <w:r w:rsidRPr="00481E97">
        <w:rPr>
          <w:rFonts w:ascii="Times New Roman" w:hAnsi="Times New Roman"/>
          <w:sz w:val="24"/>
          <w:szCs w:val="24"/>
        </w:rPr>
        <w:t>wniosek nie zostanie przyjęty do realizacji</w:t>
      </w:r>
      <w:r w:rsidRPr="00481E97">
        <w:rPr>
          <w:rFonts w:ascii="Times New Roman" w:hAnsi="Times New Roman"/>
          <w:b/>
          <w:sz w:val="24"/>
          <w:szCs w:val="24"/>
        </w:rPr>
        <w:t xml:space="preserve"> </w:t>
      </w:r>
      <w:r w:rsidRPr="00481E97">
        <w:rPr>
          <w:rFonts w:ascii="Times New Roman" w:hAnsi="Times New Roman"/>
          <w:sz w:val="24"/>
          <w:szCs w:val="24"/>
        </w:rPr>
        <w:t>z powodu braku środków finansowych.</w:t>
      </w:r>
    </w:p>
    <w:p w:rsidR="00F27986" w:rsidRPr="00481E97" w:rsidRDefault="00F27986" w:rsidP="00F27986">
      <w:pPr>
        <w:numPr>
          <w:ilvl w:val="0"/>
          <w:numId w:val="9"/>
        </w:numPr>
        <w:spacing w:before="60" w:after="60" w:line="276" w:lineRule="auto"/>
        <w:jc w:val="both"/>
        <w:rPr>
          <w:rFonts w:ascii="Times New Roman" w:hAnsi="Times New Roman"/>
          <w:sz w:val="24"/>
          <w:szCs w:val="24"/>
        </w:rPr>
      </w:pPr>
      <w:r w:rsidRPr="00481E97">
        <w:rPr>
          <w:rFonts w:ascii="Times New Roman" w:hAnsi="Times New Roman"/>
          <w:sz w:val="24"/>
          <w:szCs w:val="24"/>
        </w:rPr>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ale nie uzyskał </w:t>
      </w:r>
      <w:r w:rsidRPr="00481E97">
        <w:rPr>
          <w:rFonts w:ascii="Times New Roman" w:hAnsi="Times New Roman"/>
          <w:b/>
          <w:sz w:val="24"/>
          <w:szCs w:val="24"/>
        </w:rPr>
        <w:t>przynajmniej takiej liczby punktów</w:t>
      </w:r>
      <w:r w:rsidRPr="00481E97">
        <w:rPr>
          <w:rFonts w:ascii="Times New Roman" w:hAnsi="Times New Roman"/>
          <w:sz w:val="24"/>
          <w:szCs w:val="24"/>
        </w:rPr>
        <w:t>, która warunkowała przyjęcie do realizacji wniosku znajdującego się na liście rankingowej dla danego konkursu: wniosek nie zostanie przyjęty do realizacji</w:t>
      </w:r>
      <w:r w:rsidRPr="00481E97">
        <w:rPr>
          <w:rFonts w:ascii="Times New Roman" w:hAnsi="Times New Roman"/>
          <w:b/>
          <w:sz w:val="24"/>
          <w:szCs w:val="24"/>
        </w:rPr>
        <w:t xml:space="preserve"> </w:t>
      </w:r>
      <w:r w:rsidRPr="00481E97">
        <w:rPr>
          <w:rFonts w:ascii="Times New Roman" w:hAnsi="Times New Roman"/>
          <w:sz w:val="24"/>
          <w:szCs w:val="24"/>
        </w:rPr>
        <w:t>z powodu nieuzyskania wystarczającej liczby punktów, warunkującej przyjęcie wniosku do realizacji.</w:t>
      </w:r>
    </w:p>
    <w:p w:rsidR="00F27986" w:rsidRPr="00E05C1E" w:rsidRDefault="00F27986" w:rsidP="00F27986">
      <w:pPr>
        <w:numPr>
          <w:ilvl w:val="0"/>
          <w:numId w:val="9"/>
        </w:numPr>
        <w:spacing w:before="60" w:after="60" w:line="276" w:lineRule="auto"/>
        <w:jc w:val="both"/>
        <w:rPr>
          <w:rFonts w:ascii="Times New Roman" w:hAnsi="Times New Roman"/>
          <w:sz w:val="24"/>
          <w:szCs w:val="24"/>
        </w:rPr>
      </w:pPr>
      <w:r w:rsidRPr="00481E97">
        <w:rPr>
          <w:rFonts w:ascii="Times New Roman" w:hAnsi="Times New Roman"/>
          <w:sz w:val="24"/>
          <w:szCs w:val="24"/>
        </w:rPr>
        <w:lastRenderedPageBreak/>
        <w:t xml:space="preserve">Wniosek, w wyniku prowadzonej procedury odwoławczej, otrzymał </w:t>
      </w:r>
      <w:r w:rsidRPr="00481E97">
        <w:rPr>
          <w:rFonts w:ascii="Times New Roman" w:hAnsi="Times New Roman"/>
          <w:b/>
          <w:sz w:val="24"/>
          <w:szCs w:val="24"/>
        </w:rPr>
        <w:t>pozytywną ocenę merytoryczną,</w:t>
      </w:r>
      <w:r w:rsidRPr="00481E97">
        <w:rPr>
          <w:rFonts w:ascii="Times New Roman" w:hAnsi="Times New Roman"/>
          <w:sz w:val="24"/>
          <w:szCs w:val="24"/>
        </w:rPr>
        <w:t xml:space="preserve"> jednocześnie uzyskał, </w:t>
      </w:r>
      <w:r w:rsidRPr="00481E97">
        <w:rPr>
          <w:rFonts w:ascii="Times New Roman" w:hAnsi="Times New Roman"/>
          <w:b/>
          <w:sz w:val="24"/>
          <w:szCs w:val="24"/>
        </w:rPr>
        <w:t>co najmniej taką liczbę punktów</w:t>
      </w:r>
      <w:r w:rsidRPr="00481E97">
        <w:rPr>
          <w:rFonts w:ascii="Times New Roman" w:hAnsi="Times New Roman"/>
          <w:sz w:val="24"/>
          <w:szCs w:val="24"/>
        </w:rPr>
        <w:t>, jaka warunkowała przyjęcie do realizacji wniosku znajdującego się na liście rankingowej dla danego konkursu. Jednocześnie, ocena merytoryczna prowadzona w wyniku procedury odwoławczej odbywała się dla więcej niż jednego wniosku o dofinansowanie realizacji projektu, w związku z czym,</w:t>
      </w:r>
      <w:r w:rsidRPr="00424CA6">
        <w:rPr>
          <w:rFonts w:ascii="Times New Roman" w:hAnsi="Times New Roman"/>
          <w:sz w:val="24"/>
          <w:szCs w:val="24"/>
        </w:rPr>
        <w:t xml:space="preserve"> w wyniku oceny członków KOP, została utworzona lista rankingowa dla projektów rozpatrywanych w procedurze odwoławczej i dofinansowanie przyznawane zostało jedynie projektom które uzyskały w kolejności </w:t>
      </w:r>
      <w:r w:rsidRPr="00424CA6">
        <w:rPr>
          <w:rFonts w:ascii="Times New Roman" w:hAnsi="Times New Roman"/>
          <w:b/>
          <w:sz w:val="24"/>
          <w:szCs w:val="24"/>
        </w:rPr>
        <w:t xml:space="preserve">najwyższą liczbę punktów, </w:t>
      </w:r>
      <w:r w:rsidRPr="00424CA6">
        <w:rPr>
          <w:rFonts w:ascii="Times New Roman" w:hAnsi="Times New Roman"/>
          <w:sz w:val="24"/>
          <w:szCs w:val="24"/>
        </w:rPr>
        <w:t>przy uwzględnieniu wysokości wolnych środków finansowych</w:t>
      </w:r>
      <w:r>
        <w:rPr>
          <w:rFonts w:ascii="Times New Roman" w:hAnsi="Times New Roman"/>
          <w:sz w:val="24"/>
          <w:szCs w:val="24"/>
        </w:rPr>
        <w:t xml:space="preserve"> w ramach alokacji na działanie lub priorytet.</w:t>
      </w:r>
      <w:r w:rsidRPr="00E05C1E">
        <w:rPr>
          <w:rFonts w:ascii="Times New Roman" w:hAnsi="Times New Roman"/>
          <w:sz w:val="24"/>
          <w:szCs w:val="24"/>
        </w:rPr>
        <w:t xml:space="preserve"> </w:t>
      </w:r>
    </w:p>
    <w:p w:rsidR="00F27986" w:rsidRDefault="00F27986" w:rsidP="00745458">
      <w:pPr>
        <w:pStyle w:val="Tekstpodstawowy"/>
        <w:spacing w:before="60" w:afterLines="60" w:line="312" w:lineRule="auto"/>
        <w:jc w:val="both"/>
        <w:outlineLvl w:val="1"/>
        <w:rPr>
          <w:rFonts w:ascii="Times New Roman" w:hAnsi="Times New Roman"/>
          <w:sz w:val="24"/>
        </w:rPr>
      </w:pPr>
    </w:p>
    <w:p w:rsidR="00F27986" w:rsidRDefault="00F27986" w:rsidP="00745458">
      <w:pPr>
        <w:pStyle w:val="Nagwek2"/>
        <w:numPr>
          <w:ilvl w:val="1"/>
          <w:numId w:val="57"/>
        </w:numPr>
        <w:pBdr>
          <w:top w:val="single" w:sz="12" w:space="1" w:color="auto"/>
          <w:left w:val="single" w:sz="12" w:space="4" w:color="auto"/>
          <w:bottom w:val="single" w:sz="12" w:space="1" w:color="auto"/>
          <w:right w:val="single" w:sz="12" w:space="4" w:color="auto"/>
        </w:pBdr>
        <w:shd w:val="clear" w:color="auto" w:fill="B3B3B3"/>
        <w:spacing w:before="60" w:afterLines="60" w:line="312" w:lineRule="auto"/>
        <w:ind w:left="0" w:firstLine="0"/>
      </w:pPr>
      <w:bookmarkStart w:id="64" w:name="_Toc379636049"/>
      <w:r>
        <w:t>Kontakt i dodatkowe informacje</w:t>
      </w:r>
      <w:bookmarkEnd w:id="64"/>
    </w:p>
    <w:p w:rsidR="00F27986" w:rsidRPr="00376AA9" w:rsidRDefault="00F27986" w:rsidP="008E0C91">
      <w:pPr>
        <w:numPr>
          <w:ilvl w:val="2"/>
          <w:numId w:val="57"/>
        </w:numPr>
        <w:autoSpaceDE w:val="0"/>
        <w:autoSpaceDN w:val="0"/>
        <w:adjustRightInd w:val="0"/>
        <w:spacing w:before="60" w:after="60" w:line="276" w:lineRule="auto"/>
        <w:ind w:left="0" w:firstLine="0"/>
        <w:jc w:val="both"/>
        <w:rPr>
          <w:rFonts w:ascii="Times New Roman" w:hAnsi="Times New Roman"/>
          <w:sz w:val="24"/>
        </w:rPr>
      </w:pPr>
      <w:r w:rsidRPr="00376AA9">
        <w:rPr>
          <w:rFonts w:ascii="Times New Roman" w:hAnsi="Times New Roman"/>
          <w:sz w:val="24"/>
        </w:rPr>
        <w:t>Dodatkowych informacji dla ubiegających się o dofinansowanie udziela:</w:t>
      </w:r>
    </w:p>
    <w:p w:rsidR="00F27986" w:rsidRPr="00376AA9" w:rsidRDefault="00F27986" w:rsidP="00F27986">
      <w:pPr>
        <w:pStyle w:val="Tytu"/>
        <w:spacing w:before="60" w:after="60" w:line="276" w:lineRule="auto"/>
        <w:jc w:val="both"/>
        <w:rPr>
          <w:sz w:val="24"/>
        </w:rPr>
      </w:pPr>
      <w:r w:rsidRPr="00376AA9">
        <w:rPr>
          <w:sz w:val="24"/>
        </w:rPr>
        <w:t>Wojewódzki Urząd Pracy w Szczecinie:</w:t>
      </w:r>
    </w:p>
    <w:p w:rsidR="00F27986" w:rsidRPr="00376AA9" w:rsidRDefault="00F27986" w:rsidP="00F27986">
      <w:pPr>
        <w:pStyle w:val="Tytu"/>
        <w:spacing w:before="60" w:after="60" w:line="276" w:lineRule="auto"/>
        <w:jc w:val="both"/>
        <w:rPr>
          <w:b w:val="0"/>
          <w:sz w:val="24"/>
        </w:rPr>
      </w:pPr>
      <w:r w:rsidRPr="00376AA9">
        <w:rPr>
          <w:i/>
          <w:sz w:val="24"/>
        </w:rPr>
        <w:t xml:space="preserve">Punkt </w:t>
      </w:r>
      <w:r w:rsidR="00FE204D">
        <w:rPr>
          <w:i/>
          <w:sz w:val="24"/>
        </w:rPr>
        <w:t>Informacyjny</w:t>
      </w:r>
      <w:r w:rsidRPr="00376AA9">
        <w:rPr>
          <w:i/>
          <w:sz w:val="24"/>
        </w:rPr>
        <w:t xml:space="preserve"> EFS w Szczecinie</w:t>
      </w:r>
      <w:r w:rsidRPr="00376AA9">
        <w:rPr>
          <w:sz w:val="24"/>
        </w:rPr>
        <w:t>,</w:t>
      </w:r>
    </w:p>
    <w:p w:rsidR="00F27986" w:rsidRPr="00376AA9" w:rsidRDefault="00F27986" w:rsidP="00F27986">
      <w:pPr>
        <w:pStyle w:val="Tytu"/>
        <w:spacing w:before="60" w:after="60" w:line="276" w:lineRule="auto"/>
        <w:jc w:val="both"/>
        <w:rPr>
          <w:b w:val="0"/>
          <w:sz w:val="24"/>
        </w:rPr>
      </w:pPr>
      <w:r w:rsidRPr="00376AA9">
        <w:rPr>
          <w:b w:val="0"/>
          <w:sz w:val="24"/>
        </w:rPr>
        <w:t>ul. A. Mickiewicza 41, pok. 209, 210, 211, tel.: 91 42 56 163, 91 42 56 164;</w:t>
      </w:r>
    </w:p>
    <w:p w:rsidR="00F27986" w:rsidRPr="00376AA9" w:rsidRDefault="00F27986" w:rsidP="00F27986">
      <w:pPr>
        <w:pStyle w:val="Tytu"/>
        <w:spacing w:before="60" w:after="60" w:line="276" w:lineRule="auto"/>
        <w:jc w:val="both"/>
        <w:rPr>
          <w:b w:val="0"/>
          <w:sz w:val="24"/>
        </w:rPr>
      </w:pPr>
      <w:r w:rsidRPr="00376AA9">
        <w:rPr>
          <w:b w:val="0"/>
          <w:sz w:val="24"/>
        </w:rPr>
        <w:t>oraz</w:t>
      </w:r>
    </w:p>
    <w:p w:rsidR="00F27986" w:rsidRPr="00376AA9" w:rsidRDefault="00F27986" w:rsidP="00F27986">
      <w:pPr>
        <w:pStyle w:val="Tytu"/>
        <w:spacing w:before="60" w:after="60" w:line="276" w:lineRule="auto"/>
        <w:jc w:val="left"/>
        <w:rPr>
          <w:b w:val="0"/>
          <w:sz w:val="24"/>
        </w:rPr>
      </w:pPr>
      <w:r w:rsidRPr="00376AA9">
        <w:rPr>
          <w:i/>
          <w:sz w:val="24"/>
        </w:rPr>
        <w:t xml:space="preserve">Punkt </w:t>
      </w:r>
      <w:r w:rsidR="00FE204D">
        <w:rPr>
          <w:i/>
          <w:sz w:val="24"/>
        </w:rPr>
        <w:t>Informacyjny</w:t>
      </w:r>
      <w:r w:rsidRPr="00376AA9">
        <w:rPr>
          <w:i/>
          <w:sz w:val="24"/>
        </w:rPr>
        <w:t xml:space="preserve"> EFS w Koszalinie</w:t>
      </w:r>
      <w:r w:rsidRPr="00376AA9">
        <w:rPr>
          <w:b w:val="0"/>
          <w:sz w:val="24"/>
        </w:rPr>
        <w:t>,</w:t>
      </w:r>
      <w:r w:rsidRPr="00376AA9">
        <w:rPr>
          <w:b w:val="0"/>
          <w:sz w:val="24"/>
        </w:rPr>
        <w:br/>
        <w:t xml:space="preserve">ul. Słowiańska 15a, pok. 25, 26, tel. 94 34 45 025, 94 34 45 026. </w:t>
      </w:r>
    </w:p>
    <w:p w:rsidR="00F27986" w:rsidRPr="00376AA9" w:rsidRDefault="00F27986" w:rsidP="008E0C91">
      <w:pPr>
        <w:numPr>
          <w:ilvl w:val="2"/>
          <w:numId w:val="57"/>
        </w:numPr>
        <w:autoSpaceDE w:val="0"/>
        <w:autoSpaceDN w:val="0"/>
        <w:adjustRightInd w:val="0"/>
        <w:spacing w:before="60" w:after="60" w:line="276" w:lineRule="auto"/>
        <w:ind w:left="0" w:firstLine="0"/>
        <w:jc w:val="both"/>
        <w:rPr>
          <w:rFonts w:ascii="Times New Roman" w:hAnsi="Times New Roman"/>
          <w:sz w:val="24"/>
        </w:rPr>
      </w:pPr>
      <w:r w:rsidRPr="00376AA9">
        <w:rPr>
          <w:rFonts w:ascii="Times New Roman" w:hAnsi="Times New Roman"/>
          <w:sz w:val="24"/>
        </w:rPr>
        <w:t>Wojewódzki Urząd Pracy w Szczecinie zorganizuje spotkania informacyjne dotyczące dokumentacji konkursowej w następujących terminach:</w:t>
      </w:r>
    </w:p>
    <w:p w:rsidR="00A22AB4" w:rsidRDefault="00A22AB4" w:rsidP="00F27986">
      <w:pPr>
        <w:pStyle w:val="Tytu"/>
        <w:numPr>
          <w:ilvl w:val="0"/>
          <w:numId w:val="6"/>
        </w:numPr>
        <w:spacing w:before="60" w:after="60" w:line="276" w:lineRule="auto"/>
        <w:jc w:val="both"/>
        <w:rPr>
          <w:b w:val="0"/>
          <w:sz w:val="24"/>
        </w:rPr>
      </w:pPr>
      <w:bookmarkStart w:id="65" w:name="Tekst12"/>
      <w:r>
        <w:rPr>
          <w:b w:val="0"/>
          <w:sz w:val="24"/>
        </w:rPr>
        <w:t>13.03.2014 r. w Szczecinie o godz. 11.00</w:t>
      </w:r>
    </w:p>
    <w:p w:rsidR="00F27986" w:rsidRPr="00376AA9" w:rsidRDefault="00A22AB4" w:rsidP="00F27986">
      <w:pPr>
        <w:pStyle w:val="Tytu"/>
        <w:numPr>
          <w:ilvl w:val="0"/>
          <w:numId w:val="6"/>
        </w:numPr>
        <w:spacing w:before="60" w:after="60" w:line="276" w:lineRule="auto"/>
        <w:jc w:val="both"/>
        <w:rPr>
          <w:b w:val="0"/>
          <w:sz w:val="24"/>
        </w:rPr>
      </w:pPr>
      <w:r>
        <w:rPr>
          <w:b w:val="0"/>
          <w:sz w:val="24"/>
        </w:rPr>
        <w:t xml:space="preserve">14.03.2014 r. w Koszalinie o godz. 11.00. </w:t>
      </w:r>
      <w:bookmarkEnd w:id="65"/>
    </w:p>
    <w:p w:rsidR="00F27986" w:rsidRPr="00376AA9" w:rsidRDefault="00F27986" w:rsidP="008E0C91">
      <w:pPr>
        <w:numPr>
          <w:ilvl w:val="2"/>
          <w:numId w:val="57"/>
        </w:numPr>
        <w:autoSpaceDE w:val="0"/>
        <w:autoSpaceDN w:val="0"/>
        <w:adjustRightInd w:val="0"/>
        <w:spacing w:before="60" w:after="60" w:line="276" w:lineRule="auto"/>
        <w:ind w:left="0" w:firstLine="0"/>
        <w:jc w:val="both"/>
        <w:rPr>
          <w:rFonts w:ascii="Times New Roman" w:hAnsi="Times New Roman"/>
          <w:sz w:val="24"/>
        </w:rPr>
      </w:pPr>
      <w:r w:rsidRPr="00376AA9">
        <w:rPr>
          <w:rFonts w:ascii="Times New Roman" w:hAnsi="Times New Roman"/>
          <w:sz w:val="24"/>
        </w:rPr>
        <w:t xml:space="preserve">Szczegółowe informacje dotyczące spotkań informacyjnych zostaną zamieszczone na stronie internetowej </w:t>
      </w:r>
      <w:hyperlink r:id="rId40" w:history="1">
        <w:r w:rsidRPr="00376AA9">
          <w:rPr>
            <w:rStyle w:val="Hipercze"/>
            <w:rFonts w:ascii="Times New Roman" w:hAnsi="Times New Roman"/>
            <w:sz w:val="24"/>
          </w:rPr>
          <w:t>www.pokl.wup.pl</w:t>
        </w:r>
      </w:hyperlink>
      <w:r w:rsidRPr="00376AA9">
        <w:rPr>
          <w:rFonts w:ascii="Times New Roman" w:hAnsi="Times New Roman"/>
          <w:sz w:val="24"/>
        </w:rPr>
        <w:t xml:space="preserve"> Wojewódzkiego Urzędu Pracy w Szczecinie. Zgłoszenia na spotkania przyjmują Punkty </w:t>
      </w:r>
      <w:r w:rsidR="00D870C5">
        <w:rPr>
          <w:rFonts w:ascii="Times New Roman" w:hAnsi="Times New Roman"/>
          <w:sz w:val="24"/>
        </w:rPr>
        <w:t>Informacyjne</w:t>
      </w:r>
      <w:r w:rsidRPr="00376AA9">
        <w:rPr>
          <w:rFonts w:ascii="Times New Roman" w:hAnsi="Times New Roman"/>
          <w:sz w:val="24"/>
        </w:rPr>
        <w:t xml:space="preserve"> EFS w Szczecinie i Koszalinie. </w:t>
      </w:r>
    </w:p>
    <w:p w:rsidR="00F27986" w:rsidRPr="00376AA9" w:rsidRDefault="00F27986" w:rsidP="008E0C91">
      <w:pPr>
        <w:numPr>
          <w:ilvl w:val="2"/>
          <w:numId w:val="57"/>
        </w:numPr>
        <w:autoSpaceDE w:val="0"/>
        <w:autoSpaceDN w:val="0"/>
        <w:adjustRightInd w:val="0"/>
        <w:spacing w:before="60" w:after="60" w:line="276" w:lineRule="auto"/>
        <w:ind w:left="0" w:firstLine="0"/>
        <w:jc w:val="both"/>
        <w:rPr>
          <w:rFonts w:ascii="Times New Roman" w:hAnsi="Times New Roman"/>
          <w:b/>
          <w:sz w:val="24"/>
        </w:rPr>
      </w:pPr>
      <w:r w:rsidRPr="00376AA9">
        <w:rPr>
          <w:rFonts w:ascii="Times New Roman" w:hAnsi="Times New Roman"/>
          <w:sz w:val="24"/>
        </w:rPr>
        <w:t xml:space="preserve">Istnieje możliwość zgłaszania pytań dotyczących konkursu drogą elektroniczną na adres: </w:t>
      </w:r>
      <w:hyperlink r:id="rId41" w:history="1">
        <w:r w:rsidRPr="00376AA9">
          <w:rPr>
            <w:rStyle w:val="Hipercze"/>
            <w:rFonts w:ascii="Times New Roman" w:hAnsi="Times New Roman"/>
            <w:sz w:val="24"/>
          </w:rPr>
          <w:t>pokl@wup.pl</w:t>
        </w:r>
      </w:hyperlink>
      <w:r w:rsidRPr="00376AA9">
        <w:rPr>
          <w:rFonts w:ascii="Times New Roman" w:hAnsi="Times New Roman"/>
          <w:sz w:val="24"/>
        </w:rPr>
        <w:t xml:space="preserve"> oraz </w:t>
      </w:r>
      <w:hyperlink r:id="rId42" w:history="1">
        <w:r w:rsidRPr="00376AA9">
          <w:rPr>
            <w:rStyle w:val="Hipercze"/>
            <w:rFonts w:ascii="Times New Roman" w:hAnsi="Times New Roman"/>
            <w:sz w:val="24"/>
          </w:rPr>
          <w:t>poklkoszalin@wup.pl</w:t>
        </w:r>
      </w:hyperlink>
      <w:r w:rsidRPr="00376AA9">
        <w:rPr>
          <w:rFonts w:ascii="Times New Roman" w:hAnsi="Times New Roman"/>
          <w:b/>
          <w:sz w:val="24"/>
        </w:rPr>
        <w:t>.</w:t>
      </w:r>
    </w:p>
    <w:p w:rsidR="00E12109" w:rsidRDefault="00F27986" w:rsidP="00F27986">
      <w:pPr>
        <w:pStyle w:val="Tytu"/>
        <w:spacing w:before="60" w:after="60" w:line="276" w:lineRule="auto"/>
        <w:jc w:val="both"/>
        <w:rPr>
          <w:b w:val="0"/>
          <w:sz w:val="24"/>
        </w:rPr>
      </w:pPr>
      <w:r w:rsidRPr="00376AA9">
        <w:rPr>
          <w:b w:val="0"/>
          <w:sz w:val="24"/>
        </w:rPr>
        <w:t>Odpowiedzi na najczęściej zadawane pytania będą publikowane na stronie internetowej.</w:t>
      </w:r>
      <w:r>
        <w:rPr>
          <w:b w:val="0"/>
          <w:sz w:val="24"/>
        </w:rPr>
        <w:t xml:space="preserve"> </w:t>
      </w:r>
    </w:p>
    <w:p w:rsidR="00F27986" w:rsidRPr="00E12109" w:rsidRDefault="00E12109" w:rsidP="00F27986">
      <w:pPr>
        <w:pStyle w:val="Tytu"/>
        <w:spacing w:before="60" w:after="60" w:line="276" w:lineRule="auto"/>
        <w:jc w:val="both"/>
        <w:rPr>
          <w:b w:val="0"/>
          <w:sz w:val="24"/>
        </w:rPr>
      </w:pPr>
      <w:r>
        <w:rPr>
          <w:b w:val="0"/>
          <w:sz w:val="24"/>
        </w:rPr>
        <w:br w:type="page"/>
      </w:r>
    </w:p>
    <w:p w:rsidR="00F27986" w:rsidRDefault="00F27986" w:rsidP="00745458">
      <w:pPr>
        <w:pStyle w:val="Nagwek1"/>
        <w:pBdr>
          <w:top w:val="single" w:sz="12" w:space="1" w:color="auto"/>
          <w:left w:val="single" w:sz="12" w:space="4" w:color="auto"/>
          <w:bottom w:val="single" w:sz="12" w:space="1" w:color="auto"/>
          <w:right w:val="single" w:sz="12" w:space="4" w:color="auto"/>
        </w:pBdr>
        <w:spacing w:before="60" w:afterLines="60" w:line="312" w:lineRule="auto"/>
      </w:pPr>
      <w:bookmarkStart w:id="66" w:name="_Toc379636050"/>
      <w:r>
        <w:lastRenderedPageBreak/>
        <w:t>V. Załączniki</w:t>
      </w:r>
      <w:bookmarkEnd w:id="66"/>
    </w:p>
    <w:p w:rsidR="00F27986" w:rsidRPr="00BB6B66" w:rsidRDefault="00F27986" w:rsidP="008E0C91">
      <w:pPr>
        <w:pStyle w:val="Akapitzlist"/>
        <w:numPr>
          <w:ilvl w:val="0"/>
          <w:numId w:val="29"/>
        </w:numPr>
        <w:autoSpaceDE w:val="0"/>
        <w:autoSpaceDN w:val="0"/>
        <w:spacing w:before="60" w:after="60" w:line="276" w:lineRule="auto"/>
        <w:jc w:val="both"/>
        <w:rPr>
          <w:rFonts w:ascii="Times New Roman" w:hAnsi="Times New Roman"/>
          <w:b/>
          <w:bCs/>
          <w:vanish/>
          <w:sz w:val="24"/>
          <w:szCs w:val="24"/>
        </w:rPr>
      </w:pPr>
      <w:bookmarkStart w:id="67" w:name="_Toc181428434"/>
    </w:p>
    <w:p w:rsidR="00F27986" w:rsidRPr="00BB6B66" w:rsidRDefault="00F27986" w:rsidP="008E0C91">
      <w:pPr>
        <w:pStyle w:val="Akapitzlist"/>
        <w:numPr>
          <w:ilvl w:val="0"/>
          <w:numId w:val="29"/>
        </w:numPr>
        <w:autoSpaceDE w:val="0"/>
        <w:autoSpaceDN w:val="0"/>
        <w:spacing w:before="60" w:after="60" w:line="276" w:lineRule="auto"/>
        <w:jc w:val="both"/>
        <w:rPr>
          <w:rFonts w:ascii="Times New Roman" w:hAnsi="Times New Roman"/>
          <w:b/>
          <w:bCs/>
          <w:vanish/>
          <w:sz w:val="24"/>
          <w:szCs w:val="24"/>
        </w:rPr>
      </w:pPr>
    </w:p>
    <w:p w:rsidR="00F27986" w:rsidRPr="00BB6B66" w:rsidRDefault="00F27986" w:rsidP="008E0C91">
      <w:pPr>
        <w:pStyle w:val="Akapitzlist"/>
        <w:numPr>
          <w:ilvl w:val="0"/>
          <w:numId w:val="29"/>
        </w:numPr>
        <w:autoSpaceDE w:val="0"/>
        <w:autoSpaceDN w:val="0"/>
        <w:spacing w:before="60" w:after="60" w:line="276" w:lineRule="auto"/>
        <w:jc w:val="both"/>
        <w:rPr>
          <w:rFonts w:ascii="Times New Roman" w:hAnsi="Times New Roman"/>
          <w:b/>
          <w:bCs/>
          <w:vanish/>
          <w:sz w:val="24"/>
          <w:szCs w:val="24"/>
        </w:rPr>
      </w:pPr>
    </w:p>
    <w:p w:rsidR="00F27986" w:rsidRPr="00BB6B66" w:rsidRDefault="00F27986" w:rsidP="008E0C91">
      <w:pPr>
        <w:pStyle w:val="Akapitzlist"/>
        <w:numPr>
          <w:ilvl w:val="0"/>
          <w:numId w:val="29"/>
        </w:numPr>
        <w:autoSpaceDE w:val="0"/>
        <w:autoSpaceDN w:val="0"/>
        <w:spacing w:before="60" w:after="60" w:line="276" w:lineRule="auto"/>
        <w:jc w:val="both"/>
        <w:rPr>
          <w:rFonts w:ascii="Times New Roman" w:hAnsi="Times New Roman"/>
          <w:b/>
          <w:bCs/>
          <w:vanish/>
          <w:sz w:val="24"/>
          <w:szCs w:val="24"/>
        </w:rPr>
      </w:pPr>
    </w:p>
    <w:p w:rsidR="00F27986" w:rsidRPr="00BB6B66" w:rsidRDefault="00F27986" w:rsidP="008E0C91">
      <w:pPr>
        <w:pStyle w:val="Akapitzlist"/>
        <w:numPr>
          <w:ilvl w:val="0"/>
          <w:numId w:val="29"/>
        </w:numPr>
        <w:autoSpaceDE w:val="0"/>
        <w:autoSpaceDN w:val="0"/>
        <w:spacing w:before="60" w:after="60" w:line="276" w:lineRule="auto"/>
        <w:jc w:val="both"/>
        <w:rPr>
          <w:rFonts w:ascii="Times New Roman" w:hAnsi="Times New Roman"/>
          <w:b/>
          <w:bCs/>
          <w:vanish/>
          <w:sz w:val="24"/>
          <w:szCs w:val="24"/>
        </w:rPr>
      </w:pPr>
    </w:p>
    <w:p w:rsidR="00F27986" w:rsidRPr="00FA1D55" w:rsidRDefault="00F27986" w:rsidP="008E0C91">
      <w:pPr>
        <w:pStyle w:val="Tytu"/>
        <w:numPr>
          <w:ilvl w:val="1"/>
          <w:numId w:val="29"/>
        </w:numPr>
        <w:spacing w:after="0" w:line="276" w:lineRule="auto"/>
        <w:ind w:left="340" w:hanging="340"/>
        <w:jc w:val="both"/>
        <w:rPr>
          <w:sz w:val="24"/>
          <w:szCs w:val="24"/>
        </w:rPr>
      </w:pPr>
      <w:r w:rsidRPr="00FA1D55">
        <w:rPr>
          <w:sz w:val="24"/>
          <w:szCs w:val="24"/>
        </w:rPr>
        <w:t>Formularz wniosku o dofinansowanie projektu wraz z instrukcją wypełniania</w:t>
      </w:r>
      <w:bookmarkEnd w:id="67"/>
      <w:r w:rsidRPr="00FA1D55">
        <w:rPr>
          <w:sz w:val="24"/>
          <w:szCs w:val="24"/>
        </w:rPr>
        <w:t>.</w:t>
      </w:r>
    </w:p>
    <w:p w:rsidR="00F27986" w:rsidRPr="00FA1D55" w:rsidRDefault="00F27986" w:rsidP="008E0C91">
      <w:pPr>
        <w:pStyle w:val="Tytu"/>
        <w:numPr>
          <w:ilvl w:val="1"/>
          <w:numId w:val="29"/>
        </w:numPr>
        <w:spacing w:after="0" w:line="276" w:lineRule="auto"/>
        <w:ind w:left="340" w:hanging="340"/>
        <w:jc w:val="both"/>
        <w:rPr>
          <w:sz w:val="24"/>
          <w:szCs w:val="24"/>
        </w:rPr>
      </w:pPr>
      <w:bookmarkStart w:id="68" w:name="_Toc181428435"/>
      <w:r w:rsidRPr="00FA1D55">
        <w:rPr>
          <w:sz w:val="24"/>
          <w:szCs w:val="24"/>
        </w:rPr>
        <w:t>Karta oceny formalnej wniosku o dofinansowanie projektu</w:t>
      </w:r>
      <w:bookmarkEnd w:id="68"/>
      <w:r w:rsidRPr="00FA1D55">
        <w:rPr>
          <w:sz w:val="24"/>
          <w:szCs w:val="24"/>
        </w:rPr>
        <w:t>.</w:t>
      </w:r>
    </w:p>
    <w:p w:rsidR="00F27986" w:rsidRPr="00FA1D55" w:rsidRDefault="00F27986" w:rsidP="008E0C91">
      <w:pPr>
        <w:pStyle w:val="Tytu"/>
        <w:numPr>
          <w:ilvl w:val="1"/>
          <w:numId w:val="29"/>
        </w:numPr>
        <w:spacing w:after="0" w:line="276" w:lineRule="auto"/>
        <w:ind w:left="340" w:hanging="340"/>
        <w:jc w:val="both"/>
        <w:rPr>
          <w:sz w:val="24"/>
          <w:szCs w:val="24"/>
        </w:rPr>
      </w:pPr>
      <w:bookmarkStart w:id="69" w:name="_Toc181428436"/>
      <w:r w:rsidRPr="00FA1D55">
        <w:rPr>
          <w:sz w:val="24"/>
          <w:szCs w:val="24"/>
        </w:rPr>
        <w:t>Karta oceny merytorycznej wniosku o dofinansowanie projektu</w:t>
      </w:r>
      <w:bookmarkEnd w:id="69"/>
      <w:r w:rsidRPr="00FA1D55">
        <w:rPr>
          <w:sz w:val="24"/>
          <w:szCs w:val="24"/>
        </w:rPr>
        <w:t>.</w:t>
      </w:r>
    </w:p>
    <w:p w:rsidR="00F27986" w:rsidRPr="00DC5281" w:rsidRDefault="00F27986" w:rsidP="008E0C91">
      <w:pPr>
        <w:pStyle w:val="Tytu"/>
        <w:numPr>
          <w:ilvl w:val="1"/>
          <w:numId w:val="29"/>
        </w:numPr>
        <w:spacing w:after="0" w:line="276" w:lineRule="auto"/>
        <w:ind w:left="340" w:hanging="340"/>
        <w:jc w:val="both"/>
        <w:rPr>
          <w:sz w:val="24"/>
          <w:szCs w:val="24"/>
        </w:rPr>
      </w:pPr>
      <w:bookmarkStart w:id="70" w:name="_Toc181428437"/>
      <w:r w:rsidRPr="00A200A3">
        <w:rPr>
          <w:sz w:val="24"/>
          <w:szCs w:val="24"/>
        </w:rPr>
        <w:t>Wzór minimalnego zakresu umowy o dofinansowanie projektu</w:t>
      </w:r>
      <w:bookmarkEnd w:id="70"/>
      <w:r>
        <w:rPr>
          <w:sz w:val="24"/>
          <w:szCs w:val="24"/>
        </w:rPr>
        <w:t>:</w:t>
      </w:r>
    </w:p>
    <w:p w:rsidR="00F27986" w:rsidRPr="00DC5281" w:rsidRDefault="00F27986" w:rsidP="008E0C91">
      <w:pPr>
        <w:pStyle w:val="Tytu"/>
        <w:numPr>
          <w:ilvl w:val="2"/>
          <w:numId w:val="29"/>
        </w:numPr>
        <w:spacing w:after="0" w:line="276" w:lineRule="auto"/>
        <w:ind w:left="1225" w:hanging="505"/>
        <w:jc w:val="both"/>
        <w:rPr>
          <w:sz w:val="24"/>
          <w:szCs w:val="24"/>
        </w:rPr>
      </w:pPr>
      <w:r>
        <w:rPr>
          <w:sz w:val="24"/>
          <w:szCs w:val="24"/>
        </w:rPr>
        <w:t>Wzór minimalnego zakresu umowy o dofinansowanie projektu,</w:t>
      </w:r>
    </w:p>
    <w:p w:rsidR="00F27986" w:rsidRPr="00CC7B35" w:rsidRDefault="00F27986" w:rsidP="008E0C91">
      <w:pPr>
        <w:pStyle w:val="Tytu"/>
        <w:numPr>
          <w:ilvl w:val="2"/>
          <w:numId w:val="29"/>
        </w:numPr>
        <w:spacing w:after="0" w:line="276" w:lineRule="auto"/>
        <w:ind w:left="709" w:firstLine="11"/>
        <w:jc w:val="both"/>
        <w:rPr>
          <w:sz w:val="24"/>
          <w:szCs w:val="24"/>
        </w:rPr>
      </w:pPr>
      <w:r>
        <w:rPr>
          <w:sz w:val="24"/>
          <w:szCs w:val="24"/>
        </w:rPr>
        <w:t>Wzór minimalnego zakresu umowy o dofinansowanie projektu – kwoty  ryczałtowe</w:t>
      </w:r>
      <w:r w:rsidR="00CC7B35">
        <w:rPr>
          <w:sz w:val="24"/>
          <w:szCs w:val="24"/>
        </w:rPr>
        <w:t>,</w:t>
      </w:r>
    </w:p>
    <w:p w:rsidR="00CC7B35" w:rsidRPr="00A200A3" w:rsidRDefault="00CC7B35" w:rsidP="008E0C91">
      <w:pPr>
        <w:pStyle w:val="Tytu"/>
        <w:numPr>
          <w:ilvl w:val="2"/>
          <w:numId w:val="29"/>
        </w:numPr>
        <w:spacing w:after="0" w:line="276" w:lineRule="auto"/>
        <w:ind w:left="709" w:firstLine="11"/>
        <w:jc w:val="both"/>
        <w:rPr>
          <w:sz w:val="24"/>
          <w:szCs w:val="24"/>
        </w:rPr>
      </w:pPr>
      <w:r w:rsidRPr="00DA11AA">
        <w:rPr>
          <w:sz w:val="24"/>
          <w:szCs w:val="24"/>
        </w:rPr>
        <w:t>Wzór umowy o dofinansowanie projektu w ramach POKL (stawki jednostkowe).</w:t>
      </w:r>
    </w:p>
    <w:p w:rsidR="00F27986" w:rsidRPr="00FA1D55" w:rsidRDefault="00F27986" w:rsidP="008E0C91">
      <w:pPr>
        <w:pStyle w:val="Tytu"/>
        <w:numPr>
          <w:ilvl w:val="1"/>
          <w:numId w:val="29"/>
        </w:numPr>
        <w:spacing w:after="0" w:line="276" w:lineRule="auto"/>
        <w:ind w:left="340" w:hanging="340"/>
        <w:jc w:val="both"/>
        <w:rPr>
          <w:sz w:val="24"/>
          <w:szCs w:val="24"/>
        </w:rPr>
      </w:pPr>
      <w:r w:rsidRPr="00FA1D55">
        <w:rPr>
          <w:sz w:val="24"/>
          <w:szCs w:val="24"/>
        </w:rPr>
        <w:t>Dodatkowe załączniki:</w:t>
      </w:r>
    </w:p>
    <w:p w:rsidR="00F27986" w:rsidRPr="00E70FF4" w:rsidRDefault="00F27986" w:rsidP="008E0C91">
      <w:pPr>
        <w:pStyle w:val="Tytu"/>
        <w:numPr>
          <w:ilvl w:val="2"/>
          <w:numId w:val="29"/>
        </w:numPr>
        <w:spacing w:after="0" w:line="276" w:lineRule="auto"/>
        <w:ind w:left="720" w:firstLine="0"/>
        <w:jc w:val="both"/>
        <w:rPr>
          <w:sz w:val="24"/>
          <w:szCs w:val="24"/>
        </w:rPr>
      </w:pPr>
      <w:r w:rsidRPr="00FA1D55">
        <w:rPr>
          <w:sz w:val="24"/>
          <w:szCs w:val="24"/>
        </w:rPr>
        <w:t>Lista sprawdzająca dla projektodawcy pomocna w stwierdzeniu, czy wniosek spełnia wszystkie kryteria formalne.</w:t>
      </w:r>
    </w:p>
    <w:p w:rsidR="00F27986" w:rsidRPr="00E70FF4" w:rsidRDefault="00F27986" w:rsidP="008E0C91">
      <w:pPr>
        <w:pStyle w:val="Tytu"/>
        <w:numPr>
          <w:ilvl w:val="2"/>
          <w:numId w:val="29"/>
        </w:numPr>
        <w:spacing w:after="0" w:line="276" w:lineRule="auto"/>
        <w:ind w:left="720" w:firstLine="0"/>
        <w:jc w:val="both"/>
        <w:rPr>
          <w:b w:val="0"/>
          <w:sz w:val="24"/>
          <w:szCs w:val="24"/>
        </w:rPr>
      </w:pPr>
      <w:r w:rsidRPr="00E70FF4">
        <w:rPr>
          <w:b w:val="0"/>
          <w:sz w:val="24"/>
          <w:szCs w:val="24"/>
        </w:rPr>
        <w:t>Deklaracja poświadczająca udział własny projektodawcy.</w:t>
      </w:r>
    </w:p>
    <w:p w:rsidR="00F27986" w:rsidRPr="000D1C66" w:rsidRDefault="00F27986" w:rsidP="008E0C91">
      <w:pPr>
        <w:pStyle w:val="Tytu"/>
        <w:numPr>
          <w:ilvl w:val="2"/>
          <w:numId w:val="29"/>
        </w:numPr>
        <w:spacing w:after="0" w:line="276" w:lineRule="auto"/>
        <w:ind w:left="720" w:firstLine="0"/>
        <w:jc w:val="both"/>
        <w:rPr>
          <w:b w:val="0"/>
          <w:sz w:val="24"/>
          <w:szCs w:val="24"/>
        </w:rPr>
      </w:pPr>
      <w:r w:rsidRPr="00E70FF4">
        <w:rPr>
          <w:b w:val="0"/>
          <w:sz w:val="24"/>
          <w:szCs w:val="24"/>
        </w:rPr>
        <w:t>Informacja o numerze rachunku bankowego projektodawcy</w:t>
      </w:r>
      <w:r w:rsidRPr="00FA1D55">
        <w:rPr>
          <w:b w:val="0"/>
          <w:sz w:val="24"/>
          <w:szCs w:val="24"/>
        </w:rPr>
        <w:t xml:space="preserve"> wyodrębnionego na potrzeby projektu, zawierająca nazwę i adres banku oraz wskazanie właściciela rachunku.</w:t>
      </w:r>
    </w:p>
    <w:p w:rsidR="00F27986" w:rsidRPr="00283D83" w:rsidRDefault="00F27986" w:rsidP="008E0C91">
      <w:pPr>
        <w:pStyle w:val="Tytu"/>
        <w:numPr>
          <w:ilvl w:val="2"/>
          <w:numId w:val="29"/>
        </w:numPr>
        <w:spacing w:after="0" w:line="276" w:lineRule="auto"/>
        <w:ind w:left="720" w:firstLine="0"/>
        <w:jc w:val="both"/>
        <w:rPr>
          <w:b w:val="0"/>
          <w:sz w:val="24"/>
          <w:szCs w:val="24"/>
        </w:rPr>
      </w:pPr>
      <w:r w:rsidRPr="00283D83">
        <w:rPr>
          <w:b w:val="0"/>
          <w:sz w:val="24"/>
          <w:szCs w:val="24"/>
        </w:rPr>
        <w:t xml:space="preserve">Informacja zawierająca nazwę realizatora, adres, numer Regon i/lub NIP </w:t>
      </w:r>
      <w:r w:rsidR="00391ED1">
        <w:rPr>
          <w:b w:val="0"/>
          <w:sz w:val="24"/>
          <w:szCs w:val="24"/>
        </w:rPr>
        <w:br/>
      </w:r>
      <w:r w:rsidRPr="00283D83">
        <w:rPr>
          <w:b w:val="0"/>
          <w:sz w:val="24"/>
          <w:szCs w:val="24"/>
        </w:rPr>
        <w:t xml:space="preserve">(w zależności od statusu prawnego jednostki realizującej) wraz z informacją o numerze rachunku bankowego realizatora wyodrębnionego na potrzeby realizacji projektu (jeśli pomiędzy projektodawcą a jednostką planowane są przepływy finansowe) lub informacją </w:t>
      </w:r>
      <w:r w:rsidR="00391ED1">
        <w:rPr>
          <w:b w:val="0"/>
          <w:sz w:val="24"/>
          <w:szCs w:val="24"/>
        </w:rPr>
        <w:br/>
      </w:r>
      <w:r w:rsidRPr="00283D83">
        <w:rPr>
          <w:b w:val="0"/>
          <w:sz w:val="24"/>
          <w:szCs w:val="24"/>
        </w:rPr>
        <w:t>o braku przepływów finansowych.</w:t>
      </w:r>
    </w:p>
    <w:p w:rsidR="00F27986" w:rsidRPr="00FA1D55" w:rsidRDefault="00F27986" w:rsidP="008E0C91">
      <w:pPr>
        <w:pStyle w:val="Tytu"/>
        <w:numPr>
          <w:ilvl w:val="2"/>
          <w:numId w:val="29"/>
        </w:numPr>
        <w:spacing w:after="0" w:line="276" w:lineRule="auto"/>
        <w:ind w:left="720" w:firstLine="0"/>
        <w:jc w:val="both"/>
        <w:rPr>
          <w:b w:val="0"/>
          <w:bCs w:val="0"/>
          <w:sz w:val="24"/>
          <w:szCs w:val="24"/>
        </w:rPr>
      </w:pPr>
      <w:r w:rsidRPr="00FA1D55">
        <w:rPr>
          <w:b w:val="0"/>
          <w:bCs w:val="0"/>
          <w:sz w:val="24"/>
          <w:szCs w:val="24"/>
        </w:rPr>
        <w:t xml:space="preserve">Oświadczenie partnera o niezaleganiu z uiszczaniem podatków, jak również </w:t>
      </w:r>
      <w:r>
        <w:rPr>
          <w:b w:val="0"/>
          <w:bCs w:val="0"/>
          <w:sz w:val="24"/>
          <w:szCs w:val="24"/>
        </w:rPr>
        <w:br/>
      </w:r>
      <w:r w:rsidRPr="00FA1D55">
        <w:rPr>
          <w:b w:val="0"/>
          <w:bCs w:val="0"/>
          <w:sz w:val="24"/>
          <w:szCs w:val="24"/>
        </w:rPr>
        <w:t>z opłacaniem składek na ubezpieczenia społeczne i zdrowotne, Fundusz Pracy, Państwowy Fundusz Rehabilitacji Osób Niepełnosprawnych oraz innych należności wymaganych odrębnymi przepisami.</w:t>
      </w:r>
    </w:p>
    <w:p w:rsidR="00F27986" w:rsidRDefault="00F27986" w:rsidP="008E0C91">
      <w:pPr>
        <w:pStyle w:val="Tytu"/>
        <w:numPr>
          <w:ilvl w:val="2"/>
          <w:numId w:val="29"/>
        </w:numPr>
        <w:spacing w:after="0" w:line="276" w:lineRule="auto"/>
        <w:ind w:left="720" w:firstLine="0"/>
        <w:jc w:val="both"/>
        <w:rPr>
          <w:b w:val="0"/>
          <w:bCs w:val="0"/>
          <w:sz w:val="24"/>
          <w:szCs w:val="24"/>
        </w:rPr>
      </w:pPr>
      <w:r w:rsidRPr="00E76913">
        <w:rPr>
          <w:b w:val="0"/>
          <w:bCs w:val="0"/>
          <w:sz w:val="24"/>
          <w:szCs w:val="24"/>
        </w:rPr>
        <w:t xml:space="preserve">Formularz informacji przedstawianych przy ubieganiu się o pomoc de </w:t>
      </w:r>
      <w:proofErr w:type="spellStart"/>
      <w:r w:rsidRPr="00E76913">
        <w:rPr>
          <w:b w:val="0"/>
          <w:bCs w:val="0"/>
          <w:sz w:val="24"/>
          <w:szCs w:val="24"/>
        </w:rPr>
        <w:t>minimis</w:t>
      </w:r>
      <w:proofErr w:type="spellEnd"/>
      <w:r w:rsidRPr="00E76913">
        <w:rPr>
          <w:b w:val="0"/>
          <w:bCs w:val="0"/>
          <w:sz w:val="24"/>
          <w:szCs w:val="24"/>
        </w:rPr>
        <w:t>.</w:t>
      </w:r>
    </w:p>
    <w:p w:rsidR="00F27986" w:rsidRPr="00E76913" w:rsidRDefault="00F27986" w:rsidP="008E0C91">
      <w:pPr>
        <w:pStyle w:val="Tytu"/>
        <w:numPr>
          <w:ilvl w:val="2"/>
          <w:numId w:val="29"/>
        </w:numPr>
        <w:spacing w:after="0" w:line="276" w:lineRule="auto"/>
        <w:ind w:left="720" w:firstLine="0"/>
        <w:jc w:val="both"/>
        <w:rPr>
          <w:b w:val="0"/>
          <w:bCs w:val="0"/>
          <w:sz w:val="24"/>
          <w:szCs w:val="24"/>
        </w:rPr>
      </w:pPr>
      <w:r w:rsidRPr="00E76913">
        <w:rPr>
          <w:b w:val="0"/>
          <w:bCs w:val="0"/>
          <w:sz w:val="24"/>
          <w:szCs w:val="24"/>
        </w:rPr>
        <w:t xml:space="preserve">Formularz informacji przedstawianych przy ubieganiu się o pomoc inną niż pomoc </w:t>
      </w:r>
      <w:r w:rsidR="009D3364">
        <w:rPr>
          <w:b w:val="0"/>
          <w:bCs w:val="0"/>
          <w:sz w:val="24"/>
          <w:szCs w:val="24"/>
        </w:rPr>
        <w:br/>
      </w:r>
      <w:r w:rsidRPr="00E76913">
        <w:rPr>
          <w:b w:val="0"/>
          <w:bCs w:val="0"/>
          <w:sz w:val="24"/>
          <w:szCs w:val="24"/>
        </w:rPr>
        <w:t xml:space="preserve">de </w:t>
      </w:r>
      <w:proofErr w:type="spellStart"/>
      <w:r w:rsidRPr="00E76913">
        <w:rPr>
          <w:b w:val="0"/>
          <w:bCs w:val="0"/>
          <w:sz w:val="24"/>
          <w:szCs w:val="24"/>
        </w:rPr>
        <w:t>minimis</w:t>
      </w:r>
      <w:proofErr w:type="spellEnd"/>
      <w:r w:rsidRPr="00E76913">
        <w:rPr>
          <w:b w:val="0"/>
          <w:bCs w:val="0"/>
          <w:sz w:val="24"/>
          <w:szCs w:val="24"/>
        </w:rPr>
        <w:t xml:space="preserve"> lub pomoc de </w:t>
      </w:r>
      <w:proofErr w:type="spellStart"/>
      <w:r w:rsidRPr="00E76913">
        <w:rPr>
          <w:b w:val="0"/>
          <w:bCs w:val="0"/>
          <w:sz w:val="24"/>
          <w:szCs w:val="24"/>
        </w:rPr>
        <w:t>minimis</w:t>
      </w:r>
      <w:proofErr w:type="spellEnd"/>
      <w:r w:rsidRPr="00E76913">
        <w:rPr>
          <w:b w:val="0"/>
          <w:bCs w:val="0"/>
          <w:sz w:val="24"/>
          <w:szCs w:val="24"/>
        </w:rPr>
        <w:t xml:space="preserve"> w rolnictwie lub rybołówstwie.</w:t>
      </w:r>
    </w:p>
    <w:p w:rsidR="00F27986" w:rsidRPr="000D1C66" w:rsidRDefault="00F27986" w:rsidP="008E0C91">
      <w:pPr>
        <w:pStyle w:val="Tytu"/>
        <w:numPr>
          <w:ilvl w:val="2"/>
          <w:numId w:val="29"/>
        </w:numPr>
        <w:spacing w:after="0" w:line="276" w:lineRule="auto"/>
        <w:ind w:left="720" w:firstLine="0"/>
        <w:jc w:val="both"/>
        <w:rPr>
          <w:b w:val="0"/>
          <w:bCs w:val="0"/>
          <w:sz w:val="24"/>
          <w:szCs w:val="24"/>
        </w:rPr>
      </w:pPr>
      <w:r w:rsidRPr="002B5259">
        <w:rPr>
          <w:b w:val="0"/>
          <w:bCs w:val="0"/>
          <w:sz w:val="24"/>
          <w:szCs w:val="24"/>
        </w:rPr>
        <w:t>Oświadczenie dotyczące zakwalifikowania przedsiębiorstwa do kategorii MŚP.</w:t>
      </w:r>
    </w:p>
    <w:p w:rsidR="00F27986" w:rsidRPr="000D1C66" w:rsidRDefault="00F27986" w:rsidP="008E0C91">
      <w:pPr>
        <w:pStyle w:val="Tytu"/>
        <w:numPr>
          <w:ilvl w:val="2"/>
          <w:numId w:val="29"/>
        </w:numPr>
        <w:spacing w:after="0" w:line="276" w:lineRule="auto"/>
        <w:ind w:left="720" w:firstLine="0"/>
        <w:jc w:val="both"/>
        <w:rPr>
          <w:b w:val="0"/>
          <w:bCs w:val="0"/>
          <w:sz w:val="24"/>
          <w:szCs w:val="24"/>
        </w:rPr>
      </w:pPr>
      <w:r>
        <w:rPr>
          <w:b w:val="0"/>
          <w:bCs w:val="0"/>
          <w:sz w:val="24"/>
          <w:szCs w:val="24"/>
        </w:rPr>
        <w:t>Oświadczenie projektodawcy o kwalifikowalności VAT.</w:t>
      </w:r>
    </w:p>
    <w:p w:rsidR="00F27986" w:rsidRPr="00A83EBE" w:rsidRDefault="00F27986" w:rsidP="008E0C91">
      <w:pPr>
        <w:pStyle w:val="Tytu"/>
        <w:numPr>
          <w:ilvl w:val="2"/>
          <w:numId w:val="29"/>
        </w:numPr>
        <w:spacing w:after="0" w:line="276" w:lineRule="auto"/>
        <w:ind w:left="720" w:firstLine="0"/>
        <w:jc w:val="both"/>
        <w:rPr>
          <w:b w:val="0"/>
          <w:bCs w:val="0"/>
          <w:sz w:val="24"/>
          <w:szCs w:val="24"/>
        </w:rPr>
      </w:pPr>
      <w:r>
        <w:rPr>
          <w:b w:val="0"/>
          <w:bCs w:val="0"/>
          <w:sz w:val="24"/>
          <w:szCs w:val="24"/>
        </w:rPr>
        <w:t>Oświadczenie partnera/realizatora o kwalifikowalności VAT.</w:t>
      </w:r>
    </w:p>
    <w:p w:rsidR="00A83EBE" w:rsidRPr="00A83EBE" w:rsidRDefault="00A83EBE" w:rsidP="008E0C91">
      <w:pPr>
        <w:numPr>
          <w:ilvl w:val="2"/>
          <w:numId w:val="29"/>
        </w:numPr>
        <w:autoSpaceDE w:val="0"/>
        <w:autoSpaceDN w:val="0"/>
        <w:adjustRightInd w:val="0"/>
        <w:spacing w:before="60" w:after="60" w:line="276" w:lineRule="auto"/>
        <w:ind w:left="709" w:firstLine="0"/>
        <w:jc w:val="both"/>
        <w:rPr>
          <w:rFonts w:ascii="Times New Roman" w:hAnsi="Times New Roman"/>
          <w:sz w:val="24"/>
          <w:szCs w:val="24"/>
        </w:rPr>
      </w:pPr>
      <w:r>
        <w:rPr>
          <w:rFonts w:ascii="Times New Roman" w:hAnsi="Times New Roman"/>
          <w:sz w:val="24"/>
          <w:szCs w:val="24"/>
        </w:rPr>
        <w:t xml:space="preserve">Oświadczenie </w:t>
      </w:r>
      <w:r w:rsidRPr="00A83EBE">
        <w:rPr>
          <w:rFonts w:ascii="Times New Roman" w:hAnsi="Times New Roman"/>
          <w:sz w:val="24"/>
          <w:szCs w:val="24"/>
        </w:rPr>
        <w:t>o niekaralności</w:t>
      </w:r>
      <w:r w:rsidRPr="00A83EBE">
        <w:rPr>
          <w:rFonts w:ascii="Times New Roman" w:hAnsi="Times New Roman"/>
          <w:i/>
          <w:sz w:val="24"/>
          <w:szCs w:val="24"/>
        </w:rPr>
        <w:t xml:space="preserve"> </w:t>
      </w:r>
      <w:r w:rsidRPr="00A83EBE">
        <w:rPr>
          <w:rStyle w:val="Uwydatnienie"/>
          <w:rFonts w:ascii="Times New Roman" w:hAnsi="Times New Roman"/>
          <w:i w:val="0"/>
          <w:sz w:val="24"/>
          <w:szCs w:val="24"/>
        </w:rPr>
        <w:t>karą zakazu dostępu do środków publicznych</w:t>
      </w:r>
      <w:r>
        <w:rPr>
          <w:rStyle w:val="Uwydatnienie"/>
          <w:rFonts w:ascii="Times New Roman" w:hAnsi="Times New Roman"/>
          <w:i w:val="0"/>
          <w:sz w:val="24"/>
          <w:szCs w:val="24"/>
        </w:rPr>
        <w:t xml:space="preserve"> </w:t>
      </w:r>
      <w:r w:rsidR="00391ED1">
        <w:rPr>
          <w:rStyle w:val="Uwydatnienie"/>
          <w:rFonts w:ascii="Times New Roman" w:hAnsi="Times New Roman"/>
          <w:i w:val="0"/>
          <w:sz w:val="24"/>
          <w:szCs w:val="24"/>
        </w:rPr>
        <w:br/>
      </w:r>
      <w:r w:rsidRPr="00A83EBE">
        <w:rPr>
          <w:rStyle w:val="Uwydatnienie"/>
          <w:rFonts w:ascii="Times New Roman" w:hAnsi="Times New Roman"/>
          <w:i w:val="0"/>
          <w:sz w:val="24"/>
          <w:szCs w:val="24"/>
        </w:rPr>
        <w:t xml:space="preserve">(o których mowa w </w:t>
      </w:r>
      <w:r w:rsidRPr="00A83EBE">
        <w:rPr>
          <w:rFonts w:ascii="Times New Roman" w:hAnsi="Times New Roman"/>
          <w:sz w:val="24"/>
          <w:szCs w:val="24"/>
        </w:rPr>
        <w:t xml:space="preserve">art. 5 ust. 3 pkt 1 i 4 ustawy z dnia 27 sierpnia 2009 r. </w:t>
      </w:r>
      <w:r w:rsidRPr="00A83EBE">
        <w:rPr>
          <w:rFonts w:ascii="Times New Roman" w:hAnsi="Times New Roman"/>
          <w:i/>
          <w:sz w:val="24"/>
          <w:szCs w:val="24"/>
        </w:rPr>
        <w:t>o finansach publicznych</w:t>
      </w:r>
      <w:r w:rsidRPr="00A83EBE">
        <w:rPr>
          <w:rFonts w:ascii="Times New Roman" w:hAnsi="Times New Roman"/>
          <w:sz w:val="24"/>
          <w:szCs w:val="24"/>
        </w:rPr>
        <w:t>)</w:t>
      </w:r>
      <w:r w:rsidRPr="00A83EBE">
        <w:rPr>
          <w:rStyle w:val="Uwydatnienie"/>
          <w:rFonts w:ascii="Times New Roman" w:hAnsi="Times New Roman"/>
          <w:i w:val="0"/>
          <w:sz w:val="24"/>
          <w:szCs w:val="24"/>
        </w:rPr>
        <w:t>.</w:t>
      </w:r>
    </w:p>
    <w:p w:rsidR="00F27986" w:rsidRPr="002B5259" w:rsidRDefault="00F27986" w:rsidP="008E0C91">
      <w:pPr>
        <w:pStyle w:val="Tytu"/>
        <w:numPr>
          <w:ilvl w:val="2"/>
          <w:numId w:val="29"/>
        </w:numPr>
        <w:spacing w:after="0" w:line="276" w:lineRule="auto"/>
        <w:ind w:left="720" w:firstLine="0"/>
        <w:jc w:val="both"/>
        <w:rPr>
          <w:b w:val="0"/>
          <w:bCs w:val="0"/>
          <w:sz w:val="24"/>
          <w:szCs w:val="24"/>
        </w:rPr>
      </w:pPr>
      <w:r>
        <w:rPr>
          <w:b w:val="0"/>
          <w:bCs w:val="0"/>
          <w:sz w:val="24"/>
          <w:szCs w:val="24"/>
        </w:rPr>
        <w:t xml:space="preserve">Harmonogram płatności. </w:t>
      </w:r>
    </w:p>
    <w:p w:rsidR="00F27986" w:rsidRPr="000813DA" w:rsidRDefault="00F27986" w:rsidP="008E0C91">
      <w:pPr>
        <w:pStyle w:val="Tytu"/>
        <w:numPr>
          <w:ilvl w:val="2"/>
          <w:numId w:val="29"/>
        </w:numPr>
        <w:spacing w:after="0" w:line="276" w:lineRule="auto"/>
        <w:ind w:left="720" w:firstLine="0"/>
        <w:jc w:val="both"/>
        <w:rPr>
          <w:b w:val="0"/>
          <w:sz w:val="24"/>
          <w:szCs w:val="24"/>
        </w:rPr>
      </w:pPr>
      <w:r w:rsidRPr="00FA1D55">
        <w:rPr>
          <w:b w:val="0"/>
          <w:sz w:val="24"/>
          <w:szCs w:val="24"/>
        </w:rPr>
        <w:t>Przykładowy wzór protestu.</w:t>
      </w:r>
    </w:p>
    <w:p w:rsidR="00F27986" w:rsidRDefault="00F27986" w:rsidP="00D00375">
      <w:pPr>
        <w:pStyle w:val="Tytu"/>
        <w:spacing w:after="0" w:line="276" w:lineRule="auto"/>
        <w:ind w:left="720"/>
        <w:jc w:val="both"/>
        <w:rPr>
          <w:b w:val="0"/>
          <w:sz w:val="24"/>
          <w:szCs w:val="24"/>
        </w:rPr>
      </w:pPr>
      <w:r>
        <w:rPr>
          <w:b w:val="0"/>
          <w:sz w:val="24"/>
          <w:szCs w:val="24"/>
        </w:rPr>
        <w:t>5.5.1</w:t>
      </w:r>
      <w:r w:rsidR="00A8300F">
        <w:rPr>
          <w:b w:val="0"/>
          <w:sz w:val="24"/>
          <w:szCs w:val="24"/>
        </w:rPr>
        <w:t>4</w:t>
      </w:r>
      <w:r>
        <w:rPr>
          <w:b w:val="0"/>
          <w:sz w:val="24"/>
          <w:szCs w:val="24"/>
        </w:rPr>
        <w:t>a. Wzór peł</w:t>
      </w:r>
      <w:r w:rsidRPr="007735CC">
        <w:rPr>
          <w:b w:val="0"/>
          <w:sz w:val="24"/>
          <w:szCs w:val="24"/>
        </w:rPr>
        <w:t>nomocnictwa do reprezentowania projektodawcy (osoby fizycznej)</w:t>
      </w:r>
      <w:r>
        <w:rPr>
          <w:b w:val="0"/>
          <w:sz w:val="24"/>
          <w:szCs w:val="24"/>
        </w:rPr>
        <w:t>.</w:t>
      </w:r>
    </w:p>
    <w:p w:rsidR="00F27986" w:rsidRDefault="00F27986" w:rsidP="00D00375">
      <w:pPr>
        <w:pStyle w:val="Tytu"/>
        <w:spacing w:after="0" w:line="276" w:lineRule="auto"/>
        <w:ind w:left="720"/>
        <w:jc w:val="both"/>
        <w:rPr>
          <w:b w:val="0"/>
          <w:sz w:val="24"/>
          <w:szCs w:val="24"/>
        </w:rPr>
      </w:pPr>
      <w:r>
        <w:rPr>
          <w:b w:val="0"/>
          <w:sz w:val="24"/>
          <w:szCs w:val="24"/>
        </w:rPr>
        <w:t>5.5.1</w:t>
      </w:r>
      <w:r w:rsidR="00A8300F">
        <w:rPr>
          <w:b w:val="0"/>
          <w:sz w:val="24"/>
          <w:szCs w:val="24"/>
        </w:rPr>
        <w:t>4</w:t>
      </w:r>
      <w:r>
        <w:rPr>
          <w:b w:val="0"/>
          <w:sz w:val="24"/>
          <w:szCs w:val="24"/>
        </w:rPr>
        <w:t>b. Wzór peł</w:t>
      </w:r>
      <w:r w:rsidRPr="007735CC">
        <w:rPr>
          <w:b w:val="0"/>
          <w:sz w:val="24"/>
          <w:szCs w:val="24"/>
        </w:rPr>
        <w:t>nomocnictwa do reprezentowania projektodawcy (osoby prawnej)</w:t>
      </w:r>
      <w:r>
        <w:rPr>
          <w:b w:val="0"/>
          <w:sz w:val="24"/>
          <w:szCs w:val="24"/>
        </w:rPr>
        <w:t>.</w:t>
      </w:r>
    </w:p>
    <w:p w:rsidR="00F27986" w:rsidRDefault="00F27986" w:rsidP="00D00375">
      <w:pPr>
        <w:pStyle w:val="Tytu"/>
        <w:spacing w:after="0" w:line="276" w:lineRule="auto"/>
        <w:ind w:left="720"/>
        <w:jc w:val="both"/>
        <w:rPr>
          <w:b w:val="0"/>
          <w:i/>
          <w:sz w:val="24"/>
          <w:szCs w:val="24"/>
        </w:rPr>
      </w:pPr>
      <w:r>
        <w:rPr>
          <w:b w:val="0"/>
          <w:sz w:val="24"/>
          <w:szCs w:val="24"/>
        </w:rPr>
        <w:t>5.5.1</w:t>
      </w:r>
      <w:r w:rsidR="00A8300F">
        <w:rPr>
          <w:b w:val="0"/>
          <w:sz w:val="24"/>
          <w:szCs w:val="24"/>
        </w:rPr>
        <w:t>5</w:t>
      </w:r>
      <w:r>
        <w:rPr>
          <w:b w:val="0"/>
          <w:sz w:val="24"/>
          <w:szCs w:val="24"/>
        </w:rPr>
        <w:t xml:space="preserve">. </w:t>
      </w:r>
      <w:r w:rsidRPr="00C25D40">
        <w:rPr>
          <w:b w:val="0"/>
          <w:sz w:val="24"/>
          <w:szCs w:val="24"/>
        </w:rPr>
        <w:t xml:space="preserve">Oświadczenie o stosowaniu / niestosowaniu przy udzielaniu zamówienia ustawy </w:t>
      </w:r>
      <w:r w:rsidRPr="00C25D40">
        <w:rPr>
          <w:b w:val="0"/>
          <w:sz w:val="24"/>
          <w:szCs w:val="24"/>
        </w:rPr>
        <w:br/>
        <w:t xml:space="preserve">z dnia 29 stycznia 2004 r. </w:t>
      </w:r>
      <w:r w:rsidR="00103F6A">
        <w:rPr>
          <w:b w:val="0"/>
          <w:i/>
          <w:sz w:val="24"/>
          <w:szCs w:val="24"/>
        </w:rPr>
        <w:t>P</w:t>
      </w:r>
      <w:r w:rsidR="00BD3186" w:rsidRPr="00C25D40">
        <w:rPr>
          <w:b w:val="0"/>
          <w:i/>
          <w:sz w:val="24"/>
          <w:szCs w:val="24"/>
        </w:rPr>
        <w:t xml:space="preserve">rawo </w:t>
      </w:r>
      <w:r w:rsidR="00BD3186">
        <w:rPr>
          <w:b w:val="0"/>
          <w:i/>
          <w:sz w:val="24"/>
          <w:szCs w:val="24"/>
        </w:rPr>
        <w:t>z</w:t>
      </w:r>
      <w:r w:rsidR="00BD3186" w:rsidRPr="00C25D40">
        <w:rPr>
          <w:b w:val="0"/>
          <w:i/>
          <w:sz w:val="24"/>
          <w:szCs w:val="24"/>
        </w:rPr>
        <w:t xml:space="preserve">amówień </w:t>
      </w:r>
      <w:r w:rsidR="00BD3186">
        <w:rPr>
          <w:b w:val="0"/>
          <w:i/>
          <w:sz w:val="24"/>
          <w:szCs w:val="24"/>
        </w:rPr>
        <w:t>p</w:t>
      </w:r>
      <w:r w:rsidR="00BD3186" w:rsidRPr="00C25D40">
        <w:rPr>
          <w:b w:val="0"/>
          <w:i/>
          <w:sz w:val="24"/>
          <w:szCs w:val="24"/>
        </w:rPr>
        <w:t>ublicznych</w:t>
      </w:r>
      <w:r w:rsidR="00D870C5">
        <w:rPr>
          <w:b w:val="0"/>
          <w:i/>
          <w:sz w:val="24"/>
          <w:szCs w:val="24"/>
        </w:rPr>
        <w:t>.</w:t>
      </w:r>
    </w:p>
    <w:p w:rsidR="00FE204D" w:rsidRPr="00FE204D" w:rsidRDefault="00FE204D" w:rsidP="00D00375">
      <w:pPr>
        <w:pStyle w:val="Tytu"/>
        <w:spacing w:after="0" w:line="276" w:lineRule="auto"/>
        <w:ind w:left="720"/>
        <w:jc w:val="both"/>
        <w:rPr>
          <w:b w:val="0"/>
          <w:sz w:val="24"/>
          <w:szCs w:val="24"/>
        </w:rPr>
      </w:pPr>
      <w:r>
        <w:rPr>
          <w:b w:val="0"/>
          <w:sz w:val="24"/>
          <w:szCs w:val="24"/>
        </w:rPr>
        <w:t>5.5.1</w:t>
      </w:r>
      <w:r w:rsidR="00A8300F">
        <w:rPr>
          <w:b w:val="0"/>
          <w:sz w:val="24"/>
          <w:szCs w:val="24"/>
        </w:rPr>
        <w:t>6</w:t>
      </w:r>
      <w:r>
        <w:rPr>
          <w:b w:val="0"/>
          <w:sz w:val="24"/>
          <w:szCs w:val="24"/>
        </w:rPr>
        <w:t xml:space="preserve">. </w:t>
      </w:r>
      <w:r w:rsidRPr="00FE204D">
        <w:rPr>
          <w:b w:val="0"/>
          <w:sz w:val="24"/>
          <w:szCs w:val="24"/>
        </w:rPr>
        <w:t>Oświadczenie o niedokonaniu zmian niebędących przedmiotem negocjacji</w:t>
      </w:r>
      <w:r>
        <w:rPr>
          <w:b w:val="0"/>
          <w:sz w:val="24"/>
          <w:szCs w:val="24"/>
        </w:rPr>
        <w:t>.</w:t>
      </w:r>
    </w:p>
    <w:p w:rsidR="00D870C5" w:rsidRDefault="00FE204D" w:rsidP="00D00375">
      <w:pPr>
        <w:pStyle w:val="Tytu"/>
        <w:spacing w:after="0" w:line="276" w:lineRule="auto"/>
        <w:ind w:left="720"/>
        <w:jc w:val="both"/>
        <w:rPr>
          <w:b w:val="0"/>
          <w:sz w:val="24"/>
          <w:szCs w:val="24"/>
        </w:rPr>
      </w:pPr>
      <w:r>
        <w:rPr>
          <w:b w:val="0"/>
          <w:sz w:val="24"/>
          <w:szCs w:val="24"/>
        </w:rPr>
        <w:t>5.5.1</w:t>
      </w:r>
      <w:r w:rsidR="00A8300F">
        <w:rPr>
          <w:b w:val="0"/>
          <w:sz w:val="24"/>
          <w:szCs w:val="24"/>
        </w:rPr>
        <w:t>7</w:t>
      </w:r>
      <w:r w:rsidR="00D870C5">
        <w:rPr>
          <w:b w:val="0"/>
          <w:sz w:val="24"/>
          <w:szCs w:val="24"/>
        </w:rPr>
        <w:t>. Wzór weksla.</w:t>
      </w:r>
    </w:p>
    <w:p w:rsidR="00D870C5" w:rsidRDefault="00D870C5" w:rsidP="00D00375">
      <w:pPr>
        <w:pStyle w:val="Tytu"/>
        <w:spacing w:after="0" w:line="276" w:lineRule="auto"/>
        <w:ind w:left="720"/>
        <w:jc w:val="both"/>
        <w:rPr>
          <w:b w:val="0"/>
          <w:sz w:val="24"/>
          <w:szCs w:val="24"/>
        </w:rPr>
      </w:pPr>
      <w:r>
        <w:rPr>
          <w:b w:val="0"/>
          <w:sz w:val="24"/>
          <w:szCs w:val="24"/>
        </w:rPr>
        <w:t>5.5</w:t>
      </w:r>
      <w:r w:rsidR="00FE204D">
        <w:rPr>
          <w:b w:val="0"/>
          <w:sz w:val="24"/>
          <w:szCs w:val="24"/>
        </w:rPr>
        <w:t>.1</w:t>
      </w:r>
      <w:r w:rsidR="00A8300F">
        <w:rPr>
          <w:b w:val="0"/>
          <w:sz w:val="24"/>
          <w:szCs w:val="24"/>
        </w:rPr>
        <w:t>8</w:t>
      </w:r>
      <w:r>
        <w:rPr>
          <w:b w:val="0"/>
          <w:sz w:val="24"/>
          <w:szCs w:val="24"/>
        </w:rPr>
        <w:t>. Wzór deklaracji wekslowej</w:t>
      </w:r>
      <w:r w:rsidR="00856489">
        <w:rPr>
          <w:b w:val="0"/>
          <w:sz w:val="24"/>
          <w:szCs w:val="24"/>
        </w:rPr>
        <w:t>.</w:t>
      </w:r>
    </w:p>
    <w:p w:rsidR="00856489" w:rsidRPr="00856489" w:rsidRDefault="00856489" w:rsidP="00D00375">
      <w:pPr>
        <w:pStyle w:val="Tytu"/>
        <w:spacing w:after="0" w:line="276" w:lineRule="auto"/>
        <w:ind w:left="720"/>
        <w:jc w:val="both"/>
        <w:rPr>
          <w:b w:val="0"/>
          <w:sz w:val="24"/>
          <w:szCs w:val="24"/>
        </w:rPr>
      </w:pPr>
      <w:r>
        <w:rPr>
          <w:b w:val="0"/>
          <w:sz w:val="24"/>
          <w:szCs w:val="24"/>
        </w:rPr>
        <w:t>5.5.1</w:t>
      </w:r>
      <w:r w:rsidR="00A8300F">
        <w:rPr>
          <w:b w:val="0"/>
          <w:sz w:val="24"/>
          <w:szCs w:val="24"/>
        </w:rPr>
        <w:t>9</w:t>
      </w:r>
      <w:r>
        <w:rPr>
          <w:b w:val="0"/>
          <w:sz w:val="24"/>
          <w:szCs w:val="24"/>
        </w:rPr>
        <w:t xml:space="preserve">. </w:t>
      </w:r>
      <w:r w:rsidRPr="00856489">
        <w:rPr>
          <w:b w:val="0"/>
          <w:sz w:val="24"/>
          <w:szCs w:val="24"/>
        </w:rPr>
        <w:t>Katalog kosztów dla towarów i usług typowych dla konkurs</w:t>
      </w:r>
      <w:r w:rsidR="00766DC5">
        <w:rPr>
          <w:b w:val="0"/>
          <w:sz w:val="24"/>
          <w:szCs w:val="24"/>
        </w:rPr>
        <w:t>u</w:t>
      </w:r>
      <w:r w:rsidRPr="00856489">
        <w:rPr>
          <w:b w:val="0"/>
          <w:sz w:val="24"/>
          <w:szCs w:val="24"/>
        </w:rPr>
        <w:t xml:space="preserve"> </w:t>
      </w:r>
      <w:r w:rsidRPr="008B6EE1">
        <w:rPr>
          <w:b w:val="0"/>
          <w:sz w:val="24"/>
          <w:szCs w:val="24"/>
        </w:rPr>
        <w:t>nr 1/</w:t>
      </w:r>
      <w:r w:rsidR="004100F2" w:rsidRPr="008B6EE1">
        <w:rPr>
          <w:b w:val="0"/>
          <w:sz w:val="24"/>
          <w:szCs w:val="24"/>
        </w:rPr>
        <w:t>8.1.2</w:t>
      </w:r>
      <w:r w:rsidRPr="008B6EE1">
        <w:rPr>
          <w:b w:val="0"/>
          <w:sz w:val="24"/>
          <w:szCs w:val="24"/>
        </w:rPr>
        <w:t>/</w:t>
      </w:r>
      <w:r>
        <w:rPr>
          <w:b w:val="0"/>
          <w:sz w:val="24"/>
          <w:szCs w:val="24"/>
        </w:rPr>
        <w:t>1</w:t>
      </w:r>
      <w:r w:rsidR="00031F2C">
        <w:rPr>
          <w:b w:val="0"/>
          <w:sz w:val="24"/>
          <w:szCs w:val="24"/>
        </w:rPr>
        <w:t>4</w:t>
      </w:r>
      <w:r>
        <w:rPr>
          <w:b w:val="0"/>
          <w:sz w:val="24"/>
          <w:szCs w:val="24"/>
        </w:rPr>
        <w:t>.</w:t>
      </w:r>
    </w:p>
    <w:p w:rsidR="00F27986" w:rsidRPr="00CD1ACD" w:rsidRDefault="00F27986" w:rsidP="00F27986">
      <w:pPr>
        <w:pStyle w:val="Tytu"/>
        <w:spacing w:before="60" w:after="60" w:line="276" w:lineRule="auto"/>
        <w:jc w:val="both"/>
        <w:rPr>
          <w:b w:val="0"/>
        </w:rPr>
      </w:pPr>
      <w:r w:rsidRPr="00FA1D55">
        <w:rPr>
          <w:b w:val="0"/>
          <w:sz w:val="24"/>
          <w:szCs w:val="24"/>
        </w:rPr>
        <w:t xml:space="preserve">Wszystkie załączniki zostały zamieszczone do pobrania na stronie </w:t>
      </w:r>
      <w:hyperlink r:id="rId43" w:history="1">
        <w:r w:rsidRPr="00FA1D55">
          <w:rPr>
            <w:rStyle w:val="Hipercze"/>
            <w:b w:val="0"/>
            <w:sz w:val="24"/>
            <w:szCs w:val="24"/>
          </w:rPr>
          <w:t>www.pokl.wup.pl</w:t>
        </w:r>
      </w:hyperlink>
      <w:r w:rsidRPr="00FA1D55">
        <w:rPr>
          <w:b w:val="0"/>
          <w:sz w:val="24"/>
          <w:szCs w:val="24"/>
        </w:rPr>
        <w:t xml:space="preserve"> </w:t>
      </w:r>
      <w:r w:rsidR="00CD1ACD">
        <w:rPr>
          <w:b w:val="0"/>
          <w:sz w:val="24"/>
          <w:szCs w:val="24"/>
        </w:rPr>
        <w:t>.</w:t>
      </w:r>
    </w:p>
    <w:sectPr w:rsidR="00F27986" w:rsidRPr="00CD1ACD" w:rsidSect="00F27986">
      <w:type w:val="continuous"/>
      <w:pgSz w:w="11906" w:h="16838"/>
      <w:pgMar w:top="540" w:right="1106" w:bottom="71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53C" w:rsidRDefault="00C7553C">
      <w:r>
        <w:separator/>
      </w:r>
    </w:p>
  </w:endnote>
  <w:endnote w:type="continuationSeparator" w:id="0">
    <w:p w:rsidR="00C7553C" w:rsidRDefault="00C755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Verdana,Bold">
    <w:altName w:val="Arial Unicode MS"/>
    <w:panose1 w:val="00000000000000000000"/>
    <w:charset w:val="80"/>
    <w:family w:val="auto"/>
    <w:notTrueType/>
    <w:pitch w:val="default"/>
    <w:sig w:usb0="00000001" w:usb1="08070000" w:usb2="00000010" w:usb3="00000000" w:csb0="00020000" w:csb1="00000000"/>
  </w:font>
  <w:font w:name="TTE220719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3C" w:rsidRDefault="00081BEA">
    <w:pPr>
      <w:pStyle w:val="Stopka"/>
      <w:framePr w:wrap="around" w:vAnchor="text" w:hAnchor="margin" w:xAlign="right" w:y="1"/>
      <w:rPr>
        <w:rStyle w:val="Numerstrony"/>
      </w:rPr>
    </w:pPr>
    <w:r>
      <w:rPr>
        <w:rStyle w:val="Numerstrony"/>
      </w:rPr>
      <w:fldChar w:fldCharType="begin"/>
    </w:r>
    <w:r w:rsidR="00C7553C">
      <w:rPr>
        <w:rStyle w:val="Numerstrony"/>
      </w:rPr>
      <w:instrText xml:space="preserve">PAGE  </w:instrText>
    </w:r>
    <w:r>
      <w:rPr>
        <w:rStyle w:val="Numerstrony"/>
      </w:rPr>
      <w:fldChar w:fldCharType="end"/>
    </w:r>
  </w:p>
  <w:p w:rsidR="00C7553C" w:rsidRDefault="00C7553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3C" w:rsidRDefault="00081BEA">
    <w:pPr>
      <w:pStyle w:val="Stopka"/>
      <w:framePr w:wrap="around" w:vAnchor="text" w:hAnchor="margin" w:xAlign="right" w:y="1"/>
      <w:rPr>
        <w:rStyle w:val="Numerstrony"/>
      </w:rPr>
    </w:pPr>
    <w:r>
      <w:rPr>
        <w:rStyle w:val="Numerstrony"/>
      </w:rPr>
      <w:fldChar w:fldCharType="begin"/>
    </w:r>
    <w:r w:rsidR="00C7553C">
      <w:rPr>
        <w:rStyle w:val="Numerstrony"/>
      </w:rPr>
      <w:instrText xml:space="preserve">PAGE  </w:instrText>
    </w:r>
    <w:r>
      <w:rPr>
        <w:rStyle w:val="Numerstrony"/>
      </w:rPr>
      <w:fldChar w:fldCharType="separate"/>
    </w:r>
    <w:r w:rsidR="00745458">
      <w:rPr>
        <w:rStyle w:val="Numerstrony"/>
        <w:noProof/>
      </w:rPr>
      <w:t>89</w:t>
    </w:r>
    <w:r>
      <w:rPr>
        <w:rStyle w:val="Numerstrony"/>
      </w:rPr>
      <w:fldChar w:fldCharType="end"/>
    </w:r>
  </w:p>
  <w:p w:rsidR="00C7553C" w:rsidRDefault="00C7553C">
    <w:pPr>
      <w:pStyle w:val="Stopk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53C" w:rsidRDefault="00C7553C">
      <w:r>
        <w:separator/>
      </w:r>
    </w:p>
  </w:footnote>
  <w:footnote w:type="continuationSeparator" w:id="0">
    <w:p w:rsidR="00C7553C" w:rsidRDefault="00C7553C">
      <w:r>
        <w:continuationSeparator/>
      </w:r>
    </w:p>
  </w:footnote>
  <w:footnote w:id="1">
    <w:p w:rsidR="00C7553C" w:rsidRPr="006821C4" w:rsidRDefault="00C7553C" w:rsidP="006821C4">
      <w:pPr>
        <w:autoSpaceDE w:val="0"/>
        <w:autoSpaceDN w:val="0"/>
        <w:adjustRightInd w:val="0"/>
        <w:spacing w:before="0" w:line="240" w:lineRule="auto"/>
        <w:rPr>
          <w:rFonts w:ascii="Times New Roman" w:hAnsi="Times New Roman"/>
          <w:sz w:val="20"/>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w:t>
      </w:r>
      <w:r w:rsidRPr="006821C4">
        <w:rPr>
          <w:rFonts w:ascii="Times New Roman" w:hAnsi="Times New Roman"/>
          <w:sz w:val="18"/>
          <w:szCs w:val="18"/>
        </w:rPr>
        <w:t>Dotyczy osób pozostaj</w:t>
      </w:r>
      <w:r w:rsidRPr="006821C4">
        <w:rPr>
          <w:rFonts w:ascii="TimesNewRoman" w:eastAsia="TimesNewRoman" w:hAnsi="Times New Roman" w:cs="TimesNewRoman" w:hint="eastAsia"/>
          <w:sz w:val="18"/>
          <w:szCs w:val="18"/>
        </w:rPr>
        <w:t>ą</w:t>
      </w:r>
      <w:r w:rsidRPr="006821C4">
        <w:rPr>
          <w:rFonts w:ascii="Times New Roman" w:hAnsi="Times New Roman"/>
          <w:sz w:val="18"/>
          <w:szCs w:val="18"/>
        </w:rPr>
        <w:t>cych bez zatrudnienia, które utraciły prac</w:t>
      </w:r>
      <w:r w:rsidRPr="006821C4">
        <w:rPr>
          <w:rFonts w:ascii="TimesNewRoman" w:eastAsia="TimesNewRoman" w:hAnsi="Times New Roman" w:cs="TimesNewRoman" w:hint="eastAsia"/>
          <w:sz w:val="18"/>
          <w:szCs w:val="18"/>
        </w:rPr>
        <w:t>ę</w:t>
      </w:r>
      <w:r w:rsidRPr="006821C4">
        <w:rPr>
          <w:rFonts w:ascii="TimesNewRoman" w:eastAsia="TimesNewRoman" w:hAnsi="Times New Roman" w:cs="TimesNewRoman"/>
          <w:sz w:val="18"/>
          <w:szCs w:val="18"/>
        </w:rPr>
        <w:t xml:space="preserve"> </w:t>
      </w:r>
      <w:r w:rsidRPr="006821C4">
        <w:rPr>
          <w:rFonts w:ascii="Times New Roman" w:hAnsi="Times New Roman"/>
          <w:sz w:val="18"/>
          <w:szCs w:val="18"/>
        </w:rPr>
        <w:t>z przyczyn dotycz</w:t>
      </w:r>
      <w:r w:rsidRPr="006821C4">
        <w:rPr>
          <w:rFonts w:ascii="TimesNewRoman" w:eastAsia="TimesNewRoman" w:hAnsi="Times New Roman" w:cs="TimesNewRoman" w:hint="eastAsia"/>
          <w:sz w:val="18"/>
          <w:szCs w:val="18"/>
        </w:rPr>
        <w:t>ą</w:t>
      </w:r>
      <w:r w:rsidRPr="006821C4">
        <w:rPr>
          <w:rFonts w:ascii="Times New Roman" w:hAnsi="Times New Roman"/>
          <w:sz w:val="18"/>
          <w:szCs w:val="18"/>
        </w:rPr>
        <w:t>cych zakładu pracy w</w:t>
      </w:r>
      <w:r>
        <w:rPr>
          <w:rFonts w:ascii="Times New Roman" w:hAnsi="Times New Roman"/>
          <w:sz w:val="18"/>
          <w:szCs w:val="18"/>
        </w:rPr>
        <w:t xml:space="preserve"> </w:t>
      </w:r>
      <w:r w:rsidRPr="006821C4">
        <w:rPr>
          <w:rFonts w:ascii="Times New Roman" w:hAnsi="Times New Roman"/>
          <w:sz w:val="18"/>
          <w:szCs w:val="18"/>
        </w:rPr>
        <w:t>okresie nie dłu</w:t>
      </w:r>
      <w:r w:rsidRPr="006821C4">
        <w:rPr>
          <w:rFonts w:ascii="TimesNewRoman" w:eastAsia="TimesNewRoman" w:hAnsi="Times New Roman" w:cs="TimesNewRoman" w:hint="eastAsia"/>
          <w:sz w:val="18"/>
          <w:szCs w:val="18"/>
        </w:rPr>
        <w:t>ż</w:t>
      </w:r>
      <w:r w:rsidRPr="006821C4">
        <w:rPr>
          <w:rFonts w:ascii="Times New Roman" w:hAnsi="Times New Roman"/>
          <w:sz w:val="18"/>
          <w:szCs w:val="18"/>
        </w:rPr>
        <w:t>szym ni</w:t>
      </w:r>
      <w:r w:rsidRPr="006821C4">
        <w:rPr>
          <w:rFonts w:ascii="TimesNewRoman" w:eastAsia="TimesNewRoman" w:hAnsi="Times New Roman" w:cs="TimesNewRoman" w:hint="eastAsia"/>
          <w:sz w:val="18"/>
          <w:szCs w:val="18"/>
        </w:rPr>
        <w:t>ż</w:t>
      </w:r>
      <w:r w:rsidRPr="006821C4">
        <w:rPr>
          <w:rFonts w:ascii="TimesNewRoman" w:eastAsia="TimesNewRoman" w:hAnsi="Times New Roman" w:cs="TimesNewRoman"/>
          <w:sz w:val="18"/>
          <w:szCs w:val="18"/>
        </w:rPr>
        <w:t xml:space="preserve"> </w:t>
      </w:r>
      <w:r w:rsidRPr="006821C4">
        <w:rPr>
          <w:rFonts w:ascii="Times New Roman" w:hAnsi="Times New Roman"/>
          <w:sz w:val="18"/>
          <w:szCs w:val="18"/>
        </w:rPr>
        <w:t>6 miesi</w:t>
      </w:r>
      <w:r w:rsidRPr="006821C4">
        <w:rPr>
          <w:rFonts w:ascii="TimesNewRoman" w:eastAsia="TimesNewRoman" w:hAnsi="Times New Roman" w:cs="TimesNewRoman" w:hint="eastAsia"/>
          <w:sz w:val="18"/>
          <w:szCs w:val="18"/>
        </w:rPr>
        <w:t>ę</w:t>
      </w:r>
      <w:r w:rsidRPr="006821C4">
        <w:rPr>
          <w:rFonts w:ascii="Times New Roman" w:hAnsi="Times New Roman"/>
          <w:sz w:val="18"/>
          <w:szCs w:val="18"/>
        </w:rPr>
        <w:t>cy przed dniem przyst</w:t>
      </w:r>
      <w:r w:rsidRPr="006821C4">
        <w:rPr>
          <w:rFonts w:ascii="TimesNewRoman" w:eastAsia="TimesNewRoman" w:hAnsi="Times New Roman" w:cs="TimesNewRoman" w:hint="eastAsia"/>
          <w:sz w:val="18"/>
          <w:szCs w:val="18"/>
        </w:rPr>
        <w:t>ą</w:t>
      </w:r>
      <w:r w:rsidRPr="006821C4">
        <w:rPr>
          <w:rFonts w:ascii="Times New Roman" w:hAnsi="Times New Roman"/>
          <w:sz w:val="18"/>
          <w:szCs w:val="18"/>
        </w:rPr>
        <w:t>pienia do projektu</w:t>
      </w:r>
      <w:r>
        <w:rPr>
          <w:rFonts w:ascii="Times New Roman" w:hAnsi="Times New Roman"/>
          <w:sz w:val="18"/>
          <w:szCs w:val="18"/>
        </w:rPr>
        <w:t xml:space="preserve"> oraz nauczycieli i pracowników </w:t>
      </w:r>
      <w:r w:rsidRPr="006821C4">
        <w:rPr>
          <w:rFonts w:ascii="Times New Roman" w:hAnsi="Times New Roman"/>
          <w:sz w:val="18"/>
          <w:szCs w:val="18"/>
        </w:rPr>
        <w:t>instytucji sektora o</w:t>
      </w:r>
      <w:r w:rsidRPr="006821C4">
        <w:rPr>
          <w:rFonts w:ascii="TimesNewRoman" w:eastAsia="TimesNewRoman" w:hAnsi="Times New Roman" w:cs="TimesNewRoman" w:hint="eastAsia"/>
          <w:sz w:val="18"/>
          <w:szCs w:val="18"/>
        </w:rPr>
        <w:t>ś</w:t>
      </w:r>
      <w:r w:rsidRPr="006821C4">
        <w:rPr>
          <w:rFonts w:ascii="Times New Roman" w:hAnsi="Times New Roman"/>
          <w:sz w:val="18"/>
          <w:szCs w:val="18"/>
        </w:rPr>
        <w:t>wiaty, którzy utracili prac</w:t>
      </w:r>
      <w:r w:rsidRPr="006821C4">
        <w:rPr>
          <w:rFonts w:ascii="TimesNewRoman" w:eastAsia="TimesNewRoman" w:hAnsi="Times New Roman" w:cs="TimesNewRoman" w:hint="eastAsia"/>
          <w:sz w:val="18"/>
          <w:szCs w:val="18"/>
        </w:rPr>
        <w:t>ę</w:t>
      </w:r>
      <w:r w:rsidRPr="006821C4">
        <w:rPr>
          <w:rFonts w:ascii="TimesNewRoman" w:eastAsia="TimesNewRoman" w:hAnsi="Times New Roman" w:cs="TimesNewRoman"/>
          <w:sz w:val="18"/>
          <w:szCs w:val="18"/>
        </w:rPr>
        <w:t xml:space="preserve"> </w:t>
      </w:r>
      <w:r>
        <w:rPr>
          <w:rFonts w:ascii="Times New Roman" w:hAnsi="Times New Roman"/>
          <w:sz w:val="18"/>
          <w:szCs w:val="18"/>
        </w:rPr>
        <w:t>po dniu 31 grudnia 2012 roku</w:t>
      </w:r>
      <w:r w:rsidRPr="006821C4">
        <w:rPr>
          <w:rFonts w:ascii="Times New Roman" w:hAnsi="Times New Roman"/>
          <w:sz w:val="18"/>
          <w:szCs w:val="18"/>
        </w:rPr>
        <w:t>.</w:t>
      </w:r>
    </w:p>
  </w:footnote>
  <w:footnote w:id="2">
    <w:p w:rsidR="00C7553C" w:rsidRPr="00FD620D" w:rsidRDefault="00C7553C" w:rsidP="006821C4">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w:t>
      </w:r>
      <w:r w:rsidRPr="006821C4">
        <w:rPr>
          <w:rFonts w:ascii="Times New Roman" w:hAnsi="Times New Roman"/>
          <w:sz w:val="18"/>
          <w:szCs w:val="18"/>
        </w:rPr>
        <w:t>Dotyczy osób, które znajduj</w:t>
      </w:r>
      <w:r w:rsidRPr="006821C4">
        <w:rPr>
          <w:rFonts w:ascii="TimesNewRoman" w:eastAsia="TimesNewRoman" w:hAnsi="Times New Roman" w:cs="TimesNewRoman" w:hint="eastAsia"/>
          <w:sz w:val="18"/>
          <w:szCs w:val="18"/>
        </w:rPr>
        <w:t>ą</w:t>
      </w:r>
      <w:r w:rsidRPr="006821C4">
        <w:rPr>
          <w:rFonts w:ascii="TimesNewRoman" w:eastAsia="TimesNewRoman" w:hAnsi="Times New Roman" w:cs="TimesNewRoman"/>
          <w:sz w:val="18"/>
          <w:szCs w:val="18"/>
        </w:rPr>
        <w:t xml:space="preserve"> </w:t>
      </w:r>
      <w:r w:rsidRPr="006821C4">
        <w:rPr>
          <w:rFonts w:ascii="Times New Roman" w:hAnsi="Times New Roman"/>
          <w:sz w:val="18"/>
          <w:szCs w:val="18"/>
        </w:rPr>
        <w:t>si</w:t>
      </w:r>
      <w:r w:rsidRPr="006821C4">
        <w:rPr>
          <w:rFonts w:ascii="TimesNewRoman" w:eastAsia="TimesNewRoman" w:hAnsi="Times New Roman" w:cs="TimesNewRoman" w:hint="eastAsia"/>
          <w:sz w:val="18"/>
          <w:szCs w:val="18"/>
        </w:rPr>
        <w:t>ę</w:t>
      </w:r>
      <w:r w:rsidRPr="006821C4">
        <w:rPr>
          <w:rFonts w:ascii="TimesNewRoman" w:eastAsia="TimesNewRoman" w:hAnsi="Times New Roman" w:cs="TimesNewRoman"/>
          <w:sz w:val="18"/>
          <w:szCs w:val="18"/>
        </w:rPr>
        <w:t xml:space="preserve"> </w:t>
      </w:r>
      <w:r w:rsidRPr="006821C4">
        <w:rPr>
          <w:rFonts w:ascii="Times New Roman" w:hAnsi="Times New Roman"/>
          <w:sz w:val="18"/>
          <w:szCs w:val="18"/>
        </w:rPr>
        <w:t>w okresie wypowiedzenia stosunku pracy lub stosunku słu</w:t>
      </w:r>
      <w:r w:rsidRPr="006821C4">
        <w:rPr>
          <w:rFonts w:ascii="TimesNewRoman" w:eastAsia="TimesNewRoman" w:hAnsi="Times New Roman" w:cs="TimesNewRoman" w:hint="eastAsia"/>
          <w:sz w:val="18"/>
          <w:szCs w:val="18"/>
        </w:rPr>
        <w:t>ż</w:t>
      </w:r>
      <w:r w:rsidRPr="006821C4">
        <w:rPr>
          <w:rFonts w:ascii="Times New Roman" w:hAnsi="Times New Roman"/>
          <w:sz w:val="18"/>
          <w:szCs w:val="18"/>
        </w:rPr>
        <w:t>bowego z</w:t>
      </w:r>
      <w:r>
        <w:rPr>
          <w:rFonts w:ascii="Times New Roman" w:hAnsi="Times New Roman"/>
          <w:sz w:val="18"/>
          <w:szCs w:val="18"/>
        </w:rPr>
        <w:t xml:space="preserve"> </w:t>
      </w:r>
      <w:r w:rsidRPr="006821C4">
        <w:rPr>
          <w:rFonts w:ascii="Times New Roman" w:hAnsi="Times New Roman"/>
          <w:sz w:val="18"/>
          <w:szCs w:val="18"/>
        </w:rPr>
        <w:t>przyczyn dotycz</w:t>
      </w:r>
      <w:r w:rsidRPr="006821C4">
        <w:rPr>
          <w:rFonts w:ascii="TimesNewRoman" w:eastAsia="TimesNewRoman" w:hAnsi="Times New Roman" w:cs="TimesNewRoman" w:hint="eastAsia"/>
          <w:sz w:val="18"/>
          <w:szCs w:val="18"/>
        </w:rPr>
        <w:t>ą</w:t>
      </w:r>
      <w:r w:rsidRPr="006821C4">
        <w:rPr>
          <w:rFonts w:ascii="Times New Roman" w:hAnsi="Times New Roman"/>
          <w:sz w:val="18"/>
          <w:szCs w:val="18"/>
        </w:rPr>
        <w:t>cych zakładu pracy.</w:t>
      </w:r>
    </w:p>
  </w:footnote>
  <w:footnote w:id="3">
    <w:p w:rsidR="00C7553C" w:rsidRPr="006821C4" w:rsidRDefault="00C7553C" w:rsidP="006821C4">
      <w:pPr>
        <w:autoSpaceDE w:val="0"/>
        <w:autoSpaceDN w:val="0"/>
        <w:adjustRightInd w:val="0"/>
        <w:spacing w:before="0" w:line="240" w:lineRule="auto"/>
        <w:jc w:val="both"/>
        <w:rPr>
          <w:rFonts w:ascii="Times New Roman" w:hAnsi="Times New Roman"/>
          <w:sz w:val="18"/>
          <w:szCs w:val="18"/>
        </w:rPr>
      </w:pPr>
      <w:r>
        <w:rPr>
          <w:rStyle w:val="Odwoanieprzypisudolnego"/>
        </w:rPr>
        <w:footnoteRef/>
      </w:r>
      <w:r>
        <w:t xml:space="preserve"> </w:t>
      </w:r>
      <w:r w:rsidRPr="006821C4">
        <w:rPr>
          <w:rFonts w:ascii="Times New Roman" w:hAnsi="Times New Roman"/>
          <w:sz w:val="18"/>
          <w:szCs w:val="18"/>
        </w:rPr>
        <w:t>Dotyczy osób zatrudnionych u pracodawcy, który w ci</w:t>
      </w:r>
      <w:r w:rsidRPr="006821C4">
        <w:rPr>
          <w:rFonts w:ascii="TimesNewRoman" w:eastAsia="TimesNewRoman" w:hAnsi="Times New Roman" w:cs="TimesNewRoman" w:hint="eastAsia"/>
          <w:sz w:val="18"/>
          <w:szCs w:val="18"/>
        </w:rPr>
        <w:t>ą</w:t>
      </w:r>
      <w:r w:rsidRPr="006821C4">
        <w:rPr>
          <w:rFonts w:ascii="Times New Roman" w:hAnsi="Times New Roman"/>
          <w:sz w:val="18"/>
          <w:szCs w:val="18"/>
        </w:rPr>
        <w:t>gu ostatnich 12 miesi</w:t>
      </w:r>
      <w:r w:rsidRPr="006821C4">
        <w:rPr>
          <w:rFonts w:ascii="TimesNewRoman" w:eastAsia="TimesNewRoman" w:hAnsi="Times New Roman" w:cs="TimesNewRoman" w:hint="eastAsia"/>
          <w:sz w:val="18"/>
          <w:szCs w:val="18"/>
        </w:rPr>
        <w:t>ę</w:t>
      </w:r>
      <w:r w:rsidRPr="006821C4">
        <w:rPr>
          <w:rFonts w:ascii="Times New Roman" w:hAnsi="Times New Roman"/>
          <w:sz w:val="18"/>
          <w:szCs w:val="18"/>
        </w:rPr>
        <w:t>cy przed przyst</w:t>
      </w:r>
      <w:r w:rsidRPr="006821C4">
        <w:rPr>
          <w:rFonts w:ascii="TimesNewRoman" w:eastAsia="TimesNewRoman" w:hAnsi="Times New Roman" w:cs="TimesNewRoman" w:hint="eastAsia"/>
          <w:sz w:val="18"/>
          <w:szCs w:val="18"/>
        </w:rPr>
        <w:t>ą</w:t>
      </w:r>
      <w:r w:rsidRPr="006821C4">
        <w:rPr>
          <w:rFonts w:ascii="Times New Roman" w:hAnsi="Times New Roman"/>
          <w:sz w:val="18"/>
          <w:szCs w:val="18"/>
        </w:rPr>
        <w:t>pieniem do</w:t>
      </w:r>
      <w:r>
        <w:rPr>
          <w:rFonts w:ascii="Times New Roman" w:hAnsi="Times New Roman"/>
          <w:sz w:val="18"/>
          <w:szCs w:val="18"/>
        </w:rPr>
        <w:t xml:space="preserve"> </w:t>
      </w:r>
      <w:r w:rsidRPr="006821C4">
        <w:rPr>
          <w:rFonts w:ascii="Times New Roman" w:hAnsi="Times New Roman"/>
          <w:sz w:val="18"/>
          <w:szCs w:val="18"/>
        </w:rPr>
        <w:t>projektu potencjalnego uczestnika dokonał rozwi</w:t>
      </w:r>
      <w:r w:rsidRPr="006821C4">
        <w:rPr>
          <w:rFonts w:ascii="TimesNewRoman" w:eastAsia="TimesNewRoman" w:hAnsi="Times New Roman" w:cs="TimesNewRoman" w:hint="eastAsia"/>
          <w:sz w:val="18"/>
          <w:szCs w:val="18"/>
        </w:rPr>
        <w:t>ą</w:t>
      </w:r>
      <w:r w:rsidRPr="006821C4">
        <w:rPr>
          <w:rFonts w:ascii="Times New Roman" w:hAnsi="Times New Roman"/>
          <w:sz w:val="18"/>
          <w:szCs w:val="18"/>
        </w:rPr>
        <w:t>zania stosunku pracy lub stosunku słu</w:t>
      </w:r>
      <w:r w:rsidRPr="006821C4">
        <w:rPr>
          <w:rFonts w:ascii="TimesNewRoman" w:eastAsia="TimesNewRoman" w:hAnsi="Times New Roman" w:cs="TimesNewRoman" w:hint="eastAsia"/>
          <w:sz w:val="18"/>
          <w:szCs w:val="18"/>
        </w:rPr>
        <w:t>ż</w:t>
      </w:r>
      <w:r>
        <w:rPr>
          <w:rFonts w:ascii="Times New Roman" w:hAnsi="Times New Roman"/>
          <w:sz w:val="18"/>
          <w:szCs w:val="18"/>
        </w:rPr>
        <w:t xml:space="preserve">bowego z przyczyn </w:t>
      </w:r>
      <w:r w:rsidRPr="006821C4">
        <w:rPr>
          <w:rFonts w:ascii="Times New Roman" w:hAnsi="Times New Roman"/>
          <w:sz w:val="18"/>
          <w:szCs w:val="18"/>
        </w:rPr>
        <w:t>niedotycz</w:t>
      </w:r>
      <w:r w:rsidRPr="006821C4">
        <w:rPr>
          <w:rFonts w:ascii="TimesNewRoman" w:eastAsia="TimesNewRoman" w:hAnsi="Times New Roman" w:cs="TimesNewRoman" w:hint="eastAsia"/>
          <w:sz w:val="18"/>
          <w:szCs w:val="18"/>
        </w:rPr>
        <w:t>ą</w:t>
      </w:r>
      <w:r w:rsidRPr="006821C4">
        <w:rPr>
          <w:rFonts w:ascii="Times New Roman" w:hAnsi="Times New Roman"/>
          <w:sz w:val="18"/>
          <w:szCs w:val="18"/>
        </w:rPr>
        <w:t xml:space="preserve">cych pracowników, zgodnie </w:t>
      </w:r>
      <w:r>
        <w:rPr>
          <w:rFonts w:ascii="Times New Roman" w:hAnsi="Times New Roman"/>
          <w:sz w:val="18"/>
          <w:szCs w:val="18"/>
        </w:rPr>
        <w:br/>
      </w:r>
      <w:r w:rsidRPr="006821C4">
        <w:rPr>
          <w:rFonts w:ascii="Times New Roman" w:hAnsi="Times New Roman"/>
          <w:sz w:val="18"/>
          <w:szCs w:val="18"/>
        </w:rPr>
        <w:t>z przepisami o szczególnych zasadach rozwi</w:t>
      </w:r>
      <w:r w:rsidRPr="006821C4">
        <w:rPr>
          <w:rFonts w:ascii="TimesNewRoman" w:eastAsia="TimesNewRoman" w:hAnsi="Times New Roman" w:cs="TimesNewRoman" w:hint="eastAsia"/>
          <w:sz w:val="18"/>
          <w:szCs w:val="18"/>
        </w:rPr>
        <w:t>ą</w:t>
      </w:r>
      <w:r>
        <w:rPr>
          <w:rFonts w:ascii="Times New Roman" w:hAnsi="Times New Roman"/>
          <w:sz w:val="18"/>
          <w:szCs w:val="18"/>
        </w:rPr>
        <w:t xml:space="preserve">zywania z pracownikami </w:t>
      </w:r>
      <w:r w:rsidRPr="006821C4">
        <w:rPr>
          <w:rFonts w:ascii="Times New Roman" w:hAnsi="Times New Roman"/>
          <w:sz w:val="18"/>
          <w:szCs w:val="18"/>
        </w:rPr>
        <w:t>stosunków pracy z przyczyn niedotycz</w:t>
      </w:r>
      <w:r w:rsidRPr="006821C4">
        <w:rPr>
          <w:rFonts w:ascii="TimesNewRoman" w:eastAsia="TimesNewRoman" w:hAnsi="Times New Roman" w:cs="TimesNewRoman" w:hint="eastAsia"/>
          <w:sz w:val="18"/>
          <w:szCs w:val="18"/>
        </w:rPr>
        <w:t>ą</w:t>
      </w:r>
      <w:r w:rsidRPr="006821C4">
        <w:rPr>
          <w:rFonts w:ascii="Times New Roman" w:hAnsi="Times New Roman"/>
          <w:sz w:val="18"/>
          <w:szCs w:val="18"/>
        </w:rPr>
        <w:t xml:space="preserve">cych pracowników (Dz. U. z 2003 r. Nr 90, poz. 844, z </w:t>
      </w:r>
      <w:proofErr w:type="spellStart"/>
      <w:r w:rsidRPr="006821C4">
        <w:rPr>
          <w:rFonts w:ascii="Times New Roman" w:hAnsi="Times New Roman"/>
          <w:sz w:val="18"/>
          <w:szCs w:val="18"/>
        </w:rPr>
        <w:t>pó</w:t>
      </w:r>
      <w:r w:rsidRPr="006821C4">
        <w:rPr>
          <w:rFonts w:ascii="TimesNewRoman" w:eastAsia="TimesNewRoman" w:hAnsi="Times New Roman" w:cs="TimesNewRoman" w:hint="eastAsia"/>
          <w:sz w:val="18"/>
          <w:szCs w:val="18"/>
        </w:rPr>
        <w:t>ź</w:t>
      </w:r>
      <w:r>
        <w:rPr>
          <w:rFonts w:ascii="Times New Roman" w:hAnsi="Times New Roman"/>
          <w:sz w:val="18"/>
          <w:szCs w:val="18"/>
        </w:rPr>
        <w:t>n</w:t>
      </w:r>
      <w:proofErr w:type="spellEnd"/>
      <w:r>
        <w:rPr>
          <w:rFonts w:ascii="Times New Roman" w:hAnsi="Times New Roman"/>
          <w:sz w:val="18"/>
          <w:szCs w:val="18"/>
        </w:rPr>
        <w:t xml:space="preserve">. zm.) lub </w:t>
      </w:r>
      <w:r w:rsidRPr="006821C4">
        <w:rPr>
          <w:rFonts w:ascii="Times New Roman" w:hAnsi="Times New Roman"/>
          <w:sz w:val="18"/>
          <w:szCs w:val="18"/>
        </w:rPr>
        <w:t xml:space="preserve">zgodnie z przepisami ustawy z dnia 26 czerwca 1974 r. - Kodeks pracy </w:t>
      </w:r>
      <w:r>
        <w:rPr>
          <w:rFonts w:ascii="Times New Roman" w:hAnsi="Times New Roman"/>
          <w:sz w:val="18"/>
          <w:szCs w:val="18"/>
        </w:rPr>
        <w:br/>
      </w:r>
      <w:r w:rsidRPr="006821C4">
        <w:rPr>
          <w:rFonts w:ascii="Times New Roman" w:hAnsi="Times New Roman"/>
          <w:sz w:val="18"/>
          <w:szCs w:val="18"/>
        </w:rPr>
        <w:t xml:space="preserve">(Dz. U. z 1998 r. Nr 21, poz. 94, z </w:t>
      </w:r>
      <w:proofErr w:type="spellStart"/>
      <w:r w:rsidRPr="006821C4">
        <w:rPr>
          <w:rFonts w:ascii="Times New Roman" w:hAnsi="Times New Roman"/>
          <w:sz w:val="18"/>
          <w:szCs w:val="18"/>
        </w:rPr>
        <w:t>pó</w:t>
      </w:r>
      <w:r w:rsidRPr="006821C4">
        <w:rPr>
          <w:rFonts w:ascii="TimesNewRoman" w:eastAsia="TimesNewRoman" w:hAnsi="Times New Roman" w:cs="TimesNewRoman" w:hint="eastAsia"/>
          <w:sz w:val="18"/>
          <w:szCs w:val="18"/>
        </w:rPr>
        <w:t>ź</w:t>
      </w:r>
      <w:r w:rsidRPr="006821C4">
        <w:rPr>
          <w:rFonts w:ascii="Times New Roman" w:hAnsi="Times New Roman"/>
          <w:sz w:val="18"/>
          <w:szCs w:val="18"/>
        </w:rPr>
        <w:t>n</w:t>
      </w:r>
      <w:proofErr w:type="spellEnd"/>
      <w:r w:rsidRPr="006821C4">
        <w:rPr>
          <w:rFonts w:ascii="Times New Roman" w:hAnsi="Times New Roman"/>
          <w:sz w:val="18"/>
          <w:szCs w:val="18"/>
        </w:rPr>
        <w:t>.</w:t>
      </w:r>
      <w:r>
        <w:rPr>
          <w:rFonts w:ascii="Times New Roman" w:hAnsi="Times New Roman"/>
          <w:sz w:val="18"/>
          <w:szCs w:val="18"/>
        </w:rPr>
        <w:t xml:space="preserve"> </w:t>
      </w:r>
      <w:r w:rsidRPr="006821C4">
        <w:rPr>
          <w:rFonts w:ascii="Times New Roman" w:hAnsi="Times New Roman"/>
          <w:sz w:val="18"/>
          <w:szCs w:val="18"/>
        </w:rPr>
        <w:t>zm.), w przypadku rozwi</w:t>
      </w:r>
      <w:r w:rsidRPr="006821C4">
        <w:rPr>
          <w:rFonts w:ascii="TimesNewRoman" w:eastAsia="TimesNewRoman" w:hAnsi="Times New Roman" w:cs="TimesNewRoman" w:hint="eastAsia"/>
          <w:sz w:val="18"/>
          <w:szCs w:val="18"/>
        </w:rPr>
        <w:t>ą</w:t>
      </w:r>
      <w:r w:rsidRPr="006821C4">
        <w:rPr>
          <w:rFonts w:ascii="Times New Roman" w:hAnsi="Times New Roman"/>
          <w:sz w:val="18"/>
          <w:szCs w:val="18"/>
        </w:rPr>
        <w:t>zania stosunku pracy lub stosunku słu</w:t>
      </w:r>
      <w:r w:rsidRPr="006821C4">
        <w:rPr>
          <w:rFonts w:ascii="TimesNewRoman" w:eastAsia="TimesNewRoman" w:hAnsi="Times New Roman" w:cs="TimesNewRoman" w:hint="eastAsia"/>
          <w:sz w:val="18"/>
          <w:szCs w:val="18"/>
        </w:rPr>
        <w:t>ż</w:t>
      </w:r>
      <w:r w:rsidRPr="006821C4">
        <w:rPr>
          <w:rFonts w:ascii="Times New Roman" w:hAnsi="Times New Roman"/>
          <w:sz w:val="18"/>
          <w:szCs w:val="18"/>
        </w:rPr>
        <w:t xml:space="preserve">bowego z tych przyczyn </w:t>
      </w:r>
      <w:r>
        <w:rPr>
          <w:rFonts w:ascii="Times New Roman" w:hAnsi="Times New Roman"/>
          <w:sz w:val="18"/>
          <w:szCs w:val="18"/>
        </w:rPr>
        <w:br/>
        <w:t xml:space="preserve">u pracodawcy </w:t>
      </w:r>
      <w:r w:rsidRPr="006821C4">
        <w:rPr>
          <w:rFonts w:ascii="Times New Roman" w:hAnsi="Times New Roman"/>
          <w:sz w:val="18"/>
          <w:szCs w:val="18"/>
        </w:rPr>
        <w:t>zatrudniaj</w:t>
      </w:r>
      <w:r w:rsidRPr="006821C4">
        <w:rPr>
          <w:rFonts w:ascii="TimesNewRoman" w:eastAsia="TimesNewRoman" w:hAnsi="Times New Roman" w:cs="TimesNewRoman" w:hint="eastAsia"/>
          <w:sz w:val="18"/>
          <w:szCs w:val="18"/>
        </w:rPr>
        <w:t>ą</w:t>
      </w:r>
      <w:r w:rsidRPr="006821C4">
        <w:rPr>
          <w:rFonts w:ascii="Times New Roman" w:hAnsi="Times New Roman"/>
          <w:sz w:val="18"/>
          <w:szCs w:val="18"/>
        </w:rPr>
        <w:t>cego mniej ni</w:t>
      </w:r>
      <w:r w:rsidRPr="006821C4">
        <w:rPr>
          <w:rFonts w:ascii="TimesNewRoman" w:eastAsia="TimesNewRoman" w:hAnsi="Times New Roman" w:cs="TimesNewRoman" w:hint="eastAsia"/>
          <w:sz w:val="18"/>
          <w:szCs w:val="18"/>
        </w:rPr>
        <w:t>ż</w:t>
      </w:r>
      <w:r w:rsidRPr="006821C4">
        <w:rPr>
          <w:rFonts w:ascii="TimesNewRoman" w:eastAsia="TimesNewRoman" w:hAnsi="Times New Roman" w:cs="TimesNewRoman"/>
          <w:sz w:val="18"/>
          <w:szCs w:val="18"/>
        </w:rPr>
        <w:t xml:space="preserve"> </w:t>
      </w:r>
      <w:r w:rsidRPr="006821C4">
        <w:rPr>
          <w:rFonts w:ascii="Times New Roman" w:hAnsi="Times New Roman"/>
          <w:sz w:val="18"/>
          <w:szCs w:val="18"/>
        </w:rPr>
        <w:t>20 pracowników.</w:t>
      </w:r>
    </w:p>
  </w:footnote>
  <w:footnote w:id="4">
    <w:p w:rsidR="00C7553C" w:rsidRPr="00FD620D" w:rsidRDefault="00C7553C" w:rsidP="00FD620D">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W przypadku szkole</w:t>
      </w:r>
      <w:r w:rsidRPr="00FD620D">
        <w:rPr>
          <w:rFonts w:ascii="Times New Roman" w:eastAsia="TimesNewRoman" w:hAnsi="Times New Roman"/>
          <w:sz w:val="18"/>
          <w:szCs w:val="18"/>
        </w:rPr>
        <w:t xml:space="preserve">ń </w:t>
      </w:r>
      <w:r w:rsidRPr="00FD620D">
        <w:rPr>
          <w:rFonts w:ascii="Times New Roman" w:hAnsi="Times New Roman"/>
          <w:sz w:val="18"/>
          <w:szCs w:val="18"/>
        </w:rPr>
        <w:t>stanowi</w:t>
      </w:r>
      <w:r w:rsidRPr="00FD620D">
        <w:rPr>
          <w:rFonts w:ascii="Times New Roman" w:eastAsia="TimesNewRoman" w:hAnsi="Times New Roman"/>
          <w:sz w:val="18"/>
          <w:szCs w:val="18"/>
        </w:rPr>
        <w:t>ą</w:t>
      </w:r>
      <w:r w:rsidRPr="00FD620D">
        <w:rPr>
          <w:rFonts w:ascii="Times New Roman" w:hAnsi="Times New Roman"/>
          <w:sz w:val="18"/>
          <w:szCs w:val="18"/>
        </w:rPr>
        <w:t xml:space="preserve">cych element projektu </w:t>
      </w:r>
      <w:proofErr w:type="spellStart"/>
      <w:r w:rsidRPr="00FD620D">
        <w:rPr>
          <w:rFonts w:ascii="Times New Roman" w:hAnsi="Times New Roman"/>
          <w:sz w:val="18"/>
          <w:szCs w:val="18"/>
        </w:rPr>
        <w:t>outplacementowego</w:t>
      </w:r>
      <w:proofErr w:type="spellEnd"/>
      <w:r w:rsidRPr="00FD620D">
        <w:rPr>
          <w:rFonts w:ascii="Times New Roman" w:hAnsi="Times New Roman"/>
          <w:sz w:val="18"/>
          <w:szCs w:val="18"/>
        </w:rPr>
        <w:t>, uczestnikom projektu b</w:t>
      </w:r>
      <w:r w:rsidRPr="00FD620D">
        <w:rPr>
          <w:rFonts w:ascii="Times New Roman" w:eastAsia="TimesNewRoman" w:hAnsi="Times New Roman"/>
          <w:sz w:val="18"/>
          <w:szCs w:val="18"/>
        </w:rPr>
        <w:t>ę</w:t>
      </w:r>
      <w:r w:rsidRPr="00FD620D">
        <w:rPr>
          <w:rFonts w:ascii="Times New Roman" w:hAnsi="Times New Roman"/>
          <w:sz w:val="18"/>
          <w:szCs w:val="18"/>
        </w:rPr>
        <w:t>d</w:t>
      </w:r>
      <w:r w:rsidRPr="00FD620D">
        <w:rPr>
          <w:rFonts w:ascii="Times New Roman" w:eastAsia="TimesNewRoman" w:hAnsi="Times New Roman"/>
          <w:sz w:val="18"/>
          <w:szCs w:val="18"/>
        </w:rPr>
        <w:t>ą</w:t>
      </w:r>
      <w:r w:rsidRPr="00FD620D">
        <w:rPr>
          <w:rFonts w:ascii="Times New Roman" w:hAnsi="Times New Roman"/>
          <w:sz w:val="18"/>
          <w:szCs w:val="18"/>
        </w:rPr>
        <w:t>cych pracownikami mo</w:t>
      </w:r>
      <w:r w:rsidRPr="00FD620D">
        <w:rPr>
          <w:rFonts w:ascii="Times New Roman" w:eastAsia="TimesNewRoman" w:hAnsi="Times New Roman"/>
          <w:sz w:val="18"/>
          <w:szCs w:val="18"/>
        </w:rPr>
        <w:t>ż</w:t>
      </w:r>
      <w:r w:rsidRPr="00FD620D">
        <w:rPr>
          <w:rFonts w:ascii="Times New Roman" w:hAnsi="Times New Roman"/>
          <w:sz w:val="18"/>
          <w:szCs w:val="18"/>
        </w:rPr>
        <w:t>e by</w:t>
      </w:r>
      <w:r w:rsidRPr="00FD620D">
        <w:rPr>
          <w:rFonts w:ascii="Times New Roman" w:eastAsia="TimesNewRoman" w:hAnsi="Times New Roman"/>
          <w:sz w:val="18"/>
          <w:szCs w:val="18"/>
        </w:rPr>
        <w:t xml:space="preserve">ć </w:t>
      </w:r>
      <w:r w:rsidRPr="00FD620D">
        <w:rPr>
          <w:rFonts w:ascii="Times New Roman" w:hAnsi="Times New Roman"/>
          <w:sz w:val="18"/>
          <w:szCs w:val="18"/>
        </w:rPr>
        <w:t>przyznany dodatek szkoleniowy w wysoko</w:t>
      </w:r>
      <w:r w:rsidRPr="00FD620D">
        <w:rPr>
          <w:rFonts w:ascii="Times New Roman" w:eastAsia="TimesNewRoman" w:hAnsi="Times New Roman"/>
          <w:sz w:val="18"/>
          <w:szCs w:val="18"/>
        </w:rPr>
        <w:t>ś</w:t>
      </w:r>
      <w:r w:rsidRPr="00FD620D">
        <w:rPr>
          <w:rFonts w:ascii="Times New Roman" w:hAnsi="Times New Roman"/>
          <w:sz w:val="18"/>
          <w:szCs w:val="18"/>
        </w:rPr>
        <w:t>ci nieprzekraczaj</w:t>
      </w:r>
      <w:r w:rsidRPr="00FD620D">
        <w:rPr>
          <w:rFonts w:ascii="Times New Roman" w:eastAsia="TimesNewRoman" w:hAnsi="Times New Roman"/>
          <w:sz w:val="18"/>
          <w:szCs w:val="18"/>
        </w:rPr>
        <w:t>ą</w:t>
      </w:r>
      <w:r w:rsidRPr="00FD620D">
        <w:rPr>
          <w:rFonts w:ascii="Times New Roman" w:hAnsi="Times New Roman"/>
          <w:sz w:val="18"/>
          <w:szCs w:val="18"/>
        </w:rPr>
        <w:t>cej 4,00 PLN brutto za godzin</w:t>
      </w:r>
      <w:r w:rsidRPr="00FD620D">
        <w:rPr>
          <w:rFonts w:ascii="Times New Roman" w:eastAsia="TimesNewRoman" w:hAnsi="Times New Roman"/>
          <w:sz w:val="18"/>
          <w:szCs w:val="18"/>
        </w:rPr>
        <w:t xml:space="preserve">ę </w:t>
      </w:r>
      <w:r w:rsidRPr="00FD620D">
        <w:rPr>
          <w:rFonts w:ascii="Times New Roman" w:hAnsi="Times New Roman"/>
          <w:sz w:val="18"/>
          <w:szCs w:val="18"/>
        </w:rPr>
        <w:t>uczestnictwa w szkoleniu. Osobom pozostaj</w:t>
      </w:r>
      <w:r w:rsidRPr="00FD620D">
        <w:rPr>
          <w:rFonts w:ascii="Times New Roman" w:eastAsia="TimesNewRoman" w:hAnsi="Times New Roman"/>
          <w:sz w:val="18"/>
          <w:szCs w:val="18"/>
        </w:rPr>
        <w:t>ą</w:t>
      </w:r>
      <w:r w:rsidRPr="00FD620D">
        <w:rPr>
          <w:rFonts w:ascii="Times New Roman" w:hAnsi="Times New Roman"/>
          <w:sz w:val="18"/>
          <w:szCs w:val="18"/>
        </w:rPr>
        <w:t>cym bez zatrudnienia uczestnicz</w:t>
      </w:r>
      <w:r w:rsidRPr="00FD620D">
        <w:rPr>
          <w:rFonts w:ascii="Times New Roman" w:eastAsia="TimesNewRoman" w:hAnsi="Times New Roman"/>
          <w:sz w:val="18"/>
          <w:szCs w:val="18"/>
        </w:rPr>
        <w:t>ą</w:t>
      </w:r>
      <w:r w:rsidRPr="00FD620D">
        <w:rPr>
          <w:rFonts w:ascii="Times New Roman" w:hAnsi="Times New Roman"/>
          <w:sz w:val="18"/>
          <w:szCs w:val="18"/>
        </w:rPr>
        <w:t>cym w szkoleniach lub kursach przysługuje stypendium w wysoko</w:t>
      </w:r>
      <w:r w:rsidRPr="00FD620D">
        <w:rPr>
          <w:rFonts w:ascii="Times New Roman" w:eastAsia="TimesNewRoman" w:hAnsi="Times New Roman"/>
          <w:sz w:val="18"/>
          <w:szCs w:val="18"/>
        </w:rPr>
        <w:t>ś</w:t>
      </w:r>
      <w:r w:rsidRPr="00FD620D">
        <w:rPr>
          <w:rFonts w:ascii="Times New Roman" w:hAnsi="Times New Roman"/>
          <w:sz w:val="18"/>
          <w:szCs w:val="18"/>
        </w:rPr>
        <w:t>ci nie wi</w:t>
      </w:r>
      <w:r w:rsidRPr="00FD620D">
        <w:rPr>
          <w:rFonts w:ascii="Times New Roman" w:eastAsia="TimesNewRoman" w:hAnsi="Times New Roman"/>
          <w:sz w:val="18"/>
          <w:szCs w:val="18"/>
        </w:rPr>
        <w:t>ę</w:t>
      </w:r>
      <w:r w:rsidRPr="00FD620D">
        <w:rPr>
          <w:rFonts w:ascii="Times New Roman" w:hAnsi="Times New Roman"/>
          <w:sz w:val="18"/>
          <w:szCs w:val="18"/>
        </w:rPr>
        <w:t>kszej ni</w:t>
      </w:r>
      <w:r w:rsidRPr="00FD620D">
        <w:rPr>
          <w:rFonts w:ascii="Times New Roman" w:eastAsia="TimesNewRoman" w:hAnsi="Times New Roman"/>
          <w:sz w:val="18"/>
          <w:szCs w:val="18"/>
        </w:rPr>
        <w:t xml:space="preserve">ż </w:t>
      </w:r>
      <w:r w:rsidRPr="00FD620D">
        <w:rPr>
          <w:rFonts w:ascii="Times New Roman" w:hAnsi="Times New Roman"/>
          <w:sz w:val="18"/>
          <w:szCs w:val="18"/>
        </w:rPr>
        <w:t>120% zasiłku, o którym mowa w art. 72 ust. 1 pkt 1 ustawy z dnia 20 kwietnia 2004 r. o promocji zatrudnienia i instytucjach rynku pracy (Dz. U. z 20</w:t>
      </w:r>
      <w:r>
        <w:rPr>
          <w:rFonts w:ascii="Times New Roman" w:hAnsi="Times New Roman"/>
          <w:sz w:val="18"/>
          <w:szCs w:val="18"/>
        </w:rPr>
        <w:t>13</w:t>
      </w:r>
      <w:r w:rsidRPr="00FD620D">
        <w:rPr>
          <w:rFonts w:ascii="Times New Roman" w:hAnsi="Times New Roman"/>
          <w:sz w:val="18"/>
          <w:szCs w:val="18"/>
        </w:rPr>
        <w:t xml:space="preserve"> r., poz. </w:t>
      </w:r>
      <w:r>
        <w:rPr>
          <w:rFonts w:ascii="Times New Roman" w:hAnsi="Times New Roman"/>
          <w:sz w:val="18"/>
          <w:szCs w:val="18"/>
        </w:rPr>
        <w:t>674 j.t.</w:t>
      </w:r>
      <w:r w:rsidRPr="00FD620D">
        <w:rPr>
          <w:rFonts w:ascii="Times New Roman" w:hAnsi="Times New Roman"/>
          <w:sz w:val="18"/>
          <w:szCs w:val="18"/>
        </w:rPr>
        <w:t xml:space="preserve">, z </w:t>
      </w:r>
      <w:proofErr w:type="spellStart"/>
      <w:r w:rsidRPr="00FD620D">
        <w:rPr>
          <w:rFonts w:ascii="Times New Roman" w:hAnsi="Times New Roman"/>
          <w:sz w:val="18"/>
          <w:szCs w:val="18"/>
        </w:rPr>
        <w:t>pó</w:t>
      </w:r>
      <w:r w:rsidRPr="00FD620D">
        <w:rPr>
          <w:rFonts w:ascii="Times New Roman" w:eastAsia="TimesNewRoman" w:hAnsi="Times New Roman"/>
          <w:sz w:val="18"/>
          <w:szCs w:val="18"/>
        </w:rPr>
        <w:t>ź</w:t>
      </w:r>
      <w:r w:rsidRPr="00FD620D">
        <w:rPr>
          <w:rFonts w:ascii="Times New Roman" w:hAnsi="Times New Roman"/>
          <w:sz w:val="18"/>
          <w:szCs w:val="18"/>
        </w:rPr>
        <w:t>n</w:t>
      </w:r>
      <w:proofErr w:type="spellEnd"/>
      <w:r w:rsidRPr="00FD620D">
        <w:rPr>
          <w:rFonts w:ascii="Times New Roman" w:hAnsi="Times New Roman"/>
          <w:sz w:val="18"/>
          <w:szCs w:val="18"/>
        </w:rPr>
        <w:t xml:space="preserve">. zm.) pod warunkiem, </w:t>
      </w:r>
      <w:r w:rsidRPr="00FD620D">
        <w:rPr>
          <w:rFonts w:ascii="Times New Roman" w:eastAsia="TimesNewRoman" w:hAnsi="Times New Roman"/>
          <w:sz w:val="18"/>
          <w:szCs w:val="18"/>
        </w:rPr>
        <w:t>ż</w:t>
      </w:r>
      <w:r w:rsidRPr="00FD620D">
        <w:rPr>
          <w:rFonts w:ascii="Times New Roman" w:hAnsi="Times New Roman"/>
          <w:sz w:val="18"/>
          <w:szCs w:val="18"/>
        </w:rPr>
        <w:t>e liczba godzin szkolenia lub kursu wynosi nie mniej ni</w:t>
      </w:r>
      <w:r w:rsidRPr="00FD620D">
        <w:rPr>
          <w:rFonts w:ascii="Times New Roman" w:eastAsia="TimesNewRoman" w:hAnsi="Times New Roman"/>
          <w:sz w:val="18"/>
          <w:szCs w:val="18"/>
        </w:rPr>
        <w:t xml:space="preserve">ż </w:t>
      </w:r>
      <w:r w:rsidRPr="00FD620D">
        <w:rPr>
          <w:rFonts w:ascii="Times New Roman" w:hAnsi="Times New Roman"/>
          <w:sz w:val="18"/>
          <w:szCs w:val="18"/>
        </w:rPr>
        <w:t>150 godzin miesi</w:t>
      </w:r>
      <w:r w:rsidRPr="00FD620D">
        <w:rPr>
          <w:rFonts w:ascii="Times New Roman" w:eastAsia="TimesNewRoman" w:hAnsi="Times New Roman"/>
          <w:sz w:val="18"/>
          <w:szCs w:val="18"/>
        </w:rPr>
        <w:t>ę</w:t>
      </w:r>
      <w:r w:rsidRPr="00FD620D">
        <w:rPr>
          <w:rFonts w:ascii="Times New Roman" w:hAnsi="Times New Roman"/>
          <w:sz w:val="18"/>
          <w:szCs w:val="18"/>
        </w:rPr>
        <w:t>cznie – w przypadku ni</w:t>
      </w:r>
      <w:r w:rsidRPr="00FD620D">
        <w:rPr>
          <w:rFonts w:ascii="Times New Roman" w:eastAsia="TimesNewRoman" w:hAnsi="Times New Roman"/>
          <w:sz w:val="18"/>
          <w:szCs w:val="18"/>
        </w:rPr>
        <w:t>ż</w:t>
      </w:r>
      <w:r w:rsidRPr="00FD620D">
        <w:rPr>
          <w:rFonts w:ascii="Times New Roman" w:hAnsi="Times New Roman"/>
          <w:sz w:val="18"/>
          <w:szCs w:val="18"/>
        </w:rPr>
        <w:t>szego miesi</w:t>
      </w:r>
      <w:r w:rsidRPr="00FD620D">
        <w:rPr>
          <w:rFonts w:ascii="Times New Roman" w:eastAsia="TimesNewRoman" w:hAnsi="Times New Roman"/>
          <w:sz w:val="18"/>
          <w:szCs w:val="18"/>
        </w:rPr>
        <w:t>ę</w:t>
      </w:r>
      <w:r w:rsidRPr="00FD620D">
        <w:rPr>
          <w:rFonts w:ascii="Times New Roman" w:hAnsi="Times New Roman"/>
          <w:sz w:val="18"/>
          <w:szCs w:val="18"/>
        </w:rPr>
        <w:t>cznego wymiaru godzin, wysoko</w:t>
      </w:r>
      <w:r w:rsidRPr="00FD620D">
        <w:rPr>
          <w:rFonts w:ascii="Times New Roman" w:eastAsia="TimesNewRoman" w:hAnsi="Times New Roman"/>
          <w:sz w:val="18"/>
          <w:szCs w:val="18"/>
        </w:rPr>
        <w:t xml:space="preserve">ść </w:t>
      </w:r>
      <w:r w:rsidRPr="00FD620D">
        <w:rPr>
          <w:rFonts w:ascii="Times New Roman" w:hAnsi="Times New Roman"/>
          <w:sz w:val="18"/>
          <w:szCs w:val="18"/>
        </w:rPr>
        <w:t>stypendium ustala si</w:t>
      </w:r>
      <w:r w:rsidRPr="00FD620D">
        <w:rPr>
          <w:rFonts w:ascii="Times New Roman" w:eastAsia="TimesNewRoman" w:hAnsi="Times New Roman"/>
          <w:sz w:val="18"/>
          <w:szCs w:val="18"/>
        </w:rPr>
        <w:t xml:space="preserve">ę </w:t>
      </w:r>
      <w:r w:rsidRPr="00FD620D">
        <w:rPr>
          <w:rFonts w:ascii="Times New Roman" w:hAnsi="Times New Roman"/>
          <w:sz w:val="18"/>
          <w:szCs w:val="18"/>
        </w:rPr>
        <w:t>proporcjonalnie.</w:t>
      </w:r>
    </w:p>
  </w:footnote>
  <w:footnote w:id="5">
    <w:p w:rsidR="00C7553C" w:rsidRPr="006821C4" w:rsidRDefault="00C7553C" w:rsidP="006821C4">
      <w:pPr>
        <w:autoSpaceDE w:val="0"/>
        <w:autoSpaceDN w:val="0"/>
        <w:adjustRightInd w:val="0"/>
        <w:spacing w:before="0" w:line="240" w:lineRule="auto"/>
        <w:jc w:val="both"/>
        <w:rPr>
          <w:rFonts w:ascii="TimesNewRoman" w:eastAsia="TimesNewRoman" w:hAnsi="Times New Roman" w:cs="TimesNewRoman"/>
          <w:sz w:val="18"/>
          <w:szCs w:val="18"/>
        </w:rPr>
      </w:pPr>
      <w:r w:rsidRPr="006821C4">
        <w:rPr>
          <w:rStyle w:val="Odwoanieprzypisudolnego"/>
          <w:rFonts w:ascii="Times New Roman" w:hAnsi="Times New Roman"/>
          <w:sz w:val="18"/>
          <w:szCs w:val="18"/>
        </w:rPr>
        <w:footnoteRef/>
      </w:r>
      <w:r w:rsidRPr="006821C4">
        <w:rPr>
          <w:rFonts w:ascii="Times New Roman" w:hAnsi="Times New Roman"/>
          <w:sz w:val="18"/>
          <w:szCs w:val="18"/>
        </w:rPr>
        <w:t xml:space="preserve"> Nie dotyczy osób obj</w:t>
      </w:r>
      <w:r w:rsidRPr="006821C4">
        <w:rPr>
          <w:rFonts w:ascii="TimesNewRoman" w:eastAsia="TimesNewRoman" w:hAnsi="Times New Roman" w:cs="TimesNewRoman" w:hint="eastAsia"/>
          <w:sz w:val="18"/>
          <w:szCs w:val="18"/>
        </w:rPr>
        <w:t>ę</w:t>
      </w:r>
      <w:r w:rsidRPr="006821C4">
        <w:rPr>
          <w:rFonts w:ascii="Times New Roman" w:hAnsi="Times New Roman"/>
          <w:sz w:val="18"/>
          <w:szCs w:val="18"/>
        </w:rPr>
        <w:t>tych wsparciem w formie studiów podyplomowych. W tym przypadku szkolenia maj</w:t>
      </w:r>
      <w:r w:rsidRPr="006821C4">
        <w:rPr>
          <w:rFonts w:ascii="TimesNewRoman" w:eastAsia="TimesNewRoman" w:hAnsi="Times New Roman" w:cs="TimesNewRoman" w:hint="eastAsia"/>
          <w:sz w:val="18"/>
          <w:szCs w:val="18"/>
        </w:rPr>
        <w:t>ą</w:t>
      </w:r>
      <w:r>
        <w:rPr>
          <w:rFonts w:ascii="TimesNewRoman" w:eastAsia="TimesNewRoman" w:hAnsi="Times New Roman" w:cs="TimesNewRoman"/>
          <w:sz w:val="18"/>
          <w:szCs w:val="18"/>
        </w:rPr>
        <w:t xml:space="preserve"> </w:t>
      </w:r>
      <w:r w:rsidRPr="006821C4">
        <w:rPr>
          <w:rFonts w:ascii="Times New Roman" w:hAnsi="Times New Roman"/>
          <w:sz w:val="18"/>
          <w:szCs w:val="18"/>
        </w:rPr>
        <w:t>charakter fakultatywny i mog</w:t>
      </w:r>
      <w:r w:rsidRPr="006821C4">
        <w:rPr>
          <w:rFonts w:ascii="TimesNewRoman" w:eastAsia="TimesNewRoman" w:hAnsi="Times New Roman" w:cs="TimesNewRoman" w:hint="eastAsia"/>
          <w:sz w:val="18"/>
          <w:szCs w:val="18"/>
        </w:rPr>
        <w:t>ą</w:t>
      </w:r>
      <w:r w:rsidRPr="006821C4">
        <w:rPr>
          <w:rFonts w:ascii="TimesNewRoman" w:eastAsia="TimesNewRoman" w:hAnsi="Times New Roman" w:cs="TimesNewRoman"/>
          <w:sz w:val="18"/>
          <w:szCs w:val="18"/>
        </w:rPr>
        <w:t xml:space="preserve"> </w:t>
      </w:r>
      <w:r w:rsidRPr="006821C4">
        <w:rPr>
          <w:rFonts w:ascii="Times New Roman" w:hAnsi="Times New Roman"/>
          <w:sz w:val="18"/>
          <w:szCs w:val="18"/>
        </w:rPr>
        <w:t>by</w:t>
      </w:r>
      <w:r w:rsidRPr="006821C4">
        <w:rPr>
          <w:rFonts w:ascii="TimesNewRoman" w:eastAsia="TimesNewRoman" w:hAnsi="Times New Roman" w:cs="TimesNewRoman" w:hint="eastAsia"/>
          <w:sz w:val="18"/>
          <w:szCs w:val="18"/>
        </w:rPr>
        <w:t>ć</w:t>
      </w:r>
      <w:r w:rsidRPr="006821C4">
        <w:rPr>
          <w:rFonts w:ascii="TimesNewRoman" w:eastAsia="TimesNewRoman" w:hAnsi="Times New Roman" w:cs="TimesNewRoman"/>
          <w:sz w:val="18"/>
          <w:szCs w:val="18"/>
        </w:rPr>
        <w:t xml:space="preserve"> </w:t>
      </w:r>
      <w:r w:rsidRPr="006821C4">
        <w:rPr>
          <w:rFonts w:ascii="Times New Roman" w:hAnsi="Times New Roman"/>
          <w:sz w:val="18"/>
          <w:szCs w:val="18"/>
        </w:rPr>
        <w:t>realizowane w zale</w:t>
      </w:r>
      <w:r w:rsidRPr="006821C4">
        <w:rPr>
          <w:rFonts w:ascii="TimesNewRoman" w:eastAsia="TimesNewRoman" w:hAnsi="Times New Roman" w:cs="TimesNewRoman" w:hint="eastAsia"/>
          <w:sz w:val="18"/>
          <w:szCs w:val="18"/>
        </w:rPr>
        <w:t>ż</w:t>
      </w:r>
      <w:r w:rsidRPr="006821C4">
        <w:rPr>
          <w:rFonts w:ascii="Times New Roman" w:hAnsi="Times New Roman"/>
          <w:sz w:val="18"/>
          <w:szCs w:val="18"/>
        </w:rPr>
        <w:t>no</w:t>
      </w:r>
      <w:r w:rsidRPr="006821C4">
        <w:rPr>
          <w:rFonts w:ascii="TimesNewRoman" w:eastAsia="TimesNewRoman" w:hAnsi="Times New Roman" w:cs="TimesNewRoman" w:hint="eastAsia"/>
          <w:sz w:val="18"/>
          <w:szCs w:val="18"/>
        </w:rPr>
        <w:t>ś</w:t>
      </w:r>
      <w:r w:rsidRPr="006821C4">
        <w:rPr>
          <w:rFonts w:ascii="Times New Roman" w:hAnsi="Times New Roman"/>
          <w:sz w:val="18"/>
          <w:szCs w:val="18"/>
        </w:rPr>
        <w:t>ci od potrzeb poszczególnych uczestników projektu.</w:t>
      </w:r>
    </w:p>
  </w:footnote>
  <w:footnote w:id="6">
    <w:p w:rsidR="00C7553C" w:rsidRPr="00FD620D" w:rsidRDefault="00C7553C" w:rsidP="00FD620D">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Osobom uczestnicz</w:t>
      </w:r>
      <w:r w:rsidRPr="00FD620D">
        <w:rPr>
          <w:rFonts w:ascii="Times New Roman" w:eastAsia="TimesNewRoman" w:hAnsi="Times New Roman"/>
          <w:sz w:val="18"/>
          <w:szCs w:val="18"/>
        </w:rPr>
        <w:t>ą</w:t>
      </w:r>
      <w:r w:rsidRPr="00FD620D">
        <w:rPr>
          <w:rFonts w:ascii="Times New Roman" w:hAnsi="Times New Roman"/>
          <w:sz w:val="18"/>
          <w:szCs w:val="18"/>
        </w:rPr>
        <w:t>cym w sta</w:t>
      </w:r>
      <w:r w:rsidRPr="00FD620D">
        <w:rPr>
          <w:rFonts w:ascii="Times New Roman" w:eastAsia="TimesNewRoman" w:hAnsi="Times New Roman"/>
          <w:sz w:val="18"/>
          <w:szCs w:val="18"/>
        </w:rPr>
        <w:t>ż</w:t>
      </w:r>
      <w:r w:rsidRPr="00FD620D">
        <w:rPr>
          <w:rFonts w:ascii="Times New Roman" w:hAnsi="Times New Roman"/>
          <w:sz w:val="18"/>
          <w:szCs w:val="18"/>
        </w:rPr>
        <w:t>u lub odbywaj</w:t>
      </w:r>
      <w:r w:rsidRPr="00FD620D">
        <w:rPr>
          <w:rFonts w:ascii="Times New Roman" w:eastAsia="TimesNewRoman" w:hAnsi="Times New Roman"/>
          <w:sz w:val="18"/>
          <w:szCs w:val="18"/>
        </w:rPr>
        <w:t>ą</w:t>
      </w:r>
      <w:r w:rsidRPr="00FD620D">
        <w:rPr>
          <w:rFonts w:ascii="Times New Roman" w:hAnsi="Times New Roman"/>
          <w:sz w:val="18"/>
          <w:szCs w:val="18"/>
        </w:rPr>
        <w:t>cym praktyki zawodowe przysługuje miesi</w:t>
      </w:r>
      <w:r w:rsidRPr="00FD620D">
        <w:rPr>
          <w:rFonts w:ascii="Times New Roman" w:eastAsia="TimesNewRoman" w:hAnsi="Times New Roman"/>
          <w:sz w:val="18"/>
          <w:szCs w:val="18"/>
        </w:rPr>
        <w:t>ę</w:t>
      </w:r>
      <w:r w:rsidRPr="00FD620D">
        <w:rPr>
          <w:rFonts w:ascii="Times New Roman" w:hAnsi="Times New Roman"/>
          <w:sz w:val="18"/>
          <w:szCs w:val="18"/>
        </w:rPr>
        <w:t>czne stypendium w wysoko</w:t>
      </w:r>
      <w:r w:rsidRPr="00FD620D">
        <w:rPr>
          <w:rFonts w:ascii="Times New Roman" w:eastAsia="TimesNewRoman" w:hAnsi="Times New Roman"/>
          <w:sz w:val="18"/>
          <w:szCs w:val="18"/>
        </w:rPr>
        <w:t>ś</w:t>
      </w:r>
      <w:r w:rsidRPr="00FD620D">
        <w:rPr>
          <w:rFonts w:ascii="Times New Roman" w:hAnsi="Times New Roman"/>
          <w:sz w:val="18"/>
          <w:szCs w:val="18"/>
        </w:rPr>
        <w:t>ci nie wi</w:t>
      </w:r>
      <w:r w:rsidRPr="00FD620D">
        <w:rPr>
          <w:rFonts w:ascii="Times New Roman" w:eastAsia="TimesNewRoman" w:hAnsi="Times New Roman"/>
          <w:sz w:val="18"/>
          <w:szCs w:val="18"/>
        </w:rPr>
        <w:t>ę</w:t>
      </w:r>
      <w:r w:rsidRPr="00FD620D">
        <w:rPr>
          <w:rFonts w:ascii="Times New Roman" w:hAnsi="Times New Roman"/>
          <w:sz w:val="18"/>
          <w:szCs w:val="18"/>
        </w:rPr>
        <w:t>kszej ni</w:t>
      </w:r>
      <w:r w:rsidRPr="00FD620D">
        <w:rPr>
          <w:rFonts w:ascii="Times New Roman" w:eastAsia="TimesNewRoman" w:hAnsi="Times New Roman"/>
          <w:sz w:val="18"/>
          <w:szCs w:val="18"/>
        </w:rPr>
        <w:t xml:space="preserve">ż </w:t>
      </w:r>
      <w:r w:rsidRPr="00FD620D">
        <w:rPr>
          <w:rFonts w:ascii="Times New Roman" w:hAnsi="Times New Roman"/>
          <w:sz w:val="18"/>
          <w:szCs w:val="18"/>
        </w:rPr>
        <w:t>kwota minimalnego wynagrodzenia (wła</w:t>
      </w:r>
      <w:r w:rsidRPr="00FD620D">
        <w:rPr>
          <w:rFonts w:ascii="Times New Roman" w:eastAsia="TimesNewRoman" w:hAnsi="Times New Roman"/>
          <w:sz w:val="18"/>
          <w:szCs w:val="18"/>
        </w:rPr>
        <w:t>ś</w:t>
      </w:r>
      <w:r w:rsidRPr="00FD620D">
        <w:rPr>
          <w:rFonts w:ascii="Times New Roman" w:hAnsi="Times New Roman"/>
          <w:sz w:val="18"/>
          <w:szCs w:val="18"/>
        </w:rPr>
        <w:t>ciwa IP/IP2 okre</w:t>
      </w:r>
      <w:r w:rsidRPr="00FD620D">
        <w:rPr>
          <w:rFonts w:ascii="Times New Roman" w:eastAsia="TimesNewRoman" w:hAnsi="Times New Roman"/>
          <w:sz w:val="18"/>
          <w:szCs w:val="18"/>
        </w:rPr>
        <w:t>ś</w:t>
      </w:r>
      <w:r w:rsidRPr="00FD620D">
        <w:rPr>
          <w:rFonts w:ascii="Times New Roman" w:hAnsi="Times New Roman"/>
          <w:sz w:val="18"/>
          <w:szCs w:val="18"/>
        </w:rPr>
        <w:t>li szczegółowe warunki odbywania sta</w:t>
      </w:r>
      <w:r w:rsidRPr="00FD620D">
        <w:rPr>
          <w:rFonts w:ascii="Times New Roman" w:eastAsia="TimesNewRoman" w:hAnsi="Times New Roman"/>
          <w:sz w:val="18"/>
          <w:szCs w:val="18"/>
        </w:rPr>
        <w:t>ż</w:t>
      </w:r>
      <w:r w:rsidRPr="00FD620D">
        <w:rPr>
          <w:rFonts w:ascii="Times New Roman" w:hAnsi="Times New Roman"/>
          <w:sz w:val="18"/>
          <w:szCs w:val="18"/>
        </w:rPr>
        <w:t>u oraz praktyki zawodowej, bior</w:t>
      </w:r>
      <w:r w:rsidRPr="00FD620D">
        <w:rPr>
          <w:rFonts w:ascii="Times New Roman" w:eastAsia="TimesNewRoman" w:hAnsi="Times New Roman"/>
          <w:sz w:val="18"/>
          <w:szCs w:val="18"/>
        </w:rPr>
        <w:t>ą</w:t>
      </w:r>
      <w:r w:rsidRPr="00FD620D">
        <w:rPr>
          <w:rFonts w:ascii="Times New Roman" w:hAnsi="Times New Roman"/>
          <w:sz w:val="18"/>
          <w:szCs w:val="18"/>
        </w:rPr>
        <w:t>c pod uwag</w:t>
      </w:r>
      <w:r w:rsidRPr="00FD620D">
        <w:rPr>
          <w:rFonts w:ascii="Times New Roman" w:eastAsia="TimesNewRoman" w:hAnsi="Times New Roman"/>
          <w:sz w:val="18"/>
          <w:szCs w:val="18"/>
        </w:rPr>
        <w:t xml:space="preserve">ę </w:t>
      </w:r>
      <w:r w:rsidRPr="00FD620D">
        <w:rPr>
          <w:rFonts w:ascii="Times New Roman" w:hAnsi="Times New Roman"/>
          <w:sz w:val="18"/>
          <w:szCs w:val="18"/>
        </w:rPr>
        <w:t>zapewnienie wła</w:t>
      </w:r>
      <w:r w:rsidRPr="00FD620D">
        <w:rPr>
          <w:rFonts w:ascii="Times New Roman" w:eastAsia="TimesNewRoman" w:hAnsi="Times New Roman"/>
          <w:sz w:val="18"/>
          <w:szCs w:val="18"/>
        </w:rPr>
        <w:t>ś</w:t>
      </w:r>
      <w:r w:rsidRPr="00FD620D">
        <w:rPr>
          <w:rFonts w:ascii="Times New Roman" w:hAnsi="Times New Roman"/>
          <w:sz w:val="18"/>
          <w:szCs w:val="18"/>
        </w:rPr>
        <w:t>ciwych warunków nabywania umiejętności przez uczestników projektu).</w:t>
      </w:r>
    </w:p>
  </w:footnote>
  <w:footnote w:id="7">
    <w:p w:rsidR="00C7553C" w:rsidRPr="00FD620D" w:rsidRDefault="00C7553C" w:rsidP="00FD620D">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Uczestnik projektu ubiegaj</w:t>
      </w:r>
      <w:r w:rsidRPr="00FD620D">
        <w:rPr>
          <w:rFonts w:ascii="Times New Roman" w:eastAsia="TimesNewRoman" w:hAnsi="Times New Roman"/>
          <w:sz w:val="18"/>
          <w:szCs w:val="18"/>
        </w:rPr>
        <w:t>ą</w:t>
      </w:r>
      <w:r w:rsidRPr="00FD620D">
        <w:rPr>
          <w:rFonts w:ascii="Times New Roman" w:hAnsi="Times New Roman"/>
          <w:sz w:val="18"/>
          <w:szCs w:val="18"/>
        </w:rPr>
        <w:t>cy si</w:t>
      </w:r>
      <w:r w:rsidRPr="00FD620D">
        <w:rPr>
          <w:rFonts w:ascii="Times New Roman" w:eastAsia="TimesNewRoman" w:hAnsi="Times New Roman"/>
          <w:sz w:val="18"/>
          <w:szCs w:val="18"/>
        </w:rPr>
        <w:t xml:space="preserve">ę </w:t>
      </w:r>
      <w:r w:rsidRPr="00FD620D">
        <w:rPr>
          <w:rFonts w:ascii="Times New Roman" w:hAnsi="Times New Roman"/>
          <w:sz w:val="18"/>
          <w:szCs w:val="18"/>
        </w:rPr>
        <w:t>o przyznanie finansowe na rozwój przedsi</w:t>
      </w:r>
      <w:r w:rsidRPr="00FD620D">
        <w:rPr>
          <w:rFonts w:ascii="Times New Roman" w:eastAsia="TimesNewRoman" w:hAnsi="Times New Roman"/>
          <w:sz w:val="18"/>
          <w:szCs w:val="18"/>
        </w:rPr>
        <w:t>ę</w:t>
      </w:r>
      <w:r w:rsidRPr="00FD620D">
        <w:rPr>
          <w:rFonts w:ascii="Times New Roman" w:hAnsi="Times New Roman"/>
          <w:sz w:val="18"/>
          <w:szCs w:val="18"/>
        </w:rPr>
        <w:t>biorczo</w:t>
      </w:r>
      <w:r w:rsidRPr="00FD620D">
        <w:rPr>
          <w:rFonts w:ascii="Times New Roman" w:eastAsia="TimesNewRoman" w:hAnsi="Times New Roman"/>
          <w:sz w:val="18"/>
          <w:szCs w:val="18"/>
        </w:rPr>
        <w:t>ś</w:t>
      </w:r>
      <w:r w:rsidRPr="00FD620D">
        <w:rPr>
          <w:rFonts w:ascii="Times New Roman" w:hAnsi="Times New Roman"/>
          <w:sz w:val="18"/>
          <w:szCs w:val="18"/>
        </w:rPr>
        <w:t>ci zobowi</w:t>
      </w:r>
      <w:r w:rsidRPr="00FD620D">
        <w:rPr>
          <w:rFonts w:ascii="Times New Roman" w:eastAsia="TimesNewRoman" w:hAnsi="Times New Roman"/>
          <w:sz w:val="18"/>
          <w:szCs w:val="18"/>
        </w:rPr>
        <w:t>ą</w:t>
      </w:r>
      <w:r w:rsidRPr="00FD620D">
        <w:rPr>
          <w:rFonts w:ascii="Times New Roman" w:hAnsi="Times New Roman"/>
          <w:sz w:val="18"/>
          <w:szCs w:val="18"/>
        </w:rPr>
        <w:t>zany jest do zło</w:t>
      </w:r>
      <w:r w:rsidRPr="00FD620D">
        <w:rPr>
          <w:rFonts w:ascii="Times New Roman" w:eastAsia="TimesNewRoman" w:hAnsi="Times New Roman"/>
          <w:sz w:val="18"/>
          <w:szCs w:val="18"/>
        </w:rPr>
        <w:t>ż</w:t>
      </w:r>
      <w:r w:rsidRPr="00FD620D">
        <w:rPr>
          <w:rFonts w:ascii="Times New Roman" w:hAnsi="Times New Roman"/>
          <w:sz w:val="18"/>
          <w:szCs w:val="18"/>
        </w:rPr>
        <w:t>enia o</w:t>
      </w:r>
      <w:r w:rsidRPr="00FD620D">
        <w:rPr>
          <w:rFonts w:ascii="Times New Roman" w:eastAsia="TimesNewRoman" w:hAnsi="Times New Roman"/>
          <w:sz w:val="18"/>
          <w:szCs w:val="18"/>
        </w:rPr>
        <w:t>ś</w:t>
      </w:r>
      <w:r w:rsidRPr="00FD620D">
        <w:rPr>
          <w:rFonts w:ascii="Times New Roman" w:hAnsi="Times New Roman"/>
          <w:sz w:val="18"/>
          <w:szCs w:val="18"/>
        </w:rPr>
        <w:t xml:space="preserve">wiadczenia o niekorzystaniu równolegle z innych </w:t>
      </w:r>
      <w:r w:rsidRPr="00FD620D">
        <w:rPr>
          <w:rFonts w:ascii="Times New Roman" w:eastAsia="TimesNewRoman" w:hAnsi="Times New Roman"/>
          <w:sz w:val="18"/>
          <w:szCs w:val="18"/>
        </w:rPr>
        <w:t>ś</w:t>
      </w:r>
      <w:r w:rsidRPr="00FD620D">
        <w:rPr>
          <w:rFonts w:ascii="Times New Roman" w:hAnsi="Times New Roman"/>
          <w:sz w:val="18"/>
          <w:szCs w:val="18"/>
        </w:rPr>
        <w:t xml:space="preserve">rodków publicznych, w tym zwłaszcza ze </w:t>
      </w:r>
      <w:r w:rsidRPr="00FD620D">
        <w:rPr>
          <w:rFonts w:ascii="Times New Roman" w:eastAsia="TimesNewRoman" w:hAnsi="Times New Roman"/>
          <w:sz w:val="18"/>
          <w:szCs w:val="18"/>
        </w:rPr>
        <w:t>ś</w:t>
      </w:r>
      <w:r w:rsidRPr="00FD620D">
        <w:rPr>
          <w:rFonts w:ascii="Times New Roman" w:hAnsi="Times New Roman"/>
          <w:sz w:val="18"/>
          <w:szCs w:val="18"/>
        </w:rPr>
        <w:t xml:space="preserve">rodków Funduszu Pracy, PFRON oraz </w:t>
      </w:r>
      <w:r w:rsidRPr="00FD620D">
        <w:rPr>
          <w:rFonts w:ascii="Times New Roman" w:eastAsia="TimesNewRoman" w:hAnsi="Times New Roman"/>
          <w:sz w:val="18"/>
          <w:szCs w:val="18"/>
        </w:rPr>
        <w:t>ś</w:t>
      </w:r>
      <w:r w:rsidRPr="00FD620D">
        <w:rPr>
          <w:rFonts w:ascii="Times New Roman" w:hAnsi="Times New Roman"/>
          <w:sz w:val="18"/>
          <w:szCs w:val="18"/>
        </w:rPr>
        <w:t>rodków przyznawanych w ramach PO KL, przeznaczonych na pokrycie tych samych wydatków zwi</w:t>
      </w:r>
      <w:r w:rsidRPr="00FD620D">
        <w:rPr>
          <w:rFonts w:ascii="Times New Roman" w:eastAsia="TimesNewRoman" w:hAnsi="Times New Roman"/>
          <w:sz w:val="18"/>
          <w:szCs w:val="18"/>
        </w:rPr>
        <w:t>ą</w:t>
      </w:r>
      <w:r w:rsidRPr="00FD620D">
        <w:rPr>
          <w:rFonts w:ascii="Times New Roman" w:hAnsi="Times New Roman"/>
          <w:sz w:val="18"/>
          <w:szCs w:val="18"/>
        </w:rPr>
        <w:t>zanych z podj</w:t>
      </w:r>
      <w:r w:rsidRPr="00FD620D">
        <w:rPr>
          <w:rFonts w:ascii="Times New Roman" w:eastAsia="TimesNewRoman" w:hAnsi="Times New Roman"/>
          <w:sz w:val="18"/>
          <w:szCs w:val="18"/>
        </w:rPr>
        <w:t>ę</w:t>
      </w:r>
      <w:r w:rsidRPr="00FD620D">
        <w:rPr>
          <w:rFonts w:ascii="Times New Roman" w:hAnsi="Times New Roman"/>
          <w:sz w:val="18"/>
          <w:szCs w:val="18"/>
        </w:rPr>
        <w:t>ciem oraz prowadzeniem działalno</w:t>
      </w:r>
      <w:r w:rsidRPr="00FD620D">
        <w:rPr>
          <w:rFonts w:ascii="Times New Roman" w:eastAsia="TimesNewRoman" w:hAnsi="Times New Roman"/>
          <w:sz w:val="18"/>
          <w:szCs w:val="18"/>
        </w:rPr>
        <w:t>ś</w:t>
      </w:r>
      <w:r w:rsidRPr="00FD620D">
        <w:rPr>
          <w:rFonts w:ascii="Times New Roman" w:hAnsi="Times New Roman"/>
          <w:sz w:val="18"/>
          <w:szCs w:val="18"/>
        </w:rPr>
        <w:t>ci gospodarczej. Z otrzymania wsparcia tego rodzaju s</w:t>
      </w:r>
      <w:r w:rsidRPr="00FD620D">
        <w:rPr>
          <w:rFonts w:ascii="Times New Roman" w:eastAsia="TimesNewRoman" w:hAnsi="Times New Roman"/>
          <w:sz w:val="18"/>
          <w:szCs w:val="18"/>
        </w:rPr>
        <w:t xml:space="preserve">ą </w:t>
      </w:r>
      <w:r w:rsidRPr="00FD620D">
        <w:rPr>
          <w:rFonts w:ascii="Times New Roman" w:hAnsi="Times New Roman"/>
          <w:sz w:val="18"/>
          <w:szCs w:val="18"/>
        </w:rPr>
        <w:t>wył</w:t>
      </w:r>
      <w:r w:rsidRPr="00FD620D">
        <w:rPr>
          <w:rFonts w:ascii="Times New Roman" w:eastAsia="TimesNewRoman" w:hAnsi="Times New Roman"/>
          <w:sz w:val="18"/>
          <w:szCs w:val="18"/>
        </w:rPr>
        <w:t>ą</w:t>
      </w:r>
      <w:r w:rsidRPr="00FD620D">
        <w:rPr>
          <w:rFonts w:ascii="Times New Roman" w:hAnsi="Times New Roman"/>
          <w:sz w:val="18"/>
          <w:szCs w:val="18"/>
        </w:rPr>
        <w:t>czone osoby zarejestrowane w Ewidencji Działalno</w:t>
      </w:r>
      <w:r w:rsidRPr="00FD620D">
        <w:rPr>
          <w:rFonts w:ascii="Times New Roman" w:eastAsia="TimesNewRoman" w:hAnsi="Times New Roman"/>
          <w:sz w:val="18"/>
          <w:szCs w:val="18"/>
        </w:rPr>
        <w:t>ś</w:t>
      </w:r>
      <w:r w:rsidRPr="00FD620D">
        <w:rPr>
          <w:rFonts w:ascii="Times New Roman" w:hAnsi="Times New Roman"/>
          <w:sz w:val="18"/>
          <w:szCs w:val="18"/>
        </w:rPr>
        <w:t>ci Gospodarczej, Krajowym Rejestrze S</w:t>
      </w:r>
      <w:r w:rsidRPr="00FD620D">
        <w:rPr>
          <w:rFonts w:ascii="Times New Roman" w:eastAsia="TimesNewRoman" w:hAnsi="Times New Roman"/>
          <w:sz w:val="18"/>
          <w:szCs w:val="18"/>
        </w:rPr>
        <w:t>ą</w:t>
      </w:r>
      <w:r w:rsidRPr="00FD620D">
        <w:rPr>
          <w:rFonts w:ascii="Times New Roman" w:hAnsi="Times New Roman"/>
          <w:sz w:val="18"/>
          <w:szCs w:val="18"/>
        </w:rPr>
        <w:t>dowym, Centralnej Ewidencji i Informacji o Działalno</w:t>
      </w:r>
      <w:r w:rsidRPr="00FD620D">
        <w:rPr>
          <w:rFonts w:ascii="Times New Roman" w:eastAsia="TimesNewRoman" w:hAnsi="Times New Roman"/>
          <w:sz w:val="18"/>
          <w:szCs w:val="18"/>
        </w:rPr>
        <w:t>ś</w:t>
      </w:r>
      <w:r w:rsidRPr="00FD620D">
        <w:rPr>
          <w:rFonts w:ascii="Times New Roman" w:hAnsi="Times New Roman"/>
          <w:sz w:val="18"/>
          <w:szCs w:val="18"/>
        </w:rPr>
        <w:t>ci Gospodarczej lub prowadz</w:t>
      </w:r>
      <w:r w:rsidRPr="00FD620D">
        <w:rPr>
          <w:rFonts w:ascii="Times New Roman" w:eastAsia="TimesNewRoman" w:hAnsi="Times New Roman"/>
          <w:sz w:val="18"/>
          <w:szCs w:val="18"/>
        </w:rPr>
        <w:t>ą</w:t>
      </w:r>
      <w:r w:rsidRPr="00FD620D">
        <w:rPr>
          <w:rFonts w:ascii="Times New Roman" w:hAnsi="Times New Roman"/>
          <w:sz w:val="18"/>
          <w:szCs w:val="18"/>
        </w:rPr>
        <w:t>ce działalno</w:t>
      </w:r>
      <w:r w:rsidRPr="00FD620D">
        <w:rPr>
          <w:rFonts w:ascii="Times New Roman" w:eastAsia="TimesNewRoman" w:hAnsi="Times New Roman"/>
          <w:sz w:val="18"/>
          <w:szCs w:val="18"/>
        </w:rPr>
        <w:t>ść</w:t>
      </w:r>
      <w:r w:rsidRPr="00FD620D">
        <w:rPr>
          <w:rFonts w:ascii="Times New Roman" w:hAnsi="Times New Roman"/>
          <w:sz w:val="18"/>
          <w:szCs w:val="18"/>
        </w:rPr>
        <w:t xml:space="preserve"> na</w:t>
      </w:r>
      <w:r>
        <w:rPr>
          <w:rFonts w:ascii="Times New Roman" w:hAnsi="Times New Roman"/>
          <w:sz w:val="20"/>
        </w:rPr>
        <w:t xml:space="preserve"> </w:t>
      </w:r>
      <w:r w:rsidRPr="00FD620D">
        <w:rPr>
          <w:rFonts w:ascii="Times New Roman" w:hAnsi="Times New Roman"/>
          <w:sz w:val="18"/>
          <w:szCs w:val="18"/>
        </w:rPr>
        <w:t>podstawie odr</w:t>
      </w:r>
      <w:r w:rsidRPr="00FD620D">
        <w:rPr>
          <w:rFonts w:ascii="Times New Roman" w:eastAsia="TimesNewRoman" w:hAnsi="Times New Roman"/>
          <w:sz w:val="18"/>
          <w:szCs w:val="18"/>
        </w:rPr>
        <w:t>ę</w:t>
      </w:r>
      <w:r w:rsidRPr="00FD620D">
        <w:rPr>
          <w:rFonts w:ascii="Times New Roman" w:hAnsi="Times New Roman"/>
          <w:sz w:val="18"/>
          <w:szCs w:val="18"/>
        </w:rPr>
        <w:t>bnych przepisów (w tym m.in. działalno</w:t>
      </w:r>
      <w:r w:rsidRPr="00FD620D">
        <w:rPr>
          <w:rFonts w:ascii="Times New Roman" w:eastAsia="TimesNewRoman" w:hAnsi="Times New Roman"/>
          <w:sz w:val="18"/>
          <w:szCs w:val="18"/>
        </w:rPr>
        <w:t xml:space="preserve">ść </w:t>
      </w:r>
      <w:r w:rsidRPr="00FD620D">
        <w:rPr>
          <w:rFonts w:ascii="Times New Roman" w:hAnsi="Times New Roman"/>
          <w:sz w:val="18"/>
          <w:szCs w:val="18"/>
        </w:rPr>
        <w:t>adwokack</w:t>
      </w:r>
      <w:r w:rsidRPr="00FD620D">
        <w:rPr>
          <w:rFonts w:ascii="Times New Roman" w:eastAsia="TimesNewRoman" w:hAnsi="Times New Roman"/>
          <w:sz w:val="18"/>
          <w:szCs w:val="18"/>
        </w:rPr>
        <w:t>ą</w:t>
      </w:r>
      <w:r w:rsidRPr="00FD620D">
        <w:rPr>
          <w:rFonts w:ascii="Times New Roman" w:hAnsi="Times New Roman"/>
          <w:sz w:val="18"/>
          <w:szCs w:val="18"/>
        </w:rPr>
        <w:t>, komornicz</w:t>
      </w:r>
      <w:r w:rsidRPr="00FD620D">
        <w:rPr>
          <w:rFonts w:ascii="Times New Roman" w:eastAsia="TimesNewRoman" w:hAnsi="Times New Roman"/>
          <w:sz w:val="18"/>
          <w:szCs w:val="18"/>
        </w:rPr>
        <w:t xml:space="preserve">ą </w:t>
      </w:r>
      <w:r w:rsidRPr="00FD620D">
        <w:rPr>
          <w:rFonts w:ascii="Times New Roman" w:hAnsi="Times New Roman"/>
          <w:sz w:val="18"/>
          <w:szCs w:val="18"/>
        </w:rPr>
        <w:t>lub o</w:t>
      </w:r>
      <w:r w:rsidRPr="00FD620D">
        <w:rPr>
          <w:rFonts w:ascii="Times New Roman" w:eastAsia="TimesNewRoman" w:hAnsi="Times New Roman"/>
          <w:sz w:val="18"/>
          <w:szCs w:val="18"/>
        </w:rPr>
        <w:t>ś</w:t>
      </w:r>
      <w:r w:rsidRPr="00FD620D">
        <w:rPr>
          <w:rFonts w:ascii="Times New Roman" w:hAnsi="Times New Roman"/>
          <w:sz w:val="18"/>
          <w:szCs w:val="18"/>
        </w:rPr>
        <w:t>wiatow</w:t>
      </w:r>
      <w:r w:rsidRPr="00FD620D">
        <w:rPr>
          <w:rFonts w:ascii="Times New Roman" w:eastAsia="TimesNewRoman" w:hAnsi="Times New Roman"/>
          <w:sz w:val="18"/>
          <w:szCs w:val="18"/>
        </w:rPr>
        <w:t>ą</w:t>
      </w:r>
      <w:r w:rsidRPr="00FD620D">
        <w:rPr>
          <w:rFonts w:ascii="Times New Roman" w:hAnsi="Times New Roman"/>
          <w:sz w:val="18"/>
          <w:szCs w:val="18"/>
        </w:rPr>
        <w:t>) w okresie 12 miesi</w:t>
      </w:r>
      <w:r w:rsidRPr="00FD620D">
        <w:rPr>
          <w:rFonts w:ascii="Times New Roman" w:eastAsia="TimesNewRoman" w:hAnsi="Times New Roman"/>
          <w:sz w:val="18"/>
          <w:szCs w:val="18"/>
        </w:rPr>
        <w:t>ę</w:t>
      </w:r>
      <w:r w:rsidRPr="00FD620D">
        <w:rPr>
          <w:rFonts w:ascii="Times New Roman" w:hAnsi="Times New Roman"/>
          <w:sz w:val="18"/>
          <w:szCs w:val="18"/>
        </w:rPr>
        <w:t>cy poprzedzaj</w:t>
      </w:r>
      <w:r w:rsidRPr="00FD620D">
        <w:rPr>
          <w:rFonts w:ascii="Times New Roman" w:eastAsia="TimesNewRoman" w:hAnsi="Times New Roman"/>
          <w:sz w:val="18"/>
          <w:szCs w:val="18"/>
        </w:rPr>
        <w:t>ą</w:t>
      </w:r>
      <w:r w:rsidRPr="00FD620D">
        <w:rPr>
          <w:rFonts w:ascii="Times New Roman" w:hAnsi="Times New Roman"/>
          <w:sz w:val="18"/>
          <w:szCs w:val="18"/>
        </w:rPr>
        <w:t>cych dzie</w:t>
      </w:r>
      <w:r w:rsidRPr="00FD620D">
        <w:rPr>
          <w:rFonts w:ascii="Times New Roman" w:eastAsia="TimesNewRoman" w:hAnsi="Times New Roman"/>
          <w:sz w:val="18"/>
          <w:szCs w:val="18"/>
        </w:rPr>
        <w:t xml:space="preserve">ń </w:t>
      </w:r>
      <w:r w:rsidRPr="00FD620D">
        <w:rPr>
          <w:rFonts w:ascii="Times New Roman" w:hAnsi="Times New Roman"/>
          <w:sz w:val="18"/>
          <w:szCs w:val="18"/>
        </w:rPr>
        <w:t>przyst</w:t>
      </w:r>
      <w:r w:rsidRPr="00FD620D">
        <w:rPr>
          <w:rFonts w:ascii="Times New Roman" w:eastAsia="TimesNewRoman" w:hAnsi="Times New Roman"/>
          <w:sz w:val="18"/>
          <w:szCs w:val="18"/>
        </w:rPr>
        <w:t>ą</w:t>
      </w:r>
      <w:r w:rsidRPr="00FD620D">
        <w:rPr>
          <w:rFonts w:ascii="Times New Roman" w:hAnsi="Times New Roman"/>
          <w:sz w:val="18"/>
          <w:szCs w:val="18"/>
        </w:rPr>
        <w:t>pienia do projektu.</w:t>
      </w:r>
    </w:p>
  </w:footnote>
  <w:footnote w:id="8">
    <w:p w:rsidR="00C7553C" w:rsidRPr="00A9088D" w:rsidRDefault="00C7553C" w:rsidP="00A9088D">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Beneficjent ma obowiązek monitorowania prawidłowości wydatkowania środków finansowych na rozwój przedsiębiorczości przyznanych uczestnikowi projektu w okresie 12 miesięcy od dnia zarejestrowania działalności gospodarczej. Uczestnik projektu, który otrzymał środki finansowe na rozwój przedsiębiorczości ma obowiązek dokonania zwrotu otrzymanych środków wraz z należnymi odsetkami, jeżeli prowadził działalność gospodarczą przez</w:t>
      </w:r>
      <w:r>
        <w:rPr>
          <w:rFonts w:ascii="Times New Roman" w:hAnsi="Times New Roman"/>
          <w:sz w:val="20"/>
        </w:rPr>
        <w:t xml:space="preserve"> </w:t>
      </w:r>
      <w:r w:rsidRPr="00FD620D">
        <w:rPr>
          <w:rFonts w:ascii="Times New Roman" w:hAnsi="Times New Roman"/>
          <w:sz w:val="18"/>
          <w:szCs w:val="18"/>
        </w:rPr>
        <w:t>okres krótszy niż 12 miesięcy, albo naruszone zostały inne warunki umowy, w tym zwłaszcza dotyczące przeznaczenia tych środków.</w:t>
      </w:r>
    </w:p>
  </w:footnote>
  <w:footnote w:id="9">
    <w:p w:rsidR="00C7553C" w:rsidRPr="00FD620D" w:rsidRDefault="00C7553C" w:rsidP="00FD620D">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Podstawowe wsparcie pomostowe przyznawane jest na wniosek uczestnika projektu składany do beneficjenta przez okres </w:t>
      </w:r>
      <w:r>
        <w:rPr>
          <w:rFonts w:ascii="Times New Roman" w:hAnsi="Times New Roman"/>
          <w:sz w:val="18"/>
          <w:szCs w:val="18"/>
        </w:rPr>
        <w:br/>
      </w:r>
      <w:r w:rsidRPr="00FD620D">
        <w:rPr>
          <w:rFonts w:ascii="Times New Roman" w:hAnsi="Times New Roman"/>
          <w:sz w:val="18"/>
          <w:szCs w:val="18"/>
        </w:rPr>
        <w:t>do 6 miesięcy od dnia zawarcia umowy o udzielenie wsparcia pomostowego. W uzasadnionych przypadkach oraz na wniosek uczestnika projektu składany do beneficjenta dopuszczalne jest przedłużenie wypłaty wsparcia pomostowego przez okres do 12 miesięcy od dnia zawarcia umowy o udzielenie wsparcia pomostowego. Beneficjent może w uzasadnionych przypadkach wyrazić zgodę na pokrycie wydatków ponoszonych przez uczestnika projektu w okresie od dnia rejestracji działalności gospodarczej do dnia zawarcia umowy o udzielenie wsparcia pomostowego.</w:t>
      </w:r>
    </w:p>
  </w:footnote>
  <w:footnote w:id="10">
    <w:p w:rsidR="00C7553C" w:rsidRPr="00FD620D" w:rsidRDefault="00C7553C" w:rsidP="00FD620D">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Jednorazowy dodatek relokacyjny w wysokości 5 000 zł brutto może być wypłacony osobie, która uzyskała nowe</w:t>
      </w:r>
      <w:r>
        <w:rPr>
          <w:rFonts w:ascii="Times New Roman" w:hAnsi="Times New Roman"/>
          <w:sz w:val="18"/>
          <w:szCs w:val="18"/>
        </w:rPr>
        <w:t xml:space="preserve"> </w:t>
      </w:r>
      <w:r w:rsidRPr="00FD620D">
        <w:rPr>
          <w:rFonts w:ascii="Times New Roman" w:hAnsi="Times New Roman"/>
          <w:sz w:val="18"/>
          <w:szCs w:val="18"/>
        </w:rPr>
        <w:t>zatrudnienie (poza dotychczasowym miejscem pracy) w odległości powyżej 50 km od miejsca stałego</w:t>
      </w:r>
      <w:r>
        <w:rPr>
          <w:rFonts w:ascii="Times New Roman" w:hAnsi="Times New Roman"/>
          <w:sz w:val="18"/>
          <w:szCs w:val="18"/>
        </w:rPr>
        <w:t xml:space="preserve"> </w:t>
      </w:r>
      <w:r w:rsidRPr="00FD620D">
        <w:rPr>
          <w:rFonts w:ascii="Times New Roman" w:hAnsi="Times New Roman"/>
          <w:sz w:val="18"/>
          <w:szCs w:val="18"/>
        </w:rPr>
        <w:t>zamieszkania (w rozumieniu przepisów Kodeksu Cywilnego), z przeznaczeniem na pokrycie kosztów dojazdu i/lub</w:t>
      </w:r>
      <w:r>
        <w:rPr>
          <w:rFonts w:ascii="Times New Roman" w:hAnsi="Times New Roman"/>
          <w:sz w:val="18"/>
          <w:szCs w:val="18"/>
        </w:rPr>
        <w:t xml:space="preserve"> </w:t>
      </w:r>
      <w:r w:rsidRPr="00FD620D">
        <w:rPr>
          <w:rFonts w:ascii="Times New Roman" w:hAnsi="Times New Roman"/>
          <w:sz w:val="18"/>
          <w:szCs w:val="18"/>
        </w:rPr>
        <w:t>zakwaterowania w początkowym okresie zatrudnienia. Jednorazowy dodatek relokacyjny może być realizowany</w:t>
      </w:r>
      <w:r>
        <w:rPr>
          <w:rFonts w:ascii="Times New Roman" w:hAnsi="Times New Roman"/>
          <w:sz w:val="18"/>
          <w:szCs w:val="18"/>
        </w:rPr>
        <w:t xml:space="preserve"> </w:t>
      </w:r>
      <w:r w:rsidRPr="00FD620D">
        <w:rPr>
          <w:rFonts w:ascii="Times New Roman" w:hAnsi="Times New Roman"/>
          <w:sz w:val="18"/>
          <w:szCs w:val="18"/>
        </w:rPr>
        <w:t>w ramach projektu wyłącznie w połączeniu z innymi aktywizującymi formami wsparcia przewidzianymi w typie</w:t>
      </w:r>
      <w:r>
        <w:rPr>
          <w:rFonts w:ascii="Times New Roman" w:hAnsi="Times New Roman"/>
          <w:sz w:val="18"/>
          <w:szCs w:val="18"/>
        </w:rPr>
        <w:t xml:space="preserve"> </w:t>
      </w:r>
      <w:r w:rsidRPr="00FD620D">
        <w:rPr>
          <w:rFonts w:ascii="Times New Roman" w:hAnsi="Times New Roman"/>
          <w:sz w:val="18"/>
          <w:szCs w:val="18"/>
        </w:rPr>
        <w:t>operacji. Osoba dla której może być przyznany dodatek relokacyjny jest zatrudniona na warunkach określonych</w:t>
      </w:r>
      <w:r>
        <w:rPr>
          <w:rFonts w:ascii="Times New Roman" w:hAnsi="Times New Roman"/>
          <w:sz w:val="18"/>
          <w:szCs w:val="18"/>
        </w:rPr>
        <w:t xml:space="preserve"> </w:t>
      </w:r>
      <w:r w:rsidRPr="00FD620D">
        <w:rPr>
          <w:rFonts w:ascii="Times New Roman" w:hAnsi="Times New Roman"/>
          <w:sz w:val="18"/>
          <w:szCs w:val="18"/>
        </w:rPr>
        <w:t>dla mierzenia wskaźnika efektywności zatrudnieniowej w Zasadach systemu sprawozdawczości PO KL. Spełnianie</w:t>
      </w:r>
      <w:r>
        <w:rPr>
          <w:rFonts w:ascii="Times New Roman" w:hAnsi="Times New Roman"/>
          <w:sz w:val="18"/>
          <w:szCs w:val="18"/>
        </w:rPr>
        <w:t xml:space="preserve"> </w:t>
      </w:r>
      <w:r w:rsidRPr="00FD620D">
        <w:rPr>
          <w:rFonts w:ascii="Times New Roman" w:hAnsi="Times New Roman"/>
          <w:sz w:val="18"/>
          <w:szCs w:val="18"/>
        </w:rPr>
        <w:t>kryterium odległości jest weryfikowane na podstawie oświadczenia złożonego przez uczestnika projektu.</w:t>
      </w:r>
    </w:p>
  </w:footnote>
  <w:footnote w:id="11">
    <w:p w:rsidR="00C7553C" w:rsidRPr="006913E3" w:rsidRDefault="00C7553C" w:rsidP="00431414">
      <w:pPr>
        <w:autoSpaceDE w:val="0"/>
        <w:autoSpaceDN w:val="0"/>
        <w:adjustRightInd w:val="0"/>
        <w:spacing w:before="0" w:line="240" w:lineRule="auto"/>
        <w:jc w:val="both"/>
        <w:rPr>
          <w:rFonts w:ascii="Times New Roman" w:hAnsi="Times New Roman"/>
          <w:sz w:val="18"/>
          <w:szCs w:val="18"/>
        </w:rPr>
      </w:pPr>
      <w:r w:rsidRPr="006913E3">
        <w:rPr>
          <w:rStyle w:val="Odwoanieprzypisudolnego"/>
          <w:rFonts w:ascii="Times New Roman" w:hAnsi="Times New Roman"/>
          <w:sz w:val="18"/>
          <w:szCs w:val="18"/>
        </w:rPr>
        <w:footnoteRef/>
      </w:r>
      <w:r w:rsidRPr="006913E3">
        <w:rPr>
          <w:rFonts w:ascii="Times New Roman" w:hAnsi="Times New Roman"/>
          <w:sz w:val="18"/>
          <w:szCs w:val="18"/>
        </w:rPr>
        <w:t xml:space="preserve"> Projekty mogą być skierowane do pracowników instytucji wskazanych w art. 2 ustawy z dnia 7 września 1991 r. o systemie oświaty (Dz. U. z 2004 r. Nr 256, poz. 2572, z </w:t>
      </w:r>
      <w:proofErr w:type="spellStart"/>
      <w:r w:rsidRPr="006913E3">
        <w:rPr>
          <w:rFonts w:ascii="Times New Roman" w:hAnsi="Times New Roman"/>
          <w:sz w:val="18"/>
          <w:szCs w:val="18"/>
        </w:rPr>
        <w:t>późn</w:t>
      </w:r>
      <w:proofErr w:type="spellEnd"/>
      <w:r w:rsidRPr="006913E3">
        <w:rPr>
          <w:rFonts w:ascii="Times New Roman" w:hAnsi="Times New Roman"/>
          <w:sz w:val="18"/>
          <w:szCs w:val="18"/>
        </w:rPr>
        <w:t>. zm.).</w:t>
      </w:r>
    </w:p>
  </w:footnote>
  <w:footnote w:id="12">
    <w:p w:rsidR="00C7553C" w:rsidRPr="00635347" w:rsidRDefault="00C7553C" w:rsidP="00F27986">
      <w:pPr>
        <w:pStyle w:val="Tekstprzypisudolnego"/>
        <w:spacing w:before="60" w:after="60"/>
        <w:jc w:val="both"/>
        <w:rPr>
          <w:sz w:val="18"/>
          <w:szCs w:val="18"/>
        </w:rPr>
      </w:pPr>
      <w:r w:rsidRPr="00156C42">
        <w:rPr>
          <w:rStyle w:val="Odwoanieprzypisudolnego"/>
          <w:sz w:val="18"/>
          <w:szCs w:val="18"/>
        </w:rPr>
        <w:footnoteRef/>
      </w:r>
      <w:r w:rsidRPr="00156C42">
        <w:rPr>
          <w:sz w:val="18"/>
          <w:szCs w:val="18"/>
        </w:rPr>
        <w:t xml:space="preserve"> </w:t>
      </w:r>
      <w:r>
        <w:rPr>
          <w:sz w:val="18"/>
          <w:szCs w:val="18"/>
        </w:rPr>
        <w:t>Patrz niżej:</w:t>
      </w:r>
      <w:r w:rsidRPr="00CA4616">
        <w:rPr>
          <w:sz w:val="18"/>
          <w:szCs w:val="18"/>
        </w:rPr>
        <w:t xml:space="preserve"> </w:t>
      </w:r>
      <w:r w:rsidRPr="00CA4616">
        <w:rPr>
          <w:i/>
          <w:sz w:val="18"/>
          <w:szCs w:val="18"/>
        </w:rPr>
        <w:t xml:space="preserve">Lista uchybień formalnych, których popełnienie skutkuje negatywnym wynikiem oceny formalnej wniosku </w:t>
      </w:r>
      <w:r>
        <w:rPr>
          <w:i/>
          <w:sz w:val="18"/>
          <w:szCs w:val="18"/>
        </w:rPr>
        <w:br/>
      </w:r>
      <w:r w:rsidRPr="00CA4616">
        <w:rPr>
          <w:i/>
          <w:sz w:val="18"/>
          <w:szCs w:val="18"/>
        </w:rPr>
        <w:t>o dofinansowanie projektu w ramach PO KL ze względu na niespełnienie wymogu kompletności wniosku.</w:t>
      </w:r>
    </w:p>
  </w:footnote>
  <w:footnote w:id="13">
    <w:p w:rsidR="00C7553C" w:rsidRPr="001C2A42"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Instrukcja wypełniania wniosku o dofinansowanie w ramach PO KL stanowi odrębny dokument opracowany przez IZ PO KL </w:t>
      </w:r>
      <w:r>
        <w:rPr>
          <w:sz w:val="18"/>
          <w:szCs w:val="18"/>
        </w:rPr>
        <w:br/>
      </w:r>
      <w:r w:rsidRPr="001C2A42">
        <w:rPr>
          <w:sz w:val="18"/>
          <w:szCs w:val="18"/>
        </w:rPr>
        <w:t xml:space="preserve">i dostępna jest na stronie </w:t>
      </w:r>
      <w:hyperlink r:id="rId1" w:history="1">
        <w:r w:rsidRPr="001C2A42">
          <w:rPr>
            <w:rStyle w:val="Hipercze"/>
            <w:sz w:val="18"/>
            <w:szCs w:val="18"/>
          </w:rPr>
          <w:t>www.efs.gov.pl</w:t>
        </w:r>
      </w:hyperlink>
      <w:r w:rsidRPr="001C2A42">
        <w:rPr>
          <w:sz w:val="18"/>
          <w:szCs w:val="18"/>
        </w:rPr>
        <w:t xml:space="preserve"> oraz www.wup.pl.</w:t>
      </w:r>
    </w:p>
  </w:footnote>
  <w:footnote w:id="14">
    <w:p w:rsidR="00C7553C" w:rsidRPr="001C2A42"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 przypadku podmiotów niebędących jednostkami sektora finansów publicznych jako obroty należy rozumieć wartość przychodów  (w tym przychodów osiągniętych z tytułu otrzymanego dofinansowania na realizację projektów), a w przypadku jednostek sektora finansów publicznych – wartość wydatków poniesionych w poprzednim roku przez danego </w:t>
      </w:r>
      <w:r>
        <w:rPr>
          <w:sz w:val="18"/>
          <w:szCs w:val="18"/>
        </w:rPr>
        <w:t>p</w:t>
      </w:r>
      <w:r w:rsidRPr="001C2A42">
        <w:rPr>
          <w:sz w:val="18"/>
          <w:szCs w:val="18"/>
        </w:rPr>
        <w:t>rojektodawcę/</w:t>
      </w:r>
      <w:r>
        <w:rPr>
          <w:sz w:val="18"/>
          <w:szCs w:val="18"/>
        </w:rPr>
        <w:t>p</w:t>
      </w:r>
      <w:r w:rsidRPr="001C2A42">
        <w:rPr>
          <w:sz w:val="18"/>
          <w:szCs w:val="18"/>
        </w:rPr>
        <w:t>artnera.</w:t>
      </w:r>
    </w:p>
  </w:footnote>
  <w:footnote w:id="15">
    <w:p w:rsidR="00C7553C" w:rsidRPr="00F92CBB"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 przypadku gdy projekt trwa dłużej niż jeden rok kalendarzowy</w:t>
      </w:r>
      <w:r>
        <w:rPr>
          <w:sz w:val="18"/>
          <w:szCs w:val="18"/>
        </w:rPr>
        <w:t>,</w:t>
      </w:r>
      <w:r w:rsidRPr="001C2A42">
        <w:rPr>
          <w:sz w:val="18"/>
          <w:szCs w:val="18"/>
        </w:rPr>
        <w:t xml:space="preserve"> należy wartość obrotów odnieść do roku realizacji projektu, </w:t>
      </w:r>
      <w:r>
        <w:rPr>
          <w:sz w:val="18"/>
          <w:szCs w:val="18"/>
        </w:rPr>
        <w:br/>
      </w:r>
      <w:r w:rsidRPr="001C2A42">
        <w:rPr>
          <w:sz w:val="18"/>
          <w:szCs w:val="18"/>
        </w:rPr>
        <w:t>w którym wartość planowanych wydatków jest najwyższa</w:t>
      </w:r>
      <w:r>
        <w:rPr>
          <w:sz w:val="18"/>
          <w:szCs w:val="18"/>
        </w:rPr>
        <w:t>.</w:t>
      </w:r>
    </w:p>
  </w:footnote>
  <w:footnote w:id="16">
    <w:p w:rsidR="00C7553C" w:rsidRPr="00693A5F" w:rsidRDefault="00C7553C" w:rsidP="004F3D58">
      <w:pPr>
        <w:pStyle w:val="Tekstprzypisudolnego"/>
        <w:jc w:val="both"/>
      </w:pPr>
      <w:r>
        <w:rPr>
          <w:rStyle w:val="Odwoanieprzypisudolnego"/>
        </w:rPr>
        <w:footnoteRef/>
      </w:r>
      <w:r>
        <w:t xml:space="preserve"> </w:t>
      </w:r>
      <w:r w:rsidRPr="00251E48">
        <w:t xml:space="preserve">W zakresie: Poddziałania 2.1.2 (współzarządzanie funduszem szkoleniowym przez partnerów społecznych), Działania 6.2 (inżynieria finansowa), Poddziałania 9.1.1 (projekty systemowe dotyczące modernizacji oddziałów przedszkolnych w szkołach podstawowych) oraz </w:t>
      </w:r>
      <w:proofErr w:type="spellStart"/>
      <w:r w:rsidRPr="00251E48">
        <w:t>Poddziałania</w:t>
      </w:r>
      <w:proofErr w:type="spellEnd"/>
      <w:r w:rsidRPr="00251E48">
        <w:t xml:space="preserve"> 9.6.3 (</w:t>
      </w:r>
      <w:proofErr w:type="spellStart"/>
      <w:r w:rsidRPr="00251E48">
        <w:t>brokering</w:t>
      </w:r>
      <w:proofErr w:type="spellEnd"/>
      <w:r w:rsidRPr="00251E48">
        <w:t xml:space="preserve"> edukacyjny).  </w:t>
      </w:r>
    </w:p>
  </w:footnote>
  <w:footnote w:id="17">
    <w:p w:rsidR="00C7553C" w:rsidRPr="0075118F" w:rsidRDefault="00C7553C" w:rsidP="004F3D58">
      <w:pPr>
        <w:pStyle w:val="Tekstprzypisudolnego"/>
        <w:jc w:val="both"/>
        <w:rPr>
          <w:i/>
        </w:rPr>
      </w:pPr>
      <w:r>
        <w:rPr>
          <w:rStyle w:val="Odwoanieprzypisudolnego"/>
        </w:rPr>
        <w:footnoteRef/>
      </w:r>
      <w:r>
        <w:t xml:space="preserve"> W rozumieniu art. 11 ust. 3 lit. b pkt ii) rozporządzenia (WE) nr 1081/2006 Parlamentu Europejskiego i Rady z dnia </w:t>
      </w:r>
      <w:r>
        <w:br/>
        <w:t xml:space="preserve">3 lipca 2006 r. w sprawie Europejskiego Funduszu Społecznego i uchylającego rozporządzenie (WE) nr 1784/1999 oraz </w:t>
      </w:r>
      <w:r>
        <w:rPr>
          <w:i/>
        </w:rPr>
        <w:t>Wytycznych w zakresie kwalifikowania wydatków w ramach PO KL.</w:t>
      </w:r>
    </w:p>
  </w:footnote>
  <w:footnote w:id="18">
    <w:p w:rsidR="00C7553C" w:rsidRPr="0075118F" w:rsidRDefault="00C7553C" w:rsidP="004F3D58">
      <w:pPr>
        <w:pStyle w:val="Tekstprzypisudolnego"/>
        <w:jc w:val="both"/>
      </w:pPr>
      <w:r>
        <w:rPr>
          <w:rStyle w:val="Odwoanieprzypisudolnego"/>
        </w:rPr>
        <w:footnoteRef/>
      </w:r>
      <w:r>
        <w:t xml:space="preserve"> W rozumieniu art. 11 ust. 3 lit. b pkt ii) rozporządzenia (WE) nr 1081/2006 Parlamentu Europejskiego i Rady z dnia </w:t>
      </w:r>
      <w:r>
        <w:br/>
        <w:t xml:space="preserve">3 lipca 2006 r. w sprawie Europejskiego Funduszu Społecznego i uchylającego rozporządzenie (WE) nr 1784/1999 oraz </w:t>
      </w:r>
      <w:r>
        <w:rPr>
          <w:i/>
        </w:rPr>
        <w:t>Wytycznych w zakresie kwalifikowania wydatków w ramach PO KL.</w:t>
      </w:r>
    </w:p>
  </w:footnote>
  <w:footnote w:id="19">
    <w:p w:rsidR="00C7553C" w:rsidRPr="001C2A42" w:rsidRDefault="00C7553C" w:rsidP="00F27986">
      <w:pPr>
        <w:autoSpaceDE w:val="0"/>
        <w:autoSpaceDN w:val="0"/>
        <w:adjustRightInd w:val="0"/>
        <w:spacing w:before="60" w:after="60" w:line="240" w:lineRule="auto"/>
        <w:jc w:val="both"/>
        <w:rPr>
          <w:rFonts w:ascii="Times New Roman" w:hAnsi="Times New Roman"/>
          <w:sz w:val="18"/>
          <w:szCs w:val="18"/>
        </w:rPr>
      </w:pPr>
      <w:r w:rsidRPr="001C2A42">
        <w:rPr>
          <w:rStyle w:val="Odwoanieprzypisudolnego"/>
          <w:rFonts w:ascii="Times New Roman" w:hAnsi="Times New Roman"/>
          <w:sz w:val="18"/>
          <w:szCs w:val="18"/>
        </w:rPr>
        <w:footnoteRef/>
      </w:r>
      <w:r w:rsidRPr="001C2A42">
        <w:rPr>
          <w:rFonts w:ascii="Times New Roman" w:hAnsi="Times New Roman"/>
          <w:sz w:val="18"/>
          <w:szCs w:val="18"/>
        </w:rPr>
        <w:t xml:space="preserve"> Jako rezultaty, w nowym wniosku o dofinansowanie projektu należy rozumieć „wartości wskaźnika pomiaru celu” w pkt. 3.1.2 </w:t>
      </w:r>
      <w:r>
        <w:rPr>
          <w:rFonts w:ascii="Times New Roman" w:hAnsi="Times New Roman"/>
          <w:sz w:val="18"/>
          <w:szCs w:val="18"/>
        </w:rPr>
        <w:br/>
      </w:r>
      <w:r w:rsidRPr="001C2A42">
        <w:rPr>
          <w:rFonts w:ascii="Times New Roman" w:hAnsi="Times New Roman"/>
          <w:sz w:val="18"/>
          <w:szCs w:val="18"/>
        </w:rPr>
        <w:t xml:space="preserve">i 3.1.3 </w:t>
      </w:r>
    </w:p>
  </w:footnote>
  <w:footnote w:id="20">
    <w:p w:rsidR="00C7553C" w:rsidRPr="001C2A42"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Wartość kosztu zabezpieczenia prawidłowej realizacji umowy nie wlicza się do limitów procentowych kosztów zarządzania.</w:t>
      </w:r>
    </w:p>
  </w:footnote>
  <w:footnote w:id="21">
    <w:p w:rsidR="00C7553C" w:rsidRPr="001C2A42"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Wydatki związane z zakupem sprzętu objęte są limitem w ramach </w:t>
      </w:r>
      <w:proofErr w:type="spellStart"/>
      <w:r w:rsidRPr="001C2A42">
        <w:rPr>
          <w:i/>
          <w:sz w:val="18"/>
          <w:szCs w:val="18"/>
        </w:rPr>
        <w:t>cross-financingu</w:t>
      </w:r>
      <w:proofErr w:type="spellEnd"/>
      <w:r w:rsidRPr="001C2A42">
        <w:rPr>
          <w:i/>
          <w:sz w:val="18"/>
          <w:szCs w:val="18"/>
        </w:rPr>
        <w:t>.</w:t>
      </w:r>
    </w:p>
  </w:footnote>
  <w:footnote w:id="22">
    <w:p w:rsidR="00C7553C" w:rsidRPr="001C2A42" w:rsidRDefault="00C7553C" w:rsidP="00F27986">
      <w:pPr>
        <w:pStyle w:val="Tekstprzypisudolnego"/>
        <w:spacing w:before="60" w:after="60"/>
        <w:jc w:val="both"/>
        <w:rPr>
          <w:i/>
          <w:sz w:val="18"/>
          <w:szCs w:val="18"/>
        </w:rPr>
      </w:pPr>
      <w:r w:rsidRPr="001C2A42">
        <w:rPr>
          <w:rStyle w:val="Odwoanieprzypisudolnego"/>
          <w:sz w:val="18"/>
          <w:szCs w:val="18"/>
        </w:rPr>
        <w:footnoteRef/>
      </w:r>
      <w:r w:rsidRPr="001C2A42">
        <w:rPr>
          <w:sz w:val="18"/>
          <w:szCs w:val="18"/>
        </w:rPr>
        <w:t xml:space="preserve"> Wydatki związane z zakupem mebli objęte są limitem w ramach </w:t>
      </w:r>
      <w:proofErr w:type="spellStart"/>
      <w:r w:rsidRPr="001C2A42">
        <w:rPr>
          <w:i/>
          <w:sz w:val="18"/>
          <w:szCs w:val="18"/>
        </w:rPr>
        <w:t>cross-financingu</w:t>
      </w:r>
      <w:proofErr w:type="spellEnd"/>
      <w:r w:rsidRPr="001C2A42">
        <w:rPr>
          <w:i/>
          <w:sz w:val="18"/>
          <w:szCs w:val="18"/>
        </w:rPr>
        <w:t>.</w:t>
      </w:r>
    </w:p>
  </w:footnote>
  <w:footnote w:id="23">
    <w:p w:rsidR="00C7553C" w:rsidRPr="001C2A42"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O ile nie są celem projektu i tym samym nie stanowią zadania merytorycznego</w:t>
      </w:r>
    </w:p>
  </w:footnote>
  <w:footnote w:id="24">
    <w:p w:rsidR="00C7553C" w:rsidRPr="001C2A42"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Jako wartość projektu należy rozumieć łącznie wartość dofinansowania i wkład własny.</w:t>
      </w:r>
    </w:p>
  </w:footnote>
  <w:footnote w:id="25">
    <w:p w:rsidR="00C7553C" w:rsidRPr="00FA5DE0" w:rsidRDefault="00C7553C">
      <w:pPr>
        <w:pStyle w:val="Tekstprzypisudolnego"/>
        <w:rPr>
          <w:sz w:val="18"/>
          <w:szCs w:val="18"/>
        </w:rPr>
      </w:pPr>
      <w:r w:rsidRPr="00FA5DE0">
        <w:rPr>
          <w:rStyle w:val="Odwoanieprzypisudolnego"/>
          <w:sz w:val="18"/>
          <w:szCs w:val="18"/>
        </w:rPr>
        <w:footnoteRef/>
      </w:r>
      <w:r w:rsidRPr="00FA5DE0">
        <w:rPr>
          <w:sz w:val="18"/>
          <w:szCs w:val="18"/>
        </w:rPr>
        <w:t xml:space="preserve"> Sprzęt należy rozumieć jako środek trwały, z wyłączeniem pojazdów i mebli, którego wartość początkowa jest wyższa od 350 zł</w:t>
      </w:r>
      <w:r>
        <w:rPr>
          <w:sz w:val="18"/>
          <w:szCs w:val="18"/>
        </w:rPr>
        <w:t>.</w:t>
      </w:r>
    </w:p>
  </w:footnote>
  <w:footnote w:id="26">
    <w:p w:rsidR="00C7553C" w:rsidRPr="00926560"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t>
      </w:r>
      <w:r w:rsidRPr="001258BB">
        <w:rPr>
          <w:sz w:val="18"/>
          <w:szCs w:val="18"/>
        </w:rPr>
        <w:t>Dokument dostępny jest jako załącznik do dokumentacji konkursowej oraz na stronach internetowych www.pokl.wup.pl oraz www.efs.gov.pl</w:t>
      </w:r>
    </w:p>
  </w:footnote>
  <w:footnote w:id="27">
    <w:p w:rsidR="00C7553C" w:rsidRPr="001C2A42"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Możliwe jest pominięcie tego warunku w przypadkach określonych w rozdziale VII </w:t>
      </w:r>
      <w:r w:rsidRPr="001C2A42">
        <w:rPr>
          <w:i/>
          <w:sz w:val="18"/>
          <w:szCs w:val="18"/>
        </w:rPr>
        <w:t xml:space="preserve">Zakresu realizacji projektów partnerskich określonego przez Instytucję Zarządzającą Program Operacyjny Kapitał Ludzki </w:t>
      </w:r>
      <w:r w:rsidRPr="001C2A42">
        <w:rPr>
          <w:sz w:val="18"/>
          <w:szCs w:val="18"/>
        </w:rPr>
        <w:t>z dnia 1 stycznia 201</w:t>
      </w:r>
      <w:r>
        <w:rPr>
          <w:sz w:val="18"/>
          <w:szCs w:val="18"/>
        </w:rPr>
        <w:t>2</w:t>
      </w:r>
      <w:r w:rsidRPr="001C2A42">
        <w:rPr>
          <w:sz w:val="18"/>
          <w:szCs w:val="18"/>
        </w:rPr>
        <w:t xml:space="preserve"> r.</w:t>
      </w:r>
    </w:p>
  </w:footnote>
  <w:footnote w:id="28">
    <w:p w:rsidR="00C7553C" w:rsidRPr="001C2A42"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 przypadku, gdy partnerem projektu jest państwowa jednostka budżetowa (PJB), środki na realizację projektu </w:t>
      </w:r>
      <w:r w:rsidRPr="001C2A42">
        <w:rPr>
          <w:sz w:val="18"/>
          <w:szCs w:val="18"/>
        </w:rPr>
        <w:br/>
        <w:t>w części jakiej ta jednostka odpowiada za projekt, powinny zostać zabezpieczone w ramach limitu wydatków, którym ta PJB dysponuje lub poprzez wystąpienie o uruchomienie rezerwy celowej.</w:t>
      </w:r>
    </w:p>
  </w:footnote>
  <w:footnote w:id="29">
    <w:p w:rsidR="00C7553C" w:rsidRPr="005427AB" w:rsidRDefault="00C7553C" w:rsidP="00F27986">
      <w:pPr>
        <w:autoSpaceDE w:val="0"/>
        <w:autoSpaceDN w:val="0"/>
        <w:adjustRightInd w:val="0"/>
        <w:spacing w:before="0" w:line="240" w:lineRule="auto"/>
        <w:jc w:val="both"/>
        <w:rPr>
          <w:rFonts w:ascii="Times New Roman" w:hAnsi="Times New Roman"/>
          <w:color w:val="FF0101"/>
          <w:sz w:val="18"/>
          <w:szCs w:val="18"/>
        </w:rPr>
      </w:pPr>
      <w:r w:rsidRPr="005427AB">
        <w:rPr>
          <w:rStyle w:val="Odwoanieprzypisudolnego"/>
          <w:rFonts w:ascii="Times New Roman" w:hAnsi="Times New Roman"/>
          <w:sz w:val="18"/>
          <w:szCs w:val="18"/>
        </w:rPr>
        <w:footnoteRef/>
      </w:r>
      <w:r w:rsidRPr="005427AB">
        <w:rPr>
          <w:rFonts w:ascii="Times New Roman" w:hAnsi="Times New Roman"/>
          <w:sz w:val="18"/>
          <w:szCs w:val="18"/>
        </w:rPr>
        <w:t xml:space="preserve"> </w:t>
      </w:r>
      <w:r w:rsidRPr="007B2059">
        <w:rPr>
          <w:rFonts w:ascii="Times New Roman" w:hAnsi="Times New Roman"/>
          <w:sz w:val="18"/>
          <w:szCs w:val="18"/>
        </w:rPr>
        <w:t>Podobne uregulowania dotyczące kwestii powiązania podmiotów znajdują się w zaleceniu Komisji z dnia 6 maja 2003 r. dotyczącym definicji przedsiębiorstw mikro, małych i średnich (notyfikowanym jako dokument nr C(2003) 1422), Dz. Urz. UE z dnia 20 maja 2003 r. L 124.</w:t>
      </w:r>
    </w:p>
  </w:footnote>
  <w:footnote w:id="30">
    <w:p w:rsidR="00C7553C" w:rsidRPr="005427AB" w:rsidRDefault="00C7553C" w:rsidP="00F27986">
      <w:pPr>
        <w:autoSpaceDE w:val="0"/>
        <w:autoSpaceDN w:val="0"/>
        <w:adjustRightInd w:val="0"/>
        <w:spacing w:before="0" w:line="240" w:lineRule="auto"/>
        <w:jc w:val="both"/>
        <w:rPr>
          <w:rFonts w:ascii="Times New Roman" w:hAnsi="Times New Roman"/>
          <w:color w:val="000000"/>
          <w:sz w:val="18"/>
          <w:szCs w:val="18"/>
        </w:rPr>
      </w:pPr>
      <w:r w:rsidRPr="005427AB">
        <w:rPr>
          <w:rStyle w:val="Odwoanieprzypisudolnego"/>
          <w:rFonts w:ascii="Times New Roman" w:hAnsi="Times New Roman"/>
          <w:sz w:val="18"/>
          <w:szCs w:val="18"/>
        </w:rPr>
        <w:footnoteRef/>
      </w:r>
      <w:r w:rsidRPr="005427AB">
        <w:rPr>
          <w:rFonts w:ascii="Times New Roman" w:hAnsi="Times New Roman"/>
          <w:sz w:val="18"/>
          <w:szCs w:val="18"/>
        </w:rPr>
        <w:t xml:space="preserve"> </w:t>
      </w:r>
      <w:r w:rsidRPr="005427AB">
        <w:rPr>
          <w:rFonts w:ascii="Times New Roman" w:hAnsi="Times New Roman"/>
          <w:color w:val="000000"/>
          <w:sz w:val="18"/>
          <w:szCs w:val="18"/>
        </w:rPr>
        <w:t>Instytucja Pośrednicząca nie może być również</w:t>
      </w:r>
      <w:r>
        <w:rPr>
          <w:rFonts w:ascii="Times New Roman" w:hAnsi="Times New Roman"/>
          <w:color w:val="000000"/>
          <w:sz w:val="18"/>
          <w:szCs w:val="18"/>
        </w:rPr>
        <w:t xml:space="preserve"> partnerem w </w:t>
      </w:r>
      <w:r w:rsidRPr="005427AB">
        <w:rPr>
          <w:rFonts w:ascii="Times New Roman" w:hAnsi="Times New Roman"/>
          <w:color w:val="000000"/>
          <w:sz w:val="18"/>
          <w:szCs w:val="18"/>
        </w:rPr>
        <w:t>projektach realizowanych przez beneficjentów, z którymi podpisała umowy o dofinansowanie projektów.</w:t>
      </w:r>
    </w:p>
  </w:footnote>
  <w:footnote w:id="31">
    <w:p w:rsidR="00C7553C" w:rsidRPr="001C2A42"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Projekty realizowane równolegle w czasie to projekty, których okres realizacji nakłada się na siebie. </w:t>
      </w:r>
    </w:p>
  </w:footnote>
  <w:footnote w:id="32">
    <w:p w:rsidR="00C7553C" w:rsidRPr="00FC6BB3" w:rsidRDefault="00C7553C" w:rsidP="00000799">
      <w:pPr>
        <w:pStyle w:val="Tekstprzypisudolnego"/>
        <w:spacing w:after="60"/>
        <w:jc w:val="both"/>
        <w:rPr>
          <w:sz w:val="18"/>
          <w:szCs w:val="18"/>
        </w:rPr>
      </w:pPr>
      <w:r w:rsidRPr="00FC6BB3">
        <w:rPr>
          <w:rStyle w:val="Odwoanieprzypisudolnego"/>
          <w:sz w:val="18"/>
          <w:szCs w:val="18"/>
        </w:rPr>
        <w:footnoteRef/>
      </w:r>
      <w:r w:rsidRPr="00FC6BB3">
        <w:rPr>
          <w:sz w:val="18"/>
          <w:szCs w:val="18"/>
        </w:rPr>
        <w:t xml:space="preserve"> Dotyczy przypadku gdy wartość dofinansowania </w:t>
      </w:r>
      <w:r>
        <w:rPr>
          <w:sz w:val="18"/>
          <w:szCs w:val="18"/>
        </w:rPr>
        <w:t>p</w:t>
      </w:r>
      <w:r w:rsidRPr="00FC6BB3">
        <w:rPr>
          <w:sz w:val="18"/>
          <w:szCs w:val="18"/>
        </w:rPr>
        <w:t xml:space="preserve">rojektu wpływa na przekroczenie limitu określonego w rozporządzeniu Ministra Rozwoju Regionalnego wydanego na podstawie art. 189 ust. 4 ustawy z dnia 27 sierpnia 2009 r. o finansach publicznych albo nie jest możliwe ustanowienie zabezpieczenia w formie weksla in blanco wraz z deklaracją wekslową albo </w:t>
      </w:r>
      <w:r>
        <w:rPr>
          <w:sz w:val="18"/>
          <w:szCs w:val="18"/>
        </w:rPr>
        <w:t>b</w:t>
      </w:r>
      <w:r w:rsidRPr="00FC6BB3">
        <w:rPr>
          <w:sz w:val="18"/>
          <w:szCs w:val="18"/>
        </w:rPr>
        <w:t>eneficjent wybierze inną formę zabezpieczenia.</w:t>
      </w:r>
    </w:p>
  </w:footnote>
  <w:footnote w:id="33">
    <w:p w:rsidR="00C7553C" w:rsidRPr="009631AF" w:rsidRDefault="00C7553C" w:rsidP="009631AF">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w:t>
      </w:r>
      <w:r w:rsidRPr="009631AF">
        <w:rPr>
          <w:rFonts w:ascii="Times New Roman" w:hAnsi="Times New Roman"/>
          <w:sz w:val="18"/>
          <w:szCs w:val="18"/>
        </w:rPr>
        <w:t>Dotyczy osób pozostaj</w:t>
      </w:r>
      <w:r w:rsidRPr="009631AF">
        <w:rPr>
          <w:rFonts w:ascii="TimesNewRoman" w:eastAsia="TimesNewRoman" w:hAnsi="Times New Roman" w:cs="TimesNewRoman" w:hint="eastAsia"/>
          <w:sz w:val="18"/>
          <w:szCs w:val="18"/>
        </w:rPr>
        <w:t>ą</w:t>
      </w:r>
      <w:r w:rsidRPr="009631AF">
        <w:rPr>
          <w:rFonts w:ascii="Times New Roman" w:hAnsi="Times New Roman"/>
          <w:sz w:val="18"/>
          <w:szCs w:val="18"/>
        </w:rPr>
        <w:t>cych bez zatrudnienia, które utraciły prac</w:t>
      </w:r>
      <w:r w:rsidRPr="009631AF">
        <w:rPr>
          <w:rFonts w:ascii="TimesNewRoman" w:eastAsia="TimesNewRoman" w:hAnsi="Times New Roman" w:cs="TimesNewRoman" w:hint="eastAsia"/>
          <w:sz w:val="18"/>
          <w:szCs w:val="18"/>
        </w:rPr>
        <w:t>ę</w:t>
      </w:r>
      <w:r w:rsidRPr="009631AF">
        <w:rPr>
          <w:rFonts w:ascii="TimesNewRoman" w:eastAsia="TimesNewRoman" w:hAnsi="Times New Roman" w:cs="TimesNewRoman"/>
          <w:sz w:val="18"/>
          <w:szCs w:val="18"/>
        </w:rPr>
        <w:t xml:space="preserve"> </w:t>
      </w:r>
      <w:r w:rsidRPr="009631AF">
        <w:rPr>
          <w:rFonts w:ascii="Times New Roman" w:hAnsi="Times New Roman"/>
          <w:sz w:val="18"/>
          <w:szCs w:val="18"/>
        </w:rPr>
        <w:t>z przyczyn dotycz</w:t>
      </w:r>
      <w:r w:rsidRPr="009631AF">
        <w:rPr>
          <w:rFonts w:ascii="TimesNewRoman" w:eastAsia="TimesNewRoman" w:hAnsi="Times New Roman" w:cs="TimesNewRoman" w:hint="eastAsia"/>
          <w:sz w:val="18"/>
          <w:szCs w:val="18"/>
        </w:rPr>
        <w:t>ą</w:t>
      </w:r>
      <w:r w:rsidRPr="009631AF">
        <w:rPr>
          <w:rFonts w:ascii="Times New Roman" w:hAnsi="Times New Roman"/>
          <w:sz w:val="18"/>
          <w:szCs w:val="18"/>
        </w:rPr>
        <w:t>cych zakładu pracy w</w:t>
      </w:r>
      <w:r>
        <w:rPr>
          <w:rFonts w:ascii="Times New Roman" w:hAnsi="Times New Roman"/>
          <w:sz w:val="18"/>
          <w:szCs w:val="18"/>
        </w:rPr>
        <w:t xml:space="preserve"> </w:t>
      </w:r>
      <w:r w:rsidRPr="009631AF">
        <w:rPr>
          <w:rFonts w:ascii="Times New Roman" w:hAnsi="Times New Roman"/>
          <w:sz w:val="18"/>
          <w:szCs w:val="18"/>
        </w:rPr>
        <w:t>okresie nie dłu</w:t>
      </w:r>
      <w:r w:rsidRPr="009631AF">
        <w:rPr>
          <w:rFonts w:ascii="TimesNewRoman" w:eastAsia="TimesNewRoman" w:hAnsi="Times New Roman" w:cs="TimesNewRoman" w:hint="eastAsia"/>
          <w:sz w:val="18"/>
          <w:szCs w:val="18"/>
        </w:rPr>
        <w:t>ż</w:t>
      </w:r>
      <w:r w:rsidRPr="009631AF">
        <w:rPr>
          <w:rFonts w:ascii="Times New Roman" w:hAnsi="Times New Roman"/>
          <w:sz w:val="18"/>
          <w:szCs w:val="18"/>
        </w:rPr>
        <w:t>szym ni</w:t>
      </w:r>
      <w:r w:rsidRPr="009631AF">
        <w:rPr>
          <w:rFonts w:ascii="TimesNewRoman" w:eastAsia="TimesNewRoman" w:hAnsi="Times New Roman" w:cs="TimesNewRoman" w:hint="eastAsia"/>
          <w:sz w:val="18"/>
          <w:szCs w:val="18"/>
        </w:rPr>
        <w:t>ż</w:t>
      </w:r>
      <w:r w:rsidRPr="009631AF">
        <w:rPr>
          <w:rFonts w:ascii="TimesNewRoman" w:eastAsia="TimesNewRoman" w:hAnsi="Times New Roman" w:cs="TimesNewRoman"/>
          <w:sz w:val="18"/>
          <w:szCs w:val="18"/>
        </w:rPr>
        <w:t xml:space="preserve"> </w:t>
      </w:r>
      <w:r w:rsidRPr="009631AF">
        <w:rPr>
          <w:rFonts w:ascii="Times New Roman" w:hAnsi="Times New Roman"/>
          <w:sz w:val="18"/>
          <w:szCs w:val="18"/>
        </w:rPr>
        <w:t>6 miesi</w:t>
      </w:r>
      <w:r w:rsidRPr="009631AF">
        <w:rPr>
          <w:rFonts w:ascii="TimesNewRoman" w:eastAsia="TimesNewRoman" w:hAnsi="Times New Roman" w:cs="TimesNewRoman" w:hint="eastAsia"/>
          <w:sz w:val="18"/>
          <w:szCs w:val="18"/>
        </w:rPr>
        <w:t>ę</w:t>
      </w:r>
      <w:r w:rsidRPr="009631AF">
        <w:rPr>
          <w:rFonts w:ascii="Times New Roman" w:hAnsi="Times New Roman"/>
          <w:sz w:val="18"/>
          <w:szCs w:val="18"/>
        </w:rPr>
        <w:t>cy przed dniem przyst</w:t>
      </w:r>
      <w:r w:rsidRPr="009631AF">
        <w:rPr>
          <w:rFonts w:ascii="TimesNewRoman" w:eastAsia="TimesNewRoman" w:hAnsi="Times New Roman" w:cs="TimesNewRoman" w:hint="eastAsia"/>
          <w:sz w:val="18"/>
          <w:szCs w:val="18"/>
        </w:rPr>
        <w:t>ą</w:t>
      </w:r>
      <w:r w:rsidRPr="009631AF">
        <w:rPr>
          <w:rFonts w:ascii="Times New Roman" w:hAnsi="Times New Roman"/>
          <w:sz w:val="18"/>
          <w:szCs w:val="18"/>
        </w:rPr>
        <w:t>pienia do projektu</w:t>
      </w:r>
      <w:r>
        <w:rPr>
          <w:rFonts w:ascii="Times New Roman" w:hAnsi="Times New Roman"/>
          <w:sz w:val="18"/>
          <w:szCs w:val="18"/>
        </w:rPr>
        <w:t xml:space="preserve"> oraz nauczycieli i pracowników </w:t>
      </w:r>
      <w:r w:rsidRPr="009631AF">
        <w:rPr>
          <w:rFonts w:ascii="Times New Roman" w:hAnsi="Times New Roman"/>
          <w:sz w:val="18"/>
          <w:szCs w:val="18"/>
        </w:rPr>
        <w:t>instytucji sektora o</w:t>
      </w:r>
      <w:r w:rsidRPr="009631AF">
        <w:rPr>
          <w:rFonts w:ascii="TimesNewRoman" w:eastAsia="TimesNewRoman" w:hAnsi="Times New Roman" w:cs="TimesNewRoman" w:hint="eastAsia"/>
          <w:sz w:val="18"/>
          <w:szCs w:val="18"/>
        </w:rPr>
        <w:t>ś</w:t>
      </w:r>
      <w:r w:rsidRPr="009631AF">
        <w:rPr>
          <w:rFonts w:ascii="Times New Roman" w:hAnsi="Times New Roman"/>
          <w:sz w:val="18"/>
          <w:szCs w:val="18"/>
        </w:rPr>
        <w:t>wiaty, którzy utracili prac</w:t>
      </w:r>
      <w:r w:rsidRPr="009631AF">
        <w:rPr>
          <w:rFonts w:ascii="TimesNewRoman" w:eastAsia="TimesNewRoman" w:hAnsi="Times New Roman" w:cs="TimesNewRoman" w:hint="eastAsia"/>
          <w:sz w:val="18"/>
          <w:szCs w:val="18"/>
        </w:rPr>
        <w:t>ę</w:t>
      </w:r>
      <w:r w:rsidRPr="009631AF">
        <w:rPr>
          <w:rFonts w:ascii="TimesNewRoman" w:eastAsia="TimesNewRoman" w:hAnsi="Times New Roman" w:cs="TimesNewRoman"/>
          <w:sz w:val="18"/>
          <w:szCs w:val="18"/>
        </w:rPr>
        <w:t xml:space="preserve"> </w:t>
      </w:r>
      <w:r>
        <w:rPr>
          <w:rFonts w:ascii="Times New Roman" w:hAnsi="Times New Roman"/>
          <w:sz w:val="18"/>
          <w:szCs w:val="18"/>
        </w:rPr>
        <w:t>po dniu 31 grudnia 2012 roku</w:t>
      </w:r>
      <w:r w:rsidRPr="009631AF">
        <w:rPr>
          <w:rFonts w:ascii="Times New Roman" w:hAnsi="Times New Roman"/>
          <w:sz w:val="18"/>
          <w:szCs w:val="18"/>
        </w:rPr>
        <w:t xml:space="preserve">. </w:t>
      </w:r>
    </w:p>
  </w:footnote>
  <w:footnote w:id="34">
    <w:p w:rsidR="00C7553C" w:rsidRPr="00FD620D" w:rsidRDefault="00C7553C" w:rsidP="009631AF">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w:t>
      </w:r>
      <w:r w:rsidRPr="009631AF">
        <w:rPr>
          <w:rFonts w:ascii="Times New Roman" w:hAnsi="Times New Roman"/>
          <w:sz w:val="18"/>
          <w:szCs w:val="18"/>
        </w:rPr>
        <w:t>Dotyczy osób, które znajduj</w:t>
      </w:r>
      <w:r w:rsidRPr="009631AF">
        <w:rPr>
          <w:rFonts w:ascii="TimesNewRoman" w:eastAsia="TimesNewRoman" w:hAnsi="Times New Roman" w:cs="TimesNewRoman" w:hint="eastAsia"/>
          <w:sz w:val="18"/>
          <w:szCs w:val="18"/>
        </w:rPr>
        <w:t>ą</w:t>
      </w:r>
      <w:r w:rsidRPr="009631AF">
        <w:rPr>
          <w:rFonts w:ascii="TimesNewRoman" w:eastAsia="TimesNewRoman" w:hAnsi="Times New Roman" w:cs="TimesNewRoman"/>
          <w:sz w:val="18"/>
          <w:szCs w:val="18"/>
        </w:rPr>
        <w:t xml:space="preserve"> </w:t>
      </w:r>
      <w:r w:rsidRPr="009631AF">
        <w:rPr>
          <w:rFonts w:ascii="Times New Roman" w:hAnsi="Times New Roman"/>
          <w:sz w:val="18"/>
          <w:szCs w:val="18"/>
        </w:rPr>
        <w:t>si</w:t>
      </w:r>
      <w:r w:rsidRPr="009631AF">
        <w:rPr>
          <w:rFonts w:ascii="TimesNewRoman" w:eastAsia="TimesNewRoman" w:hAnsi="Times New Roman" w:cs="TimesNewRoman" w:hint="eastAsia"/>
          <w:sz w:val="18"/>
          <w:szCs w:val="18"/>
        </w:rPr>
        <w:t>ę</w:t>
      </w:r>
      <w:r w:rsidRPr="009631AF">
        <w:rPr>
          <w:rFonts w:ascii="TimesNewRoman" w:eastAsia="TimesNewRoman" w:hAnsi="Times New Roman" w:cs="TimesNewRoman"/>
          <w:sz w:val="18"/>
          <w:szCs w:val="18"/>
        </w:rPr>
        <w:t xml:space="preserve"> </w:t>
      </w:r>
      <w:r w:rsidRPr="009631AF">
        <w:rPr>
          <w:rFonts w:ascii="Times New Roman" w:hAnsi="Times New Roman"/>
          <w:sz w:val="18"/>
          <w:szCs w:val="18"/>
        </w:rPr>
        <w:t>w okresie wypowiedzenia stosunku pracy lub stosunku słu</w:t>
      </w:r>
      <w:r w:rsidRPr="009631AF">
        <w:rPr>
          <w:rFonts w:ascii="TimesNewRoman" w:eastAsia="TimesNewRoman" w:hAnsi="Times New Roman" w:cs="TimesNewRoman" w:hint="eastAsia"/>
          <w:sz w:val="18"/>
          <w:szCs w:val="18"/>
        </w:rPr>
        <w:t>ż</w:t>
      </w:r>
      <w:r w:rsidRPr="009631AF">
        <w:rPr>
          <w:rFonts w:ascii="Times New Roman" w:hAnsi="Times New Roman"/>
          <w:sz w:val="18"/>
          <w:szCs w:val="18"/>
        </w:rPr>
        <w:t>bowego z</w:t>
      </w:r>
      <w:r>
        <w:rPr>
          <w:rFonts w:ascii="Times New Roman" w:hAnsi="Times New Roman"/>
          <w:sz w:val="18"/>
          <w:szCs w:val="18"/>
        </w:rPr>
        <w:t xml:space="preserve"> </w:t>
      </w:r>
      <w:r w:rsidRPr="009631AF">
        <w:rPr>
          <w:rFonts w:ascii="Times New Roman" w:hAnsi="Times New Roman"/>
          <w:sz w:val="18"/>
          <w:szCs w:val="18"/>
        </w:rPr>
        <w:t>przyczyn dotycz</w:t>
      </w:r>
      <w:r w:rsidRPr="009631AF">
        <w:rPr>
          <w:rFonts w:ascii="TimesNewRoman" w:eastAsia="TimesNewRoman" w:hAnsi="Times New Roman" w:cs="TimesNewRoman" w:hint="eastAsia"/>
          <w:sz w:val="18"/>
          <w:szCs w:val="18"/>
        </w:rPr>
        <w:t>ą</w:t>
      </w:r>
      <w:r w:rsidRPr="009631AF">
        <w:rPr>
          <w:rFonts w:ascii="Times New Roman" w:hAnsi="Times New Roman"/>
          <w:sz w:val="18"/>
          <w:szCs w:val="18"/>
        </w:rPr>
        <w:t xml:space="preserve">cych zakładu pracy. </w:t>
      </w:r>
    </w:p>
  </w:footnote>
  <w:footnote w:id="35">
    <w:p w:rsidR="00C7553C" w:rsidRPr="009631AF" w:rsidRDefault="00C7553C" w:rsidP="009631AF">
      <w:pPr>
        <w:autoSpaceDE w:val="0"/>
        <w:autoSpaceDN w:val="0"/>
        <w:adjustRightInd w:val="0"/>
        <w:spacing w:before="0" w:line="240" w:lineRule="auto"/>
        <w:jc w:val="both"/>
        <w:rPr>
          <w:rFonts w:ascii="Times New Roman" w:hAnsi="Times New Roman"/>
          <w:sz w:val="18"/>
          <w:szCs w:val="18"/>
        </w:rPr>
      </w:pPr>
      <w:r w:rsidRPr="009631AF">
        <w:rPr>
          <w:rStyle w:val="Odwoanieprzypisudolnego"/>
          <w:rFonts w:ascii="Times New Roman" w:hAnsi="Times New Roman"/>
          <w:sz w:val="18"/>
          <w:szCs w:val="18"/>
        </w:rPr>
        <w:footnoteRef/>
      </w:r>
      <w:r>
        <w:t xml:space="preserve"> </w:t>
      </w:r>
      <w:r w:rsidRPr="009631AF">
        <w:rPr>
          <w:rFonts w:ascii="Times New Roman" w:hAnsi="Times New Roman"/>
          <w:sz w:val="18"/>
          <w:szCs w:val="18"/>
        </w:rPr>
        <w:t>Dotyczy osób zatrudnionych u pracodawcy, który w ci</w:t>
      </w:r>
      <w:r w:rsidRPr="009631AF">
        <w:rPr>
          <w:rFonts w:ascii="TimesNewRoman" w:eastAsia="TimesNewRoman" w:hAnsi="Times New Roman" w:cs="TimesNewRoman" w:hint="eastAsia"/>
          <w:sz w:val="18"/>
          <w:szCs w:val="18"/>
        </w:rPr>
        <w:t>ą</w:t>
      </w:r>
      <w:r w:rsidRPr="009631AF">
        <w:rPr>
          <w:rFonts w:ascii="Times New Roman" w:hAnsi="Times New Roman"/>
          <w:sz w:val="18"/>
          <w:szCs w:val="18"/>
        </w:rPr>
        <w:t>gu ostatnich 12 miesi</w:t>
      </w:r>
      <w:r w:rsidRPr="009631AF">
        <w:rPr>
          <w:rFonts w:ascii="TimesNewRoman" w:eastAsia="TimesNewRoman" w:hAnsi="Times New Roman" w:cs="TimesNewRoman" w:hint="eastAsia"/>
          <w:sz w:val="18"/>
          <w:szCs w:val="18"/>
        </w:rPr>
        <w:t>ę</w:t>
      </w:r>
      <w:r w:rsidRPr="009631AF">
        <w:rPr>
          <w:rFonts w:ascii="Times New Roman" w:hAnsi="Times New Roman"/>
          <w:sz w:val="18"/>
          <w:szCs w:val="18"/>
        </w:rPr>
        <w:t>cy przed przyst</w:t>
      </w:r>
      <w:r w:rsidRPr="009631AF">
        <w:rPr>
          <w:rFonts w:ascii="TimesNewRoman" w:eastAsia="TimesNewRoman" w:hAnsi="Times New Roman" w:cs="TimesNewRoman" w:hint="eastAsia"/>
          <w:sz w:val="18"/>
          <w:szCs w:val="18"/>
        </w:rPr>
        <w:t>ą</w:t>
      </w:r>
      <w:r w:rsidRPr="009631AF">
        <w:rPr>
          <w:rFonts w:ascii="Times New Roman" w:hAnsi="Times New Roman"/>
          <w:sz w:val="18"/>
          <w:szCs w:val="18"/>
        </w:rPr>
        <w:t>pieniem do</w:t>
      </w:r>
      <w:r>
        <w:rPr>
          <w:rFonts w:ascii="Times New Roman" w:hAnsi="Times New Roman"/>
          <w:sz w:val="18"/>
          <w:szCs w:val="18"/>
        </w:rPr>
        <w:t xml:space="preserve"> </w:t>
      </w:r>
      <w:r w:rsidRPr="009631AF">
        <w:rPr>
          <w:rFonts w:ascii="Times New Roman" w:hAnsi="Times New Roman"/>
          <w:sz w:val="18"/>
          <w:szCs w:val="18"/>
        </w:rPr>
        <w:t>projektu potencjalnego uczestnika dokonał rozwi</w:t>
      </w:r>
      <w:r w:rsidRPr="009631AF">
        <w:rPr>
          <w:rFonts w:ascii="TimesNewRoman" w:eastAsia="TimesNewRoman" w:hAnsi="Times New Roman" w:cs="TimesNewRoman" w:hint="eastAsia"/>
          <w:sz w:val="18"/>
          <w:szCs w:val="18"/>
        </w:rPr>
        <w:t>ą</w:t>
      </w:r>
      <w:r w:rsidRPr="009631AF">
        <w:rPr>
          <w:rFonts w:ascii="Times New Roman" w:hAnsi="Times New Roman"/>
          <w:sz w:val="18"/>
          <w:szCs w:val="18"/>
        </w:rPr>
        <w:t>zania stosunku pracy lub stosunku słu</w:t>
      </w:r>
      <w:r w:rsidRPr="009631AF">
        <w:rPr>
          <w:rFonts w:ascii="TimesNewRoman" w:eastAsia="TimesNewRoman" w:hAnsi="Times New Roman" w:cs="TimesNewRoman" w:hint="eastAsia"/>
          <w:sz w:val="18"/>
          <w:szCs w:val="18"/>
        </w:rPr>
        <w:t>ż</w:t>
      </w:r>
      <w:r>
        <w:rPr>
          <w:rFonts w:ascii="Times New Roman" w:hAnsi="Times New Roman"/>
          <w:sz w:val="18"/>
          <w:szCs w:val="18"/>
        </w:rPr>
        <w:t xml:space="preserve">bowego z przyczyn </w:t>
      </w:r>
      <w:r w:rsidRPr="009631AF">
        <w:rPr>
          <w:rFonts w:ascii="Times New Roman" w:hAnsi="Times New Roman"/>
          <w:sz w:val="18"/>
          <w:szCs w:val="18"/>
        </w:rPr>
        <w:t>niedotycz</w:t>
      </w:r>
      <w:r w:rsidRPr="009631AF">
        <w:rPr>
          <w:rFonts w:ascii="TimesNewRoman" w:eastAsia="TimesNewRoman" w:hAnsi="Times New Roman" w:cs="TimesNewRoman" w:hint="eastAsia"/>
          <w:sz w:val="18"/>
          <w:szCs w:val="18"/>
        </w:rPr>
        <w:t>ą</w:t>
      </w:r>
      <w:r w:rsidRPr="009631AF">
        <w:rPr>
          <w:rFonts w:ascii="Times New Roman" w:hAnsi="Times New Roman"/>
          <w:sz w:val="18"/>
          <w:szCs w:val="18"/>
        </w:rPr>
        <w:t xml:space="preserve">cych pracowników, zgodnie </w:t>
      </w:r>
      <w:r>
        <w:rPr>
          <w:rFonts w:ascii="Times New Roman" w:hAnsi="Times New Roman"/>
          <w:sz w:val="18"/>
          <w:szCs w:val="18"/>
        </w:rPr>
        <w:br/>
      </w:r>
      <w:r w:rsidRPr="009631AF">
        <w:rPr>
          <w:rFonts w:ascii="Times New Roman" w:hAnsi="Times New Roman"/>
          <w:sz w:val="18"/>
          <w:szCs w:val="18"/>
        </w:rPr>
        <w:t>z przepisami o szczególnych zasadach rozwi</w:t>
      </w:r>
      <w:r w:rsidRPr="009631AF">
        <w:rPr>
          <w:rFonts w:ascii="TimesNewRoman" w:eastAsia="TimesNewRoman" w:hAnsi="Times New Roman" w:cs="TimesNewRoman" w:hint="eastAsia"/>
          <w:sz w:val="18"/>
          <w:szCs w:val="18"/>
        </w:rPr>
        <w:t>ą</w:t>
      </w:r>
      <w:r>
        <w:rPr>
          <w:rFonts w:ascii="Times New Roman" w:hAnsi="Times New Roman"/>
          <w:sz w:val="18"/>
          <w:szCs w:val="18"/>
        </w:rPr>
        <w:t xml:space="preserve">zywania z pracownikami </w:t>
      </w:r>
      <w:r w:rsidRPr="009631AF">
        <w:rPr>
          <w:rFonts w:ascii="Times New Roman" w:hAnsi="Times New Roman"/>
          <w:sz w:val="18"/>
          <w:szCs w:val="18"/>
        </w:rPr>
        <w:t>stosunków pracy z przyczyn niedotycz</w:t>
      </w:r>
      <w:r w:rsidRPr="009631AF">
        <w:rPr>
          <w:rFonts w:ascii="TimesNewRoman" w:eastAsia="TimesNewRoman" w:hAnsi="Times New Roman" w:cs="TimesNewRoman" w:hint="eastAsia"/>
          <w:sz w:val="18"/>
          <w:szCs w:val="18"/>
        </w:rPr>
        <w:t>ą</w:t>
      </w:r>
      <w:r w:rsidRPr="009631AF">
        <w:rPr>
          <w:rFonts w:ascii="Times New Roman" w:hAnsi="Times New Roman"/>
          <w:sz w:val="18"/>
          <w:szCs w:val="18"/>
        </w:rPr>
        <w:t xml:space="preserve">cych pracowników (Dz. U. z 2003 r. Nr 90, poz. 844, z </w:t>
      </w:r>
      <w:proofErr w:type="spellStart"/>
      <w:r w:rsidRPr="009631AF">
        <w:rPr>
          <w:rFonts w:ascii="Times New Roman" w:hAnsi="Times New Roman"/>
          <w:sz w:val="18"/>
          <w:szCs w:val="18"/>
        </w:rPr>
        <w:t>pó</w:t>
      </w:r>
      <w:r w:rsidRPr="009631AF">
        <w:rPr>
          <w:rFonts w:ascii="TimesNewRoman" w:eastAsia="TimesNewRoman" w:hAnsi="Times New Roman" w:cs="TimesNewRoman" w:hint="eastAsia"/>
          <w:sz w:val="18"/>
          <w:szCs w:val="18"/>
        </w:rPr>
        <w:t>ź</w:t>
      </w:r>
      <w:r>
        <w:rPr>
          <w:rFonts w:ascii="Times New Roman" w:hAnsi="Times New Roman"/>
          <w:sz w:val="18"/>
          <w:szCs w:val="18"/>
        </w:rPr>
        <w:t>n</w:t>
      </w:r>
      <w:proofErr w:type="spellEnd"/>
      <w:r>
        <w:rPr>
          <w:rFonts w:ascii="Times New Roman" w:hAnsi="Times New Roman"/>
          <w:sz w:val="18"/>
          <w:szCs w:val="18"/>
        </w:rPr>
        <w:t xml:space="preserve">. zm.) lub </w:t>
      </w:r>
      <w:r w:rsidRPr="009631AF">
        <w:rPr>
          <w:rFonts w:ascii="Times New Roman" w:hAnsi="Times New Roman"/>
          <w:sz w:val="18"/>
          <w:szCs w:val="18"/>
        </w:rPr>
        <w:t xml:space="preserve">zgodnie z przepisami ustawy z dnia 26 czerwca 1974 r. - Kodeks pracy </w:t>
      </w:r>
      <w:r>
        <w:rPr>
          <w:rFonts w:ascii="Times New Roman" w:hAnsi="Times New Roman"/>
          <w:sz w:val="18"/>
          <w:szCs w:val="18"/>
        </w:rPr>
        <w:br/>
      </w:r>
      <w:r w:rsidRPr="009631AF">
        <w:rPr>
          <w:rFonts w:ascii="Times New Roman" w:hAnsi="Times New Roman"/>
          <w:sz w:val="18"/>
          <w:szCs w:val="18"/>
        </w:rPr>
        <w:t>(Dz. U. z 1998 r. Nr 21, poz. 94, z pó</w:t>
      </w:r>
      <w:r w:rsidRPr="009631AF">
        <w:rPr>
          <w:rFonts w:ascii="TimesNewRoman" w:eastAsia="TimesNewRoman" w:hAnsi="Times New Roman" w:cs="TimesNewRoman" w:hint="eastAsia"/>
          <w:sz w:val="18"/>
          <w:szCs w:val="18"/>
        </w:rPr>
        <w:t>ź</w:t>
      </w:r>
      <w:r>
        <w:rPr>
          <w:rFonts w:ascii="Times New Roman" w:hAnsi="Times New Roman"/>
          <w:sz w:val="18"/>
          <w:szCs w:val="18"/>
        </w:rPr>
        <w:t>n.</w:t>
      </w:r>
      <w:r w:rsidRPr="009631AF">
        <w:rPr>
          <w:rFonts w:ascii="Times New Roman" w:hAnsi="Times New Roman"/>
          <w:sz w:val="18"/>
          <w:szCs w:val="18"/>
        </w:rPr>
        <w:t>zm.), w przypadku rozwi</w:t>
      </w:r>
      <w:r w:rsidRPr="009631AF">
        <w:rPr>
          <w:rFonts w:ascii="TimesNewRoman" w:eastAsia="TimesNewRoman" w:hAnsi="Times New Roman" w:cs="TimesNewRoman" w:hint="eastAsia"/>
          <w:sz w:val="18"/>
          <w:szCs w:val="18"/>
        </w:rPr>
        <w:t>ą</w:t>
      </w:r>
      <w:r w:rsidRPr="009631AF">
        <w:rPr>
          <w:rFonts w:ascii="Times New Roman" w:hAnsi="Times New Roman"/>
          <w:sz w:val="18"/>
          <w:szCs w:val="18"/>
        </w:rPr>
        <w:t>zania stosunku pracy lub stosunku słu</w:t>
      </w:r>
      <w:r w:rsidRPr="009631AF">
        <w:rPr>
          <w:rFonts w:ascii="TimesNewRoman" w:eastAsia="TimesNewRoman" w:hAnsi="Times New Roman" w:cs="TimesNewRoman" w:hint="eastAsia"/>
          <w:sz w:val="18"/>
          <w:szCs w:val="18"/>
        </w:rPr>
        <w:t>ż</w:t>
      </w:r>
      <w:r w:rsidRPr="009631AF">
        <w:rPr>
          <w:rFonts w:ascii="Times New Roman" w:hAnsi="Times New Roman"/>
          <w:sz w:val="18"/>
          <w:szCs w:val="18"/>
        </w:rPr>
        <w:t xml:space="preserve">bowego z tych przyczyn </w:t>
      </w:r>
      <w:r>
        <w:rPr>
          <w:rFonts w:ascii="Times New Roman" w:hAnsi="Times New Roman"/>
          <w:sz w:val="18"/>
          <w:szCs w:val="18"/>
        </w:rPr>
        <w:br/>
        <w:t xml:space="preserve">u pracodawcy </w:t>
      </w:r>
      <w:r w:rsidRPr="009631AF">
        <w:rPr>
          <w:rFonts w:ascii="Times New Roman" w:hAnsi="Times New Roman"/>
          <w:sz w:val="18"/>
          <w:szCs w:val="18"/>
        </w:rPr>
        <w:t>zatrudniaj</w:t>
      </w:r>
      <w:r w:rsidRPr="009631AF">
        <w:rPr>
          <w:rFonts w:ascii="TimesNewRoman" w:eastAsia="TimesNewRoman" w:hAnsi="Times New Roman" w:cs="TimesNewRoman" w:hint="eastAsia"/>
          <w:sz w:val="18"/>
          <w:szCs w:val="18"/>
        </w:rPr>
        <w:t>ą</w:t>
      </w:r>
      <w:r w:rsidRPr="009631AF">
        <w:rPr>
          <w:rFonts w:ascii="Times New Roman" w:hAnsi="Times New Roman"/>
          <w:sz w:val="18"/>
          <w:szCs w:val="18"/>
        </w:rPr>
        <w:t>cego mniej ni</w:t>
      </w:r>
      <w:r w:rsidRPr="009631AF">
        <w:rPr>
          <w:rFonts w:ascii="TimesNewRoman" w:eastAsia="TimesNewRoman" w:hAnsi="Times New Roman" w:cs="TimesNewRoman" w:hint="eastAsia"/>
          <w:sz w:val="18"/>
          <w:szCs w:val="18"/>
        </w:rPr>
        <w:t>ż</w:t>
      </w:r>
      <w:r w:rsidRPr="009631AF">
        <w:rPr>
          <w:rFonts w:ascii="TimesNewRoman" w:eastAsia="TimesNewRoman" w:hAnsi="Times New Roman" w:cs="TimesNewRoman"/>
          <w:sz w:val="18"/>
          <w:szCs w:val="18"/>
        </w:rPr>
        <w:t xml:space="preserve"> </w:t>
      </w:r>
      <w:r w:rsidRPr="009631AF">
        <w:rPr>
          <w:rFonts w:ascii="Times New Roman" w:hAnsi="Times New Roman"/>
          <w:sz w:val="18"/>
          <w:szCs w:val="18"/>
        </w:rPr>
        <w:t>20 pracowników.</w:t>
      </w:r>
    </w:p>
  </w:footnote>
  <w:footnote w:id="36">
    <w:p w:rsidR="00C7553C" w:rsidRPr="00FD620D" w:rsidRDefault="00C7553C" w:rsidP="00431414">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W przypadku szkole</w:t>
      </w:r>
      <w:r w:rsidRPr="00FD620D">
        <w:rPr>
          <w:rFonts w:ascii="Times New Roman" w:eastAsia="TimesNewRoman" w:hAnsi="Times New Roman"/>
          <w:sz w:val="18"/>
          <w:szCs w:val="18"/>
        </w:rPr>
        <w:t xml:space="preserve">ń </w:t>
      </w:r>
      <w:r w:rsidRPr="00FD620D">
        <w:rPr>
          <w:rFonts w:ascii="Times New Roman" w:hAnsi="Times New Roman"/>
          <w:sz w:val="18"/>
          <w:szCs w:val="18"/>
        </w:rPr>
        <w:t>stanowi</w:t>
      </w:r>
      <w:r w:rsidRPr="00FD620D">
        <w:rPr>
          <w:rFonts w:ascii="Times New Roman" w:eastAsia="TimesNewRoman" w:hAnsi="Times New Roman"/>
          <w:sz w:val="18"/>
          <w:szCs w:val="18"/>
        </w:rPr>
        <w:t>ą</w:t>
      </w:r>
      <w:r w:rsidRPr="00FD620D">
        <w:rPr>
          <w:rFonts w:ascii="Times New Roman" w:hAnsi="Times New Roman"/>
          <w:sz w:val="18"/>
          <w:szCs w:val="18"/>
        </w:rPr>
        <w:t xml:space="preserve">cych element projektu </w:t>
      </w:r>
      <w:proofErr w:type="spellStart"/>
      <w:r w:rsidRPr="00FD620D">
        <w:rPr>
          <w:rFonts w:ascii="Times New Roman" w:hAnsi="Times New Roman"/>
          <w:sz w:val="18"/>
          <w:szCs w:val="18"/>
        </w:rPr>
        <w:t>outplacementowego</w:t>
      </w:r>
      <w:proofErr w:type="spellEnd"/>
      <w:r w:rsidRPr="00FD620D">
        <w:rPr>
          <w:rFonts w:ascii="Times New Roman" w:hAnsi="Times New Roman"/>
          <w:sz w:val="18"/>
          <w:szCs w:val="18"/>
        </w:rPr>
        <w:t>, uczestnikom projektu b</w:t>
      </w:r>
      <w:r w:rsidRPr="00FD620D">
        <w:rPr>
          <w:rFonts w:ascii="Times New Roman" w:eastAsia="TimesNewRoman" w:hAnsi="Times New Roman"/>
          <w:sz w:val="18"/>
          <w:szCs w:val="18"/>
        </w:rPr>
        <w:t>ę</w:t>
      </w:r>
      <w:r w:rsidRPr="00FD620D">
        <w:rPr>
          <w:rFonts w:ascii="Times New Roman" w:hAnsi="Times New Roman"/>
          <w:sz w:val="18"/>
          <w:szCs w:val="18"/>
        </w:rPr>
        <w:t>d</w:t>
      </w:r>
      <w:r w:rsidRPr="00FD620D">
        <w:rPr>
          <w:rFonts w:ascii="Times New Roman" w:eastAsia="TimesNewRoman" w:hAnsi="Times New Roman"/>
          <w:sz w:val="18"/>
          <w:szCs w:val="18"/>
        </w:rPr>
        <w:t>ą</w:t>
      </w:r>
      <w:r w:rsidRPr="00FD620D">
        <w:rPr>
          <w:rFonts w:ascii="Times New Roman" w:hAnsi="Times New Roman"/>
          <w:sz w:val="18"/>
          <w:szCs w:val="18"/>
        </w:rPr>
        <w:t>cych pracownikami mo</w:t>
      </w:r>
      <w:r w:rsidRPr="00FD620D">
        <w:rPr>
          <w:rFonts w:ascii="Times New Roman" w:eastAsia="TimesNewRoman" w:hAnsi="Times New Roman"/>
          <w:sz w:val="18"/>
          <w:szCs w:val="18"/>
        </w:rPr>
        <w:t>ż</w:t>
      </w:r>
      <w:r w:rsidRPr="00FD620D">
        <w:rPr>
          <w:rFonts w:ascii="Times New Roman" w:hAnsi="Times New Roman"/>
          <w:sz w:val="18"/>
          <w:szCs w:val="18"/>
        </w:rPr>
        <w:t>e by</w:t>
      </w:r>
      <w:r w:rsidRPr="00FD620D">
        <w:rPr>
          <w:rFonts w:ascii="Times New Roman" w:eastAsia="TimesNewRoman" w:hAnsi="Times New Roman"/>
          <w:sz w:val="18"/>
          <w:szCs w:val="18"/>
        </w:rPr>
        <w:t xml:space="preserve">ć </w:t>
      </w:r>
      <w:r w:rsidRPr="00FD620D">
        <w:rPr>
          <w:rFonts w:ascii="Times New Roman" w:hAnsi="Times New Roman"/>
          <w:sz w:val="18"/>
          <w:szCs w:val="18"/>
        </w:rPr>
        <w:t>przyznany dodatek szkoleniowy w wysoko</w:t>
      </w:r>
      <w:r w:rsidRPr="00FD620D">
        <w:rPr>
          <w:rFonts w:ascii="Times New Roman" w:eastAsia="TimesNewRoman" w:hAnsi="Times New Roman"/>
          <w:sz w:val="18"/>
          <w:szCs w:val="18"/>
        </w:rPr>
        <w:t>ś</w:t>
      </w:r>
      <w:r w:rsidRPr="00FD620D">
        <w:rPr>
          <w:rFonts w:ascii="Times New Roman" w:hAnsi="Times New Roman"/>
          <w:sz w:val="18"/>
          <w:szCs w:val="18"/>
        </w:rPr>
        <w:t>ci nieprzekraczaj</w:t>
      </w:r>
      <w:r w:rsidRPr="00FD620D">
        <w:rPr>
          <w:rFonts w:ascii="Times New Roman" w:eastAsia="TimesNewRoman" w:hAnsi="Times New Roman"/>
          <w:sz w:val="18"/>
          <w:szCs w:val="18"/>
        </w:rPr>
        <w:t>ą</w:t>
      </w:r>
      <w:r w:rsidRPr="00FD620D">
        <w:rPr>
          <w:rFonts w:ascii="Times New Roman" w:hAnsi="Times New Roman"/>
          <w:sz w:val="18"/>
          <w:szCs w:val="18"/>
        </w:rPr>
        <w:t>cej 4,00 PLN brutto za godzin</w:t>
      </w:r>
      <w:r w:rsidRPr="00FD620D">
        <w:rPr>
          <w:rFonts w:ascii="Times New Roman" w:eastAsia="TimesNewRoman" w:hAnsi="Times New Roman"/>
          <w:sz w:val="18"/>
          <w:szCs w:val="18"/>
        </w:rPr>
        <w:t xml:space="preserve">ę </w:t>
      </w:r>
      <w:r w:rsidRPr="00FD620D">
        <w:rPr>
          <w:rFonts w:ascii="Times New Roman" w:hAnsi="Times New Roman"/>
          <w:sz w:val="18"/>
          <w:szCs w:val="18"/>
        </w:rPr>
        <w:t>uczestnictwa w szkoleniu. Osobom pozostaj</w:t>
      </w:r>
      <w:r w:rsidRPr="00FD620D">
        <w:rPr>
          <w:rFonts w:ascii="Times New Roman" w:eastAsia="TimesNewRoman" w:hAnsi="Times New Roman"/>
          <w:sz w:val="18"/>
          <w:szCs w:val="18"/>
        </w:rPr>
        <w:t>ą</w:t>
      </w:r>
      <w:r w:rsidRPr="00FD620D">
        <w:rPr>
          <w:rFonts w:ascii="Times New Roman" w:hAnsi="Times New Roman"/>
          <w:sz w:val="18"/>
          <w:szCs w:val="18"/>
        </w:rPr>
        <w:t>cym bez zatrudnienia uczestnicz</w:t>
      </w:r>
      <w:r w:rsidRPr="00FD620D">
        <w:rPr>
          <w:rFonts w:ascii="Times New Roman" w:eastAsia="TimesNewRoman" w:hAnsi="Times New Roman"/>
          <w:sz w:val="18"/>
          <w:szCs w:val="18"/>
        </w:rPr>
        <w:t>ą</w:t>
      </w:r>
      <w:r w:rsidRPr="00FD620D">
        <w:rPr>
          <w:rFonts w:ascii="Times New Roman" w:hAnsi="Times New Roman"/>
          <w:sz w:val="18"/>
          <w:szCs w:val="18"/>
        </w:rPr>
        <w:t>cym w szkoleniach lub kursach przysługuje stypendium w wysoko</w:t>
      </w:r>
      <w:r w:rsidRPr="00FD620D">
        <w:rPr>
          <w:rFonts w:ascii="Times New Roman" w:eastAsia="TimesNewRoman" w:hAnsi="Times New Roman"/>
          <w:sz w:val="18"/>
          <w:szCs w:val="18"/>
        </w:rPr>
        <w:t>ś</w:t>
      </w:r>
      <w:r w:rsidRPr="00FD620D">
        <w:rPr>
          <w:rFonts w:ascii="Times New Roman" w:hAnsi="Times New Roman"/>
          <w:sz w:val="18"/>
          <w:szCs w:val="18"/>
        </w:rPr>
        <w:t>ci nie wi</w:t>
      </w:r>
      <w:r w:rsidRPr="00FD620D">
        <w:rPr>
          <w:rFonts w:ascii="Times New Roman" w:eastAsia="TimesNewRoman" w:hAnsi="Times New Roman"/>
          <w:sz w:val="18"/>
          <w:szCs w:val="18"/>
        </w:rPr>
        <w:t>ę</w:t>
      </w:r>
      <w:r w:rsidRPr="00FD620D">
        <w:rPr>
          <w:rFonts w:ascii="Times New Roman" w:hAnsi="Times New Roman"/>
          <w:sz w:val="18"/>
          <w:szCs w:val="18"/>
        </w:rPr>
        <w:t>kszej ni</w:t>
      </w:r>
      <w:r w:rsidRPr="00FD620D">
        <w:rPr>
          <w:rFonts w:ascii="Times New Roman" w:eastAsia="TimesNewRoman" w:hAnsi="Times New Roman"/>
          <w:sz w:val="18"/>
          <w:szCs w:val="18"/>
        </w:rPr>
        <w:t xml:space="preserve">ż </w:t>
      </w:r>
      <w:r w:rsidRPr="00FD620D">
        <w:rPr>
          <w:rFonts w:ascii="Times New Roman" w:hAnsi="Times New Roman"/>
          <w:sz w:val="18"/>
          <w:szCs w:val="18"/>
        </w:rPr>
        <w:t xml:space="preserve">120% zasiłku, o którym mowa w art. 72 ust. 1 pkt 1 ustawy z dnia 20 kwietnia 2004 r. o promocji zatrudnienia i instytucjach rynku pracy (Dz. U. z 2008 r. Nr 69, poz. 415, z </w:t>
      </w:r>
      <w:proofErr w:type="spellStart"/>
      <w:r w:rsidRPr="00FD620D">
        <w:rPr>
          <w:rFonts w:ascii="Times New Roman" w:hAnsi="Times New Roman"/>
          <w:sz w:val="18"/>
          <w:szCs w:val="18"/>
        </w:rPr>
        <w:t>pó</w:t>
      </w:r>
      <w:r w:rsidRPr="00FD620D">
        <w:rPr>
          <w:rFonts w:ascii="Times New Roman" w:eastAsia="TimesNewRoman" w:hAnsi="Times New Roman"/>
          <w:sz w:val="18"/>
          <w:szCs w:val="18"/>
        </w:rPr>
        <w:t>ź</w:t>
      </w:r>
      <w:r w:rsidRPr="00FD620D">
        <w:rPr>
          <w:rFonts w:ascii="Times New Roman" w:hAnsi="Times New Roman"/>
          <w:sz w:val="18"/>
          <w:szCs w:val="18"/>
        </w:rPr>
        <w:t>n</w:t>
      </w:r>
      <w:proofErr w:type="spellEnd"/>
      <w:r w:rsidRPr="00FD620D">
        <w:rPr>
          <w:rFonts w:ascii="Times New Roman" w:hAnsi="Times New Roman"/>
          <w:sz w:val="18"/>
          <w:szCs w:val="18"/>
        </w:rPr>
        <w:t xml:space="preserve">. zm.) pod warunkiem, </w:t>
      </w:r>
      <w:r w:rsidRPr="00FD620D">
        <w:rPr>
          <w:rFonts w:ascii="Times New Roman" w:eastAsia="TimesNewRoman" w:hAnsi="Times New Roman"/>
          <w:sz w:val="18"/>
          <w:szCs w:val="18"/>
        </w:rPr>
        <w:t>ż</w:t>
      </w:r>
      <w:r w:rsidRPr="00FD620D">
        <w:rPr>
          <w:rFonts w:ascii="Times New Roman" w:hAnsi="Times New Roman"/>
          <w:sz w:val="18"/>
          <w:szCs w:val="18"/>
        </w:rPr>
        <w:t>e liczba godzin szkolenia lub kursu wynosi nie mniej ni</w:t>
      </w:r>
      <w:r w:rsidRPr="00FD620D">
        <w:rPr>
          <w:rFonts w:ascii="Times New Roman" w:eastAsia="TimesNewRoman" w:hAnsi="Times New Roman"/>
          <w:sz w:val="18"/>
          <w:szCs w:val="18"/>
        </w:rPr>
        <w:t xml:space="preserve">ż </w:t>
      </w:r>
      <w:r w:rsidRPr="00FD620D">
        <w:rPr>
          <w:rFonts w:ascii="Times New Roman" w:hAnsi="Times New Roman"/>
          <w:sz w:val="18"/>
          <w:szCs w:val="18"/>
        </w:rPr>
        <w:t>150 godzin miesi</w:t>
      </w:r>
      <w:r w:rsidRPr="00FD620D">
        <w:rPr>
          <w:rFonts w:ascii="Times New Roman" w:eastAsia="TimesNewRoman" w:hAnsi="Times New Roman"/>
          <w:sz w:val="18"/>
          <w:szCs w:val="18"/>
        </w:rPr>
        <w:t>ę</w:t>
      </w:r>
      <w:r w:rsidRPr="00FD620D">
        <w:rPr>
          <w:rFonts w:ascii="Times New Roman" w:hAnsi="Times New Roman"/>
          <w:sz w:val="18"/>
          <w:szCs w:val="18"/>
        </w:rPr>
        <w:t>cznie – w przypadku ni</w:t>
      </w:r>
      <w:r w:rsidRPr="00FD620D">
        <w:rPr>
          <w:rFonts w:ascii="Times New Roman" w:eastAsia="TimesNewRoman" w:hAnsi="Times New Roman"/>
          <w:sz w:val="18"/>
          <w:szCs w:val="18"/>
        </w:rPr>
        <w:t>ż</w:t>
      </w:r>
      <w:r w:rsidRPr="00FD620D">
        <w:rPr>
          <w:rFonts w:ascii="Times New Roman" w:hAnsi="Times New Roman"/>
          <w:sz w:val="18"/>
          <w:szCs w:val="18"/>
        </w:rPr>
        <w:t>szego miesi</w:t>
      </w:r>
      <w:r w:rsidRPr="00FD620D">
        <w:rPr>
          <w:rFonts w:ascii="Times New Roman" w:eastAsia="TimesNewRoman" w:hAnsi="Times New Roman"/>
          <w:sz w:val="18"/>
          <w:szCs w:val="18"/>
        </w:rPr>
        <w:t>ę</w:t>
      </w:r>
      <w:r w:rsidRPr="00FD620D">
        <w:rPr>
          <w:rFonts w:ascii="Times New Roman" w:hAnsi="Times New Roman"/>
          <w:sz w:val="18"/>
          <w:szCs w:val="18"/>
        </w:rPr>
        <w:t>cznego wymiaru godzin, wysoko</w:t>
      </w:r>
      <w:r w:rsidRPr="00FD620D">
        <w:rPr>
          <w:rFonts w:ascii="Times New Roman" w:eastAsia="TimesNewRoman" w:hAnsi="Times New Roman"/>
          <w:sz w:val="18"/>
          <w:szCs w:val="18"/>
        </w:rPr>
        <w:t xml:space="preserve">ść </w:t>
      </w:r>
      <w:r w:rsidRPr="00FD620D">
        <w:rPr>
          <w:rFonts w:ascii="Times New Roman" w:hAnsi="Times New Roman"/>
          <w:sz w:val="18"/>
          <w:szCs w:val="18"/>
        </w:rPr>
        <w:t>stypendium ustala si</w:t>
      </w:r>
      <w:r w:rsidRPr="00FD620D">
        <w:rPr>
          <w:rFonts w:ascii="Times New Roman" w:eastAsia="TimesNewRoman" w:hAnsi="Times New Roman"/>
          <w:sz w:val="18"/>
          <w:szCs w:val="18"/>
        </w:rPr>
        <w:t xml:space="preserve">ę </w:t>
      </w:r>
      <w:r w:rsidRPr="00FD620D">
        <w:rPr>
          <w:rFonts w:ascii="Times New Roman" w:hAnsi="Times New Roman"/>
          <w:sz w:val="18"/>
          <w:szCs w:val="18"/>
        </w:rPr>
        <w:t>proporcjonalnie.</w:t>
      </w:r>
    </w:p>
  </w:footnote>
  <w:footnote w:id="37">
    <w:p w:rsidR="00C7553C" w:rsidRPr="00EB0BED" w:rsidRDefault="00C7553C" w:rsidP="00EB0BED">
      <w:pPr>
        <w:autoSpaceDE w:val="0"/>
        <w:autoSpaceDN w:val="0"/>
        <w:adjustRightInd w:val="0"/>
        <w:spacing w:before="0" w:line="240" w:lineRule="auto"/>
        <w:jc w:val="both"/>
        <w:rPr>
          <w:rFonts w:ascii="Times New Roman" w:eastAsia="TimesNewRoman" w:hAnsi="Times New Roman"/>
          <w:sz w:val="18"/>
          <w:szCs w:val="18"/>
        </w:rPr>
      </w:pPr>
      <w:r w:rsidRPr="00EB0BED">
        <w:rPr>
          <w:rStyle w:val="Odwoanieprzypisudolnego"/>
          <w:rFonts w:ascii="Times New Roman" w:hAnsi="Times New Roman"/>
          <w:sz w:val="18"/>
          <w:szCs w:val="18"/>
        </w:rPr>
        <w:footnoteRef/>
      </w:r>
      <w:r w:rsidRPr="00EB0BED">
        <w:rPr>
          <w:rFonts w:ascii="Times New Roman" w:hAnsi="Times New Roman"/>
          <w:sz w:val="18"/>
          <w:szCs w:val="18"/>
        </w:rPr>
        <w:t xml:space="preserve"> Nie dotyczy osób obj</w:t>
      </w:r>
      <w:r w:rsidRPr="00EB0BED">
        <w:rPr>
          <w:rFonts w:ascii="Times New Roman" w:eastAsia="TimesNewRoman" w:hAnsi="Times New Roman"/>
          <w:sz w:val="18"/>
          <w:szCs w:val="18"/>
        </w:rPr>
        <w:t>ę</w:t>
      </w:r>
      <w:r w:rsidRPr="00EB0BED">
        <w:rPr>
          <w:rFonts w:ascii="Times New Roman" w:hAnsi="Times New Roman"/>
          <w:sz w:val="18"/>
          <w:szCs w:val="18"/>
        </w:rPr>
        <w:t>tych wsparciem w formie studiów podyplomowych. W tym przypadku szkolenia maj</w:t>
      </w:r>
      <w:r w:rsidRPr="00EB0BED">
        <w:rPr>
          <w:rFonts w:ascii="Times New Roman" w:eastAsia="TimesNewRoman" w:hAnsi="Times New Roman"/>
          <w:sz w:val="18"/>
          <w:szCs w:val="18"/>
        </w:rPr>
        <w:t xml:space="preserve">ą </w:t>
      </w:r>
      <w:r w:rsidRPr="00EB0BED">
        <w:rPr>
          <w:rFonts w:ascii="Times New Roman" w:hAnsi="Times New Roman"/>
          <w:sz w:val="18"/>
          <w:szCs w:val="18"/>
        </w:rPr>
        <w:t>charakter fakultatywny i mog</w:t>
      </w:r>
      <w:r w:rsidRPr="00EB0BED">
        <w:rPr>
          <w:rFonts w:ascii="Times New Roman" w:eastAsia="TimesNewRoman" w:hAnsi="Times New Roman"/>
          <w:sz w:val="18"/>
          <w:szCs w:val="18"/>
        </w:rPr>
        <w:t xml:space="preserve">ą </w:t>
      </w:r>
      <w:r w:rsidRPr="00EB0BED">
        <w:rPr>
          <w:rFonts w:ascii="Times New Roman" w:hAnsi="Times New Roman"/>
          <w:sz w:val="18"/>
          <w:szCs w:val="18"/>
        </w:rPr>
        <w:t>by</w:t>
      </w:r>
      <w:r w:rsidRPr="00EB0BED">
        <w:rPr>
          <w:rFonts w:ascii="Times New Roman" w:eastAsia="TimesNewRoman" w:hAnsi="Times New Roman"/>
          <w:sz w:val="18"/>
          <w:szCs w:val="18"/>
        </w:rPr>
        <w:t xml:space="preserve">ć </w:t>
      </w:r>
      <w:r w:rsidRPr="00EB0BED">
        <w:rPr>
          <w:rFonts w:ascii="Times New Roman" w:hAnsi="Times New Roman"/>
          <w:sz w:val="18"/>
          <w:szCs w:val="18"/>
        </w:rPr>
        <w:t>realizowane w zale</w:t>
      </w:r>
      <w:r w:rsidRPr="00EB0BED">
        <w:rPr>
          <w:rFonts w:ascii="Times New Roman" w:eastAsia="TimesNewRoman" w:hAnsi="Times New Roman"/>
          <w:sz w:val="18"/>
          <w:szCs w:val="18"/>
        </w:rPr>
        <w:t>ż</w:t>
      </w:r>
      <w:r w:rsidRPr="00EB0BED">
        <w:rPr>
          <w:rFonts w:ascii="Times New Roman" w:hAnsi="Times New Roman"/>
          <w:sz w:val="18"/>
          <w:szCs w:val="18"/>
        </w:rPr>
        <w:t>no</w:t>
      </w:r>
      <w:r w:rsidRPr="00EB0BED">
        <w:rPr>
          <w:rFonts w:ascii="Times New Roman" w:eastAsia="TimesNewRoman" w:hAnsi="Times New Roman"/>
          <w:sz w:val="18"/>
          <w:szCs w:val="18"/>
        </w:rPr>
        <w:t>ś</w:t>
      </w:r>
      <w:r w:rsidRPr="00EB0BED">
        <w:rPr>
          <w:rFonts w:ascii="Times New Roman" w:hAnsi="Times New Roman"/>
          <w:sz w:val="18"/>
          <w:szCs w:val="18"/>
        </w:rPr>
        <w:t>ci od potrzeb poszczególnych uczestników projektu.</w:t>
      </w:r>
    </w:p>
  </w:footnote>
  <w:footnote w:id="38">
    <w:p w:rsidR="00C7553C" w:rsidRPr="00FD620D" w:rsidRDefault="00C7553C" w:rsidP="00431414">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Osobom uczestnicz</w:t>
      </w:r>
      <w:r w:rsidRPr="00FD620D">
        <w:rPr>
          <w:rFonts w:ascii="Times New Roman" w:eastAsia="TimesNewRoman" w:hAnsi="Times New Roman"/>
          <w:sz w:val="18"/>
          <w:szCs w:val="18"/>
        </w:rPr>
        <w:t>ą</w:t>
      </w:r>
      <w:r w:rsidRPr="00FD620D">
        <w:rPr>
          <w:rFonts w:ascii="Times New Roman" w:hAnsi="Times New Roman"/>
          <w:sz w:val="18"/>
          <w:szCs w:val="18"/>
        </w:rPr>
        <w:t>cym w sta</w:t>
      </w:r>
      <w:r w:rsidRPr="00FD620D">
        <w:rPr>
          <w:rFonts w:ascii="Times New Roman" w:eastAsia="TimesNewRoman" w:hAnsi="Times New Roman"/>
          <w:sz w:val="18"/>
          <w:szCs w:val="18"/>
        </w:rPr>
        <w:t>ż</w:t>
      </w:r>
      <w:r w:rsidRPr="00FD620D">
        <w:rPr>
          <w:rFonts w:ascii="Times New Roman" w:hAnsi="Times New Roman"/>
          <w:sz w:val="18"/>
          <w:szCs w:val="18"/>
        </w:rPr>
        <w:t>u lub odbywaj</w:t>
      </w:r>
      <w:r w:rsidRPr="00FD620D">
        <w:rPr>
          <w:rFonts w:ascii="Times New Roman" w:eastAsia="TimesNewRoman" w:hAnsi="Times New Roman"/>
          <w:sz w:val="18"/>
          <w:szCs w:val="18"/>
        </w:rPr>
        <w:t>ą</w:t>
      </w:r>
      <w:r w:rsidRPr="00FD620D">
        <w:rPr>
          <w:rFonts w:ascii="Times New Roman" w:hAnsi="Times New Roman"/>
          <w:sz w:val="18"/>
          <w:szCs w:val="18"/>
        </w:rPr>
        <w:t>cym praktyki zawodowe przysługuje miesi</w:t>
      </w:r>
      <w:r w:rsidRPr="00FD620D">
        <w:rPr>
          <w:rFonts w:ascii="Times New Roman" w:eastAsia="TimesNewRoman" w:hAnsi="Times New Roman"/>
          <w:sz w:val="18"/>
          <w:szCs w:val="18"/>
        </w:rPr>
        <w:t>ę</w:t>
      </w:r>
      <w:r w:rsidRPr="00FD620D">
        <w:rPr>
          <w:rFonts w:ascii="Times New Roman" w:hAnsi="Times New Roman"/>
          <w:sz w:val="18"/>
          <w:szCs w:val="18"/>
        </w:rPr>
        <w:t>czne stypendium w wysoko</w:t>
      </w:r>
      <w:r w:rsidRPr="00FD620D">
        <w:rPr>
          <w:rFonts w:ascii="Times New Roman" w:eastAsia="TimesNewRoman" w:hAnsi="Times New Roman"/>
          <w:sz w:val="18"/>
          <w:szCs w:val="18"/>
        </w:rPr>
        <w:t>ś</w:t>
      </w:r>
      <w:r w:rsidRPr="00FD620D">
        <w:rPr>
          <w:rFonts w:ascii="Times New Roman" w:hAnsi="Times New Roman"/>
          <w:sz w:val="18"/>
          <w:szCs w:val="18"/>
        </w:rPr>
        <w:t>ci nie wi</w:t>
      </w:r>
      <w:r w:rsidRPr="00FD620D">
        <w:rPr>
          <w:rFonts w:ascii="Times New Roman" w:eastAsia="TimesNewRoman" w:hAnsi="Times New Roman"/>
          <w:sz w:val="18"/>
          <w:szCs w:val="18"/>
        </w:rPr>
        <w:t>ę</w:t>
      </w:r>
      <w:r w:rsidRPr="00FD620D">
        <w:rPr>
          <w:rFonts w:ascii="Times New Roman" w:hAnsi="Times New Roman"/>
          <w:sz w:val="18"/>
          <w:szCs w:val="18"/>
        </w:rPr>
        <w:t>kszej ni</w:t>
      </w:r>
      <w:r w:rsidRPr="00FD620D">
        <w:rPr>
          <w:rFonts w:ascii="Times New Roman" w:eastAsia="TimesNewRoman" w:hAnsi="Times New Roman"/>
          <w:sz w:val="18"/>
          <w:szCs w:val="18"/>
        </w:rPr>
        <w:t xml:space="preserve">ż </w:t>
      </w:r>
      <w:r w:rsidRPr="00FD620D">
        <w:rPr>
          <w:rFonts w:ascii="Times New Roman" w:hAnsi="Times New Roman"/>
          <w:sz w:val="18"/>
          <w:szCs w:val="18"/>
        </w:rPr>
        <w:t>kwota minimalnego wynagrodzenia (wła</w:t>
      </w:r>
      <w:r w:rsidRPr="00FD620D">
        <w:rPr>
          <w:rFonts w:ascii="Times New Roman" w:eastAsia="TimesNewRoman" w:hAnsi="Times New Roman"/>
          <w:sz w:val="18"/>
          <w:szCs w:val="18"/>
        </w:rPr>
        <w:t>ś</w:t>
      </w:r>
      <w:r w:rsidRPr="00FD620D">
        <w:rPr>
          <w:rFonts w:ascii="Times New Roman" w:hAnsi="Times New Roman"/>
          <w:sz w:val="18"/>
          <w:szCs w:val="18"/>
        </w:rPr>
        <w:t>ciwa IP/IP2 okre</w:t>
      </w:r>
      <w:r w:rsidRPr="00FD620D">
        <w:rPr>
          <w:rFonts w:ascii="Times New Roman" w:eastAsia="TimesNewRoman" w:hAnsi="Times New Roman"/>
          <w:sz w:val="18"/>
          <w:szCs w:val="18"/>
        </w:rPr>
        <w:t>ś</w:t>
      </w:r>
      <w:r w:rsidRPr="00FD620D">
        <w:rPr>
          <w:rFonts w:ascii="Times New Roman" w:hAnsi="Times New Roman"/>
          <w:sz w:val="18"/>
          <w:szCs w:val="18"/>
        </w:rPr>
        <w:t>li szczegółowe warunki odbywania sta</w:t>
      </w:r>
      <w:r w:rsidRPr="00FD620D">
        <w:rPr>
          <w:rFonts w:ascii="Times New Roman" w:eastAsia="TimesNewRoman" w:hAnsi="Times New Roman"/>
          <w:sz w:val="18"/>
          <w:szCs w:val="18"/>
        </w:rPr>
        <w:t>ż</w:t>
      </w:r>
      <w:r w:rsidRPr="00FD620D">
        <w:rPr>
          <w:rFonts w:ascii="Times New Roman" w:hAnsi="Times New Roman"/>
          <w:sz w:val="18"/>
          <w:szCs w:val="18"/>
        </w:rPr>
        <w:t>u oraz praktyki zawodowej, bior</w:t>
      </w:r>
      <w:r w:rsidRPr="00FD620D">
        <w:rPr>
          <w:rFonts w:ascii="Times New Roman" w:eastAsia="TimesNewRoman" w:hAnsi="Times New Roman"/>
          <w:sz w:val="18"/>
          <w:szCs w:val="18"/>
        </w:rPr>
        <w:t>ą</w:t>
      </w:r>
      <w:r w:rsidRPr="00FD620D">
        <w:rPr>
          <w:rFonts w:ascii="Times New Roman" w:hAnsi="Times New Roman"/>
          <w:sz w:val="18"/>
          <w:szCs w:val="18"/>
        </w:rPr>
        <w:t>c pod uwag</w:t>
      </w:r>
      <w:r w:rsidRPr="00FD620D">
        <w:rPr>
          <w:rFonts w:ascii="Times New Roman" w:eastAsia="TimesNewRoman" w:hAnsi="Times New Roman"/>
          <w:sz w:val="18"/>
          <w:szCs w:val="18"/>
        </w:rPr>
        <w:t xml:space="preserve">ę </w:t>
      </w:r>
      <w:r w:rsidRPr="00FD620D">
        <w:rPr>
          <w:rFonts w:ascii="Times New Roman" w:hAnsi="Times New Roman"/>
          <w:sz w:val="18"/>
          <w:szCs w:val="18"/>
        </w:rPr>
        <w:t>zapewnienie wła</w:t>
      </w:r>
      <w:r w:rsidRPr="00FD620D">
        <w:rPr>
          <w:rFonts w:ascii="Times New Roman" w:eastAsia="TimesNewRoman" w:hAnsi="Times New Roman"/>
          <w:sz w:val="18"/>
          <w:szCs w:val="18"/>
        </w:rPr>
        <w:t>ś</w:t>
      </w:r>
      <w:r w:rsidRPr="00FD620D">
        <w:rPr>
          <w:rFonts w:ascii="Times New Roman" w:hAnsi="Times New Roman"/>
          <w:sz w:val="18"/>
          <w:szCs w:val="18"/>
        </w:rPr>
        <w:t>ciwych warunków nabywania umiejętności przez uczestników projektu).</w:t>
      </w:r>
    </w:p>
  </w:footnote>
  <w:footnote w:id="39">
    <w:p w:rsidR="00C7553C" w:rsidRPr="00FD620D" w:rsidRDefault="00C7553C" w:rsidP="00431414">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Uczestnik projektu ubiegaj</w:t>
      </w:r>
      <w:r w:rsidRPr="00FD620D">
        <w:rPr>
          <w:rFonts w:ascii="Times New Roman" w:eastAsia="TimesNewRoman" w:hAnsi="Times New Roman"/>
          <w:sz w:val="18"/>
          <w:szCs w:val="18"/>
        </w:rPr>
        <w:t>ą</w:t>
      </w:r>
      <w:r w:rsidRPr="00FD620D">
        <w:rPr>
          <w:rFonts w:ascii="Times New Roman" w:hAnsi="Times New Roman"/>
          <w:sz w:val="18"/>
          <w:szCs w:val="18"/>
        </w:rPr>
        <w:t>cy si</w:t>
      </w:r>
      <w:r w:rsidRPr="00FD620D">
        <w:rPr>
          <w:rFonts w:ascii="Times New Roman" w:eastAsia="TimesNewRoman" w:hAnsi="Times New Roman"/>
          <w:sz w:val="18"/>
          <w:szCs w:val="18"/>
        </w:rPr>
        <w:t xml:space="preserve">ę </w:t>
      </w:r>
      <w:r w:rsidRPr="00FD620D">
        <w:rPr>
          <w:rFonts w:ascii="Times New Roman" w:hAnsi="Times New Roman"/>
          <w:sz w:val="18"/>
          <w:szCs w:val="18"/>
        </w:rPr>
        <w:t>o przyznanie finansowe na rozwój przedsi</w:t>
      </w:r>
      <w:r w:rsidRPr="00FD620D">
        <w:rPr>
          <w:rFonts w:ascii="Times New Roman" w:eastAsia="TimesNewRoman" w:hAnsi="Times New Roman"/>
          <w:sz w:val="18"/>
          <w:szCs w:val="18"/>
        </w:rPr>
        <w:t>ę</w:t>
      </w:r>
      <w:r w:rsidRPr="00FD620D">
        <w:rPr>
          <w:rFonts w:ascii="Times New Roman" w:hAnsi="Times New Roman"/>
          <w:sz w:val="18"/>
          <w:szCs w:val="18"/>
        </w:rPr>
        <w:t>biorczo</w:t>
      </w:r>
      <w:r w:rsidRPr="00FD620D">
        <w:rPr>
          <w:rFonts w:ascii="Times New Roman" w:eastAsia="TimesNewRoman" w:hAnsi="Times New Roman"/>
          <w:sz w:val="18"/>
          <w:szCs w:val="18"/>
        </w:rPr>
        <w:t>ś</w:t>
      </w:r>
      <w:r w:rsidRPr="00FD620D">
        <w:rPr>
          <w:rFonts w:ascii="Times New Roman" w:hAnsi="Times New Roman"/>
          <w:sz w:val="18"/>
          <w:szCs w:val="18"/>
        </w:rPr>
        <w:t>ci zobowi</w:t>
      </w:r>
      <w:r w:rsidRPr="00FD620D">
        <w:rPr>
          <w:rFonts w:ascii="Times New Roman" w:eastAsia="TimesNewRoman" w:hAnsi="Times New Roman"/>
          <w:sz w:val="18"/>
          <w:szCs w:val="18"/>
        </w:rPr>
        <w:t>ą</w:t>
      </w:r>
      <w:r w:rsidRPr="00FD620D">
        <w:rPr>
          <w:rFonts w:ascii="Times New Roman" w:hAnsi="Times New Roman"/>
          <w:sz w:val="18"/>
          <w:szCs w:val="18"/>
        </w:rPr>
        <w:t>zany jest do zło</w:t>
      </w:r>
      <w:r w:rsidRPr="00FD620D">
        <w:rPr>
          <w:rFonts w:ascii="Times New Roman" w:eastAsia="TimesNewRoman" w:hAnsi="Times New Roman"/>
          <w:sz w:val="18"/>
          <w:szCs w:val="18"/>
        </w:rPr>
        <w:t>ż</w:t>
      </w:r>
      <w:r w:rsidRPr="00FD620D">
        <w:rPr>
          <w:rFonts w:ascii="Times New Roman" w:hAnsi="Times New Roman"/>
          <w:sz w:val="18"/>
          <w:szCs w:val="18"/>
        </w:rPr>
        <w:t>enia o</w:t>
      </w:r>
      <w:r w:rsidRPr="00FD620D">
        <w:rPr>
          <w:rFonts w:ascii="Times New Roman" w:eastAsia="TimesNewRoman" w:hAnsi="Times New Roman"/>
          <w:sz w:val="18"/>
          <w:szCs w:val="18"/>
        </w:rPr>
        <w:t>ś</w:t>
      </w:r>
      <w:r w:rsidRPr="00FD620D">
        <w:rPr>
          <w:rFonts w:ascii="Times New Roman" w:hAnsi="Times New Roman"/>
          <w:sz w:val="18"/>
          <w:szCs w:val="18"/>
        </w:rPr>
        <w:t xml:space="preserve">wiadczenia o niekorzystaniu równolegle z innych </w:t>
      </w:r>
      <w:r w:rsidRPr="00FD620D">
        <w:rPr>
          <w:rFonts w:ascii="Times New Roman" w:eastAsia="TimesNewRoman" w:hAnsi="Times New Roman"/>
          <w:sz w:val="18"/>
          <w:szCs w:val="18"/>
        </w:rPr>
        <w:t>ś</w:t>
      </w:r>
      <w:r w:rsidRPr="00FD620D">
        <w:rPr>
          <w:rFonts w:ascii="Times New Roman" w:hAnsi="Times New Roman"/>
          <w:sz w:val="18"/>
          <w:szCs w:val="18"/>
        </w:rPr>
        <w:t xml:space="preserve">rodków publicznych, w tym zwłaszcza ze </w:t>
      </w:r>
      <w:r w:rsidRPr="00FD620D">
        <w:rPr>
          <w:rFonts w:ascii="Times New Roman" w:eastAsia="TimesNewRoman" w:hAnsi="Times New Roman"/>
          <w:sz w:val="18"/>
          <w:szCs w:val="18"/>
        </w:rPr>
        <w:t>ś</w:t>
      </w:r>
      <w:r w:rsidRPr="00FD620D">
        <w:rPr>
          <w:rFonts w:ascii="Times New Roman" w:hAnsi="Times New Roman"/>
          <w:sz w:val="18"/>
          <w:szCs w:val="18"/>
        </w:rPr>
        <w:t xml:space="preserve">rodków Funduszu Pracy, PFRON oraz </w:t>
      </w:r>
      <w:r w:rsidRPr="00FD620D">
        <w:rPr>
          <w:rFonts w:ascii="Times New Roman" w:eastAsia="TimesNewRoman" w:hAnsi="Times New Roman"/>
          <w:sz w:val="18"/>
          <w:szCs w:val="18"/>
        </w:rPr>
        <w:t>ś</w:t>
      </w:r>
      <w:r w:rsidRPr="00FD620D">
        <w:rPr>
          <w:rFonts w:ascii="Times New Roman" w:hAnsi="Times New Roman"/>
          <w:sz w:val="18"/>
          <w:szCs w:val="18"/>
        </w:rPr>
        <w:t>rodków przyznawanych w ramach PO KL, przeznaczonych na pokrycie tych samych wydatków zwi</w:t>
      </w:r>
      <w:r w:rsidRPr="00FD620D">
        <w:rPr>
          <w:rFonts w:ascii="Times New Roman" w:eastAsia="TimesNewRoman" w:hAnsi="Times New Roman"/>
          <w:sz w:val="18"/>
          <w:szCs w:val="18"/>
        </w:rPr>
        <w:t>ą</w:t>
      </w:r>
      <w:r w:rsidRPr="00FD620D">
        <w:rPr>
          <w:rFonts w:ascii="Times New Roman" w:hAnsi="Times New Roman"/>
          <w:sz w:val="18"/>
          <w:szCs w:val="18"/>
        </w:rPr>
        <w:t>zanych z podj</w:t>
      </w:r>
      <w:r w:rsidRPr="00FD620D">
        <w:rPr>
          <w:rFonts w:ascii="Times New Roman" w:eastAsia="TimesNewRoman" w:hAnsi="Times New Roman"/>
          <w:sz w:val="18"/>
          <w:szCs w:val="18"/>
        </w:rPr>
        <w:t>ę</w:t>
      </w:r>
      <w:r w:rsidRPr="00FD620D">
        <w:rPr>
          <w:rFonts w:ascii="Times New Roman" w:hAnsi="Times New Roman"/>
          <w:sz w:val="18"/>
          <w:szCs w:val="18"/>
        </w:rPr>
        <w:t>ciem oraz prowadzeniem działalno</w:t>
      </w:r>
      <w:r w:rsidRPr="00FD620D">
        <w:rPr>
          <w:rFonts w:ascii="Times New Roman" w:eastAsia="TimesNewRoman" w:hAnsi="Times New Roman"/>
          <w:sz w:val="18"/>
          <w:szCs w:val="18"/>
        </w:rPr>
        <w:t>ś</w:t>
      </w:r>
      <w:r w:rsidRPr="00FD620D">
        <w:rPr>
          <w:rFonts w:ascii="Times New Roman" w:hAnsi="Times New Roman"/>
          <w:sz w:val="18"/>
          <w:szCs w:val="18"/>
        </w:rPr>
        <w:t>ci gospodarczej. Z otrzymania wsparcia tego rodzaju s</w:t>
      </w:r>
      <w:r w:rsidRPr="00FD620D">
        <w:rPr>
          <w:rFonts w:ascii="Times New Roman" w:eastAsia="TimesNewRoman" w:hAnsi="Times New Roman"/>
          <w:sz w:val="18"/>
          <w:szCs w:val="18"/>
        </w:rPr>
        <w:t xml:space="preserve">ą </w:t>
      </w:r>
      <w:r w:rsidRPr="00FD620D">
        <w:rPr>
          <w:rFonts w:ascii="Times New Roman" w:hAnsi="Times New Roman"/>
          <w:sz w:val="18"/>
          <w:szCs w:val="18"/>
        </w:rPr>
        <w:t>wył</w:t>
      </w:r>
      <w:r w:rsidRPr="00FD620D">
        <w:rPr>
          <w:rFonts w:ascii="Times New Roman" w:eastAsia="TimesNewRoman" w:hAnsi="Times New Roman"/>
          <w:sz w:val="18"/>
          <w:szCs w:val="18"/>
        </w:rPr>
        <w:t>ą</w:t>
      </w:r>
      <w:r w:rsidRPr="00FD620D">
        <w:rPr>
          <w:rFonts w:ascii="Times New Roman" w:hAnsi="Times New Roman"/>
          <w:sz w:val="18"/>
          <w:szCs w:val="18"/>
        </w:rPr>
        <w:t>czone osoby zarejestrowane w Ewidencji Działalno</w:t>
      </w:r>
      <w:r w:rsidRPr="00FD620D">
        <w:rPr>
          <w:rFonts w:ascii="Times New Roman" w:eastAsia="TimesNewRoman" w:hAnsi="Times New Roman"/>
          <w:sz w:val="18"/>
          <w:szCs w:val="18"/>
        </w:rPr>
        <w:t>ś</w:t>
      </w:r>
      <w:r w:rsidRPr="00FD620D">
        <w:rPr>
          <w:rFonts w:ascii="Times New Roman" w:hAnsi="Times New Roman"/>
          <w:sz w:val="18"/>
          <w:szCs w:val="18"/>
        </w:rPr>
        <w:t>ci Gospodarczej, Krajowym Rejestrze S</w:t>
      </w:r>
      <w:r w:rsidRPr="00FD620D">
        <w:rPr>
          <w:rFonts w:ascii="Times New Roman" w:eastAsia="TimesNewRoman" w:hAnsi="Times New Roman"/>
          <w:sz w:val="18"/>
          <w:szCs w:val="18"/>
        </w:rPr>
        <w:t>ą</w:t>
      </w:r>
      <w:r w:rsidRPr="00FD620D">
        <w:rPr>
          <w:rFonts w:ascii="Times New Roman" w:hAnsi="Times New Roman"/>
          <w:sz w:val="18"/>
          <w:szCs w:val="18"/>
        </w:rPr>
        <w:t>dowym, Centralnej Ewidencji i Informacji o Działalno</w:t>
      </w:r>
      <w:r w:rsidRPr="00FD620D">
        <w:rPr>
          <w:rFonts w:ascii="Times New Roman" w:eastAsia="TimesNewRoman" w:hAnsi="Times New Roman"/>
          <w:sz w:val="18"/>
          <w:szCs w:val="18"/>
        </w:rPr>
        <w:t>ś</w:t>
      </w:r>
      <w:r w:rsidRPr="00FD620D">
        <w:rPr>
          <w:rFonts w:ascii="Times New Roman" w:hAnsi="Times New Roman"/>
          <w:sz w:val="18"/>
          <w:szCs w:val="18"/>
        </w:rPr>
        <w:t>ci Gospodarczej lub prowadz</w:t>
      </w:r>
      <w:r w:rsidRPr="00FD620D">
        <w:rPr>
          <w:rFonts w:ascii="Times New Roman" w:eastAsia="TimesNewRoman" w:hAnsi="Times New Roman"/>
          <w:sz w:val="18"/>
          <w:szCs w:val="18"/>
        </w:rPr>
        <w:t>ą</w:t>
      </w:r>
      <w:r w:rsidRPr="00FD620D">
        <w:rPr>
          <w:rFonts w:ascii="Times New Roman" w:hAnsi="Times New Roman"/>
          <w:sz w:val="18"/>
          <w:szCs w:val="18"/>
        </w:rPr>
        <w:t>ce działalno</w:t>
      </w:r>
      <w:r w:rsidRPr="00FD620D">
        <w:rPr>
          <w:rFonts w:ascii="Times New Roman" w:eastAsia="TimesNewRoman" w:hAnsi="Times New Roman"/>
          <w:sz w:val="18"/>
          <w:szCs w:val="18"/>
        </w:rPr>
        <w:t>ść</w:t>
      </w:r>
      <w:r w:rsidRPr="00FD620D">
        <w:rPr>
          <w:rFonts w:ascii="Times New Roman" w:hAnsi="Times New Roman"/>
          <w:sz w:val="18"/>
          <w:szCs w:val="18"/>
        </w:rPr>
        <w:t xml:space="preserve"> na</w:t>
      </w:r>
      <w:r>
        <w:rPr>
          <w:rFonts w:ascii="Times New Roman" w:hAnsi="Times New Roman"/>
          <w:sz w:val="20"/>
        </w:rPr>
        <w:t xml:space="preserve"> </w:t>
      </w:r>
      <w:r w:rsidRPr="00FD620D">
        <w:rPr>
          <w:rFonts w:ascii="Times New Roman" w:hAnsi="Times New Roman"/>
          <w:sz w:val="18"/>
          <w:szCs w:val="18"/>
        </w:rPr>
        <w:t>podstawie odr</w:t>
      </w:r>
      <w:r w:rsidRPr="00FD620D">
        <w:rPr>
          <w:rFonts w:ascii="Times New Roman" w:eastAsia="TimesNewRoman" w:hAnsi="Times New Roman"/>
          <w:sz w:val="18"/>
          <w:szCs w:val="18"/>
        </w:rPr>
        <w:t>ę</w:t>
      </w:r>
      <w:r w:rsidRPr="00FD620D">
        <w:rPr>
          <w:rFonts w:ascii="Times New Roman" w:hAnsi="Times New Roman"/>
          <w:sz w:val="18"/>
          <w:szCs w:val="18"/>
        </w:rPr>
        <w:t>bnych przepisów (w tym m.in. działalno</w:t>
      </w:r>
      <w:r w:rsidRPr="00FD620D">
        <w:rPr>
          <w:rFonts w:ascii="Times New Roman" w:eastAsia="TimesNewRoman" w:hAnsi="Times New Roman"/>
          <w:sz w:val="18"/>
          <w:szCs w:val="18"/>
        </w:rPr>
        <w:t xml:space="preserve">ść </w:t>
      </w:r>
      <w:r w:rsidRPr="00FD620D">
        <w:rPr>
          <w:rFonts w:ascii="Times New Roman" w:hAnsi="Times New Roman"/>
          <w:sz w:val="18"/>
          <w:szCs w:val="18"/>
        </w:rPr>
        <w:t>adwokack</w:t>
      </w:r>
      <w:r w:rsidRPr="00FD620D">
        <w:rPr>
          <w:rFonts w:ascii="Times New Roman" w:eastAsia="TimesNewRoman" w:hAnsi="Times New Roman"/>
          <w:sz w:val="18"/>
          <w:szCs w:val="18"/>
        </w:rPr>
        <w:t>ą</w:t>
      </w:r>
      <w:r w:rsidRPr="00FD620D">
        <w:rPr>
          <w:rFonts w:ascii="Times New Roman" w:hAnsi="Times New Roman"/>
          <w:sz w:val="18"/>
          <w:szCs w:val="18"/>
        </w:rPr>
        <w:t>, komornicz</w:t>
      </w:r>
      <w:r w:rsidRPr="00FD620D">
        <w:rPr>
          <w:rFonts w:ascii="Times New Roman" w:eastAsia="TimesNewRoman" w:hAnsi="Times New Roman"/>
          <w:sz w:val="18"/>
          <w:szCs w:val="18"/>
        </w:rPr>
        <w:t xml:space="preserve">ą </w:t>
      </w:r>
      <w:r w:rsidRPr="00FD620D">
        <w:rPr>
          <w:rFonts w:ascii="Times New Roman" w:hAnsi="Times New Roman"/>
          <w:sz w:val="18"/>
          <w:szCs w:val="18"/>
        </w:rPr>
        <w:t>lub o</w:t>
      </w:r>
      <w:r w:rsidRPr="00FD620D">
        <w:rPr>
          <w:rFonts w:ascii="Times New Roman" w:eastAsia="TimesNewRoman" w:hAnsi="Times New Roman"/>
          <w:sz w:val="18"/>
          <w:szCs w:val="18"/>
        </w:rPr>
        <w:t>ś</w:t>
      </w:r>
      <w:r w:rsidRPr="00FD620D">
        <w:rPr>
          <w:rFonts w:ascii="Times New Roman" w:hAnsi="Times New Roman"/>
          <w:sz w:val="18"/>
          <w:szCs w:val="18"/>
        </w:rPr>
        <w:t>wiatow</w:t>
      </w:r>
      <w:r w:rsidRPr="00FD620D">
        <w:rPr>
          <w:rFonts w:ascii="Times New Roman" w:eastAsia="TimesNewRoman" w:hAnsi="Times New Roman"/>
          <w:sz w:val="18"/>
          <w:szCs w:val="18"/>
        </w:rPr>
        <w:t>ą</w:t>
      </w:r>
      <w:r w:rsidRPr="00FD620D">
        <w:rPr>
          <w:rFonts w:ascii="Times New Roman" w:hAnsi="Times New Roman"/>
          <w:sz w:val="18"/>
          <w:szCs w:val="18"/>
        </w:rPr>
        <w:t>) w okresie 12 miesi</w:t>
      </w:r>
      <w:r w:rsidRPr="00FD620D">
        <w:rPr>
          <w:rFonts w:ascii="Times New Roman" w:eastAsia="TimesNewRoman" w:hAnsi="Times New Roman"/>
          <w:sz w:val="18"/>
          <w:szCs w:val="18"/>
        </w:rPr>
        <w:t>ę</w:t>
      </w:r>
      <w:r w:rsidRPr="00FD620D">
        <w:rPr>
          <w:rFonts w:ascii="Times New Roman" w:hAnsi="Times New Roman"/>
          <w:sz w:val="18"/>
          <w:szCs w:val="18"/>
        </w:rPr>
        <w:t>cy poprzedzaj</w:t>
      </w:r>
      <w:r w:rsidRPr="00FD620D">
        <w:rPr>
          <w:rFonts w:ascii="Times New Roman" w:eastAsia="TimesNewRoman" w:hAnsi="Times New Roman"/>
          <w:sz w:val="18"/>
          <w:szCs w:val="18"/>
        </w:rPr>
        <w:t>ą</w:t>
      </w:r>
      <w:r w:rsidRPr="00FD620D">
        <w:rPr>
          <w:rFonts w:ascii="Times New Roman" w:hAnsi="Times New Roman"/>
          <w:sz w:val="18"/>
          <w:szCs w:val="18"/>
        </w:rPr>
        <w:t>cych dzie</w:t>
      </w:r>
      <w:r w:rsidRPr="00FD620D">
        <w:rPr>
          <w:rFonts w:ascii="Times New Roman" w:eastAsia="TimesNewRoman" w:hAnsi="Times New Roman"/>
          <w:sz w:val="18"/>
          <w:szCs w:val="18"/>
        </w:rPr>
        <w:t xml:space="preserve">ń </w:t>
      </w:r>
      <w:r w:rsidRPr="00FD620D">
        <w:rPr>
          <w:rFonts w:ascii="Times New Roman" w:hAnsi="Times New Roman"/>
          <w:sz w:val="18"/>
          <w:szCs w:val="18"/>
        </w:rPr>
        <w:t>przyst</w:t>
      </w:r>
      <w:r w:rsidRPr="00FD620D">
        <w:rPr>
          <w:rFonts w:ascii="Times New Roman" w:eastAsia="TimesNewRoman" w:hAnsi="Times New Roman"/>
          <w:sz w:val="18"/>
          <w:szCs w:val="18"/>
        </w:rPr>
        <w:t>ą</w:t>
      </w:r>
      <w:r w:rsidRPr="00FD620D">
        <w:rPr>
          <w:rFonts w:ascii="Times New Roman" w:hAnsi="Times New Roman"/>
          <w:sz w:val="18"/>
          <w:szCs w:val="18"/>
        </w:rPr>
        <w:t>pienia do projektu.</w:t>
      </w:r>
    </w:p>
  </w:footnote>
  <w:footnote w:id="40">
    <w:p w:rsidR="00C7553C" w:rsidRPr="00FD620D" w:rsidRDefault="00C7553C" w:rsidP="00431414">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Beneficjent ma obowiązek monitorowania prawidłowości wydatkowania środków finansowych na rozwój przedsiębiorczości przyznanych uczestnikowi projektu w okresie 12 miesięcy od dnia zarejestrowania działalności gospodarczej. Uczestnik projektu, który otrzymał środki finansowe na rozwój przedsiębiorczości ma obowiązek dokonania zwrotu otrzymanych środków wraz z należnymi odsetkami, jeżeli prowadził działalność gospodarczą przez</w:t>
      </w:r>
      <w:r>
        <w:rPr>
          <w:rFonts w:ascii="Times New Roman" w:hAnsi="Times New Roman"/>
          <w:sz w:val="20"/>
        </w:rPr>
        <w:t xml:space="preserve"> </w:t>
      </w:r>
      <w:r w:rsidRPr="00FD620D">
        <w:rPr>
          <w:rFonts w:ascii="Times New Roman" w:hAnsi="Times New Roman"/>
          <w:sz w:val="18"/>
          <w:szCs w:val="18"/>
        </w:rPr>
        <w:t>okres krótszy niż 12 miesięcy, albo naruszone zostały inne warunki umowy, w tym zwłaszcza dotyczące przeznaczenia tych środków.</w:t>
      </w:r>
    </w:p>
    <w:p w:rsidR="00C7553C" w:rsidRPr="00FD620D" w:rsidRDefault="00C7553C" w:rsidP="00431414">
      <w:pPr>
        <w:pStyle w:val="Tekstprzypisudolnego"/>
      </w:pPr>
    </w:p>
  </w:footnote>
  <w:footnote w:id="41">
    <w:p w:rsidR="00C7553C" w:rsidRPr="00FD620D" w:rsidRDefault="00C7553C" w:rsidP="00431414">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Podstawowe wsparcie pomostowe przyznawane jest na wniosek uczestnika projektu składany do beneficjenta przez okres </w:t>
      </w:r>
      <w:r>
        <w:rPr>
          <w:rFonts w:ascii="Times New Roman" w:hAnsi="Times New Roman"/>
          <w:sz w:val="18"/>
          <w:szCs w:val="18"/>
        </w:rPr>
        <w:br/>
      </w:r>
      <w:r w:rsidRPr="00FD620D">
        <w:rPr>
          <w:rFonts w:ascii="Times New Roman" w:hAnsi="Times New Roman"/>
          <w:sz w:val="18"/>
          <w:szCs w:val="18"/>
        </w:rPr>
        <w:t>do 6 miesięcy od dnia zawarcia umowy o udzielenie wsparcia pomostowego. W uzasadnionych przypadkach oraz na wniosek uczestnika projektu składany do beneficjenta dopuszczalne jest przedłużenie wypłaty wsparcia pomostowego przez okres do 12 miesięcy od dnia zawarcia umowy o udzielenie wsparcia pomostowego. Beneficjent może w uzasadnionych przypadkach wyrazić zgodę na pokrycie wydatków ponoszonych przez uczestnika projektu w okresie od dnia rejestracji działalności gospodarczej do dnia zawarcia umowy o udzielenie wsparcia pomostowego.</w:t>
      </w:r>
    </w:p>
  </w:footnote>
  <w:footnote w:id="42">
    <w:p w:rsidR="00C7553C" w:rsidRPr="00FD620D" w:rsidRDefault="00C7553C" w:rsidP="00431414">
      <w:pPr>
        <w:autoSpaceDE w:val="0"/>
        <w:autoSpaceDN w:val="0"/>
        <w:adjustRightInd w:val="0"/>
        <w:spacing w:before="0" w:line="240" w:lineRule="auto"/>
        <w:jc w:val="both"/>
        <w:rPr>
          <w:rFonts w:ascii="Times New Roman" w:hAnsi="Times New Roman"/>
          <w:sz w:val="18"/>
          <w:szCs w:val="18"/>
        </w:rPr>
      </w:pPr>
      <w:r w:rsidRPr="00FD620D">
        <w:rPr>
          <w:rStyle w:val="Odwoanieprzypisudolnego"/>
          <w:rFonts w:ascii="Times New Roman" w:hAnsi="Times New Roman"/>
          <w:sz w:val="18"/>
          <w:szCs w:val="18"/>
        </w:rPr>
        <w:footnoteRef/>
      </w:r>
      <w:r w:rsidRPr="00FD620D">
        <w:rPr>
          <w:rFonts w:ascii="Times New Roman" w:hAnsi="Times New Roman"/>
          <w:sz w:val="18"/>
          <w:szCs w:val="18"/>
        </w:rPr>
        <w:t xml:space="preserve"> Jednorazowy dodatek relokacyjny w wysokości 5 000 zł brutto może być wypłacony osobie, która uzyskała nowe</w:t>
      </w:r>
      <w:r>
        <w:rPr>
          <w:rFonts w:ascii="Times New Roman" w:hAnsi="Times New Roman"/>
          <w:sz w:val="18"/>
          <w:szCs w:val="18"/>
        </w:rPr>
        <w:t xml:space="preserve"> </w:t>
      </w:r>
      <w:r w:rsidRPr="00FD620D">
        <w:rPr>
          <w:rFonts w:ascii="Times New Roman" w:hAnsi="Times New Roman"/>
          <w:sz w:val="18"/>
          <w:szCs w:val="18"/>
        </w:rPr>
        <w:t>zatrudnienie (poza dotychczasowym miejscem pracy) w odległości powyżej 50 km od miejsca stałego</w:t>
      </w:r>
      <w:r>
        <w:rPr>
          <w:rFonts w:ascii="Times New Roman" w:hAnsi="Times New Roman"/>
          <w:sz w:val="18"/>
          <w:szCs w:val="18"/>
        </w:rPr>
        <w:t xml:space="preserve"> </w:t>
      </w:r>
      <w:r w:rsidRPr="00FD620D">
        <w:rPr>
          <w:rFonts w:ascii="Times New Roman" w:hAnsi="Times New Roman"/>
          <w:sz w:val="18"/>
          <w:szCs w:val="18"/>
        </w:rPr>
        <w:t>zamieszkania (w rozumieniu przepisów Kodeksu Cywilnego), z przeznaczeniem na pokrycie kosztów dojazdu i/lub</w:t>
      </w:r>
      <w:r>
        <w:rPr>
          <w:rFonts w:ascii="Times New Roman" w:hAnsi="Times New Roman"/>
          <w:sz w:val="18"/>
          <w:szCs w:val="18"/>
        </w:rPr>
        <w:t xml:space="preserve"> </w:t>
      </w:r>
      <w:r w:rsidRPr="00FD620D">
        <w:rPr>
          <w:rFonts w:ascii="Times New Roman" w:hAnsi="Times New Roman"/>
          <w:sz w:val="18"/>
          <w:szCs w:val="18"/>
        </w:rPr>
        <w:t>zakwaterowania w początkowym okresie zatrudnienia. Jednorazowy dodatek relokacyjny może być realizowany</w:t>
      </w:r>
      <w:r>
        <w:rPr>
          <w:rFonts w:ascii="Times New Roman" w:hAnsi="Times New Roman"/>
          <w:sz w:val="18"/>
          <w:szCs w:val="18"/>
        </w:rPr>
        <w:t xml:space="preserve"> </w:t>
      </w:r>
      <w:r w:rsidRPr="00FD620D">
        <w:rPr>
          <w:rFonts w:ascii="Times New Roman" w:hAnsi="Times New Roman"/>
          <w:sz w:val="18"/>
          <w:szCs w:val="18"/>
        </w:rPr>
        <w:t>w ramach projektu wyłącznie w połączeniu z innymi aktywizującymi formami wsparcia przewidzianymi w typie</w:t>
      </w:r>
      <w:r>
        <w:rPr>
          <w:rFonts w:ascii="Times New Roman" w:hAnsi="Times New Roman"/>
          <w:sz w:val="18"/>
          <w:szCs w:val="18"/>
        </w:rPr>
        <w:t xml:space="preserve"> </w:t>
      </w:r>
      <w:r w:rsidRPr="00FD620D">
        <w:rPr>
          <w:rFonts w:ascii="Times New Roman" w:hAnsi="Times New Roman"/>
          <w:sz w:val="18"/>
          <w:szCs w:val="18"/>
        </w:rPr>
        <w:t>operacji. Osoba dla której może być przyznany dodatek relokacyjny jest zatrudniona na warunkach określonych</w:t>
      </w:r>
      <w:r>
        <w:rPr>
          <w:rFonts w:ascii="Times New Roman" w:hAnsi="Times New Roman"/>
          <w:sz w:val="18"/>
          <w:szCs w:val="18"/>
        </w:rPr>
        <w:t xml:space="preserve"> </w:t>
      </w:r>
      <w:r w:rsidRPr="00FD620D">
        <w:rPr>
          <w:rFonts w:ascii="Times New Roman" w:hAnsi="Times New Roman"/>
          <w:sz w:val="18"/>
          <w:szCs w:val="18"/>
        </w:rPr>
        <w:t>dla mierzenia wskaźnika efektywności zatrudnieniowej w Zasadach systemu sprawozdawczości PO KL. Spełnianie</w:t>
      </w:r>
      <w:r>
        <w:rPr>
          <w:rFonts w:ascii="Times New Roman" w:hAnsi="Times New Roman"/>
          <w:sz w:val="18"/>
          <w:szCs w:val="18"/>
        </w:rPr>
        <w:t xml:space="preserve"> </w:t>
      </w:r>
      <w:r w:rsidRPr="00FD620D">
        <w:rPr>
          <w:rFonts w:ascii="Times New Roman" w:hAnsi="Times New Roman"/>
          <w:sz w:val="18"/>
          <w:szCs w:val="18"/>
        </w:rPr>
        <w:t>kryterium odległości jest weryfikowane na podstawie oświadczenia złożonego przez uczestnika projektu.</w:t>
      </w:r>
    </w:p>
  </w:footnote>
  <w:footnote w:id="43">
    <w:p w:rsidR="00C7553C" w:rsidRPr="00477EE7" w:rsidRDefault="00C7553C" w:rsidP="004F3D58">
      <w:pPr>
        <w:pStyle w:val="Tekstprzypisudolnego"/>
        <w:jc w:val="both"/>
      </w:pPr>
      <w:r>
        <w:rPr>
          <w:rStyle w:val="Odwoanieprzypisudolnego"/>
        </w:rPr>
        <w:footnoteRef/>
      </w:r>
      <w:r>
        <w:t xml:space="preserve"> W zakresie: </w:t>
      </w:r>
      <w:r w:rsidRPr="00B903ED">
        <w:rPr>
          <w:szCs w:val="20"/>
        </w:rPr>
        <w:t xml:space="preserve">Poddziałania 2.1.2 (współzarządzanie funduszem szkoleniowym przez partnerów społecznych), </w:t>
      </w:r>
      <w:r>
        <w:t xml:space="preserve">Działania 6.2 (inżynieria finansowa) Poddziałania 9.1.1 (projekty systemowe dotyczące modernizacji oddziałów przedszkolnych w szkołach podstawowych) oraz </w:t>
      </w:r>
      <w:proofErr w:type="spellStart"/>
      <w:r>
        <w:t>Poddziałania</w:t>
      </w:r>
      <w:proofErr w:type="spellEnd"/>
      <w:r>
        <w:t xml:space="preserve"> 9.6.3 (</w:t>
      </w:r>
      <w:proofErr w:type="spellStart"/>
      <w:r>
        <w:t>brokering</w:t>
      </w:r>
      <w:proofErr w:type="spellEnd"/>
      <w:r>
        <w:t xml:space="preserve"> edukacyjny).</w:t>
      </w:r>
    </w:p>
  </w:footnote>
  <w:footnote w:id="44">
    <w:p w:rsidR="00C7553C" w:rsidRPr="0075118F" w:rsidRDefault="00C7553C" w:rsidP="00F27986">
      <w:pPr>
        <w:pStyle w:val="Tekstprzypisudolnego"/>
        <w:rPr>
          <w:i/>
        </w:rPr>
      </w:pPr>
      <w:r>
        <w:rPr>
          <w:rStyle w:val="Odwoanieprzypisudolnego"/>
        </w:rPr>
        <w:footnoteRef/>
      </w:r>
      <w:r>
        <w:t xml:space="preserve"> W rozumieniu art. 11 ust. 3 lit. b pkt ii) rozporządzenia (WE) nr 1081/2006 Parlamentu Europejskiego i Rady z dnia </w:t>
      </w:r>
      <w:r>
        <w:br/>
        <w:t xml:space="preserve">3 lipca 2006 r. w sprawie Europejskiego Funduszu Społecznego i uchylającego rozporządzenie (WE) nr 1784/1999 oraz </w:t>
      </w:r>
      <w:r>
        <w:rPr>
          <w:i/>
        </w:rPr>
        <w:t>Wytycznych w zakresie kwalifikowania wydatków w ramach PO KL.</w:t>
      </w:r>
    </w:p>
  </w:footnote>
  <w:footnote w:id="45">
    <w:p w:rsidR="00C7553C" w:rsidRPr="0075118F" w:rsidRDefault="00C7553C" w:rsidP="00F27986">
      <w:pPr>
        <w:pStyle w:val="Tekstprzypisudolnego"/>
      </w:pPr>
      <w:r>
        <w:rPr>
          <w:rStyle w:val="Odwoanieprzypisudolnego"/>
        </w:rPr>
        <w:footnoteRef/>
      </w:r>
      <w:r>
        <w:t xml:space="preserve"> W rozumieniu art. 11 ust. 3 lit. b pkt ii) rozporządzenia (WE) nr 1081/2006 Parlamentu Europejskiego i Rady z dnia 3 lipca 2006 r. w sprawie Europejskiego Funduszu Społecznego i uchylającego rozporządzenie (WE) nr 1784/1999 oraz </w:t>
      </w:r>
      <w:r>
        <w:rPr>
          <w:i/>
        </w:rPr>
        <w:t>Wytycznych w zakresie kwalifikowania wydatków w ramach PO KL.</w:t>
      </w:r>
    </w:p>
  </w:footnote>
  <w:footnote w:id="46">
    <w:p w:rsidR="00C7553C" w:rsidRDefault="00C7553C" w:rsidP="00697943">
      <w:pPr>
        <w:autoSpaceDE w:val="0"/>
        <w:spacing w:before="0" w:line="240" w:lineRule="auto"/>
        <w:jc w:val="both"/>
        <w:rPr>
          <w:rFonts w:ascii="Times New Roman" w:hAnsi="Times New Roman"/>
          <w:sz w:val="20"/>
        </w:rPr>
      </w:pPr>
      <w:r>
        <w:rPr>
          <w:rStyle w:val="Znakiprzypiswdolnych"/>
          <w:rFonts w:ascii="Times New Roman" w:hAnsi="Times New Roman"/>
        </w:rPr>
        <w:footnoteRef/>
      </w:r>
      <w:r>
        <w:rPr>
          <w:rFonts w:ascii="Times New Roman" w:hAnsi="Times New Roman"/>
          <w:sz w:val="20"/>
        </w:rPr>
        <w:t>Przez przedsiębiorstwa powiązane organizacyjnie, kapitałowo lub gospodarczo należy rozumieć przedsiębiorstwa związane z beneficjentem pomocy jako partnerskie lub powiązane, zgodnie z Załącznikiem I do rozporządzenia Komisji (WE) nr 800/2008.</w:t>
      </w:r>
    </w:p>
  </w:footnote>
  <w:footnote w:id="47">
    <w:p w:rsidR="00C7553C" w:rsidRDefault="00C7553C" w:rsidP="00697943">
      <w:pPr>
        <w:pStyle w:val="Tekstprzypisudolnego"/>
      </w:pPr>
      <w:r>
        <w:rPr>
          <w:rStyle w:val="Odwoanieprzypisudolnego"/>
        </w:rPr>
        <w:footnoteRef/>
      </w:r>
      <w:r>
        <w:t xml:space="preserve"> Co do zasady, pomoc publiczna nie wystąpi, chyba że sprzęt zostanie zakupiony dla beneficjenta pomocy lub zostanie mu przekazany po projekcie.</w:t>
      </w:r>
    </w:p>
  </w:footnote>
  <w:footnote w:id="48">
    <w:p w:rsidR="00C7553C" w:rsidRDefault="00C7553C" w:rsidP="00697943">
      <w:pPr>
        <w:pStyle w:val="Tekstprzypisudolnego"/>
      </w:pPr>
      <w:r>
        <w:rPr>
          <w:rStyle w:val="Odwoanieprzypisudolnego"/>
        </w:rPr>
        <w:footnoteRef/>
      </w:r>
      <w:r>
        <w:t xml:space="preserve"> Co do zasady, pomoc publiczna nie wystąpi, chyba że sprzęt zostanie zakupiony dla beneficjenta pomocy lub zostanie mu przekazany po projekcie.</w:t>
      </w:r>
    </w:p>
  </w:footnote>
  <w:footnote w:id="49">
    <w:p w:rsidR="00C7553C" w:rsidRDefault="00C7553C" w:rsidP="00697943">
      <w:pPr>
        <w:pStyle w:val="Tekstprzypisudolnego"/>
      </w:pPr>
      <w:r>
        <w:rPr>
          <w:rStyle w:val="Odwoanieprzypisudolnego"/>
        </w:rPr>
        <w:footnoteRef/>
      </w:r>
      <w:r>
        <w:t xml:space="preserve"> Co do zasady, pomoc publiczna nie wystąpi, chyba że sprzęt zostanie zakupiony dla beneficjenta pomocy lub zostanie mu przekazany po projekcie.</w:t>
      </w:r>
    </w:p>
  </w:footnote>
  <w:footnote w:id="50">
    <w:p w:rsidR="00C7553C" w:rsidRDefault="00C7553C" w:rsidP="00FA5BE7">
      <w:pPr>
        <w:autoSpaceDE w:val="0"/>
        <w:spacing w:before="0" w:line="240" w:lineRule="auto"/>
        <w:jc w:val="both"/>
        <w:rPr>
          <w:rFonts w:ascii="Times New Roman" w:hAnsi="Times New Roman"/>
          <w:sz w:val="20"/>
        </w:rPr>
      </w:pPr>
      <w:r>
        <w:rPr>
          <w:rStyle w:val="Znakiprzypiswdolnych"/>
          <w:rFonts w:ascii="Times New Roman" w:hAnsi="Times New Roman"/>
        </w:rPr>
        <w:footnoteRef/>
      </w:r>
      <w:r>
        <w:rPr>
          <w:rFonts w:ascii="Times New Roman" w:hAnsi="Times New Roman"/>
          <w:sz w:val="20"/>
        </w:rPr>
        <w:t>Przez przedsiębiorstwa powiązane organizacyjnie, kapitałowo lub gospodarczo należy rozumieć przedsiębiorstwa związane z beneficjentem pomocy jako partnerskie lub powiązane, zgodnie z Załącznikiem I do rozporządzenia Komisji (WE) nr 800/2008.</w:t>
      </w:r>
    </w:p>
  </w:footnote>
  <w:footnote w:id="51">
    <w:p w:rsidR="00C7553C" w:rsidRPr="001C2A42" w:rsidRDefault="00C7553C" w:rsidP="00F27986">
      <w:pPr>
        <w:pStyle w:val="Tekstprzypisudolnego"/>
        <w:spacing w:before="60" w:after="60"/>
        <w:jc w:val="both"/>
        <w:rPr>
          <w:sz w:val="18"/>
          <w:szCs w:val="18"/>
        </w:rPr>
      </w:pPr>
      <w:r w:rsidRPr="001C2A42">
        <w:rPr>
          <w:rStyle w:val="Odwoanieprzypisudolnego"/>
          <w:sz w:val="18"/>
          <w:szCs w:val="18"/>
        </w:rPr>
        <w:footnoteRef/>
      </w:r>
      <w:r w:rsidRPr="001C2A42">
        <w:rPr>
          <w:sz w:val="18"/>
          <w:szCs w:val="18"/>
        </w:rPr>
        <w:t xml:space="preserve"> W województwie zachodniopomorskim nie wyznaczono Instytucji Pośredniczącej II stopnia.</w:t>
      </w:r>
    </w:p>
  </w:footnote>
  <w:footnote w:id="52">
    <w:p w:rsidR="00C7553C" w:rsidRPr="001C2A42" w:rsidRDefault="00C7553C" w:rsidP="00F27986">
      <w:pPr>
        <w:pStyle w:val="Tekstprzypisudolnego"/>
        <w:spacing w:before="60" w:after="60"/>
        <w:jc w:val="both"/>
        <w:rPr>
          <w:sz w:val="18"/>
          <w:szCs w:val="18"/>
        </w:rPr>
      </w:pPr>
      <w:r w:rsidRPr="001C2A42">
        <w:rPr>
          <w:rStyle w:val="Odwoanieprzypisudolnego"/>
          <w:sz w:val="18"/>
          <w:szCs w:val="18"/>
        </w:rPr>
        <w:footnoteRef/>
      </w:r>
      <w:r>
        <w:rPr>
          <w:sz w:val="18"/>
          <w:szCs w:val="18"/>
        </w:rPr>
        <w:t xml:space="preserve"> Nie dotyczy sytuacji, gdy </w:t>
      </w:r>
      <w:r w:rsidRPr="001C2A42">
        <w:rPr>
          <w:sz w:val="18"/>
          <w:szCs w:val="18"/>
        </w:rPr>
        <w:t>projektodawcą jest państwowa jednostka budżetowa.</w:t>
      </w:r>
    </w:p>
  </w:footnote>
  <w:footnote w:id="53">
    <w:p w:rsidR="00C7553C" w:rsidRPr="004176BD" w:rsidRDefault="00C7553C" w:rsidP="00F27986">
      <w:pPr>
        <w:pStyle w:val="Tekstprzypisudolnego"/>
        <w:rPr>
          <w:sz w:val="18"/>
          <w:szCs w:val="18"/>
        </w:rPr>
      </w:pPr>
      <w:r w:rsidRPr="004176BD">
        <w:rPr>
          <w:rStyle w:val="Odwoanieprzypisudolnego"/>
          <w:sz w:val="18"/>
          <w:szCs w:val="18"/>
        </w:rPr>
        <w:footnoteRef/>
      </w:r>
      <w:r w:rsidRPr="004176BD">
        <w:rPr>
          <w:sz w:val="18"/>
          <w:szCs w:val="18"/>
        </w:rPr>
        <w:t xml:space="preserve"> Np. wniosek o dofinansowanie projektu, karty oceny wniosku o dofinansowanie projektu , pisma informujące o wyniku oceny.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D"/>
    <w:multiLevelType w:val="multilevel"/>
    <w:tmpl w:val="0000003D"/>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80496A"/>
    <w:multiLevelType w:val="hybridMultilevel"/>
    <w:tmpl w:val="422AA0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D30E31"/>
    <w:multiLevelType w:val="hybridMultilevel"/>
    <w:tmpl w:val="811A46C8"/>
    <w:lvl w:ilvl="0" w:tplc="0415000B">
      <w:start w:val="1"/>
      <w:numFmt w:val="bullet"/>
      <w:lvlText w:val=""/>
      <w:lvlJc w:val="left"/>
      <w:pPr>
        <w:tabs>
          <w:tab w:val="num" w:pos="1494"/>
        </w:tabs>
        <w:ind w:left="1494" w:hanging="360"/>
      </w:pPr>
      <w:rPr>
        <w:rFonts w:ascii="Wingdings" w:hAnsi="Wingdings" w:hint="default"/>
      </w:rPr>
    </w:lvl>
    <w:lvl w:ilvl="1" w:tplc="04150003" w:tentative="1">
      <w:start w:val="1"/>
      <w:numFmt w:val="bullet"/>
      <w:lvlText w:val="o"/>
      <w:lvlJc w:val="left"/>
      <w:pPr>
        <w:tabs>
          <w:tab w:val="num" w:pos="2214"/>
        </w:tabs>
        <w:ind w:left="2214" w:hanging="360"/>
      </w:pPr>
      <w:rPr>
        <w:rFonts w:ascii="Courier New" w:hAnsi="Courier New" w:cs="Arial" w:hint="default"/>
      </w:rPr>
    </w:lvl>
    <w:lvl w:ilvl="2" w:tplc="04150005" w:tentative="1">
      <w:start w:val="1"/>
      <w:numFmt w:val="bullet"/>
      <w:lvlText w:val=""/>
      <w:lvlJc w:val="left"/>
      <w:pPr>
        <w:tabs>
          <w:tab w:val="num" w:pos="2934"/>
        </w:tabs>
        <w:ind w:left="2934" w:hanging="360"/>
      </w:pPr>
      <w:rPr>
        <w:rFonts w:ascii="Wingdings" w:hAnsi="Wingdings" w:hint="default"/>
      </w:rPr>
    </w:lvl>
    <w:lvl w:ilvl="3" w:tplc="04150001" w:tentative="1">
      <w:start w:val="1"/>
      <w:numFmt w:val="bullet"/>
      <w:lvlText w:val=""/>
      <w:lvlJc w:val="left"/>
      <w:pPr>
        <w:tabs>
          <w:tab w:val="num" w:pos="3654"/>
        </w:tabs>
        <w:ind w:left="3654" w:hanging="360"/>
      </w:pPr>
      <w:rPr>
        <w:rFonts w:ascii="Symbol" w:hAnsi="Symbol" w:hint="default"/>
      </w:rPr>
    </w:lvl>
    <w:lvl w:ilvl="4" w:tplc="04150003" w:tentative="1">
      <w:start w:val="1"/>
      <w:numFmt w:val="bullet"/>
      <w:lvlText w:val="o"/>
      <w:lvlJc w:val="left"/>
      <w:pPr>
        <w:tabs>
          <w:tab w:val="num" w:pos="4374"/>
        </w:tabs>
        <w:ind w:left="4374" w:hanging="360"/>
      </w:pPr>
      <w:rPr>
        <w:rFonts w:ascii="Courier New" w:hAnsi="Courier New" w:cs="Arial" w:hint="default"/>
      </w:rPr>
    </w:lvl>
    <w:lvl w:ilvl="5" w:tplc="04150005" w:tentative="1">
      <w:start w:val="1"/>
      <w:numFmt w:val="bullet"/>
      <w:lvlText w:val=""/>
      <w:lvlJc w:val="left"/>
      <w:pPr>
        <w:tabs>
          <w:tab w:val="num" w:pos="5094"/>
        </w:tabs>
        <w:ind w:left="5094" w:hanging="360"/>
      </w:pPr>
      <w:rPr>
        <w:rFonts w:ascii="Wingdings" w:hAnsi="Wingdings" w:hint="default"/>
      </w:rPr>
    </w:lvl>
    <w:lvl w:ilvl="6" w:tplc="04150001" w:tentative="1">
      <w:start w:val="1"/>
      <w:numFmt w:val="bullet"/>
      <w:lvlText w:val=""/>
      <w:lvlJc w:val="left"/>
      <w:pPr>
        <w:tabs>
          <w:tab w:val="num" w:pos="5814"/>
        </w:tabs>
        <w:ind w:left="5814" w:hanging="360"/>
      </w:pPr>
      <w:rPr>
        <w:rFonts w:ascii="Symbol" w:hAnsi="Symbol" w:hint="default"/>
      </w:rPr>
    </w:lvl>
    <w:lvl w:ilvl="7" w:tplc="04150003" w:tentative="1">
      <w:start w:val="1"/>
      <w:numFmt w:val="bullet"/>
      <w:lvlText w:val="o"/>
      <w:lvlJc w:val="left"/>
      <w:pPr>
        <w:tabs>
          <w:tab w:val="num" w:pos="6534"/>
        </w:tabs>
        <w:ind w:left="6534" w:hanging="360"/>
      </w:pPr>
      <w:rPr>
        <w:rFonts w:ascii="Courier New" w:hAnsi="Courier New" w:cs="Arial" w:hint="default"/>
      </w:rPr>
    </w:lvl>
    <w:lvl w:ilvl="8" w:tplc="04150005" w:tentative="1">
      <w:start w:val="1"/>
      <w:numFmt w:val="bullet"/>
      <w:lvlText w:val=""/>
      <w:lvlJc w:val="left"/>
      <w:pPr>
        <w:tabs>
          <w:tab w:val="num" w:pos="7254"/>
        </w:tabs>
        <w:ind w:left="7254" w:hanging="360"/>
      </w:pPr>
      <w:rPr>
        <w:rFonts w:ascii="Wingdings" w:hAnsi="Wingdings" w:hint="default"/>
      </w:rPr>
    </w:lvl>
  </w:abstractNum>
  <w:abstractNum w:abstractNumId="3">
    <w:nsid w:val="03C6022F"/>
    <w:multiLevelType w:val="hybridMultilevel"/>
    <w:tmpl w:val="C7E416EA"/>
    <w:lvl w:ilvl="0" w:tplc="52A28C48">
      <w:start w:val="1"/>
      <w:numFmt w:val="decimal"/>
      <w:lvlText w:val="%1."/>
      <w:lvlJc w:val="left"/>
      <w:pPr>
        <w:ind w:left="786" w:hanging="360"/>
      </w:pPr>
      <w:rPr>
        <w:b/>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5693A4E"/>
    <w:multiLevelType w:val="hybridMultilevel"/>
    <w:tmpl w:val="EF0E7660"/>
    <w:lvl w:ilvl="0" w:tplc="86CE20C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6C2B98"/>
    <w:multiLevelType w:val="hybridMultilevel"/>
    <w:tmpl w:val="D6F62660"/>
    <w:lvl w:ilvl="0" w:tplc="BB8470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85068D"/>
    <w:multiLevelType w:val="hybridMultilevel"/>
    <w:tmpl w:val="18A25262"/>
    <w:lvl w:ilvl="0" w:tplc="04150005">
      <w:start w:val="1"/>
      <w:numFmt w:val="bullet"/>
      <w:lvlText w:val=""/>
      <w:lvlJc w:val="left"/>
      <w:pPr>
        <w:tabs>
          <w:tab w:val="num" w:pos="-540"/>
        </w:tabs>
        <w:ind w:left="-540" w:hanging="360"/>
      </w:pPr>
      <w:rPr>
        <w:rFonts w:ascii="Wingdings" w:hAnsi="Wingdings" w:hint="default"/>
      </w:rPr>
    </w:lvl>
    <w:lvl w:ilvl="1" w:tplc="04150003">
      <w:start w:val="1"/>
      <w:numFmt w:val="bullet"/>
      <w:lvlText w:val="o"/>
      <w:lvlJc w:val="left"/>
      <w:pPr>
        <w:tabs>
          <w:tab w:val="num" w:pos="180"/>
        </w:tabs>
        <w:ind w:left="180" w:hanging="360"/>
      </w:pPr>
      <w:rPr>
        <w:rFonts w:ascii="Courier New" w:hAnsi="Courier New" w:cs="Courier New" w:hint="default"/>
      </w:rPr>
    </w:lvl>
    <w:lvl w:ilvl="2" w:tplc="04150005" w:tentative="1">
      <w:start w:val="1"/>
      <w:numFmt w:val="bullet"/>
      <w:lvlText w:val=""/>
      <w:lvlJc w:val="left"/>
      <w:pPr>
        <w:tabs>
          <w:tab w:val="num" w:pos="900"/>
        </w:tabs>
        <w:ind w:left="900" w:hanging="360"/>
      </w:pPr>
      <w:rPr>
        <w:rFonts w:ascii="Wingdings" w:hAnsi="Wingdings" w:hint="default"/>
      </w:rPr>
    </w:lvl>
    <w:lvl w:ilvl="3" w:tplc="04150001" w:tentative="1">
      <w:start w:val="1"/>
      <w:numFmt w:val="bullet"/>
      <w:lvlText w:val=""/>
      <w:lvlJc w:val="left"/>
      <w:pPr>
        <w:tabs>
          <w:tab w:val="num" w:pos="1620"/>
        </w:tabs>
        <w:ind w:left="1620" w:hanging="360"/>
      </w:pPr>
      <w:rPr>
        <w:rFonts w:ascii="Symbol" w:hAnsi="Symbol" w:hint="default"/>
      </w:rPr>
    </w:lvl>
    <w:lvl w:ilvl="4" w:tplc="04150003" w:tentative="1">
      <w:start w:val="1"/>
      <w:numFmt w:val="bullet"/>
      <w:lvlText w:val="o"/>
      <w:lvlJc w:val="left"/>
      <w:pPr>
        <w:tabs>
          <w:tab w:val="num" w:pos="2340"/>
        </w:tabs>
        <w:ind w:left="2340" w:hanging="360"/>
      </w:pPr>
      <w:rPr>
        <w:rFonts w:ascii="Courier New" w:hAnsi="Courier New" w:cs="Courier New" w:hint="default"/>
      </w:rPr>
    </w:lvl>
    <w:lvl w:ilvl="5" w:tplc="04150005" w:tentative="1">
      <w:start w:val="1"/>
      <w:numFmt w:val="bullet"/>
      <w:lvlText w:val=""/>
      <w:lvlJc w:val="left"/>
      <w:pPr>
        <w:tabs>
          <w:tab w:val="num" w:pos="3060"/>
        </w:tabs>
        <w:ind w:left="3060" w:hanging="360"/>
      </w:pPr>
      <w:rPr>
        <w:rFonts w:ascii="Wingdings" w:hAnsi="Wingdings" w:hint="default"/>
      </w:rPr>
    </w:lvl>
    <w:lvl w:ilvl="6" w:tplc="04150001" w:tentative="1">
      <w:start w:val="1"/>
      <w:numFmt w:val="bullet"/>
      <w:lvlText w:val=""/>
      <w:lvlJc w:val="left"/>
      <w:pPr>
        <w:tabs>
          <w:tab w:val="num" w:pos="3780"/>
        </w:tabs>
        <w:ind w:left="3780" w:hanging="360"/>
      </w:pPr>
      <w:rPr>
        <w:rFonts w:ascii="Symbol" w:hAnsi="Symbol" w:hint="default"/>
      </w:rPr>
    </w:lvl>
    <w:lvl w:ilvl="7" w:tplc="04150003" w:tentative="1">
      <w:start w:val="1"/>
      <w:numFmt w:val="bullet"/>
      <w:lvlText w:val="o"/>
      <w:lvlJc w:val="left"/>
      <w:pPr>
        <w:tabs>
          <w:tab w:val="num" w:pos="4500"/>
        </w:tabs>
        <w:ind w:left="4500" w:hanging="360"/>
      </w:pPr>
      <w:rPr>
        <w:rFonts w:ascii="Courier New" w:hAnsi="Courier New" w:cs="Courier New" w:hint="default"/>
      </w:rPr>
    </w:lvl>
    <w:lvl w:ilvl="8" w:tplc="04150005" w:tentative="1">
      <w:start w:val="1"/>
      <w:numFmt w:val="bullet"/>
      <w:lvlText w:val=""/>
      <w:lvlJc w:val="left"/>
      <w:pPr>
        <w:tabs>
          <w:tab w:val="num" w:pos="5220"/>
        </w:tabs>
        <w:ind w:left="5220" w:hanging="360"/>
      </w:pPr>
      <w:rPr>
        <w:rFonts w:ascii="Wingdings" w:hAnsi="Wingdings" w:hint="default"/>
      </w:rPr>
    </w:lvl>
  </w:abstractNum>
  <w:abstractNum w:abstractNumId="7">
    <w:nsid w:val="09EF3B02"/>
    <w:multiLevelType w:val="hybridMultilevel"/>
    <w:tmpl w:val="A2FAFEBA"/>
    <w:lvl w:ilvl="0" w:tplc="75BC399E">
      <w:start w:val="5"/>
      <w:numFmt w:val="decimal"/>
      <w:lvlText w:val="3.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AED4A55"/>
    <w:multiLevelType w:val="hybridMultilevel"/>
    <w:tmpl w:val="395AA44A"/>
    <w:lvl w:ilvl="0" w:tplc="4694073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C51440F"/>
    <w:multiLevelType w:val="hybridMultilevel"/>
    <w:tmpl w:val="66567384"/>
    <w:lvl w:ilvl="0" w:tplc="79BE04E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CBB1547"/>
    <w:multiLevelType w:val="hybridMultilevel"/>
    <w:tmpl w:val="18B4229A"/>
    <w:lvl w:ilvl="0" w:tplc="60447E94">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CF712EF"/>
    <w:multiLevelType w:val="hybridMultilevel"/>
    <w:tmpl w:val="C632282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Aria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Arial"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D67568B"/>
    <w:multiLevelType w:val="multilevel"/>
    <w:tmpl w:val="C41E5966"/>
    <w:lvl w:ilvl="0">
      <w:start w:val="1"/>
      <w:numFmt w:val="decimal"/>
      <w:lvlText w:val="%1."/>
      <w:lvlJc w:val="left"/>
      <w:pPr>
        <w:ind w:left="480" w:hanging="480"/>
      </w:pPr>
      <w:rPr>
        <w:rFonts w:hint="default"/>
        <w:i w:val="0"/>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13">
    <w:nsid w:val="0EB90C12"/>
    <w:multiLevelType w:val="hybridMultilevel"/>
    <w:tmpl w:val="6A26A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F1E135D"/>
    <w:multiLevelType w:val="hybridMultilevel"/>
    <w:tmpl w:val="3DA0855E"/>
    <w:lvl w:ilvl="0" w:tplc="5E8EC2AE">
      <w:start w:val="1"/>
      <w:numFmt w:val="bullet"/>
      <w:lvlText w:val=""/>
      <w:lvlJc w:val="left"/>
      <w:pPr>
        <w:tabs>
          <w:tab w:val="num" w:pos="720"/>
        </w:tabs>
        <w:ind w:left="720" w:hanging="360"/>
      </w:pPr>
      <w:rPr>
        <w:rFonts w:ascii="Symbol" w:hAnsi="Symbol" w:hint="default"/>
      </w:rPr>
    </w:lvl>
    <w:lvl w:ilvl="1" w:tplc="BFACB6E6">
      <w:start w:val="1"/>
      <w:numFmt w:val="decimal"/>
      <w:lvlText w:val="%2)"/>
      <w:lvlJc w:val="left"/>
      <w:pPr>
        <w:tabs>
          <w:tab w:val="num" w:pos="1495"/>
        </w:tabs>
        <w:ind w:left="1495"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02F15C9"/>
    <w:multiLevelType w:val="hybridMultilevel"/>
    <w:tmpl w:val="D586FF60"/>
    <w:lvl w:ilvl="0" w:tplc="9E88580C">
      <w:start w:val="1"/>
      <w:numFmt w:val="decimal"/>
      <w:lvlText w:val="%1."/>
      <w:lvlJc w:val="left"/>
      <w:pPr>
        <w:tabs>
          <w:tab w:val="num" w:pos="1495"/>
        </w:tabs>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7C049C"/>
    <w:multiLevelType w:val="hybridMultilevel"/>
    <w:tmpl w:val="E26CCB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847043"/>
    <w:multiLevelType w:val="multilevel"/>
    <w:tmpl w:val="F0DAA22A"/>
    <w:lvl w:ilvl="0">
      <w:start w:val="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15DE117D"/>
    <w:multiLevelType w:val="hybridMultilevel"/>
    <w:tmpl w:val="2B70E7B2"/>
    <w:lvl w:ilvl="0" w:tplc="8BE40F5A">
      <w:start w:val="2"/>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105A46"/>
    <w:multiLevelType w:val="hybridMultilevel"/>
    <w:tmpl w:val="E1D0836C"/>
    <w:lvl w:ilvl="0" w:tplc="79BE04E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6971E2"/>
    <w:multiLevelType w:val="hybridMultilevel"/>
    <w:tmpl w:val="9A52CE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E8D4949"/>
    <w:multiLevelType w:val="hybridMultilevel"/>
    <w:tmpl w:val="98CEA5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Aria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Arial"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Arial"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1E96210C"/>
    <w:multiLevelType w:val="multilevel"/>
    <w:tmpl w:val="05222720"/>
    <w:lvl w:ilvl="0">
      <w:start w:val="4"/>
      <w:numFmt w:val="decimal"/>
      <w:lvlText w:val="%1"/>
      <w:lvlJc w:val="left"/>
      <w:pPr>
        <w:ind w:left="480" w:hanging="480"/>
      </w:pPr>
      <w:rPr>
        <w:rFonts w:hint="default"/>
        <w:i w:val="0"/>
      </w:rPr>
    </w:lvl>
    <w:lvl w:ilvl="1">
      <w:start w:val="1"/>
      <w:numFmt w:val="decimal"/>
      <w:lvlText w:val="%1.%2"/>
      <w:lvlJc w:val="left"/>
      <w:pPr>
        <w:ind w:left="840" w:hanging="48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3">
    <w:nsid w:val="2395441C"/>
    <w:multiLevelType w:val="hybridMultilevel"/>
    <w:tmpl w:val="3154B50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Aria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Arial"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Arial"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241627EE"/>
    <w:multiLevelType w:val="hybridMultilevel"/>
    <w:tmpl w:val="416ADE32"/>
    <w:lvl w:ilvl="0" w:tplc="5E7C0CDA">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25B7178D"/>
    <w:multiLevelType w:val="hybridMultilevel"/>
    <w:tmpl w:val="D3A4FC9E"/>
    <w:lvl w:ilvl="0" w:tplc="375AE2B4">
      <w:start w:val="1"/>
      <w:numFmt w:val="bullet"/>
      <w:lvlText w:val=""/>
      <w:lvlJc w:val="left"/>
      <w:pPr>
        <w:tabs>
          <w:tab w:val="num" w:pos="1080"/>
        </w:tabs>
        <w:ind w:left="1080" w:hanging="360"/>
      </w:pPr>
      <w:rPr>
        <w:rFonts w:ascii="Symbol" w:hAnsi="Symbol" w:hint="default"/>
      </w:rPr>
    </w:lvl>
    <w:lvl w:ilvl="1" w:tplc="04150017">
      <w:start w:val="1"/>
      <w:numFmt w:val="lowerLetter"/>
      <w:lvlText w:val="%2)"/>
      <w:lvlJc w:val="left"/>
      <w:pPr>
        <w:tabs>
          <w:tab w:val="num" w:pos="1800"/>
        </w:tabs>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6">
    <w:nsid w:val="270361D3"/>
    <w:multiLevelType w:val="hybridMultilevel"/>
    <w:tmpl w:val="3F76F04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Aria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Arial"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29A25DCF"/>
    <w:multiLevelType w:val="hybridMultilevel"/>
    <w:tmpl w:val="4C6679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D30839"/>
    <w:multiLevelType w:val="hybridMultilevel"/>
    <w:tmpl w:val="F2CAE900"/>
    <w:lvl w:ilvl="0" w:tplc="25BCDF3C">
      <w:start w:val="1"/>
      <w:numFmt w:val="lowerLetter"/>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DF3707A"/>
    <w:multiLevelType w:val="hybridMultilevel"/>
    <w:tmpl w:val="AA46D008"/>
    <w:lvl w:ilvl="0" w:tplc="5D14437E">
      <w:start w:val="1"/>
      <w:numFmt w:val="decimal"/>
      <w:lvlText w:val="%1."/>
      <w:lvlJc w:val="left"/>
      <w:pPr>
        <w:tabs>
          <w:tab w:val="num" w:pos="1495"/>
        </w:tabs>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EAD7227"/>
    <w:multiLevelType w:val="multilevel"/>
    <w:tmpl w:val="4308D816"/>
    <w:lvl w:ilvl="0">
      <w:start w:val="1"/>
      <w:numFmt w:val="decimal"/>
      <w:lvlText w:val="%1."/>
      <w:lvlJc w:val="left"/>
      <w:pPr>
        <w:ind w:left="480" w:hanging="480"/>
      </w:pPr>
      <w:rPr>
        <w:rFonts w:hint="default"/>
      </w:rPr>
    </w:lvl>
    <w:lvl w:ilvl="1">
      <w:start w:val="4"/>
      <w:numFmt w:val="decimal"/>
      <w:lvlText w:val="%1.%2."/>
      <w:lvlJc w:val="left"/>
      <w:pPr>
        <w:ind w:left="1512" w:hanging="720"/>
      </w:pPr>
      <w:rPr>
        <w:rFonts w:hint="default"/>
      </w:rPr>
    </w:lvl>
    <w:lvl w:ilvl="2">
      <w:start w:val="3"/>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31">
    <w:nsid w:val="31A66EA1"/>
    <w:multiLevelType w:val="hybridMultilevel"/>
    <w:tmpl w:val="CCFC8338"/>
    <w:lvl w:ilvl="0" w:tplc="6B249E8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1C34027"/>
    <w:multiLevelType w:val="hybridMultilevel"/>
    <w:tmpl w:val="96FCBB2C"/>
    <w:lvl w:ilvl="0" w:tplc="EFBED718">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Symbol"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Symbol"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Symbol" w:hint="default"/>
      </w:rPr>
    </w:lvl>
    <w:lvl w:ilvl="8" w:tplc="04150005" w:tentative="1">
      <w:start w:val="1"/>
      <w:numFmt w:val="bullet"/>
      <w:lvlText w:val=""/>
      <w:lvlJc w:val="left"/>
      <w:pPr>
        <w:ind w:left="7194" w:hanging="360"/>
      </w:pPr>
      <w:rPr>
        <w:rFonts w:ascii="Wingdings" w:hAnsi="Wingdings" w:hint="default"/>
      </w:rPr>
    </w:lvl>
  </w:abstractNum>
  <w:abstractNum w:abstractNumId="33">
    <w:nsid w:val="32D26CD3"/>
    <w:multiLevelType w:val="multilevel"/>
    <w:tmpl w:val="F2068DBE"/>
    <w:lvl w:ilvl="0">
      <w:start w:val="1"/>
      <w:numFmt w:val="decimal"/>
      <w:lvlText w:val="%1."/>
      <w:lvlJc w:val="left"/>
      <w:pPr>
        <w:ind w:left="720" w:hanging="360"/>
      </w:pPr>
    </w:lvl>
    <w:lvl w:ilvl="1">
      <w:start w:val="10"/>
      <w:numFmt w:val="decimal"/>
      <w:isLgl/>
      <w:lvlText w:val="%1.%2"/>
      <w:lvlJc w:val="left"/>
      <w:pPr>
        <w:ind w:left="1065" w:hanging="7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3D35879"/>
    <w:multiLevelType w:val="hybridMultilevel"/>
    <w:tmpl w:val="C4DCA620"/>
    <w:lvl w:ilvl="0" w:tplc="EFBED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4805DF5"/>
    <w:multiLevelType w:val="hybridMultilevel"/>
    <w:tmpl w:val="9DB83B48"/>
    <w:lvl w:ilvl="0" w:tplc="D9EA7D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35205C3E"/>
    <w:multiLevelType w:val="hybridMultilevel"/>
    <w:tmpl w:val="EF263284"/>
    <w:lvl w:ilvl="0" w:tplc="D9EA7D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84C7B00"/>
    <w:multiLevelType w:val="hybridMultilevel"/>
    <w:tmpl w:val="17B6F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915080D"/>
    <w:multiLevelType w:val="hybridMultilevel"/>
    <w:tmpl w:val="1B2E0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C4328A0"/>
    <w:multiLevelType w:val="hybridMultilevel"/>
    <w:tmpl w:val="F7A6597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Aria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Arial"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3CAD084B"/>
    <w:multiLevelType w:val="hybridMultilevel"/>
    <w:tmpl w:val="0CD8080C"/>
    <w:lvl w:ilvl="0" w:tplc="67D01C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3D2D29CD"/>
    <w:multiLevelType w:val="hybridMultilevel"/>
    <w:tmpl w:val="BCCECD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E7D7DFA"/>
    <w:multiLevelType w:val="multilevel"/>
    <w:tmpl w:val="D20487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E8B26D2"/>
    <w:multiLevelType w:val="hybridMultilevel"/>
    <w:tmpl w:val="E3EC93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Arial"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Arial"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41B90DC7"/>
    <w:multiLevelType w:val="multilevel"/>
    <w:tmpl w:val="61F449CE"/>
    <w:lvl w:ilvl="0">
      <w:start w:val="3"/>
      <w:numFmt w:val="decimal"/>
      <w:lvlText w:val="%1"/>
      <w:lvlJc w:val="left"/>
      <w:pPr>
        <w:ind w:left="480" w:hanging="480"/>
      </w:pPr>
      <w:rPr>
        <w:rFonts w:hint="default"/>
        <w:b/>
        <w:u w:val="single"/>
      </w:rPr>
    </w:lvl>
    <w:lvl w:ilvl="1">
      <w:start w:val="1"/>
      <w:numFmt w:val="decimal"/>
      <w:lvlText w:val="%1.%2"/>
      <w:lvlJc w:val="left"/>
      <w:pPr>
        <w:ind w:left="480" w:hanging="480"/>
      </w:pPr>
      <w:rPr>
        <w:rFonts w:hint="default"/>
        <w:b/>
        <w:u w:val="single"/>
      </w:rPr>
    </w:lvl>
    <w:lvl w:ilvl="2">
      <w:start w:val="3"/>
      <w:numFmt w:val="decimal"/>
      <w:lvlText w:val="%1.%2.%3"/>
      <w:lvlJc w:val="left"/>
      <w:pPr>
        <w:ind w:left="1288"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5">
    <w:nsid w:val="44B46295"/>
    <w:multiLevelType w:val="multilevel"/>
    <w:tmpl w:val="BF48A9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6236316"/>
    <w:multiLevelType w:val="multilevel"/>
    <w:tmpl w:val="40FC73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7F7171F"/>
    <w:multiLevelType w:val="hybridMultilevel"/>
    <w:tmpl w:val="E1A0559E"/>
    <w:lvl w:ilvl="0" w:tplc="EFBED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ADD335B"/>
    <w:multiLevelType w:val="hybridMultilevel"/>
    <w:tmpl w:val="B5D8962E"/>
    <w:lvl w:ilvl="0" w:tplc="244CDEEC">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E04165"/>
    <w:multiLevelType w:val="hybridMultilevel"/>
    <w:tmpl w:val="027822D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304AF2"/>
    <w:multiLevelType w:val="multilevel"/>
    <w:tmpl w:val="B422FD3E"/>
    <w:lvl w:ilvl="0">
      <w:start w:val="1"/>
      <w:numFmt w:val="decimal"/>
      <w:lvlText w:val="%1."/>
      <w:lvlJc w:val="left"/>
      <w:pPr>
        <w:ind w:left="480" w:hanging="480"/>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51">
    <w:nsid w:val="502B3808"/>
    <w:multiLevelType w:val="hybridMultilevel"/>
    <w:tmpl w:val="BF8AB134"/>
    <w:lvl w:ilvl="0" w:tplc="C2A27A6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02C7096"/>
    <w:multiLevelType w:val="hybridMultilevel"/>
    <w:tmpl w:val="DDDA973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03F4892"/>
    <w:multiLevelType w:val="hybridMultilevel"/>
    <w:tmpl w:val="BC8E3D48"/>
    <w:lvl w:ilvl="0" w:tplc="AD6A6366">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51CD60A5"/>
    <w:multiLevelType w:val="hybridMultilevel"/>
    <w:tmpl w:val="F5C89D1A"/>
    <w:lvl w:ilvl="0" w:tplc="73CCC2F6">
      <w:start w:val="1"/>
      <w:numFmt w:val="decimal"/>
      <w:lvlText w:val="%1."/>
      <w:lvlJc w:val="left"/>
      <w:pPr>
        <w:tabs>
          <w:tab w:val="num" w:pos="2340"/>
        </w:tabs>
        <w:ind w:left="2340" w:hanging="360"/>
      </w:pPr>
      <w:rPr>
        <w:rFonts w:hint="default"/>
        <w:b w:val="0"/>
      </w:rPr>
    </w:lvl>
    <w:lvl w:ilvl="1" w:tplc="D6F282A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2AB3C32"/>
    <w:multiLevelType w:val="hybridMultilevel"/>
    <w:tmpl w:val="83E6A294"/>
    <w:lvl w:ilvl="0" w:tplc="EFBED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38B3AFD"/>
    <w:multiLevelType w:val="hybridMultilevel"/>
    <w:tmpl w:val="6B94AF74"/>
    <w:lvl w:ilvl="0" w:tplc="6B249E8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3A1037C"/>
    <w:multiLevelType w:val="hybridMultilevel"/>
    <w:tmpl w:val="6904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5E1B7927"/>
    <w:multiLevelType w:val="hybridMultilevel"/>
    <w:tmpl w:val="B6FEE422"/>
    <w:lvl w:ilvl="0" w:tplc="470AD504">
      <w:start w:val="1"/>
      <w:numFmt w:val="bullet"/>
      <w:lvlText w:val=""/>
      <w:lvlJc w:val="left"/>
      <w:pPr>
        <w:tabs>
          <w:tab w:val="num" w:pos="754"/>
        </w:tabs>
        <w:ind w:left="754" w:hanging="377"/>
      </w:pPr>
      <w:rPr>
        <w:rFonts w:ascii="Symbol" w:hAnsi="Symbol" w:hint="default"/>
      </w:rPr>
    </w:lvl>
    <w:lvl w:ilvl="1" w:tplc="04150003">
      <w:start w:val="1"/>
      <w:numFmt w:val="bullet"/>
      <w:lvlText w:val="o"/>
      <w:lvlJc w:val="left"/>
      <w:pPr>
        <w:tabs>
          <w:tab w:val="num" w:pos="683"/>
        </w:tabs>
        <w:ind w:left="683" w:hanging="360"/>
      </w:pPr>
      <w:rPr>
        <w:rFonts w:ascii="Courier New" w:hAnsi="Courier New" w:cs="Symbol" w:hint="default"/>
      </w:rPr>
    </w:lvl>
    <w:lvl w:ilvl="2" w:tplc="04150005">
      <w:start w:val="1"/>
      <w:numFmt w:val="bullet"/>
      <w:lvlText w:val=""/>
      <w:lvlJc w:val="left"/>
      <w:pPr>
        <w:tabs>
          <w:tab w:val="num" w:pos="1403"/>
        </w:tabs>
        <w:ind w:left="1403" w:hanging="360"/>
      </w:pPr>
      <w:rPr>
        <w:rFonts w:ascii="Wingdings" w:hAnsi="Wingdings" w:hint="default"/>
      </w:rPr>
    </w:lvl>
    <w:lvl w:ilvl="3" w:tplc="04150001" w:tentative="1">
      <w:start w:val="1"/>
      <w:numFmt w:val="bullet"/>
      <w:lvlText w:val=""/>
      <w:lvlJc w:val="left"/>
      <w:pPr>
        <w:tabs>
          <w:tab w:val="num" w:pos="2123"/>
        </w:tabs>
        <w:ind w:left="2123" w:hanging="360"/>
      </w:pPr>
      <w:rPr>
        <w:rFonts w:ascii="Symbol" w:hAnsi="Symbol" w:hint="default"/>
      </w:rPr>
    </w:lvl>
    <w:lvl w:ilvl="4" w:tplc="04150003" w:tentative="1">
      <w:start w:val="1"/>
      <w:numFmt w:val="bullet"/>
      <w:lvlText w:val="o"/>
      <w:lvlJc w:val="left"/>
      <w:pPr>
        <w:tabs>
          <w:tab w:val="num" w:pos="2843"/>
        </w:tabs>
        <w:ind w:left="2843" w:hanging="360"/>
      </w:pPr>
      <w:rPr>
        <w:rFonts w:ascii="Courier New" w:hAnsi="Courier New" w:cs="Symbol" w:hint="default"/>
      </w:rPr>
    </w:lvl>
    <w:lvl w:ilvl="5" w:tplc="04150005" w:tentative="1">
      <w:start w:val="1"/>
      <w:numFmt w:val="bullet"/>
      <w:lvlText w:val=""/>
      <w:lvlJc w:val="left"/>
      <w:pPr>
        <w:tabs>
          <w:tab w:val="num" w:pos="3563"/>
        </w:tabs>
        <w:ind w:left="3563" w:hanging="360"/>
      </w:pPr>
      <w:rPr>
        <w:rFonts w:ascii="Wingdings" w:hAnsi="Wingdings" w:hint="default"/>
      </w:rPr>
    </w:lvl>
    <w:lvl w:ilvl="6" w:tplc="04150001" w:tentative="1">
      <w:start w:val="1"/>
      <w:numFmt w:val="bullet"/>
      <w:lvlText w:val=""/>
      <w:lvlJc w:val="left"/>
      <w:pPr>
        <w:tabs>
          <w:tab w:val="num" w:pos="4283"/>
        </w:tabs>
        <w:ind w:left="4283" w:hanging="360"/>
      </w:pPr>
      <w:rPr>
        <w:rFonts w:ascii="Symbol" w:hAnsi="Symbol" w:hint="default"/>
      </w:rPr>
    </w:lvl>
    <w:lvl w:ilvl="7" w:tplc="04150003" w:tentative="1">
      <w:start w:val="1"/>
      <w:numFmt w:val="bullet"/>
      <w:lvlText w:val="o"/>
      <w:lvlJc w:val="left"/>
      <w:pPr>
        <w:tabs>
          <w:tab w:val="num" w:pos="5003"/>
        </w:tabs>
        <w:ind w:left="5003" w:hanging="360"/>
      </w:pPr>
      <w:rPr>
        <w:rFonts w:ascii="Courier New" w:hAnsi="Courier New" w:cs="Symbol" w:hint="default"/>
      </w:rPr>
    </w:lvl>
    <w:lvl w:ilvl="8" w:tplc="04150005" w:tentative="1">
      <w:start w:val="1"/>
      <w:numFmt w:val="bullet"/>
      <w:lvlText w:val=""/>
      <w:lvlJc w:val="left"/>
      <w:pPr>
        <w:tabs>
          <w:tab w:val="num" w:pos="5723"/>
        </w:tabs>
        <w:ind w:left="5723" w:hanging="360"/>
      </w:pPr>
      <w:rPr>
        <w:rFonts w:ascii="Wingdings" w:hAnsi="Wingdings" w:hint="default"/>
      </w:rPr>
    </w:lvl>
  </w:abstractNum>
  <w:abstractNum w:abstractNumId="60">
    <w:nsid w:val="5F2569ED"/>
    <w:multiLevelType w:val="multilevel"/>
    <w:tmpl w:val="18EECA00"/>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nsid w:val="5FA91033"/>
    <w:multiLevelType w:val="hybridMultilevel"/>
    <w:tmpl w:val="226037EA"/>
    <w:lvl w:ilvl="0" w:tplc="8D069804">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Symbol"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Symbol"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nsid w:val="61F3707E"/>
    <w:multiLevelType w:val="hybridMultilevel"/>
    <w:tmpl w:val="93EC5666"/>
    <w:lvl w:ilvl="0" w:tplc="E298A66E">
      <w:start w:val="1"/>
      <w:numFmt w:val="upperRoman"/>
      <w:lvlText w:val="%1."/>
      <w:lvlJc w:val="left"/>
      <w:pPr>
        <w:ind w:left="720" w:hanging="360"/>
      </w:pPr>
      <w:rPr>
        <w:rFonts w:hint="default"/>
      </w:rPr>
    </w:lvl>
    <w:lvl w:ilvl="1" w:tplc="EC46D9FE">
      <w:start w:val="1"/>
      <w:numFmt w:val="upperRoman"/>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28F56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50F4F71"/>
    <w:multiLevelType w:val="hybridMultilevel"/>
    <w:tmpl w:val="EA069044"/>
    <w:lvl w:ilvl="0" w:tplc="67D01C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nsid w:val="654C68AF"/>
    <w:multiLevelType w:val="hybridMultilevel"/>
    <w:tmpl w:val="D9227658"/>
    <w:lvl w:ilvl="0" w:tplc="67D01C6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6">
    <w:nsid w:val="67B97145"/>
    <w:multiLevelType w:val="hybridMultilevel"/>
    <w:tmpl w:val="7F9C12B8"/>
    <w:lvl w:ilvl="0" w:tplc="04150005">
      <w:start w:val="1"/>
      <w:numFmt w:val="bullet"/>
      <w:lvlText w:val=""/>
      <w:lvlJc w:val="left"/>
      <w:pPr>
        <w:tabs>
          <w:tab w:val="num" w:pos="784"/>
        </w:tabs>
        <w:ind w:left="784" w:hanging="360"/>
      </w:pPr>
      <w:rPr>
        <w:rFonts w:ascii="Wingdings" w:hAnsi="Wingdings" w:hint="default"/>
      </w:rPr>
    </w:lvl>
    <w:lvl w:ilvl="1" w:tplc="04150003" w:tentative="1">
      <w:start w:val="1"/>
      <w:numFmt w:val="bullet"/>
      <w:lvlText w:val="o"/>
      <w:lvlJc w:val="left"/>
      <w:pPr>
        <w:tabs>
          <w:tab w:val="num" w:pos="1504"/>
        </w:tabs>
        <w:ind w:left="1504" w:hanging="360"/>
      </w:pPr>
      <w:rPr>
        <w:rFonts w:ascii="Courier New" w:hAnsi="Courier New" w:cs="Courier New" w:hint="default"/>
      </w:rPr>
    </w:lvl>
    <w:lvl w:ilvl="2" w:tplc="04150005" w:tentative="1">
      <w:start w:val="1"/>
      <w:numFmt w:val="bullet"/>
      <w:lvlText w:val=""/>
      <w:lvlJc w:val="left"/>
      <w:pPr>
        <w:tabs>
          <w:tab w:val="num" w:pos="2224"/>
        </w:tabs>
        <w:ind w:left="2224" w:hanging="360"/>
      </w:pPr>
      <w:rPr>
        <w:rFonts w:ascii="Wingdings" w:hAnsi="Wingdings" w:hint="default"/>
      </w:rPr>
    </w:lvl>
    <w:lvl w:ilvl="3" w:tplc="04150001" w:tentative="1">
      <w:start w:val="1"/>
      <w:numFmt w:val="bullet"/>
      <w:lvlText w:val=""/>
      <w:lvlJc w:val="left"/>
      <w:pPr>
        <w:tabs>
          <w:tab w:val="num" w:pos="2944"/>
        </w:tabs>
        <w:ind w:left="2944" w:hanging="360"/>
      </w:pPr>
      <w:rPr>
        <w:rFonts w:ascii="Symbol" w:hAnsi="Symbol" w:hint="default"/>
      </w:rPr>
    </w:lvl>
    <w:lvl w:ilvl="4" w:tplc="04150003" w:tentative="1">
      <w:start w:val="1"/>
      <w:numFmt w:val="bullet"/>
      <w:lvlText w:val="o"/>
      <w:lvlJc w:val="left"/>
      <w:pPr>
        <w:tabs>
          <w:tab w:val="num" w:pos="3664"/>
        </w:tabs>
        <w:ind w:left="3664" w:hanging="360"/>
      </w:pPr>
      <w:rPr>
        <w:rFonts w:ascii="Courier New" w:hAnsi="Courier New" w:cs="Courier New" w:hint="default"/>
      </w:rPr>
    </w:lvl>
    <w:lvl w:ilvl="5" w:tplc="04150005" w:tentative="1">
      <w:start w:val="1"/>
      <w:numFmt w:val="bullet"/>
      <w:lvlText w:val=""/>
      <w:lvlJc w:val="left"/>
      <w:pPr>
        <w:tabs>
          <w:tab w:val="num" w:pos="4384"/>
        </w:tabs>
        <w:ind w:left="4384" w:hanging="360"/>
      </w:pPr>
      <w:rPr>
        <w:rFonts w:ascii="Wingdings" w:hAnsi="Wingdings" w:hint="default"/>
      </w:rPr>
    </w:lvl>
    <w:lvl w:ilvl="6" w:tplc="04150001" w:tentative="1">
      <w:start w:val="1"/>
      <w:numFmt w:val="bullet"/>
      <w:lvlText w:val=""/>
      <w:lvlJc w:val="left"/>
      <w:pPr>
        <w:tabs>
          <w:tab w:val="num" w:pos="5104"/>
        </w:tabs>
        <w:ind w:left="5104" w:hanging="360"/>
      </w:pPr>
      <w:rPr>
        <w:rFonts w:ascii="Symbol" w:hAnsi="Symbol" w:hint="default"/>
      </w:rPr>
    </w:lvl>
    <w:lvl w:ilvl="7" w:tplc="04150003" w:tentative="1">
      <w:start w:val="1"/>
      <w:numFmt w:val="bullet"/>
      <w:lvlText w:val="o"/>
      <w:lvlJc w:val="left"/>
      <w:pPr>
        <w:tabs>
          <w:tab w:val="num" w:pos="5824"/>
        </w:tabs>
        <w:ind w:left="5824" w:hanging="360"/>
      </w:pPr>
      <w:rPr>
        <w:rFonts w:ascii="Courier New" w:hAnsi="Courier New" w:cs="Courier New" w:hint="default"/>
      </w:rPr>
    </w:lvl>
    <w:lvl w:ilvl="8" w:tplc="04150005" w:tentative="1">
      <w:start w:val="1"/>
      <w:numFmt w:val="bullet"/>
      <w:lvlText w:val=""/>
      <w:lvlJc w:val="left"/>
      <w:pPr>
        <w:tabs>
          <w:tab w:val="num" w:pos="6544"/>
        </w:tabs>
        <w:ind w:left="6544" w:hanging="360"/>
      </w:pPr>
      <w:rPr>
        <w:rFonts w:ascii="Wingdings" w:hAnsi="Wingdings" w:hint="default"/>
      </w:rPr>
    </w:lvl>
  </w:abstractNum>
  <w:abstractNum w:abstractNumId="67">
    <w:nsid w:val="68141A79"/>
    <w:multiLevelType w:val="multilevel"/>
    <w:tmpl w:val="A51A622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9E42E7B"/>
    <w:multiLevelType w:val="hybridMultilevel"/>
    <w:tmpl w:val="66A2C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B055A69"/>
    <w:multiLevelType w:val="hybridMultilevel"/>
    <w:tmpl w:val="7A629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Aria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Arial"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D0D539F"/>
    <w:multiLevelType w:val="multilevel"/>
    <w:tmpl w:val="57ACB4E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6F264F1B"/>
    <w:multiLevelType w:val="hybridMultilevel"/>
    <w:tmpl w:val="EE62DA96"/>
    <w:lvl w:ilvl="0" w:tplc="9C6A3E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F8D3680"/>
    <w:multiLevelType w:val="hybridMultilevel"/>
    <w:tmpl w:val="200E136C"/>
    <w:lvl w:ilvl="0" w:tplc="0415000D">
      <w:start w:val="1"/>
      <w:numFmt w:val="bullet"/>
      <w:lvlText w:val=""/>
      <w:lvlJc w:val="left"/>
      <w:pPr>
        <w:ind w:left="1320" w:hanging="360"/>
      </w:pPr>
      <w:rPr>
        <w:rFonts w:ascii="Wingdings" w:hAnsi="Wingdings"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73">
    <w:nsid w:val="702223E9"/>
    <w:multiLevelType w:val="hybridMultilevel"/>
    <w:tmpl w:val="938CC5A6"/>
    <w:lvl w:ilvl="0" w:tplc="EFBED7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0BC2E8B"/>
    <w:multiLevelType w:val="hybridMultilevel"/>
    <w:tmpl w:val="7AA68D30"/>
    <w:lvl w:ilvl="0" w:tplc="C730187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71186C86"/>
    <w:multiLevelType w:val="hybridMultilevel"/>
    <w:tmpl w:val="280A4B4E"/>
    <w:lvl w:ilvl="0" w:tplc="1A848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3CD4D12"/>
    <w:multiLevelType w:val="multilevel"/>
    <w:tmpl w:val="78BC40E2"/>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nsid w:val="7769440D"/>
    <w:multiLevelType w:val="hybridMultilevel"/>
    <w:tmpl w:val="18060E10"/>
    <w:lvl w:ilvl="0" w:tplc="EEE8CC86">
      <w:start w:val="1"/>
      <w:numFmt w:val="decimal"/>
      <w:lvlText w:val="3.3.%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44E9628">
      <w:start w:val="1"/>
      <w:numFmt w:val="decimal"/>
      <w:lvlText w:val="%4."/>
      <w:lvlJc w:val="left"/>
      <w:pPr>
        <w:ind w:left="2880" w:hanging="360"/>
      </w:pPr>
      <w:rPr>
        <w:rFonts w:ascii="Times New Roman" w:eastAsia="Times New Roman" w:hAnsi="Times New Roman" w:cs="Times New Roman"/>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786A5155"/>
    <w:multiLevelType w:val="multilevel"/>
    <w:tmpl w:val="74D8189E"/>
    <w:lvl w:ilvl="0">
      <w:start w:val="1"/>
      <w:numFmt w:val="decimal"/>
      <w:lvlText w:val="%1."/>
      <w:lvlJc w:val="left"/>
      <w:pPr>
        <w:ind w:left="720" w:hanging="360"/>
      </w:pPr>
    </w:lvl>
    <w:lvl w:ilvl="1">
      <w:start w:val="3"/>
      <w:numFmt w:val="decimal"/>
      <w:isLgl/>
      <w:lvlText w:val="%1.%2"/>
      <w:lvlJc w:val="left"/>
      <w:pPr>
        <w:ind w:left="840" w:hanging="480"/>
      </w:pPr>
      <w:rPr>
        <w:u w:val="single"/>
      </w:rPr>
    </w:lvl>
    <w:lvl w:ilvl="2">
      <w:start w:val="4"/>
      <w:numFmt w:val="decimal"/>
      <w:isLgl/>
      <w:lvlText w:val="%1.%2.%3"/>
      <w:lvlJc w:val="left"/>
      <w:pPr>
        <w:ind w:left="1080" w:hanging="720"/>
      </w:pPr>
      <w:rPr>
        <w:u w:val="single"/>
      </w:rPr>
    </w:lvl>
    <w:lvl w:ilvl="3">
      <w:start w:val="1"/>
      <w:numFmt w:val="decimal"/>
      <w:isLgl/>
      <w:lvlText w:val="%1.%2.%3.%4"/>
      <w:lvlJc w:val="left"/>
      <w:pPr>
        <w:ind w:left="1080" w:hanging="720"/>
      </w:pPr>
      <w:rPr>
        <w:u w:val="single"/>
      </w:rPr>
    </w:lvl>
    <w:lvl w:ilvl="4">
      <w:start w:val="1"/>
      <w:numFmt w:val="decimal"/>
      <w:isLgl/>
      <w:lvlText w:val="%1.%2.%3.%4.%5"/>
      <w:lvlJc w:val="left"/>
      <w:pPr>
        <w:ind w:left="1440" w:hanging="1080"/>
      </w:pPr>
      <w:rPr>
        <w:u w:val="single"/>
      </w:rPr>
    </w:lvl>
    <w:lvl w:ilvl="5">
      <w:start w:val="1"/>
      <w:numFmt w:val="decimal"/>
      <w:isLgl/>
      <w:lvlText w:val="%1.%2.%3.%4.%5.%6"/>
      <w:lvlJc w:val="left"/>
      <w:pPr>
        <w:ind w:left="1440" w:hanging="108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1800" w:hanging="1440"/>
      </w:pPr>
      <w:rPr>
        <w:u w:val="single"/>
      </w:rPr>
    </w:lvl>
    <w:lvl w:ilvl="8">
      <w:start w:val="1"/>
      <w:numFmt w:val="decimal"/>
      <w:isLgl/>
      <w:lvlText w:val="%1.%2.%3.%4.%5.%6.%7.%8.%9"/>
      <w:lvlJc w:val="left"/>
      <w:pPr>
        <w:ind w:left="2160" w:hanging="1800"/>
      </w:pPr>
      <w:rPr>
        <w:u w:val="single"/>
      </w:rPr>
    </w:lvl>
  </w:abstractNum>
  <w:abstractNum w:abstractNumId="79">
    <w:nsid w:val="78DD1576"/>
    <w:multiLevelType w:val="hybridMultilevel"/>
    <w:tmpl w:val="F01271FC"/>
    <w:lvl w:ilvl="0" w:tplc="9C6A3E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8F063AE"/>
    <w:multiLevelType w:val="hybridMultilevel"/>
    <w:tmpl w:val="C19297D0"/>
    <w:lvl w:ilvl="0" w:tplc="2E26D0BA">
      <w:start w:val="1"/>
      <w:numFmt w:val="bullet"/>
      <w:lvlText w:val=""/>
      <w:lvlJc w:val="left"/>
      <w:pPr>
        <w:tabs>
          <w:tab w:val="num" w:pos="720"/>
        </w:tabs>
        <w:ind w:left="720" w:hanging="516"/>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1">
    <w:nsid w:val="793B2DF1"/>
    <w:multiLevelType w:val="hybridMultilevel"/>
    <w:tmpl w:val="7DA2402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7BC8095A"/>
    <w:multiLevelType w:val="hybridMultilevel"/>
    <w:tmpl w:val="4912986C"/>
    <w:lvl w:ilvl="0" w:tplc="BD4A71CE">
      <w:start w:val="1"/>
      <w:numFmt w:val="lowerLetter"/>
      <w:lvlText w:val="%1)"/>
      <w:lvlJc w:val="left"/>
      <w:pPr>
        <w:ind w:left="720" w:hanging="360"/>
      </w:pPr>
      <w:rPr>
        <w:rFonts w:ascii="Calibri" w:hAnsi="Calibr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CC8644B"/>
    <w:multiLevelType w:val="hybridMultilevel"/>
    <w:tmpl w:val="182CBE34"/>
    <w:lvl w:ilvl="0" w:tplc="84902A5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F053426"/>
    <w:multiLevelType w:val="hybridMultilevel"/>
    <w:tmpl w:val="2488BDCA"/>
    <w:lvl w:ilvl="0" w:tplc="79BE04E0">
      <w:start w:val="1"/>
      <w:numFmt w:val="bullet"/>
      <w:lvlText w:val="­"/>
      <w:lvlJc w:val="left"/>
      <w:pPr>
        <w:tabs>
          <w:tab w:val="num" w:pos="720"/>
        </w:tabs>
        <w:ind w:left="720" w:hanging="360"/>
      </w:pPr>
      <w:rPr>
        <w:rFonts w:ascii="Verdana" w:hAnsi="Verdana" w:hint="default"/>
      </w:rPr>
    </w:lvl>
    <w:lvl w:ilvl="1" w:tplc="A394F4FC">
      <w:start w:val="1"/>
      <w:numFmt w:val="decimal"/>
      <w:lvlText w:val="%2."/>
      <w:lvlJc w:val="left"/>
      <w:pPr>
        <w:tabs>
          <w:tab w:val="num" w:pos="1440"/>
        </w:tabs>
        <w:ind w:left="1440" w:hanging="360"/>
      </w:pPr>
      <w:rPr>
        <w:rFonts w:hint="default"/>
        <w:b/>
      </w:rPr>
    </w:lvl>
    <w:lvl w:ilvl="2" w:tplc="EFBED718">
      <w:start w:val="1"/>
      <w:numFmt w:val="bullet"/>
      <w:lvlText w:val=""/>
      <w:lvlJc w:val="left"/>
      <w:pPr>
        <w:tabs>
          <w:tab w:val="num" w:pos="2160"/>
        </w:tabs>
        <w:ind w:left="2160" w:hanging="360"/>
      </w:pPr>
      <w:rPr>
        <w:rFonts w:ascii="Symbol" w:hAnsi="Symbol" w:hint="default"/>
      </w:rPr>
    </w:lvl>
    <w:lvl w:ilvl="3" w:tplc="0415000F">
      <w:start w:val="1"/>
      <w:numFmt w:val="bullet"/>
      <w:lvlText w:val=""/>
      <w:lvlJc w:val="left"/>
      <w:pPr>
        <w:tabs>
          <w:tab w:val="num" w:pos="2880"/>
        </w:tabs>
        <w:ind w:left="2880" w:hanging="360"/>
      </w:pPr>
      <w:rPr>
        <w:rFonts w:ascii="Symbol" w:hAnsi="Symbol" w:hint="default"/>
      </w:rPr>
    </w:lvl>
    <w:lvl w:ilvl="4" w:tplc="36CA429E">
      <w:start w:val="1"/>
      <w:numFmt w:val="lowerLetter"/>
      <w:lvlText w:val="%5)"/>
      <w:lvlJc w:val="left"/>
      <w:pPr>
        <w:ind w:left="3600" w:hanging="360"/>
      </w:pPr>
      <w:rPr>
        <w:rFonts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Symbol"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5">
    <w:nsid w:val="7FA41BEC"/>
    <w:multiLevelType w:val="hybridMultilevel"/>
    <w:tmpl w:val="7C8464BE"/>
    <w:lvl w:ilvl="0" w:tplc="D60C0B5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8"/>
  </w:num>
  <w:num w:numId="2">
    <w:abstractNumId w:val="84"/>
  </w:num>
  <w:num w:numId="3">
    <w:abstractNumId w:val="59"/>
  </w:num>
  <w:num w:numId="4">
    <w:abstractNumId w:val="83"/>
  </w:num>
  <w:num w:numId="5">
    <w:abstractNumId w:val="10"/>
  </w:num>
  <w:num w:numId="6">
    <w:abstractNumId w:val="61"/>
  </w:num>
  <w:num w:numId="7">
    <w:abstractNumId w:val="54"/>
  </w:num>
  <w:num w:numId="8">
    <w:abstractNumId w:val="28"/>
  </w:num>
  <w:num w:numId="9">
    <w:abstractNumId w:val="82"/>
  </w:num>
  <w:num w:numId="10">
    <w:abstractNumId w:val="66"/>
  </w:num>
  <w:num w:numId="11">
    <w:abstractNumId w:val="24"/>
  </w:num>
  <w:num w:numId="12">
    <w:abstractNumId w:val="14"/>
  </w:num>
  <w:num w:numId="13">
    <w:abstractNumId w:val="46"/>
  </w:num>
  <w:num w:numId="14">
    <w:abstractNumId w:val="42"/>
  </w:num>
  <w:num w:numId="15">
    <w:abstractNumId w:val="73"/>
  </w:num>
  <w:num w:numId="16">
    <w:abstractNumId w:val="38"/>
  </w:num>
  <w:num w:numId="17">
    <w:abstractNumId w:val="74"/>
  </w:num>
  <w:num w:numId="18">
    <w:abstractNumId w:val="47"/>
  </w:num>
  <w:num w:numId="19">
    <w:abstractNumId w:val="62"/>
  </w:num>
  <w:num w:numId="20">
    <w:abstractNumId w:val="16"/>
  </w:num>
  <w:num w:numId="21">
    <w:abstractNumId w:val="33"/>
  </w:num>
  <w:num w:numId="22">
    <w:abstractNumId w:val="45"/>
  </w:num>
  <w:num w:numId="23">
    <w:abstractNumId w:val="9"/>
  </w:num>
  <w:num w:numId="24">
    <w:abstractNumId w:val="67"/>
  </w:num>
  <w:num w:numId="25">
    <w:abstractNumId w:val="27"/>
  </w:num>
  <w:num w:numId="26">
    <w:abstractNumId w:val="29"/>
  </w:num>
  <w:num w:numId="27">
    <w:abstractNumId w:val="15"/>
  </w:num>
  <w:num w:numId="28">
    <w:abstractNumId w:val="32"/>
  </w:num>
  <w:num w:numId="29">
    <w:abstractNumId w:val="63"/>
  </w:num>
  <w:num w:numId="30">
    <w:abstractNumId w:val="51"/>
  </w:num>
  <w:num w:numId="31">
    <w:abstractNumId w:val="11"/>
  </w:num>
  <w:num w:numId="32">
    <w:abstractNumId w:val="39"/>
  </w:num>
  <w:num w:numId="33">
    <w:abstractNumId w:val="19"/>
  </w:num>
  <w:num w:numId="34">
    <w:abstractNumId w:val="81"/>
  </w:num>
  <w:num w:numId="35">
    <w:abstractNumId w:val="21"/>
  </w:num>
  <w:num w:numId="36">
    <w:abstractNumId w:val="13"/>
  </w:num>
  <w:num w:numId="37">
    <w:abstractNumId w:val="20"/>
  </w:num>
  <w:num w:numId="38">
    <w:abstractNumId w:val="2"/>
  </w:num>
  <w:num w:numId="39">
    <w:abstractNumId w:val="23"/>
  </w:num>
  <w:num w:numId="40">
    <w:abstractNumId w:val="85"/>
  </w:num>
  <w:num w:numId="41">
    <w:abstractNumId w:val="26"/>
  </w:num>
  <w:num w:numId="42">
    <w:abstractNumId w:val="43"/>
  </w:num>
  <w:num w:numId="43">
    <w:abstractNumId w:val="76"/>
  </w:num>
  <w:num w:numId="44">
    <w:abstractNumId w:val="69"/>
  </w:num>
  <w:num w:numId="45">
    <w:abstractNumId w:val="6"/>
  </w:num>
  <w:num w:numId="46">
    <w:abstractNumId w:val="68"/>
  </w:num>
  <w:num w:numId="47">
    <w:abstractNumId w:val="71"/>
  </w:num>
  <w:num w:numId="48">
    <w:abstractNumId w:val="49"/>
  </w:num>
  <w:num w:numId="49">
    <w:abstractNumId w:val="41"/>
  </w:num>
  <w:num w:numId="50">
    <w:abstractNumId w:val="1"/>
  </w:num>
  <w:num w:numId="51">
    <w:abstractNumId w:val="60"/>
  </w:num>
  <w:num w:numId="52">
    <w:abstractNumId w:val="37"/>
  </w:num>
  <w:num w:numId="53">
    <w:abstractNumId w:val="50"/>
  </w:num>
  <w:num w:numId="54">
    <w:abstractNumId w:val="30"/>
  </w:num>
  <w:num w:numId="55">
    <w:abstractNumId w:val="48"/>
  </w:num>
  <w:num w:numId="56">
    <w:abstractNumId w:val="17"/>
  </w:num>
  <w:num w:numId="57">
    <w:abstractNumId w:val="70"/>
  </w:num>
  <w:num w:numId="58">
    <w:abstractNumId w:val="79"/>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3"/>
  </w:num>
  <w:num w:numId="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84"/>
    <w:lvlOverride w:ilvl="0"/>
    <w:lvlOverride w:ilvl="1">
      <w:startOverride w:val="1"/>
    </w:lvlOverride>
    <w:lvlOverride w:ilvl="2"/>
    <w:lvlOverride w:ilvl="3"/>
    <w:lvlOverride w:ilvl="4">
      <w:startOverride w:val="1"/>
    </w:lvlOverride>
    <w:lvlOverride w:ilvl="5"/>
    <w:lvlOverride w:ilvl="6"/>
    <w:lvlOverride w:ilvl="7"/>
    <w:lvlOverride w:ilvl="8"/>
  </w:num>
  <w:num w:numId="65">
    <w:abstractNumId w:val="64"/>
  </w:num>
  <w:num w:numId="66">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0"/>
  </w:num>
  <w:num w:numId="74">
    <w:abstractNumId w:val="25"/>
    <w:lvlOverride w:ilvl="0"/>
    <w:lvlOverride w:ilvl="1">
      <w:startOverride w:val="1"/>
    </w:lvlOverride>
    <w:lvlOverride w:ilvl="2"/>
    <w:lvlOverride w:ilvl="3"/>
    <w:lvlOverride w:ilvl="4"/>
    <w:lvlOverride w:ilvl="5"/>
    <w:lvlOverride w:ilvl="6"/>
    <w:lvlOverride w:ilvl="7"/>
    <w:lvlOverride w:ilvl="8"/>
  </w:num>
  <w:num w:numId="75">
    <w:abstractNumId w:val="0"/>
  </w:num>
  <w:num w:numId="76">
    <w:abstractNumId w:val="4"/>
  </w:num>
  <w:num w:numId="77">
    <w:abstractNumId w:val="36"/>
  </w:num>
  <w:num w:numId="78">
    <w:abstractNumId w:val="22"/>
  </w:num>
  <w:num w:numId="79">
    <w:abstractNumId w:val="34"/>
  </w:num>
  <w:num w:numId="80">
    <w:abstractNumId w:val="57"/>
  </w:num>
  <w:num w:numId="81">
    <w:abstractNumId w:val="75"/>
  </w:num>
  <w:num w:numId="82">
    <w:abstractNumId w:val="5"/>
  </w:num>
  <w:num w:numId="83">
    <w:abstractNumId w:val="55"/>
  </w:num>
  <w:num w:numId="84">
    <w:abstractNumId w:val="44"/>
  </w:num>
  <w:num w:numId="85">
    <w:abstractNumId w:val="25"/>
  </w:num>
  <w:num w:numId="86">
    <w:abstractNumId w:val="72"/>
  </w:num>
  <w:num w:numId="87">
    <w:abstractNumId w:val="18"/>
  </w:num>
  <w:num w:numId="88">
    <w:abstractNumId w:val="12"/>
  </w:num>
  <w:num w:numId="89">
    <w:abstractNumId w:val="31"/>
  </w:num>
  <w:num w:numId="90">
    <w:abstractNumId w:val="56"/>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pl-PL" w:vendorID="12" w:dllVersion="512" w:checkStyle="1"/>
  <w:proofState w:spelling="clean"/>
  <w:stylePaneFormatFilter w:val="3F01"/>
  <w:doNotTrackFormatting/>
  <w:defaultTabStop w:val="709"/>
  <w:hyphenationZone w:val="425"/>
  <w:noPunctuationKerning/>
  <w:characterSpacingControl w:val="doNotCompress"/>
  <w:footnotePr>
    <w:footnote w:id="-1"/>
    <w:footnote w:id="0"/>
  </w:footnotePr>
  <w:endnotePr>
    <w:endnote w:id="-1"/>
    <w:endnote w:id="0"/>
  </w:endnotePr>
  <w:compat/>
  <w:rsids>
    <w:rsidRoot w:val="00136531"/>
    <w:rsid w:val="00000799"/>
    <w:rsid w:val="0000303C"/>
    <w:rsid w:val="00011AC5"/>
    <w:rsid w:val="0001515A"/>
    <w:rsid w:val="00016F92"/>
    <w:rsid w:val="00020FA2"/>
    <w:rsid w:val="00021160"/>
    <w:rsid w:val="0002799A"/>
    <w:rsid w:val="00031F2C"/>
    <w:rsid w:val="00032409"/>
    <w:rsid w:val="000378A7"/>
    <w:rsid w:val="00045A9F"/>
    <w:rsid w:val="00050268"/>
    <w:rsid w:val="000503DC"/>
    <w:rsid w:val="00051882"/>
    <w:rsid w:val="000530F6"/>
    <w:rsid w:val="0005348E"/>
    <w:rsid w:val="0006117C"/>
    <w:rsid w:val="000707AB"/>
    <w:rsid w:val="0007743B"/>
    <w:rsid w:val="00081BEA"/>
    <w:rsid w:val="00087C3E"/>
    <w:rsid w:val="00092793"/>
    <w:rsid w:val="00092A7E"/>
    <w:rsid w:val="000931A1"/>
    <w:rsid w:val="000A0027"/>
    <w:rsid w:val="000A1DAB"/>
    <w:rsid w:val="000B20C7"/>
    <w:rsid w:val="000B3406"/>
    <w:rsid w:val="000B5E6A"/>
    <w:rsid w:val="000C0098"/>
    <w:rsid w:val="000C2B99"/>
    <w:rsid w:val="000C465A"/>
    <w:rsid w:val="000C4CB2"/>
    <w:rsid w:val="000D1AE6"/>
    <w:rsid w:val="000D59F1"/>
    <w:rsid w:val="000E5503"/>
    <w:rsid w:val="000F11CC"/>
    <w:rsid w:val="001016D4"/>
    <w:rsid w:val="00103F6A"/>
    <w:rsid w:val="0010614C"/>
    <w:rsid w:val="00113A7A"/>
    <w:rsid w:val="00120182"/>
    <w:rsid w:val="00121EB4"/>
    <w:rsid w:val="00125612"/>
    <w:rsid w:val="00127948"/>
    <w:rsid w:val="001335F1"/>
    <w:rsid w:val="00136531"/>
    <w:rsid w:val="00142AD6"/>
    <w:rsid w:val="00144C65"/>
    <w:rsid w:val="001470D4"/>
    <w:rsid w:val="001517A0"/>
    <w:rsid w:val="00151BDB"/>
    <w:rsid w:val="00155F6F"/>
    <w:rsid w:val="00161EA9"/>
    <w:rsid w:val="00162A6D"/>
    <w:rsid w:val="0017285B"/>
    <w:rsid w:val="00173DD1"/>
    <w:rsid w:val="00174DD6"/>
    <w:rsid w:val="00181A9C"/>
    <w:rsid w:val="001872DD"/>
    <w:rsid w:val="00190AF7"/>
    <w:rsid w:val="001964BC"/>
    <w:rsid w:val="001A355D"/>
    <w:rsid w:val="001B6CA0"/>
    <w:rsid w:val="001B7C20"/>
    <w:rsid w:val="001C6826"/>
    <w:rsid w:val="001D0871"/>
    <w:rsid w:val="001D45EE"/>
    <w:rsid w:val="001E13D1"/>
    <w:rsid w:val="001E2B47"/>
    <w:rsid w:val="001E2FA3"/>
    <w:rsid w:val="001E3360"/>
    <w:rsid w:val="001E3B0D"/>
    <w:rsid w:val="001E77AF"/>
    <w:rsid w:val="001F10C6"/>
    <w:rsid w:val="002071D2"/>
    <w:rsid w:val="00207CF4"/>
    <w:rsid w:val="00210699"/>
    <w:rsid w:val="0022211B"/>
    <w:rsid w:val="00222D7B"/>
    <w:rsid w:val="0022678F"/>
    <w:rsid w:val="002322DA"/>
    <w:rsid w:val="00232FF9"/>
    <w:rsid w:val="00240D1E"/>
    <w:rsid w:val="0025083F"/>
    <w:rsid w:val="00251E48"/>
    <w:rsid w:val="00254762"/>
    <w:rsid w:val="00257661"/>
    <w:rsid w:val="00264E40"/>
    <w:rsid w:val="00264FFA"/>
    <w:rsid w:val="00267D8F"/>
    <w:rsid w:val="002752B2"/>
    <w:rsid w:val="002761D7"/>
    <w:rsid w:val="00277A2A"/>
    <w:rsid w:val="00281268"/>
    <w:rsid w:val="00281EA6"/>
    <w:rsid w:val="002904C7"/>
    <w:rsid w:val="00293223"/>
    <w:rsid w:val="002943FC"/>
    <w:rsid w:val="00294474"/>
    <w:rsid w:val="002A20B1"/>
    <w:rsid w:val="002B0EFB"/>
    <w:rsid w:val="002B2951"/>
    <w:rsid w:val="002B6D3F"/>
    <w:rsid w:val="002B74E1"/>
    <w:rsid w:val="002B7CCA"/>
    <w:rsid w:val="002C5818"/>
    <w:rsid w:val="002C63F3"/>
    <w:rsid w:val="002D0642"/>
    <w:rsid w:val="002D160A"/>
    <w:rsid w:val="002D6130"/>
    <w:rsid w:val="002D762F"/>
    <w:rsid w:val="002E09E2"/>
    <w:rsid w:val="002E5CBD"/>
    <w:rsid w:val="002F1781"/>
    <w:rsid w:val="00302582"/>
    <w:rsid w:val="0032022F"/>
    <w:rsid w:val="00337BD2"/>
    <w:rsid w:val="00345F58"/>
    <w:rsid w:val="0035300B"/>
    <w:rsid w:val="00353411"/>
    <w:rsid w:val="00354C61"/>
    <w:rsid w:val="00360DE2"/>
    <w:rsid w:val="0036303D"/>
    <w:rsid w:val="00371123"/>
    <w:rsid w:val="00380360"/>
    <w:rsid w:val="003874E1"/>
    <w:rsid w:val="0038754E"/>
    <w:rsid w:val="003908E9"/>
    <w:rsid w:val="00390D77"/>
    <w:rsid w:val="00390EE1"/>
    <w:rsid w:val="00391ED1"/>
    <w:rsid w:val="0039660A"/>
    <w:rsid w:val="003979C6"/>
    <w:rsid w:val="003A6D2A"/>
    <w:rsid w:val="003A7F7E"/>
    <w:rsid w:val="003B11B6"/>
    <w:rsid w:val="003B4C04"/>
    <w:rsid w:val="003B50EA"/>
    <w:rsid w:val="003C0894"/>
    <w:rsid w:val="003C1FD8"/>
    <w:rsid w:val="003C26C3"/>
    <w:rsid w:val="003C29AF"/>
    <w:rsid w:val="003C692C"/>
    <w:rsid w:val="003E3E91"/>
    <w:rsid w:val="003E712B"/>
    <w:rsid w:val="003F12BB"/>
    <w:rsid w:val="003F4A24"/>
    <w:rsid w:val="003F7183"/>
    <w:rsid w:val="004100F2"/>
    <w:rsid w:val="004141C6"/>
    <w:rsid w:val="0042165E"/>
    <w:rsid w:val="00425631"/>
    <w:rsid w:val="00430F7F"/>
    <w:rsid w:val="00431414"/>
    <w:rsid w:val="004315F5"/>
    <w:rsid w:val="00434795"/>
    <w:rsid w:val="00456A48"/>
    <w:rsid w:val="00457B98"/>
    <w:rsid w:val="00465CEC"/>
    <w:rsid w:val="00477EE7"/>
    <w:rsid w:val="00480191"/>
    <w:rsid w:val="00481ECD"/>
    <w:rsid w:val="00484B1B"/>
    <w:rsid w:val="0049074C"/>
    <w:rsid w:val="00492B0C"/>
    <w:rsid w:val="004A2FDA"/>
    <w:rsid w:val="004A49EC"/>
    <w:rsid w:val="004B520B"/>
    <w:rsid w:val="004B5D34"/>
    <w:rsid w:val="004B7489"/>
    <w:rsid w:val="004C5ECA"/>
    <w:rsid w:val="004D04C8"/>
    <w:rsid w:val="004D177F"/>
    <w:rsid w:val="004D2F11"/>
    <w:rsid w:val="004D32A4"/>
    <w:rsid w:val="004E31DC"/>
    <w:rsid w:val="004F0967"/>
    <w:rsid w:val="004F3D58"/>
    <w:rsid w:val="00502AAB"/>
    <w:rsid w:val="00510D54"/>
    <w:rsid w:val="005116C6"/>
    <w:rsid w:val="00512323"/>
    <w:rsid w:val="00514856"/>
    <w:rsid w:val="00524DCB"/>
    <w:rsid w:val="00532A09"/>
    <w:rsid w:val="00532CF7"/>
    <w:rsid w:val="0054018A"/>
    <w:rsid w:val="00550B23"/>
    <w:rsid w:val="00552DF3"/>
    <w:rsid w:val="0055308E"/>
    <w:rsid w:val="00554C5F"/>
    <w:rsid w:val="00555CC6"/>
    <w:rsid w:val="00560200"/>
    <w:rsid w:val="0056027A"/>
    <w:rsid w:val="00563379"/>
    <w:rsid w:val="00564D20"/>
    <w:rsid w:val="005668CF"/>
    <w:rsid w:val="00567C02"/>
    <w:rsid w:val="005925AA"/>
    <w:rsid w:val="00592CE4"/>
    <w:rsid w:val="00592EA4"/>
    <w:rsid w:val="00595F95"/>
    <w:rsid w:val="005C434E"/>
    <w:rsid w:val="005C4367"/>
    <w:rsid w:val="005D12E0"/>
    <w:rsid w:val="005D2675"/>
    <w:rsid w:val="005D2DE7"/>
    <w:rsid w:val="005E2587"/>
    <w:rsid w:val="005E5B35"/>
    <w:rsid w:val="005E73ED"/>
    <w:rsid w:val="005F209F"/>
    <w:rsid w:val="005F21BE"/>
    <w:rsid w:val="005F452D"/>
    <w:rsid w:val="005F55C4"/>
    <w:rsid w:val="005F7AE3"/>
    <w:rsid w:val="00603080"/>
    <w:rsid w:val="00610AB4"/>
    <w:rsid w:val="006167C1"/>
    <w:rsid w:val="00620805"/>
    <w:rsid w:val="00620AD2"/>
    <w:rsid w:val="00621B6A"/>
    <w:rsid w:val="00622CBF"/>
    <w:rsid w:val="00634C22"/>
    <w:rsid w:val="0063544C"/>
    <w:rsid w:val="00637060"/>
    <w:rsid w:val="0064773D"/>
    <w:rsid w:val="00655275"/>
    <w:rsid w:val="00657AC0"/>
    <w:rsid w:val="00667008"/>
    <w:rsid w:val="00677196"/>
    <w:rsid w:val="006803D1"/>
    <w:rsid w:val="00680FCF"/>
    <w:rsid w:val="006821C4"/>
    <w:rsid w:val="00682404"/>
    <w:rsid w:val="00682ACD"/>
    <w:rsid w:val="006836D0"/>
    <w:rsid w:val="00690820"/>
    <w:rsid w:val="006913E3"/>
    <w:rsid w:val="00693A5F"/>
    <w:rsid w:val="00696891"/>
    <w:rsid w:val="00697943"/>
    <w:rsid w:val="006A18A4"/>
    <w:rsid w:val="006A1C20"/>
    <w:rsid w:val="006A316D"/>
    <w:rsid w:val="006A4E8F"/>
    <w:rsid w:val="006A64F9"/>
    <w:rsid w:val="006B6FDA"/>
    <w:rsid w:val="006B7817"/>
    <w:rsid w:val="006C2554"/>
    <w:rsid w:val="006C2EEF"/>
    <w:rsid w:val="006D016E"/>
    <w:rsid w:val="006D09B3"/>
    <w:rsid w:val="006D371A"/>
    <w:rsid w:val="006D4C1D"/>
    <w:rsid w:val="006D5DA1"/>
    <w:rsid w:val="006D708F"/>
    <w:rsid w:val="006D7A76"/>
    <w:rsid w:val="006E5C3C"/>
    <w:rsid w:val="006E7B28"/>
    <w:rsid w:val="006F18E3"/>
    <w:rsid w:val="006F5D40"/>
    <w:rsid w:val="006F7A26"/>
    <w:rsid w:val="0070187F"/>
    <w:rsid w:val="0070228B"/>
    <w:rsid w:val="0070572D"/>
    <w:rsid w:val="00705FAE"/>
    <w:rsid w:val="00710434"/>
    <w:rsid w:val="00712304"/>
    <w:rsid w:val="007137FA"/>
    <w:rsid w:val="00715789"/>
    <w:rsid w:val="007177D5"/>
    <w:rsid w:val="00722872"/>
    <w:rsid w:val="007352E1"/>
    <w:rsid w:val="00742D29"/>
    <w:rsid w:val="00745458"/>
    <w:rsid w:val="0075225B"/>
    <w:rsid w:val="00755956"/>
    <w:rsid w:val="007637ED"/>
    <w:rsid w:val="00766DC5"/>
    <w:rsid w:val="007710B1"/>
    <w:rsid w:val="0077319D"/>
    <w:rsid w:val="00786386"/>
    <w:rsid w:val="0079016B"/>
    <w:rsid w:val="00790E72"/>
    <w:rsid w:val="00791B34"/>
    <w:rsid w:val="00794062"/>
    <w:rsid w:val="00795C44"/>
    <w:rsid w:val="007B169F"/>
    <w:rsid w:val="007B2059"/>
    <w:rsid w:val="007B3CA9"/>
    <w:rsid w:val="007B4CD7"/>
    <w:rsid w:val="007B4FD2"/>
    <w:rsid w:val="007B72E3"/>
    <w:rsid w:val="007C60C3"/>
    <w:rsid w:val="007C7306"/>
    <w:rsid w:val="007E457C"/>
    <w:rsid w:val="007E4AB6"/>
    <w:rsid w:val="007F5D41"/>
    <w:rsid w:val="007F5E0E"/>
    <w:rsid w:val="007F6BFB"/>
    <w:rsid w:val="0080016E"/>
    <w:rsid w:val="00807E2D"/>
    <w:rsid w:val="0081270F"/>
    <w:rsid w:val="00812B46"/>
    <w:rsid w:val="00814A85"/>
    <w:rsid w:val="0082231B"/>
    <w:rsid w:val="0083714A"/>
    <w:rsid w:val="008406D3"/>
    <w:rsid w:val="0084384E"/>
    <w:rsid w:val="00851F2D"/>
    <w:rsid w:val="00856489"/>
    <w:rsid w:val="00857231"/>
    <w:rsid w:val="00863316"/>
    <w:rsid w:val="00864A16"/>
    <w:rsid w:val="00867708"/>
    <w:rsid w:val="00870C35"/>
    <w:rsid w:val="0087319B"/>
    <w:rsid w:val="00877C3C"/>
    <w:rsid w:val="008805E4"/>
    <w:rsid w:val="00884B6F"/>
    <w:rsid w:val="00890150"/>
    <w:rsid w:val="008905A3"/>
    <w:rsid w:val="0089087D"/>
    <w:rsid w:val="00892185"/>
    <w:rsid w:val="00892D93"/>
    <w:rsid w:val="008936A2"/>
    <w:rsid w:val="008946F2"/>
    <w:rsid w:val="00894963"/>
    <w:rsid w:val="008973B2"/>
    <w:rsid w:val="008A22E5"/>
    <w:rsid w:val="008A3594"/>
    <w:rsid w:val="008A7F82"/>
    <w:rsid w:val="008B60AD"/>
    <w:rsid w:val="008B6744"/>
    <w:rsid w:val="008B6EE1"/>
    <w:rsid w:val="008C1EDE"/>
    <w:rsid w:val="008D1E46"/>
    <w:rsid w:val="008D1E59"/>
    <w:rsid w:val="008D27CD"/>
    <w:rsid w:val="008E0C91"/>
    <w:rsid w:val="008E25B8"/>
    <w:rsid w:val="008E27BF"/>
    <w:rsid w:val="008E2800"/>
    <w:rsid w:val="008F2E21"/>
    <w:rsid w:val="009006D3"/>
    <w:rsid w:val="00902270"/>
    <w:rsid w:val="00905E6B"/>
    <w:rsid w:val="009106EE"/>
    <w:rsid w:val="0091584E"/>
    <w:rsid w:val="00916058"/>
    <w:rsid w:val="0092214C"/>
    <w:rsid w:val="00923722"/>
    <w:rsid w:val="0092733B"/>
    <w:rsid w:val="009305A2"/>
    <w:rsid w:val="00932F7F"/>
    <w:rsid w:val="00937075"/>
    <w:rsid w:val="00941E5B"/>
    <w:rsid w:val="00942B3E"/>
    <w:rsid w:val="009502EB"/>
    <w:rsid w:val="009564BD"/>
    <w:rsid w:val="00957302"/>
    <w:rsid w:val="00957331"/>
    <w:rsid w:val="009631AF"/>
    <w:rsid w:val="00965933"/>
    <w:rsid w:val="009707FE"/>
    <w:rsid w:val="009735B7"/>
    <w:rsid w:val="00981F89"/>
    <w:rsid w:val="00985DB0"/>
    <w:rsid w:val="009920C5"/>
    <w:rsid w:val="00992220"/>
    <w:rsid w:val="0099271E"/>
    <w:rsid w:val="00993977"/>
    <w:rsid w:val="0099435C"/>
    <w:rsid w:val="009972B1"/>
    <w:rsid w:val="009A033C"/>
    <w:rsid w:val="009A316F"/>
    <w:rsid w:val="009C11FC"/>
    <w:rsid w:val="009C20F0"/>
    <w:rsid w:val="009D3364"/>
    <w:rsid w:val="009D4563"/>
    <w:rsid w:val="009D6379"/>
    <w:rsid w:val="009E48C3"/>
    <w:rsid w:val="009E4E68"/>
    <w:rsid w:val="009F4ED5"/>
    <w:rsid w:val="00A030E2"/>
    <w:rsid w:val="00A03B3F"/>
    <w:rsid w:val="00A0442F"/>
    <w:rsid w:val="00A04A65"/>
    <w:rsid w:val="00A054EF"/>
    <w:rsid w:val="00A11F9A"/>
    <w:rsid w:val="00A14BCC"/>
    <w:rsid w:val="00A21476"/>
    <w:rsid w:val="00A22AB4"/>
    <w:rsid w:val="00A22E51"/>
    <w:rsid w:val="00A25BCB"/>
    <w:rsid w:val="00A27231"/>
    <w:rsid w:val="00A42A6C"/>
    <w:rsid w:val="00A5427C"/>
    <w:rsid w:val="00A56ED2"/>
    <w:rsid w:val="00A574D8"/>
    <w:rsid w:val="00A60A03"/>
    <w:rsid w:val="00A64C6D"/>
    <w:rsid w:val="00A64DB7"/>
    <w:rsid w:val="00A75FF2"/>
    <w:rsid w:val="00A7648A"/>
    <w:rsid w:val="00A77F59"/>
    <w:rsid w:val="00A8300F"/>
    <w:rsid w:val="00A83A4C"/>
    <w:rsid w:val="00A83EBE"/>
    <w:rsid w:val="00A83F9C"/>
    <w:rsid w:val="00A9088D"/>
    <w:rsid w:val="00A921C9"/>
    <w:rsid w:val="00A92553"/>
    <w:rsid w:val="00A92DEA"/>
    <w:rsid w:val="00A96BA0"/>
    <w:rsid w:val="00AA20E0"/>
    <w:rsid w:val="00AA2E37"/>
    <w:rsid w:val="00AA6928"/>
    <w:rsid w:val="00AB2F91"/>
    <w:rsid w:val="00AB6539"/>
    <w:rsid w:val="00AC551A"/>
    <w:rsid w:val="00AC5595"/>
    <w:rsid w:val="00AC7D2E"/>
    <w:rsid w:val="00AD1238"/>
    <w:rsid w:val="00AD5366"/>
    <w:rsid w:val="00AF01CC"/>
    <w:rsid w:val="00AF1F14"/>
    <w:rsid w:val="00AF32D0"/>
    <w:rsid w:val="00AF3902"/>
    <w:rsid w:val="00AF5EDC"/>
    <w:rsid w:val="00AF659C"/>
    <w:rsid w:val="00B107DE"/>
    <w:rsid w:val="00B16A9A"/>
    <w:rsid w:val="00B20ADF"/>
    <w:rsid w:val="00B22EEE"/>
    <w:rsid w:val="00B232E8"/>
    <w:rsid w:val="00B242EF"/>
    <w:rsid w:val="00B268E7"/>
    <w:rsid w:val="00B328F2"/>
    <w:rsid w:val="00B3385B"/>
    <w:rsid w:val="00B418DB"/>
    <w:rsid w:val="00B42D54"/>
    <w:rsid w:val="00B44EB9"/>
    <w:rsid w:val="00B45C7A"/>
    <w:rsid w:val="00B45F23"/>
    <w:rsid w:val="00B54F21"/>
    <w:rsid w:val="00B56FBD"/>
    <w:rsid w:val="00B61F61"/>
    <w:rsid w:val="00B714A0"/>
    <w:rsid w:val="00B717EF"/>
    <w:rsid w:val="00B816A6"/>
    <w:rsid w:val="00B82C61"/>
    <w:rsid w:val="00B83856"/>
    <w:rsid w:val="00B83A23"/>
    <w:rsid w:val="00B84C11"/>
    <w:rsid w:val="00B84E36"/>
    <w:rsid w:val="00B860C3"/>
    <w:rsid w:val="00B86F35"/>
    <w:rsid w:val="00B87933"/>
    <w:rsid w:val="00B903ED"/>
    <w:rsid w:val="00B914C6"/>
    <w:rsid w:val="00B939B4"/>
    <w:rsid w:val="00B942E3"/>
    <w:rsid w:val="00B9492E"/>
    <w:rsid w:val="00BA7ACB"/>
    <w:rsid w:val="00BB1601"/>
    <w:rsid w:val="00BC20CB"/>
    <w:rsid w:val="00BC35E0"/>
    <w:rsid w:val="00BD3186"/>
    <w:rsid w:val="00BD6760"/>
    <w:rsid w:val="00BE01EB"/>
    <w:rsid w:val="00BE4E3F"/>
    <w:rsid w:val="00BE7B5E"/>
    <w:rsid w:val="00BF0C46"/>
    <w:rsid w:val="00BF1E41"/>
    <w:rsid w:val="00C07348"/>
    <w:rsid w:val="00C1620D"/>
    <w:rsid w:val="00C207C3"/>
    <w:rsid w:val="00C44C6D"/>
    <w:rsid w:val="00C44E83"/>
    <w:rsid w:val="00C57C56"/>
    <w:rsid w:val="00C604AE"/>
    <w:rsid w:val="00C643FB"/>
    <w:rsid w:val="00C74F4E"/>
    <w:rsid w:val="00C7553C"/>
    <w:rsid w:val="00C75871"/>
    <w:rsid w:val="00C8008B"/>
    <w:rsid w:val="00C83142"/>
    <w:rsid w:val="00C838BD"/>
    <w:rsid w:val="00C840BA"/>
    <w:rsid w:val="00C84CA6"/>
    <w:rsid w:val="00C857F3"/>
    <w:rsid w:val="00C94C81"/>
    <w:rsid w:val="00C9633C"/>
    <w:rsid w:val="00C96EFD"/>
    <w:rsid w:val="00CA5312"/>
    <w:rsid w:val="00CC3A82"/>
    <w:rsid w:val="00CC7B35"/>
    <w:rsid w:val="00CD0E83"/>
    <w:rsid w:val="00CD1ACD"/>
    <w:rsid w:val="00CD2B73"/>
    <w:rsid w:val="00CE1FF4"/>
    <w:rsid w:val="00CE4377"/>
    <w:rsid w:val="00CE65ED"/>
    <w:rsid w:val="00CE7AF8"/>
    <w:rsid w:val="00CF1369"/>
    <w:rsid w:val="00CF5D8F"/>
    <w:rsid w:val="00D00375"/>
    <w:rsid w:val="00D01585"/>
    <w:rsid w:val="00D05822"/>
    <w:rsid w:val="00D11CA0"/>
    <w:rsid w:val="00D21D3A"/>
    <w:rsid w:val="00D23841"/>
    <w:rsid w:val="00D31FB8"/>
    <w:rsid w:val="00D357F4"/>
    <w:rsid w:val="00D4656A"/>
    <w:rsid w:val="00D47195"/>
    <w:rsid w:val="00D4777B"/>
    <w:rsid w:val="00D5081A"/>
    <w:rsid w:val="00D534B8"/>
    <w:rsid w:val="00D53E04"/>
    <w:rsid w:val="00D56189"/>
    <w:rsid w:val="00D57578"/>
    <w:rsid w:val="00D7719D"/>
    <w:rsid w:val="00D84FA9"/>
    <w:rsid w:val="00D870C5"/>
    <w:rsid w:val="00D92DA6"/>
    <w:rsid w:val="00D94621"/>
    <w:rsid w:val="00DA646A"/>
    <w:rsid w:val="00DA67FB"/>
    <w:rsid w:val="00DA7237"/>
    <w:rsid w:val="00DB17EF"/>
    <w:rsid w:val="00DB71C8"/>
    <w:rsid w:val="00DC2BCF"/>
    <w:rsid w:val="00DD1418"/>
    <w:rsid w:val="00DE0D3B"/>
    <w:rsid w:val="00DE30EE"/>
    <w:rsid w:val="00DE4B9A"/>
    <w:rsid w:val="00DF0781"/>
    <w:rsid w:val="00DF21F7"/>
    <w:rsid w:val="00DF747D"/>
    <w:rsid w:val="00E0779C"/>
    <w:rsid w:val="00E12109"/>
    <w:rsid w:val="00E1506F"/>
    <w:rsid w:val="00E17DEF"/>
    <w:rsid w:val="00E22C85"/>
    <w:rsid w:val="00E22E3E"/>
    <w:rsid w:val="00E25340"/>
    <w:rsid w:val="00E342E8"/>
    <w:rsid w:val="00E3579E"/>
    <w:rsid w:val="00E454AB"/>
    <w:rsid w:val="00E55046"/>
    <w:rsid w:val="00E55DE2"/>
    <w:rsid w:val="00E56424"/>
    <w:rsid w:val="00E565ED"/>
    <w:rsid w:val="00E6155B"/>
    <w:rsid w:val="00E732F4"/>
    <w:rsid w:val="00E806F7"/>
    <w:rsid w:val="00E83505"/>
    <w:rsid w:val="00E83CA6"/>
    <w:rsid w:val="00E865AD"/>
    <w:rsid w:val="00E902C9"/>
    <w:rsid w:val="00E931B2"/>
    <w:rsid w:val="00E93444"/>
    <w:rsid w:val="00E94E84"/>
    <w:rsid w:val="00E975F2"/>
    <w:rsid w:val="00E97822"/>
    <w:rsid w:val="00EA0945"/>
    <w:rsid w:val="00EA4C0C"/>
    <w:rsid w:val="00EA686A"/>
    <w:rsid w:val="00EB0BED"/>
    <w:rsid w:val="00EB3770"/>
    <w:rsid w:val="00EB4012"/>
    <w:rsid w:val="00EC51FD"/>
    <w:rsid w:val="00EC5B77"/>
    <w:rsid w:val="00ED4936"/>
    <w:rsid w:val="00ED5800"/>
    <w:rsid w:val="00EE1CEB"/>
    <w:rsid w:val="00EE25A9"/>
    <w:rsid w:val="00EF182A"/>
    <w:rsid w:val="00EF370D"/>
    <w:rsid w:val="00EF69E3"/>
    <w:rsid w:val="00F01E5D"/>
    <w:rsid w:val="00F04621"/>
    <w:rsid w:val="00F076F6"/>
    <w:rsid w:val="00F1075C"/>
    <w:rsid w:val="00F11D9C"/>
    <w:rsid w:val="00F236AB"/>
    <w:rsid w:val="00F25BC4"/>
    <w:rsid w:val="00F27986"/>
    <w:rsid w:val="00F31640"/>
    <w:rsid w:val="00F3206B"/>
    <w:rsid w:val="00F350EB"/>
    <w:rsid w:val="00F45D78"/>
    <w:rsid w:val="00F510FC"/>
    <w:rsid w:val="00F51BCA"/>
    <w:rsid w:val="00F61CDF"/>
    <w:rsid w:val="00F7203E"/>
    <w:rsid w:val="00F75C9F"/>
    <w:rsid w:val="00F76D88"/>
    <w:rsid w:val="00F8435A"/>
    <w:rsid w:val="00F84682"/>
    <w:rsid w:val="00F85B96"/>
    <w:rsid w:val="00F872F0"/>
    <w:rsid w:val="00F922E7"/>
    <w:rsid w:val="00F92CBB"/>
    <w:rsid w:val="00F94641"/>
    <w:rsid w:val="00FA378B"/>
    <w:rsid w:val="00FA5BE7"/>
    <w:rsid w:val="00FA77DC"/>
    <w:rsid w:val="00FB2374"/>
    <w:rsid w:val="00FB3C09"/>
    <w:rsid w:val="00FB4C3D"/>
    <w:rsid w:val="00FC2F20"/>
    <w:rsid w:val="00FC46B2"/>
    <w:rsid w:val="00FC63FB"/>
    <w:rsid w:val="00FC6BB3"/>
    <w:rsid w:val="00FD3393"/>
    <w:rsid w:val="00FD620D"/>
    <w:rsid w:val="00FD6A1C"/>
    <w:rsid w:val="00FD793C"/>
    <w:rsid w:val="00FD7E22"/>
    <w:rsid w:val="00FE204D"/>
    <w:rsid w:val="00FE2793"/>
    <w:rsid w:val="00FF33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75A3"/>
    <w:pPr>
      <w:spacing w:before="200" w:line="320" w:lineRule="atLeast"/>
    </w:pPr>
    <w:rPr>
      <w:rFonts w:ascii="Arial" w:hAnsi="Arial"/>
      <w:sz w:val="22"/>
    </w:rPr>
  </w:style>
  <w:style w:type="paragraph" w:styleId="Nagwek1">
    <w:name w:val="heading 1"/>
    <w:basedOn w:val="Normalny"/>
    <w:next w:val="Normalny"/>
    <w:qFormat/>
    <w:rsid w:val="00F76D88"/>
    <w:pPr>
      <w:keepNext/>
      <w:spacing w:before="240" w:after="60"/>
      <w:outlineLvl w:val="0"/>
    </w:pPr>
    <w:rPr>
      <w:rFonts w:cs="Arial"/>
      <w:b/>
      <w:bCs/>
      <w:kern w:val="32"/>
      <w:sz w:val="32"/>
      <w:szCs w:val="32"/>
    </w:rPr>
  </w:style>
  <w:style w:type="paragraph" w:styleId="Nagwek2">
    <w:name w:val="heading 2"/>
    <w:basedOn w:val="Normalny"/>
    <w:next w:val="Normalny"/>
    <w:link w:val="Nagwek2Znak"/>
    <w:qFormat/>
    <w:rsid w:val="00F76D88"/>
    <w:pPr>
      <w:keepNext/>
      <w:spacing w:before="240" w:after="60"/>
      <w:outlineLvl w:val="1"/>
    </w:pPr>
    <w:rPr>
      <w:b/>
      <w:bCs/>
      <w:i/>
      <w:iCs/>
      <w:sz w:val="28"/>
      <w:szCs w:val="28"/>
    </w:rPr>
  </w:style>
  <w:style w:type="paragraph" w:styleId="Nagwek3">
    <w:name w:val="heading 3"/>
    <w:basedOn w:val="Normalny"/>
    <w:next w:val="Normalny"/>
    <w:qFormat/>
    <w:rsid w:val="00F76D88"/>
    <w:pPr>
      <w:keepNext/>
      <w:autoSpaceDE w:val="0"/>
      <w:autoSpaceDN w:val="0"/>
      <w:spacing w:before="240" w:after="60" w:line="240" w:lineRule="auto"/>
      <w:outlineLvl w:val="2"/>
    </w:pPr>
    <w:rPr>
      <w:rFonts w:cs="Arial"/>
      <w:b/>
      <w:bCs/>
      <w:sz w:val="26"/>
      <w:szCs w:val="26"/>
    </w:rPr>
  </w:style>
  <w:style w:type="paragraph" w:styleId="Nagwek4">
    <w:name w:val="heading 4"/>
    <w:basedOn w:val="Normalny"/>
    <w:next w:val="Normalny"/>
    <w:qFormat/>
    <w:rsid w:val="00F76D88"/>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F76D88"/>
    <w:pPr>
      <w:spacing w:before="240" w:after="60"/>
      <w:outlineLvl w:val="4"/>
    </w:pPr>
    <w:rPr>
      <w:b/>
      <w:bCs/>
      <w:i/>
      <w:iCs/>
      <w:sz w:val="26"/>
      <w:szCs w:val="26"/>
    </w:rPr>
  </w:style>
  <w:style w:type="paragraph" w:styleId="Nagwek6">
    <w:name w:val="heading 6"/>
    <w:basedOn w:val="Normalny"/>
    <w:next w:val="Normalny"/>
    <w:qFormat/>
    <w:rsid w:val="00F76D88"/>
    <w:pPr>
      <w:spacing w:before="240" w:after="60"/>
      <w:outlineLvl w:val="5"/>
    </w:pPr>
    <w:rPr>
      <w:rFonts w:ascii="Times New Roman" w:hAnsi="Times New Roman"/>
      <w:b/>
      <w:bCs/>
      <w:szCs w:val="22"/>
    </w:rPr>
  </w:style>
  <w:style w:type="paragraph" w:styleId="Nagwek7">
    <w:name w:val="heading 7"/>
    <w:basedOn w:val="Normalny"/>
    <w:next w:val="Normalny"/>
    <w:qFormat/>
    <w:rsid w:val="00F76D88"/>
    <w:pPr>
      <w:keepNext/>
      <w:autoSpaceDE w:val="0"/>
      <w:autoSpaceDN w:val="0"/>
      <w:spacing w:before="0" w:line="240" w:lineRule="auto"/>
      <w:outlineLvl w:val="6"/>
    </w:pPr>
    <w:rPr>
      <w:rFonts w:ascii="Times New Roman" w:hAnsi="Times New Roman"/>
      <w:b/>
      <w:bCs/>
      <w:sz w:val="20"/>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5">
    <w:name w:val="toc 5"/>
    <w:basedOn w:val="Normalny"/>
    <w:next w:val="Normalny"/>
    <w:autoRedefine/>
    <w:semiHidden/>
    <w:rsid w:val="00F76D88"/>
    <w:pPr>
      <w:spacing w:before="0"/>
      <w:ind w:left="880"/>
    </w:pPr>
    <w:rPr>
      <w:rFonts w:ascii="Times New Roman" w:hAnsi="Times New Roman"/>
      <w:sz w:val="18"/>
      <w:szCs w:val="18"/>
    </w:rPr>
  </w:style>
  <w:style w:type="paragraph" w:styleId="Nagwek">
    <w:name w:val="header"/>
    <w:basedOn w:val="Normalny"/>
    <w:link w:val="NagwekZnak"/>
    <w:rsid w:val="00F76D88"/>
    <w:pPr>
      <w:tabs>
        <w:tab w:val="center" w:pos="4536"/>
        <w:tab w:val="right" w:pos="9072"/>
      </w:tabs>
    </w:pPr>
  </w:style>
  <w:style w:type="character" w:customStyle="1" w:styleId="NagwekZnak">
    <w:name w:val="Nagłówek Znak"/>
    <w:link w:val="Nagwek"/>
    <w:rsid w:val="004B0FF5"/>
    <w:rPr>
      <w:rFonts w:ascii="Arial" w:hAnsi="Arial"/>
      <w:sz w:val="22"/>
    </w:rPr>
  </w:style>
  <w:style w:type="paragraph" w:styleId="Tekstpodstawowy">
    <w:name w:val="Body Text"/>
    <w:basedOn w:val="Normalny"/>
    <w:rsid w:val="00F76D88"/>
    <w:pPr>
      <w:spacing w:after="120"/>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F76D88"/>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semiHidden/>
    <w:rsid w:val="00147E9B"/>
    <w:rPr>
      <w:szCs w:val="24"/>
    </w:rPr>
  </w:style>
  <w:style w:type="character" w:styleId="Odwoanieprzypisudolnego">
    <w:name w:val="footnote reference"/>
    <w:aliases w:val="Footnote Reference Number"/>
    <w:semiHidden/>
    <w:rsid w:val="00F76D88"/>
    <w:rPr>
      <w:vertAlign w:val="superscript"/>
    </w:rPr>
  </w:style>
  <w:style w:type="paragraph" w:styleId="Tekstpodstawowy2">
    <w:name w:val="Body Text 2"/>
    <w:basedOn w:val="Normalny"/>
    <w:rsid w:val="00F76D88"/>
    <w:pPr>
      <w:spacing w:after="120" w:line="480" w:lineRule="auto"/>
    </w:pPr>
  </w:style>
  <w:style w:type="paragraph" w:styleId="Tytu">
    <w:name w:val="Title"/>
    <w:basedOn w:val="Normalny"/>
    <w:link w:val="TytuZnak"/>
    <w:qFormat/>
    <w:rsid w:val="00F76D88"/>
    <w:pPr>
      <w:autoSpaceDE w:val="0"/>
      <w:autoSpaceDN w:val="0"/>
      <w:spacing w:before="0" w:after="120" w:line="240" w:lineRule="auto"/>
      <w:jc w:val="center"/>
    </w:pPr>
    <w:rPr>
      <w:rFonts w:ascii="Times New Roman" w:hAnsi="Times New Roman"/>
      <w:b/>
      <w:bCs/>
      <w:sz w:val="28"/>
      <w:szCs w:val="28"/>
    </w:rPr>
  </w:style>
  <w:style w:type="character" w:customStyle="1" w:styleId="TytuZnak">
    <w:name w:val="Tytuł Znak"/>
    <w:link w:val="Tytu"/>
    <w:rsid w:val="000172B9"/>
    <w:rPr>
      <w:b/>
      <w:bCs/>
      <w:sz w:val="28"/>
      <w:szCs w:val="28"/>
    </w:rPr>
  </w:style>
  <w:style w:type="paragraph" w:styleId="Indeks1">
    <w:name w:val="index 1"/>
    <w:basedOn w:val="Normalny"/>
    <w:next w:val="Normalny"/>
    <w:autoRedefine/>
    <w:semiHidden/>
    <w:rsid w:val="00F76D88"/>
    <w:pPr>
      <w:ind w:left="220" w:hanging="220"/>
    </w:pPr>
  </w:style>
  <w:style w:type="paragraph" w:styleId="Nagwekindeksu">
    <w:name w:val="index heading"/>
    <w:basedOn w:val="Normalny"/>
    <w:next w:val="Indeks1"/>
    <w:semiHidden/>
    <w:rsid w:val="00F76D88"/>
    <w:pPr>
      <w:autoSpaceDE w:val="0"/>
      <w:autoSpaceDN w:val="0"/>
      <w:spacing w:before="0" w:line="240" w:lineRule="auto"/>
    </w:pPr>
    <w:rPr>
      <w:rFonts w:ascii="Times New Roman" w:hAnsi="Times New Roman"/>
      <w:sz w:val="20"/>
      <w:szCs w:val="24"/>
    </w:rPr>
  </w:style>
  <w:style w:type="paragraph" w:customStyle="1" w:styleId="xl38">
    <w:name w:val="xl38"/>
    <w:basedOn w:val="Normalny"/>
    <w:rsid w:val="00F76D88"/>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rsid w:val="00F76D88"/>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rsid w:val="00F76D88"/>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rsid w:val="00F76D88"/>
    <w:pPr>
      <w:tabs>
        <w:tab w:val="center" w:pos="4536"/>
        <w:tab w:val="right" w:pos="9072"/>
      </w:tabs>
      <w:autoSpaceDE w:val="0"/>
      <w:autoSpaceDN w:val="0"/>
      <w:spacing w:before="0" w:line="240" w:lineRule="auto"/>
    </w:pPr>
    <w:rPr>
      <w:rFonts w:ascii="Times New Roman" w:hAnsi="Times New Roman"/>
      <w:sz w:val="20"/>
    </w:rPr>
  </w:style>
  <w:style w:type="paragraph" w:styleId="Tekstpodstawowy3">
    <w:name w:val="Body Text 3"/>
    <w:basedOn w:val="Normalny"/>
    <w:rsid w:val="00F76D88"/>
    <w:pPr>
      <w:spacing w:after="120"/>
    </w:pPr>
    <w:rPr>
      <w:sz w:val="16"/>
      <w:szCs w:val="16"/>
    </w:rPr>
  </w:style>
  <w:style w:type="paragraph" w:styleId="Tekstpodstawowywcity">
    <w:name w:val="Body Text Indent"/>
    <w:basedOn w:val="Normalny"/>
    <w:rsid w:val="00F76D88"/>
    <w:pPr>
      <w:spacing w:after="120"/>
      <w:ind w:left="283"/>
    </w:pPr>
  </w:style>
  <w:style w:type="paragraph" w:styleId="Tekstpodstawowywcity3">
    <w:name w:val="Body Text Indent 3"/>
    <w:basedOn w:val="Normalny"/>
    <w:rsid w:val="00F76D88"/>
    <w:pPr>
      <w:spacing w:after="120"/>
      <w:ind w:left="283"/>
    </w:pPr>
    <w:rPr>
      <w:sz w:val="16"/>
      <w:szCs w:val="16"/>
    </w:rPr>
  </w:style>
  <w:style w:type="character" w:styleId="Hipercze">
    <w:name w:val="Hyperlink"/>
    <w:uiPriority w:val="99"/>
    <w:rsid w:val="00F76D88"/>
    <w:rPr>
      <w:color w:val="0000FF"/>
      <w:u w:val="single"/>
    </w:rPr>
  </w:style>
  <w:style w:type="paragraph" w:customStyle="1" w:styleId="Tekstpodstawowywcity1">
    <w:name w:val="Tekst podstawowy wcięty1"/>
    <w:basedOn w:val="Normalny"/>
    <w:rsid w:val="00F76D88"/>
    <w:pPr>
      <w:widowControl w:val="0"/>
      <w:autoSpaceDE w:val="0"/>
      <w:autoSpaceDN w:val="0"/>
      <w:spacing w:before="0" w:line="240" w:lineRule="auto"/>
    </w:pPr>
    <w:rPr>
      <w:rFonts w:ascii="Times New Roman" w:hAnsi="Times New Roman"/>
      <w:sz w:val="20"/>
    </w:rPr>
  </w:style>
  <w:style w:type="paragraph" w:styleId="Podtytu">
    <w:name w:val="Subtitle"/>
    <w:basedOn w:val="Normalny"/>
    <w:qFormat/>
    <w:rsid w:val="00F76D88"/>
    <w:pPr>
      <w:numPr>
        <w:numId w:val="1"/>
      </w:numPr>
      <w:autoSpaceDE w:val="0"/>
      <w:autoSpaceDN w:val="0"/>
      <w:spacing w:before="0" w:line="360" w:lineRule="auto"/>
      <w:jc w:val="center"/>
    </w:pPr>
    <w:rPr>
      <w:rFonts w:ascii="Tahoma" w:hAnsi="Tahoma" w:cs="Tahoma"/>
      <w:b/>
      <w:bCs/>
      <w:szCs w:val="22"/>
    </w:rPr>
  </w:style>
  <w:style w:type="character" w:styleId="Numerstrony">
    <w:name w:val="page number"/>
    <w:basedOn w:val="Domylnaczcionkaakapitu"/>
    <w:rsid w:val="00F76D88"/>
  </w:style>
  <w:style w:type="paragraph" w:customStyle="1" w:styleId="Pisma">
    <w:name w:val="Pisma"/>
    <w:basedOn w:val="Normalny"/>
    <w:rsid w:val="00F76D88"/>
    <w:pPr>
      <w:autoSpaceDE w:val="0"/>
      <w:autoSpaceDN w:val="0"/>
      <w:spacing w:before="0" w:line="240" w:lineRule="auto"/>
      <w:jc w:val="both"/>
    </w:pPr>
    <w:rPr>
      <w:rFonts w:ascii="Times New Roman" w:hAnsi="Times New Roman"/>
      <w:sz w:val="20"/>
      <w:szCs w:val="24"/>
    </w:rPr>
  </w:style>
  <w:style w:type="paragraph" w:customStyle="1" w:styleId="xl28">
    <w:name w:val="xl28"/>
    <w:basedOn w:val="Normalny"/>
    <w:rsid w:val="00F76D88"/>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rsid w:val="00F76D88"/>
    <w:pPr>
      <w:overflowPunct w:val="0"/>
      <w:autoSpaceDE w:val="0"/>
      <w:autoSpaceDN w:val="0"/>
      <w:adjustRightInd w:val="0"/>
      <w:textAlignment w:val="baseline"/>
    </w:pPr>
    <w:rPr>
      <w:sz w:val="24"/>
      <w:lang w:val="en-US"/>
    </w:rPr>
  </w:style>
  <w:style w:type="paragraph" w:customStyle="1" w:styleId="SOP">
    <w:name w:val="SOP"/>
    <w:basedOn w:val="Tekstpodstawowy3"/>
    <w:rsid w:val="00F76D88"/>
    <w:pPr>
      <w:widowControl w:val="0"/>
      <w:spacing w:before="240" w:after="0" w:line="240" w:lineRule="auto"/>
      <w:jc w:val="both"/>
    </w:pPr>
    <w:rPr>
      <w:sz w:val="24"/>
      <w:szCs w:val="20"/>
    </w:rPr>
  </w:style>
  <w:style w:type="paragraph" w:styleId="NormalnyWeb">
    <w:name w:val="Normal (Web)"/>
    <w:basedOn w:val="Normalny"/>
    <w:rsid w:val="00F76D88"/>
    <w:pPr>
      <w:spacing w:before="100" w:after="100" w:line="240" w:lineRule="auto"/>
    </w:pPr>
    <w:rPr>
      <w:rFonts w:ascii="Times New Roman" w:hAnsi="Times New Roman"/>
      <w:sz w:val="24"/>
      <w:szCs w:val="24"/>
    </w:rPr>
  </w:style>
  <w:style w:type="paragraph" w:styleId="Legenda">
    <w:name w:val="caption"/>
    <w:basedOn w:val="Normalny"/>
    <w:next w:val="Normalny"/>
    <w:qFormat/>
    <w:rsid w:val="00F76D88"/>
    <w:pPr>
      <w:pBdr>
        <w:top w:val="single" w:sz="4" w:space="1" w:color="auto"/>
        <w:left w:val="single" w:sz="4" w:space="4" w:color="auto"/>
        <w:bottom w:val="single" w:sz="4" w:space="1" w:color="auto"/>
        <w:right w:val="single" w:sz="4" w:space="4" w:color="auto"/>
      </w:pBdr>
      <w:spacing w:before="0" w:line="240" w:lineRule="auto"/>
    </w:pPr>
    <w:rPr>
      <w:rFonts w:ascii="Times New Roman" w:hAnsi="Times New Roman"/>
      <w:b/>
      <w:sz w:val="20"/>
    </w:rPr>
  </w:style>
  <w:style w:type="paragraph" w:customStyle="1" w:styleId="Tekstpodstawowy21">
    <w:name w:val="Tekst podstawowy 21"/>
    <w:basedOn w:val="Normalny"/>
    <w:rsid w:val="00F76D88"/>
    <w:pPr>
      <w:spacing w:before="0" w:line="240" w:lineRule="auto"/>
      <w:jc w:val="both"/>
    </w:pPr>
    <w:rPr>
      <w:rFonts w:ascii="Times New Roman" w:hAnsi="Times New Roman"/>
      <w:sz w:val="24"/>
    </w:rPr>
  </w:style>
  <w:style w:type="character" w:styleId="Odwoaniedokomentarza">
    <w:name w:val="annotation reference"/>
    <w:semiHidden/>
    <w:rsid w:val="00F76D88"/>
    <w:rPr>
      <w:sz w:val="16"/>
      <w:szCs w:val="16"/>
    </w:rPr>
  </w:style>
  <w:style w:type="paragraph" w:customStyle="1" w:styleId="xl35">
    <w:name w:val="xl35"/>
    <w:basedOn w:val="Normalny"/>
    <w:rsid w:val="00F76D88"/>
    <w:pP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styleId="Tekstkomentarza">
    <w:name w:val="annotation text"/>
    <w:basedOn w:val="Normalny"/>
    <w:link w:val="TekstkomentarzaZnak"/>
    <w:semiHidden/>
    <w:rsid w:val="00F76D88"/>
    <w:pPr>
      <w:overflowPunct w:val="0"/>
      <w:autoSpaceDE w:val="0"/>
      <w:autoSpaceDN w:val="0"/>
      <w:adjustRightInd w:val="0"/>
      <w:spacing w:before="0" w:line="240" w:lineRule="auto"/>
      <w:textAlignment w:val="baseline"/>
    </w:pPr>
    <w:rPr>
      <w:rFonts w:ascii="Times New Roman" w:hAnsi="Times New Roman"/>
      <w:sz w:val="20"/>
    </w:rPr>
  </w:style>
  <w:style w:type="paragraph" w:styleId="Spistreci1">
    <w:name w:val="toc 1"/>
    <w:basedOn w:val="Normalny"/>
    <w:next w:val="Normalny"/>
    <w:autoRedefine/>
    <w:uiPriority w:val="39"/>
    <w:rsid w:val="00F76D88"/>
    <w:pPr>
      <w:spacing w:before="120" w:after="120"/>
    </w:pPr>
    <w:rPr>
      <w:rFonts w:ascii="Times New Roman" w:hAnsi="Times New Roman"/>
      <w:b/>
      <w:bCs/>
      <w:caps/>
      <w:sz w:val="20"/>
    </w:rPr>
  </w:style>
  <w:style w:type="paragraph" w:styleId="Spistreci2">
    <w:name w:val="toc 2"/>
    <w:basedOn w:val="Normalny"/>
    <w:next w:val="Normalny"/>
    <w:autoRedefine/>
    <w:uiPriority w:val="39"/>
    <w:rsid w:val="001872DD"/>
    <w:pPr>
      <w:tabs>
        <w:tab w:val="left" w:pos="709"/>
        <w:tab w:val="right" w:leader="dot" w:pos="9710"/>
      </w:tabs>
      <w:spacing w:before="0"/>
      <w:ind w:left="220"/>
    </w:pPr>
    <w:rPr>
      <w:rFonts w:ascii="Times New Roman" w:hAnsi="Times New Roman"/>
      <w:smallCaps/>
      <w:sz w:val="20"/>
    </w:rPr>
  </w:style>
  <w:style w:type="paragraph" w:styleId="Spistreci3">
    <w:name w:val="toc 3"/>
    <w:basedOn w:val="Normalny"/>
    <w:next w:val="Normalny"/>
    <w:autoRedefine/>
    <w:semiHidden/>
    <w:rsid w:val="00F76D88"/>
    <w:pPr>
      <w:spacing w:before="0"/>
      <w:ind w:left="440"/>
    </w:pPr>
    <w:rPr>
      <w:rFonts w:ascii="Times New Roman" w:hAnsi="Times New Roman"/>
      <w:i/>
      <w:iCs/>
      <w:sz w:val="20"/>
    </w:rPr>
  </w:style>
  <w:style w:type="paragraph" w:styleId="Spistreci4">
    <w:name w:val="toc 4"/>
    <w:basedOn w:val="Normalny"/>
    <w:next w:val="Normalny"/>
    <w:autoRedefine/>
    <w:semiHidden/>
    <w:rsid w:val="00F76D88"/>
    <w:pPr>
      <w:spacing w:before="0"/>
      <w:ind w:left="660"/>
    </w:pPr>
    <w:rPr>
      <w:rFonts w:ascii="Times New Roman" w:hAnsi="Times New Roman"/>
      <w:sz w:val="18"/>
      <w:szCs w:val="18"/>
    </w:rPr>
  </w:style>
  <w:style w:type="paragraph" w:customStyle="1" w:styleId="Default">
    <w:name w:val="Default"/>
    <w:rsid w:val="00F76D88"/>
    <w:pPr>
      <w:autoSpaceDE w:val="0"/>
      <w:autoSpaceDN w:val="0"/>
      <w:adjustRightInd w:val="0"/>
    </w:pPr>
    <w:rPr>
      <w:rFonts w:ascii="TimesNewRoman,Bold" w:hAnsi="TimesNewRoman,Bold" w:cs="TimesNewRoman,Bold"/>
    </w:rPr>
  </w:style>
  <w:style w:type="paragraph" w:customStyle="1" w:styleId="tekstZPORR">
    <w:name w:val="tekst ZPORR"/>
    <w:basedOn w:val="Default"/>
    <w:next w:val="Default"/>
    <w:rsid w:val="00F76D88"/>
    <w:pPr>
      <w:spacing w:after="120"/>
    </w:pPr>
    <w:rPr>
      <w:rFonts w:cs="Times New Roman"/>
      <w:sz w:val="24"/>
      <w:szCs w:val="24"/>
    </w:rPr>
  </w:style>
  <w:style w:type="paragraph" w:customStyle="1" w:styleId="Nag3wek1">
    <w:name w:val="Nag3ówek 1"/>
    <w:basedOn w:val="Default"/>
    <w:next w:val="Default"/>
    <w:rsid w:val="00F76D88"/>
    <w:pPr>
      <w:spacing w:after="240"/>
    </w:pPr>
    <w:rPr>
      <w:rFonts w:cs="Times New Roman"/>
      <w:sz w:val="24"/>
      <w:szCs w:val="24"/>
    </w:rPr>
  </w:style>
  <w:style w:type="paragraph" w:customStyle="1" w:styleId="BodyText23">
    <w:name w:val="Body Text 23"/>
    <w:basedOn w:val="Default"/>
    <w:next w:val="Default"/>
    <w:rsid w:val="00F76D88"/>
    <w:rPr>
      <w:rFonts w:cs="Times New Roman"/>
      <w:sz w:val="24"/>
      <w:szCs w:val="24"/>
    </w:rPr>
  </w:style>
  <w:style w:type="character" w:styleId="UyteHipercze">
    <w:name w:val="FollowedHyperlink"/>
    <w:rsid w:val="00F76D88"/>
    <w:rPr>
      <w:color w:val="800080"/>
      <w:u w:val="single"/>
    </w:rPr>
  </w:style>
  <w:style w:type="paragraph" w:styleId="Spistreci6">
    <w:name w:val="toc 6"/>
    <w:basedOn w:val="Normalny"/>
    <w:next w:val="Normalny"/>
    <w:autoRedefine/>
    <w:semiHidden/>
    <w:rsid w:val="00F76D88"/>
    <w:pPr>
      <w:spacing w:before="0"/>
      <w:ind w:left="1100"/>
    </w:pPr>
    <w:rPr>
      <w:rFonts w:ascii="Times New Roman" w:hAnsi="Times New Roman"/>
      <w:sz w:val="18"/>
      <w:szCs w:val="18"/>
    </w:rPr>
  </w:style>
  <w:style w:type="paragraph" w:styleId="Spistreci7">
    <w:name w:val="toc 7"/>
    <w:basedOn w:val="Normalny"/>
    <w:next w:val="Normalny"/>
    <w:autoRedefine/>
    <w:semiHidden/>
    <w:rsid w:val="00F76D88"/>
    <w:pPr>
      <w:spacing w:before="0"/>
      <w:ind w:left="1320"/>
    </w:pPr>
    <w:rPr>
      <w:rFonts w:ascii="Times New Roman" w:hAnsi="Times New Roman"/>
      <w:sz w:val="18"/>
      <w:szCs w:val="18"/>
    </w:rPr>
  </w:style>
  <w:style w:type="paragraph" w:styleId="Spistreci8">
    <w:name w:val="toc 8"/>
    <w:basedOn w:val="Normalny"/>
    <w:next w:val="Normalny"/>
    <w:autoRedefine/>
    <w:semiHidden/>
    <w:rsid w:val="00F76D88"/>
    <w:pPr>
      <w:spacing w:before="0"/>
      <w:ind w:left="1540"/>
    </w:pPr>
    <w:rPr>
      <w:rFonts w:ascii="Times New Roman" w:hAnsi="Times New Roman"/>
      <w:sz w:val="18"/>
      <w:szCs w:val="18"/>
    </w:rPr>
  </w:style>
  <w:style w:type="paragraph" w:styleId="Spistreci9">
    <w:name w:val="toc 9"/>
    <w:basedOn w:val="Normalny"/>
    <w:next w:val="Normalny"/>
    <w:autoRedefine/>
    <w:semiHidden/>
    <w:rsid w:val="00F76D88"/>
    <w:pPr>
      <w:spacing w:before="0"/>
      <w:ind w:left="1760"/>
    </w:pPr>
    <w:rPr>
      <w:rFonts w:ascii="Times New Roman" w:hAnsi="Times New Roman"/>
      <w:sz w:val="18"/>
      <w:szCs w:val="18"/>
    </w:rPr>
  </w:style>
  <w:style w:type="table" w:styleId="Tabela-Siatka">
    <w:name w:val="Table Grid"/>
    <w:basedOn w:val="Standardowy"/>
    <w:rsid w:val="00B1774B"/>
    <w:pPr>
      <w:spacing w:before="20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ny"/>
    <w:semiHidden/>
    <w:rsid w:val="00A80EC5"/>
  </w:style>
  <w:style w:type="paragraph" w:styleId="Tekstdymka">
    <w:name w:val="Balloon Text"/>
    <w:basedOn w:val="Normalny"/>
    <w:link w:val="TekstdymkaZnak"/>
    <w:uiPriority w:val="99"/>
    <w:semiHidden/>
    <w:rsid w:val="002A0976"/>
    <w:rPr>
      <w:rFonts w:ascii="Tahoma" w:hAnsi="Tahoma"/>
      <w:sz w:val="16"/>
      <w:szCs w:val="16"/>
    </w:rPr>
  </w:style>
  <w:style w:type="character" w:customStyle="1" w:styleId="TekstdymkaZnak">
    <w:name w:val="Tekst dymka Znak"/>
    <w:link w:val="Tekstdymka"/>
    <w:uiPriority w:val="99"/>
    <w:semiHidden/>
    <w:rsid w:val="00424CA6"/>
    <w:rPr>
      <w:rFonts w:ascii="Tahoma" w:hAnsi="Tahoma" w:cs="Tahoma"/>
      <w:sz w:val="16"/>
      <w:szCs w:val="16"/>
    </w:rPr>
  </w:style>
  <w:style w:type="paragraph" w:styleId="Tekstprzypisukocowego">
    <w:name w:val="endnote text"/>
    <w:basedOn w:val="Normalny"/>
    <w:semiHidden/>
    <w:rsid w:val="00515BAC"/>
    <w:rPr>
      <w:sz w:val="20"/>
    </w:rPr>
  </w:style>
  <w:style w:type="character" w:styleId="Odwoanieprzypisukocowego">
    <w:name w:val="endnote reference"/>
    <w:semiHidden/>
    <w:rsid w:val="00515BAC"/>
    <w:rPr>
      <w:vertAlign w:val="superscript"/>
    </w:rPr>
  </w:style>
  <w:style w:type="paragraph" w:styleId="Tematkomentarza">
    <w:name w:val="annotation subject"/>
    <w:basedOn w:val="Tekstkomentarza"/>
    <w:next w:val="Tekstkomentarza"/>
    <w:semiHidden/>
    <w:rsid w:val="000A5DED"/>
    <w:pPr>
      <w:overflowPunct/>
      <w:autoSpaceDE/>
      <w:autoSpaceDN/>
      <w:adjustRightInd/>
      <w:spacing w:before="200" w:line="320" w:lineRule="atLeast"/>
      <w:textAlignment w:val="auto"/>
    </w:pPr>
    <w:rPr>
      <w:rFonts w:ascii="Arial" w:hAnsi="Arial"/>
      <w:b/>
      <w:bCs/>
    </w:rPr>
  </w:style>
  <w:style w:type="paragraph" w:customStyle="1" w:styleId="Znak">
    <w:name w:val="Znak"/>
    <w:basedOn w:val="Normalny"/>
    <w:rsid w:val="0017529E"/>
    <w:pPr>
      <w:spacing w:before="0" w:line="240" w:lineRule="auto"/>
    </w:pPr>
    <w:rPr>
      <w:rFonts w:ascii="Times New Roman" w:hAnsi="Times New Roman"/>
      <w:sz w:val="24"/>
      <w:szCs w:val="24"/>
    </w:rPr>
  </w:style>
  <w:style w:type="paragraph" w:styleId="Akapitzlist">
    <w:name w:val="List Paragraph"/>
    <w:basedOn w:val="Normalny"/>
    <w:qFormat/>
    <w:rsid w:val="00C63E67"/>
    <w:pPr>
      <w:ind w:left="708"/>
    </w:pPr>
  </w:style>
  <w:style w:type="character" w:customStyle="1" w:styleId="ZnakZnak3">
    <w:name w:val="Znak Znak3"/>
    <w:rsid w:val="005E3C4A"/>
    <w:rPr>
      <w:rFonts w:ascii="Arial" w:eastAsia="Times New Roman" w:hAnsi="Arial" w:cs="Times New Roman"/>
      <w:szCs w:val="20"/>
      <w:lang w:eastAsia="pl-PL"/>
    </w:rPr>
  </w:style>
  <w:style w:type="paragraph" w:styleId="Poprawka">
    <w:name w:val="Revision"/>
    <w:hidden/>
    <w:uiPriority w:val="99"/>
    <w:semiHidden/>
    <w:rsid w:val="00937931"/>
    <w:rPr>
      <w:rFonts w:ascii="Arial" w:hAnsi="Arial"/>
      <w:sz w:val="22"/>
    </w:rPr>
  </w:style>
  <w:style w:type="character" w:styleId="Uwydatnienie">
    <w:name w:val="Emphasis"/>
    <w:uiPriority w:val="20"/>
    <w:qFormat/>
    <w:rsid w:val="00C25E85"/>
    <w:rPr>
      <w:i/>
      <w:iCs/>
    </w:rPr>
  </w:style>
  <w:style w:type="character" w:styleId="Pogrubienie">
    <w:name w:val="Strong"/>
    <w:uiPriority w:val="22"/>
    <w:qFormat/>
    <w:rsid w:val="004D177F"/>
    <w:rPr>
      <w:b/>
      <w:bCs/>
    </w:rPr>
  </w:style>
  <w:style w:type="character" w:customStyle="1" w:styleId="Nagwek2Znak">
    <w:name w:val="Nagłówek 2 Znak"/>
    <w:link w:val="Nagwek2"/>
    <w:locked/>
    <w:rsid w:val="00B714A0"/>
    <w:rPr>
      <w:rFonts w:ascii="Arial" w:hAnsi="Arial" w:cs="Arial"/>
      <w:b/>
      <w:bCs/>
      <w:i/>
      <w:iCs/>
      <w:sz w:val="28"/>
      <w:szCs w:val="28"/>
    </w:rPr>
  </w:style>
  <w:style w:type="character" w:customStyle="1" w:styleId="TekstkomentarzaZnak">
    <w:name w:val="Tekst komentarza Znak"/>
    <w:link w:val="Tekstkomentarza"/>
    <w:semiHidden/>
    <w:rsid w:val="00092A7E"/>
  </w:style>
  <w:style w:type="paragraph" w:styleId="Bezodstpw">
    <w:name w:val="No Spacing"/>
    <w:qFormat/>
    <w:rsid w:val="00697943"/>
    <w:pPr>
      <w:ind w:left="714" w:hanging="357"/>
      <w:jc w:val="both"/>
    </w:pPr>
    <w:rPr>
      <w:rFonts w:ascii="Arial" w:eastAsia="Calibri" w:hAnsi="Arial" w:cs="Arial"/>
      <w:lang w:eastAsia="en-US"/>
    </w:rPr>
  </w:style>
  <w:style w:type="character" w:customStyle="1" w:styleId="Znakiprzypiswdolnych">
    <w:name w:val="Znaki przypisów dolnych"/>
    <w:rsid w:val="00697943"/>
    <w:rPr>
      <w:vertAlign w:val="superscript"/>
    </w:rPr>
  </w:style>
  <w:style w:type="character" w:customStyle="1" w:styleId="h1">
    <w:name w:val="h1"/>
    <w:basedOn w:val="Domylnaczcionkaakapitu"/>
    <w:rsid w:val="00DE4B9A"/>
  </w:style>
  <w:style w:type="character" w:customStyle="1" w:styleId="st">
    <w:name w:val="st"/>
    <w:basedOn w:val="Domylnaczcionkaakapitu"/>
    <w:rsid w:val="008B60AD"/>
  </w:style>
  <w:style w:type="paragraph" w:customStyle="1" w:styleId="art">
    <w:name w:val="art"/>
    <w:basedOn w:val="Normalny"/>
    <w:rsid w:val="008D1E59"/>
    <w:pPr>
      <w:spacing w:before="100" w:beforeAutospacing="1" w:after="100" w:afterAutospacing="1" w:line="240" w:lineRule="auto"/>
    </w:pPr>
    <w:rPr>
      <w:rFonts w:ascii="Times New Roman" w:hAnsi="Times New Roman"/>
      <w:sz w:val="24"/>
      <w:szCs w:val="24"/>
    </w:rPr>
  </w:style>
  <w:style w:type="paragraph" w:styleId="Zwykytekst">
    <w:name w:val="Plain Text"/>
    <w:basedOn w:val="Normalny"/>
    <w:link w:val="ZwykytekstZnak"/>
    <w:uiPriority w:val="99"/>
    <w:unhideWhenUsed/>
    <w:rsid w:val="006F5D40"/>
    <w:pPr>
      <w:spacing w:before="0" w:line="240" w:lineRule="auto"/>
    </w:pPr>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6F5D40"/>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75A3"/>
    <w:pPr>
      <w:spacing w:before="200" w:line="320" w:lineRule="atLeast"/>
    </w:pPr>
    <w:rPr>
      <w:rFonts w:ascii="Arial" w:hAnsi="Arial"/>
      <w:sz w:val="22"/>
    </w:rPr>
  </w:style>
  <w:style w:type="paragraph" w:styleId="Nagwek1">
    <w:name w:val="heading 1"/>
    <w:basedOn w:val="Normalny"/>
    <w:next w:val="Normalny"/>
    <w:qFormat/>
    <w:rsid w:val="00F76D88"/>
    <w:pPr>
      <w:keepNext/>
      <w:spacing w:before="240" w:after="60"/>
      <w:outlineLvl w:val="0"/>
    </w:pPr>
    <w:rPr>
      <w:rFonts w:cs="Arial"/>
      <w:b/>
      <w:bCs/>
      <w:kern w:val="32"/>
      <w:sz w:val="32"/>
      <w:szCs w:val="32"/>
    </w:rPr>
  </w:style>
  <w:style w:type="paragraph" w:styleId="Nagwek2">
    <w:name w:val="heading 2"/>
    <w:basedOn w:val="Normalny"/>
    <w:next w:val="Normalny"/>
    <w:link w:val="Nagwek2Znak"/>
    <w:qFormat/>
    <w:rsid w:val="00F76D88"/>
    <w:pPr>
      <w:keepNext/>
      <w:spacing w:before="240" w:after="60"/>
      <w:outlineLvl w:val="1"/>
    </w:pPr>
    <w:rPr>
      <w:b/>
      <w:bCs/>
      <w:i/>
      <w:iCs/>
      <w:sz w:val="28"/>
      <w:szCs w:val="28"/>
    </w:rPr>
  </w:style>
  <w:style w:type="paragraph" w:styleId="Nagwek3">
    <w:name w:val="heading 3"/>
    <w:basedOn w:val="Normalny"/>
    <w:next w:val="Normalny"/>
    <w:qFormat/>
    <w:rsid w:val="00F76D88"/>
    <w:pPr>
      <w:keepNext/>
      <w:autoSpaceDE w:val="0"/>
      <w:autoSpaceDN w:val="0"/>
      <w:spacing w:before="240" w:after="60" w:line="240" w:lineRule="auto"/>
      <w:outlineLvl w:val="2"/>
    </w:pPr>
    <w:rPr>
      <w:rFonts w:cs="Arial"/>
      <w:b/>
      <w:bCs/>
      <w:sz w:val="26"/>
      <w:szCs w:val="26"/>
    </w:rPr>
  </w:style>
  <w:style w:type="paragraph" w:styleId="Nagwek4">
    <w:name w:val="heading 4"/>
    <w:basedOn w:val="Normalny"/>
    <w:next w:val="Normalny"/>
    <w:qFormat/>
    <w:rsid w:val="00F76D88"/>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F76D88"/>
    <w:pPr>
      <w:spacing w:before="240" w:after="60"/>
      <w:outlineLvl w:val="4"/>
    </w:pPr>
    <w:rPr>
      <w:b/>
      <w:bCs/>
      <w:i/>
      <w:iCs/>
      <w:sz w:val="26"/>
      <w:szCs w:val="26"/>
    </w:rPr>
  </w:style>
  <w:style w:type="paragraph" w:styleId="Nagwek6">
    <w:name w:val="heading 6"/>
    <w:basedOn w:val="Normalny"/>
    <w:next w:val="Normalny"/>
    <w:qFormat/>
    <w:rsid w:val="00F76D88"/>
    <w:pPr>
      <w:spacing w:before="240" w:after="60"/>
      <w:outlineLvl w:val="5"/>
    </w:pPr>
    <w:rPr>
      <w:rFonts w:ascii="Times New Roman" w:hAnsi="Times New Roman"/>
      <w:b/>
      <w:bCs/>
      <w:szCs w:val="22"/>
    </w:rPr>
  </w:style>
  <w:style w:type="paragraph" w:styleId="Nagwek7">
    <w:name w:val="heading 7"/>
    <w:basedOn w:val="Normalny"/>
    <w:next w:val="Normalny"/>
    <w:qFormat/>
    <w:rsid w:val="00F76D88"/>
    <w:pPr>
      <w:keepNext/>
      <w:autoSpaceDE w:val="0"/>
      <w:autoSpaceDN w:val="0"/>
      <w:spacing w:before="0" w:line="240" w:lineRule="auto"/>
      <w:outlineLvl w:val="6"/>
    </w:pPr>
    <w:rPr>
      <w:rFonts w:ascii="Times New Roman" w:hAnsi="Times New Roman"/>
      <w:b/>
      <w:bCs/>
      <w:sz w:val="20"/>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5">
    <w:name w:val="toc 5"/>
    <w:basedOn w:val="Normalny"/>
    <w:next w:val="Normalny"/>
    <w:autoRedefine/>
    <w:semiHidden/>
    <w:rsid w:val="00F76D88"/>
    <w:pPr>
      <w:spacing w:before="0"/>
      <w:ind w:left="880"/>
    </w:pPr>
    <w:rPr>
      <w:rFonts w:ascii="Times New Roman" w:hAnsi="Times New Roman"/>
      <w:sz w:val="18"/>
      <w:szCs w:val="18"/>
    </w:rPr>
  </w:style>
  <w:style w:type="paragraph" w:styleId="Nagwek">
    <w:name w:val="header"/>
    <w:basedOn w:val="Normalny"/>
    <w:link w:val="NagwekZnak"/>
    <w:rsid w:val="00F76D88"/>
    <w:pPr>
      <w:tabs>
        <w:tab w:val="center" w:pos="4536"/>
        <w:tab w:val="right" w:pos="9072"/>
      </w:tabs>
    </w:pPr>
  </w:style>
  <w:style w:type="character" w:customStyle="1" w:styleId="NagwekZnak">
    <w:name w:val="Nagłówek Znak"/>
    <w:link w:val="Nagwek"/>
    <w:rsid w:val="004B0FF5"/>
    <w:rPr>
      <w:rFonts w:ascii="Arial" w:hAnsi="Arial"/>
      <w:sz w:val="22"/>
    </w:rPr>
  </w:style>
  <w:style w:type="paragraph" w:styleId="Tekstpodstawowy">
    <w:name w:val="Body Text"/>
    <w:basedOn w:val="Normalny"/>
    <w:rsid w:val="00F76D88"/>
    <w:pPr>
      <w:spacing w:after="120"/>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F76D88"/>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semiHidden/>
    <w:rsid w:val="00147E9B"/>
    <w:rPr>
      <w:szCs w:val="24"/>
    </w:rPr>
  </w:style>
  <w:style w:type="character" w:styleId="Odwoanieprzypisudolnego">
    <w:name w:val="footnote reference"/>
    <w:aliases w:val="Footnote Reference Number"/>
    <w:semiHidden/>
    <w:rsid w:val="00F76D88"/>
    <w:rPr>
      <w:vertAlign w:val="superscript"/>
    </w:rPr>
  </w:style>
  <w:style w:type="paragraph" w:styleId="Tekstpodstawowy2">
    <w:name w:val="Body Text 2"/>
    <w:basedOn w:val="Normalny"/>
    <w:rsid w:val="00F76D88"/>
    <w:pPr>
      <w:spacing w:after="120" w:line="480" w:lineRule="auto"/>
    </w:pPr>
  </w:style>
  <w:style w:type="paragraph" w:styleId="Tytu">
    <w:name w:val="Title"/>
    <w:basedOn w:val="Normalny"/>
    <w:link w:val="TytuZnak"/>
    <w:qFormat/>
    <w:rsid w:val="00F76D88"/>
    <w:pPr>
      <w:autoSpaceDE w:val="0"/>
      <w:autoSpaceDN w:val="0"/>
      <w:spacing w:before="0" w:after="120" w:line="240" w:lineRule="auto"/>
      <w:jc w:val="center"/>
    </w:pPr>
    <w:rPr>
      <w:rFonts w:ascii="Times New Roman" w:hAnsi="Times New Roman"/>
      <w:b/>
      <w:bCs/>
      <w:sz w:val="28"/>
      <w:szCs w:val="28"/>
    </w:rPr>
  </w:style>
  <w:style w:type="character" w:customStyle="1" w:styleId="TytuZnak">
    <w:name w:val="Tytuł Znak"/>
    <w:link w:val="Tytu"/>
    <w:rsid w:val="000172B9"/>
    <w:rPr>
      <w:b/>
      <w:bCs/>
      <w:sz w:val="28"/>
      <w:szCs w:val="28"/>
    </w:rPr>
  </w:style>
  <w:style w:type="paragraph" w:styleId="Indeks1">
    <w:name w:val="index 1"/>
    <w:basedOn w:val="Normalny"/>
    <w:next w:val="Normalny"/>
    <w:autoRedefine/>
    <w:semiHidden/>
    <w:rsid w:val="00F76D88"/>
    <w:pPr>
      <w:ind w:left="220" w:hanging="220"/>
    </w:pPr>
  </w:style>
  <w:style w:type="paragraph" w:styleId="Nagwekindeksu">
    <w:name w:val="index heading"/>
    <w:basedOn w:val="Normalny"/>
    <w:next w:val="Indeks1"/>
    <w:semiHidden/>
    <w:rsid w:val="00F76D88"/>
    <w:pPr>
      <w:autoSpaceDE w:val="0"/>
      <w:autoSpaceDN w:val="0"/>
      <w:spacing w:before="0" w:line="240" w:lineRule="auto"/>
    </w:pPr>
    <w:rPr>
      <w:rFonts w:ascii="Times New Roman" w:hAnsi="Times New Roman"/>
      <w:sz w:val="20"/>
      <w:szCs w:val="24"/>
    </w:rPr>
  </w:style>
  <w:style w:type="paragraph" w:customStyle="1" w:styleId="xl38">
    <w:name w:val="xl38"/>
    <w:basedOn w:val="Normalny"/>
    <w:rsid w:val="00F76D88"/>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rsid w:val="00F76D88"/>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rsid w:val="00F76D88"/>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rsid w:val="00F76D88"/>
    <w:pPr>
      <w:tabs>
        <w:tab w:val="center" w:pos="4536"/>
        <w:tab w:val="right" w:pos="9072"/>
      </w:tabs>
      <w:autoSpaceDE w:val="0"/>
      <w:autoSpaceDN w:val="0"/>
      <w:spacing w:before="0" w:line="240" w:lineRule="auto"/>
    </w:pPr>
    <w:rPr>
      <w:rFonts w:ascii="Times New Roman" w:hAnsi="Times New Roman"/>
      <w:sz w:val="20"/>
    </w:rPr>
  </w:style>
  <w:style w:type="paragraph" w:styleId="Tekstpodstawowy3">
    <w:name w:val="Body Text 3"/>
    <w:basedOn w:val="Normalny"/>
    <w:rsid w:val="00F76D88"/>
    <w:pPr>
      <w:spacing w:after="120"/>
    </w:pPr>
    <w:rPr>
      <w:sz w:val="16"/>
      <w:szCs w:val="16"/>
    </w:rPr>
  </w:style>
  <w:style w:type="paragraph" w:styleId="Tekstpodstawowywcity">
    <w:name w:val="Body Text Indent"/>
    <w:basedOn w:val="Normalny"/>
    <w:rsid w:val="00F76D88"/>
    <w:pPr>
      <w:spacing w:after="120"/>
      <w:ind w:left="283"/>
    </w:pPr>
  </w:style>
  <w:style w:type="paragraph" w:styleId="Tekstpodstawowywcity3">
    <w:name w:val="Body Text Indent 3"/>
    <w:basedOn w:val="Normalny"/>
    <w:rsid w:val="00F76D88"/>
    <w:pPr>
      <w:spacing w:after="120"/>
      <w:ind w:left="283"/>
    </w:pPr>
    <w:rPr>
      <w:sz w:val="16"/>
      <w:szCs w:val="16"/>
    </w:rPr>
  </w:style>
  <w:style w:type="character" w:styleId="Hipercze">
    <w:name w:val="Hyperlink"/>
    <w:uiPriority w:val="99"/>
    <w:rsid w:val="00F76D88"/>
    <w:rPr>
      <w:color w:val="0000FF"/>
      <w:u w:val="single"/>
    </w:rPr>
  </w:style>
  <w:style w:type="paragraph" w:customStyle="1" w:styleId="Tekstpodstawowywcity1">
    <w:name w:val="Tekst podstawowy wcięty1"/>
    <w:basedOn w:val="Normalny"/>
    <w:rsid w:val="00F76D88"/>
    <w:pPr>
      <w:widowControl w:val="0"/>
      <w:autoSpaceDE w:val="0"/>
      <w:autoSpaceDN w:val="0"/>
      <w:spacing w:before="0" w:line="240" w:lineRule="auto"/>
    </w:pPr>
    <w:rPr>
      <w:rFonts w:ascii="Times New Roman" w:hAnsi="Times New Roman"/>
      <w:sz w:val="20"/>
    </w:rPr>
  </w:style>
  <w:style w:type="paragraph" w:styleId="Podtytu">
    <w:name w:val="Subtitle"/>
    <w:basedOn w:val="Normalny"/>
    <w:qFormat/>
    <w:rsid w:val="00F76D88"/>
    <w:pPr>
      <w:numPr>
        <w:numId w:val="1"/>
      </w:numPr>
      <w:autoSpaceDE w:val="0"/>
      <w:autoSpaceDN w:val="0"/>
      <w:spacing w:before="0" w:line="360" w:lineRule="auto"/>
      <w:jc w:val="center"/>
    </w:pPr>
    <w:rPr>
      <w:rFonts w:ascii="Tahoma" w:hAnsi="Tahoma" w:cs="Tahoma"/>
      <w:b/>
      <w:bCs/>
      <w:szCs w:val="22"/>
    </w:rPr>
  </w:style>
  <w:style w:type="character" w:styleId="Numerstrony">
    <w:name w:val="page number"/>
    <w:basedOn w:val="Domylnaczcionkaakapitu"/>
    <w:rsid w:val="00F76D88"/>
  </w:style>
  <w:style w:type="paragraph" w:customStyle="1" w:styleId="Pisma">
    <w:name w:val="Pisma"/>
    <w:basedOn w:val="Normalny"/>
    <w:rsid w:val="00F76D88"/>
    <w:pPr>
      <w:autoSpaceDE w:val="0"/>
      <w:autoSpaceDN w:val="0"/>
      <w:spacing w:before="0" w:line="240" w:lineRule="auto"/>
      <w:jc w:val="both"/>
    </w:pPr>
    <w:rPr>
      <w:rFonts w:ascii="Times New Roman" w:hAnsi="Times New Roman"/>
      <w:sz w:val="20"/>
      <w:szCs w:val="24"/>
    </w:rPr>
  </w:style>
  <w:style w:type="paragraph" w:customStyle="1" w:styleId="xl28">
    <w:name w:val="xl28"/>
    <w:basedOn w:val="Normalny"/>
    <w:rsid w:val="00F76D88"/>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rsid w:val="00F76D88"/>
    <w:pPr>
      <w:overflowPunct w:val="0"/>
      <w:autoSpaceDE w:val="0"/>
      <w:autoSpaceDN w:val="0"/>
      <w:adjustRightInd w:val="0"/>
      <w:textAlignment w:val="baseline"/>
    </w:pPr>
    <w:rPr>
      <w:sz w:val="24"/>
      <w:lang w:val="en-US"/>
    </w:rPr>
  </w:style>
  <w:style w:type="paragraph" w:customStyle="1" w:styleId="SOP">
    <w:name w:val="SOP"/>
    <w:basedOn w:val="Tekstpodstawowy3"/>
    <w:rsid w:val="00F76D88"/>
    <w:pPr>
      <w:widowControl w:val="0"/>
      <w:spacing w:before="240" w:after="0" w:line="240" w:lineRule="auto"/>
      <w:jc w:val="both"/>
    </w:pPr>
    <w:rPr>
      <w:sz w:val="24"/>
      <w:szCs w:val="20"/>
    </w:rPr>
  </w:style>
  <w:style w:type="paragraph" w:styleId="NormalnyWeb">
    <w:name w:val="Normal (Web)"/>
    <w:basedOn w:val="Normalny"/>
    <w:rsid w:val="00F76D88"/>
    <w:pPr>
      <w:spacing w:before="100" w:after="100" w:line="240" w:lineRule="auto"/>
    </w:pPr>
    <w:rPr>
      <w:rFonts w:ascii="Times New Roman" w:hAnsi="Times New Roman"/>
      <w:sz w:val="24"/>
      <w:szCs w:val="24"/>
    </w:rPr>
  </w:style>
  <w:style w:type="paragraph" w:styleId="Legenda">
    <w:name w:val="caption"/>
    <w:basedOn w:val="Normalny"/>
    <w:next w:val="Normalny"/>
    <w:qFormat/>
    <w:rsid w:val="00F76D88"/>
    <w:pPr>
      <w:pBdr>
        <w:top w:val="single" w:sz="4" w:space="1" w:color="auto"/>
        <w:left w:val="single" w:sz="4" w:space="4" w:color="auto"/>
        <w:bottom w:val="single" w:sz="4" w:space="1" w:color="auto"/>
        <w:right w:val="single" w:sz="4" w:space="4" w:color="auto"/>
      </w:pBdr>
      <w:spacing w:before="0" w:line="240" w:lineRule="auto"/>
    </w:pPr>
    <w:rPr>
      <w:rFonts w:ascii="Times New Roman" w:hAnsi="Times New Roman"/>
      <w:b/>
      <w:sz w:val="20"/>
    </w:rPr>
  </w:style>
  <w:style w:type="paragraph" w:customStyle="1" w:styleId="Tekstpodstawowy21">
    <w:name w:val="Tekst podstawowy 21"/>
    <w:basedOn w:val="Normalny"/>
    <w:rsid w:val="00F76D88"/>
    <w:pPr>
      <w:spacing w:before="0" w:line="240" w:lineRule="auto"/>
      <w:jc w:val="both"/>
    </w:pPr>
    <w:rPr>
      <w:rFonts w:ascii="Times New Roman" w:hAnsi="Times New Roman"/>
      <w:sz w:val="24"/>
    </w:rPr>
  </w:style>
  <w:style w:type="character" w:styleId="Odwoaniedokomentarza">
    <w:name w:val="annotation reference"/>
    <w:semiHidden/>
    <w:rsid w:val="00F76D88"/>
    <w:rPr>
      <w:sz w:val="16"/>
      <w:szCs w:val="16"/>
    </w:rPr>
  </w:style>
  <w:style w:type="paragraph" w:customStyle="1" w:styleId="xl35">
    <w:name w:val="xl35"/>
    <w:basedOn w:val="Normalny"/>
    <w:rsid w:val="00F76D88"/>
    <w:pPr>
      <w:spacing w:before="100" w:beforeAutospacing="1" w:after="100" w:afterAutospacing="1" w:line="240" w:lineRule="auto"/>
      <w:jc w:val="center"/>
      <w:textAlignment w:val="top"/>
    </w:pPr>
    <w:rPr>
      <w:rFonts w:ascii="Times New Roman" w:eastAsia="Arial Unicode MS" w:hAnsi="Times New Roman"/>
      <w:b/>
      <w:bCs/>
      <w:sz w:val="24"/>
      <w:szCs w:val="24"/>
    </w:rPr>
  </w:style>
  <w:style w:type="paragraph" w:styleId="Tekstkomentarza">
    <w:name w:val="annotation text"/>
    <w:basedOn w:val="Normalny"/>
    <w:link w:val="TekstkomentarzaZnak"/>
    <w:semiHidden/>
    <w:rsid w:val="00F76D88"/>
    <w:pPr>
      <w:overflowPunct w:val="0"/>
      <w:autoSpaceDE w:val="0"/>
      <w:autoSpaceDN w:val="0"/>
      <w:adjustRightInd w:val="0"/>
      <w:spacing w:before="0" w:line="240" w:lineRule="auto"/>
      <w:textAlignment w:val="baseline"/>
    </w:pPr>
    <w:rPr>
      <w:rFonts w:ascii="Times New Roman" w:hAnsi="Times New Roman"/>
      <w:sz w:val="20"/>
    </w:rPr>
  </w:style>
  <w:style w:type="paragraph" w:styleId="Spistreci1">
    <w:name w:val="toc 1"/>
    <w:basedOn w:val="Normalny"/>
    <w:next w:val="Normalny"/>
    <w:autoRedefine/>
    <w:uiPriority w:val="39"/>
    <w:rsid w:val="00F76D88"/>
    <w:pPr>
      <w:spacing w:before="120" w:after="120"/>
    </w:pPr>
    <w:rPr>
      <w:rFonts w:ascii="Times New Roman" w:hAnsi="Times New Roman"/>
      <w:b/>
      <w:bCs/>
      <w:caps/>
      <w:sz w:val="20"/>
    </w:rPr>
  </w:style>
  <w:style w:type="paragraph" w:styleId="Spistreci2">
    <w:name w:val="toc 2"/>
    <w:basedOn w:val="Normalny"/>
    <w:next w:val="Normalny"/>
    <w:autoRedefine/>
    <w:uiPriority w:val="39"/>
    <w:rsid w:val="001872DD"/>
    <w:pPr>
      <w:tabs>
        <w:tab w:val="left" w:pos="709"/>
        <w:tab w:val="right" w:leader="dot" w:pos="9710"/>
      </w:tabs>
      <w:spacing w:before="0"/>
      <w:ind w:left="220"/>
    </w:pPr>
    <w:rPr>
      <w:rFonts w:ascii="Times New Roman" w:hAnsi="Times New Roman"/>
      <w:smallCaps/>
      <w:sz w:val="20"/>
    </w:rPr>
  </w:style>
  <w:style w:type="paragraph" w:styleId="Spistreci3">
    <w:name w:val="toc 3"/>
    <w:basedOn w:val="Normalny"/>
    <w:next w:val="Normalny"/>
    <w:autoRedefine/>
    <w:semiHidden/>
    <w:rsid w:val="00F76D88"/>
    <w:pPr>
      <w:spacing w:before="0"/>
      <w:ind w:left="440"/>
    </w:pPr>
    <w:rPr>
      <w:rFonts w:ascii="Times New Roman" w:hAnsi="Times New Roman"/>
      <w:i/>
      <w:iCs/>
      <w:sz w:val="20"/>
    </w:rPr>
  </w:style>
  <w:style w:type="paragraph" w:styleId="Spistreci4">
    <w:name w:val="toc 4"/>
    <w:basedOn w:val="Normalny"/>
    <w:next w:val="Normalny"/>
    <w:autoRedefine/>
    <w:semiHidden/>
    <w:rsid w:val="00F76D88"/>
    <w:pPr>
      <w:spacing w:before="0"/>
      <w:ind w:left="660"/>
    </w:pPr>
    <w:rPr>
      <w:rFonts w:ascii="Times New Roman" w:hAnsi="Times New Roman"/>
      <w:sz w:val="18"/>
      <w:szCs w:val="18"/>
    </w:rPr>
  </w:style>
  <w:style w:type="paragraph" w:customStyle="1" w:styleId="Default">
    <w:name w:val="Default"/>
    <w:rsid w:val="00F76D88"/>
    <w:pPr>
      <w:autoSpaceDE w:val="0"/>
      <w:autoSpaceDN w:val="0"/>
      <w:adjustRightInd w:val="0"/>
    </w:pPr>
    <w:rPr>
      <w:rFonts w:ascii="TimesNewRoman,Bold" w:hAnsi="TimesNewRoman,Bold" w:cs="TimesNewRoman,Bold"/>
    </w:rPr>
  </w:style>
  <w:style w:type="paragraph" w:customStyle="1" w:styleId="tekstZPORR">
    <w:name w:val="tekst ZPORR"/>
    <w:basedOn w:val="Default"/>
    <w:next w:val="Default"/>
    <w:rsid w:val="00F76D88"/>
    <w:pPr>
      <w:spacing w:after="120"/>
    </w:pPr>
    <w:rPr>
      <w:rFonts w:cs="Times New Roman"/>
      <w:sz w:val="24"/>
      <w:szCs w:val="24"/>
    </w:rPr>
  </w:style>
  <w:style w:type="paragraph" w:customStyle="1" w:styleId="Nag3wek1">
    <w:name w:val="Nag3ówek 1"/>
    <w:basedOn w:val="Default"/>
    <w:next w:val="Default"/>
    <w:rsid w:val="00F76D88"/>
    <w:pPr>
      <w:spacing w:after="240"/>
    </w:pPr>
    <w:rPr>
      <w:rFonts w:cs="Times New Roman"/>
      <w:sz w:val="24"/>
      <w:szCs w:val="24"/>
    </w:rPr>
  </w:style>
  <w:style w:type="paragraph" w:customStyle="1" w:styleId="BodyText23">
    <w:name w:val="Body Text 23"/>
    <w:basedOn w:val="Default"/>
    <w:next w:val="Default"/>
    <w:rsid w:val="00F76D88"/>
    <w:rPr>
      <w:rFonts w:cs="Times New Roman"/>
      <w:sz w:val="24"/>
      <w:szCs w:val="24"/>
    </w:rPr>
  </w:style>
  <w:style w:type="character" w:styleId="UyteHipercze">
    <w:name w:val="FollowedHyperlink"/>
    <w:rsid w:val="00F76D88"/>
    <w:rPr>
      <w:color w:val="800080"/>
      <w:u w:val="single"/>
    </w:rPr>
  </w:style>
  <w:style w:type="paragraph" w:styleId="Spistreci6">
    <w:name w:val="toc 6"/>
    <w:basedOn w:val="Normalny"/>
    <w:next w:val="Normalny"/>
    <w:autoRedefine/>
    <w:semiHidden/>
    <w:rsid w:val="00F76D88"/>
    <w:pPr>
      <w:spacing w:before="0"/>
      <w:ind w:left="1100"/>
    </w:pPr>
    <w:rPr>
      <w:rFonts w:ascii="Times New Roman" w:hAnsi="Times New Roman"/>
      <w:sz w:val="18"/>
      <w:szCs w:val="18"/>
    </w:rPr>
  </w:style>
  <w:style w:type="paragraph" w:styleId="Spistreci7">
    <w:name w:val="toc 7"/>
    <w:basedOn w:val="Normalny"/>
    <w:next w:val="Normalny"/>
    <w:autoRedefine/>
    <w:semiHidden/>
    <w:rsid w:val="00F76D88"/>
    <w:pPr>
      <w:spacing w:before="0"/>
      <w:ind w:left="1320"/>
    </w:pPr>
    <w:rPr>
      <w:rFonts w:ascii="Times New Roman" w:hAnsi="Times New Roman"/>
      <w:sz w:val="18"/>
      <w:szCs w:val="18"/>
    </w:rPr>
  </w:style>
  <w:style w:type="paragraph" w:styleId="Spistreci8">
    <w:name w:val="toc 8"/>
    <w:basedOn w:val="Normalny"/>
    <w:next w:val="Normalny"/>
    <w:autoRedefine/>
    <w:semiHidden/>
    <w:rsid w:val="00F76D88"/>
    <w:pPr>
      <w:spacing w:before="0"/>
      <w:ind w:left="1540"/>
    </w:pPr>
    <w:rPr>
      <w:rFonts w:ascii="Times New Roman" w:hAnsi="Times New Roman"/>
      <w:sz w:val="18"/>
      <w:szCs w:val="18"/>
    </w:rPr>
  </w:style>
  <w:style w:type="paragraph" w:styleId="Spistreci9">
    <w:name w:val="toc 9"/>
    <w:basedOn w:val="Normalny"/>
    <w:next w:val="Normalny"/>
    <w:autoRedefine/>
    <w:semiHidden/>
    <w:rsid w:val="00F76D88"/>
    <w:pPr>
      <w:spacing w:before="0"/>
      <w:ind w:left="1760"/>
    </w:pPr>
    <w:rPr>
      <w:rFonts w:ascii="Times New Roman" w:hAnsi="Times New Roman"/>
      <w:sz w:val="18"/>
      <w:szCs w:val="18"/>
    </w:rPr>
  </w:style>
  <w:style w:type="table" w:styleId="Tabela-Siatka">
    <w:name w:val="Table Grid"/>
    <w:basedOn w:val="Standardowy"/>
    <w:rsid w:val="00B1774B"/>
    <w:pPr>
      <w:spacing w:before="20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ny"/>
    <w:semiHidden/>
    <w:rsid w:val="00A80EC5"/>
  </w:style>
  <w:style w:type="paragraph" w:styleId="Tekstdymka">
    <w:name w:val="Balloon Text"/>
    <w:basedOn w:val="Normalny"/>
    <w:link w:val="TekstdymkaZnak"/>
    <w:uiPriority w:val="99"/>
    <w:semiHidden/>
    <w:rsid w:val="002A0976"/>
    <w:rPr>
      <w:rFonts w:ascii="Tahoma" w:hAnsi="Tahoma"/>
      <w:sz w:val="16"/>
      <w:szCs w:val="16"/>
    </w:rPr>
  </w:style>
  <w:style w:type="character" w:customStyle="1" w:styleId="TekstdymkaZnak">
    <w:name w:val="Tekst dymka Znak"/>
    <w:link w:val="Tekstdymka"/>
    <w:uiPriority w:val="99"/>
    <w:semiHidden/>
    <w:rsid w:val="00424CA6"/>
    <w:rPr>
      <w:rFonts w:ascii="Tahoma" w:hAnsi="Tahoma" w:cs="Tahoma"/>
      <w:sz w:val="16"/>
      <w:szCs w:val="16"/>
    </w:rPr>
  </w:style>
  <w:style w:type="paragraph" w:styleId="Tekstprzypisukocowego">
    <w:name w:val="endnote text"/>
    <w:basedOn w:val="Normalny"/>
    <w:semiHidden/>
    <w:rsid w:val="00515BAC"/>
    <w:rPr>
      <w:sz w:val="20"/>
    </w:rPr>
  </w:style>
  <w:style w:type="character" w:styleId="Odwoanieprzypisukocowego">
    <w:name w:val="endnote reference"/>
    <w:semiHidden/>
    <w:rsid w:val="00515BAC"/>
    <w:rPr>
      <w:vertAlign w:val="superscript"/>
    </w:rPr>
  </w:style>
  <w:style w:type="paragraph" w:styleId="Tematkomentarza">
    <w:name w:val="annotation subject"/>
    <w:basedOn w:val="Tekstkomentarza"/>
    <w:next w:val="Tekstkomentarza"/>
    <w:semiHidden/>
    <w:rsid w:val="000A5DED"/>
    <w:pPr>
      <w:overflowPunct/>
      <w:autoSpaceDE/>
      <w:autoSpaceDN/>
      <w:adjustRightInd/>
      <w:spacing w:before="200" w:line="320" w:lineRule="atLeast"/>
      <w:textAlignment w:val="auto"/>
    </w:pPr>
    <w:rPr>
      <w:rFonts w:ascii="Arial" w:hAnsi="Arial"/>
      <w:b/>
      <w:bCs/>
    </w:rPr>
  </w:style>
  <w:style w:type="paragraph" w:customStyle="1" w:styleId="Znak">
    <w:name w:val="Znak"/>
    <w:basedOn w:val="Normalny"/>
    <w:rsid w:val="0017529E"/>
    <w:pPr>
      <w:spacing w:before="0" w:line="240" w:lineRule="auto"/>
    </w:pPr>
    <w:rPr>
      <w:rFonts w:ascii="Times New Roman" w:hAnsi="Times New Roman"/>
      <w:sz w:val="24"/>
      <w:szCs w:val="24"/>
    </w:rPr>
  </w:style>
  <w:style w:type="paragraph" w:styleId="Akapitzlist">
    <w:name w:val="List Paragraph"/>
    <w:basedOn w:val="Normalny"/>
    <w:qFormat/>
    <w:rsid w:val="00C63E67"/>
    <w:pPr>
      <w:ind w:left="708"/>
    </w:pPr>
  </w:style>
  <w:style w:type="character" w:customStyle="1" w:styleId="ZnakZnak3">
    <w:name w:val="Znak Znak3"/>
    <w:rsid w:val="005E3C4A"/>
    <w:rPr>
      <w:rFonts w:ascii="Arial" w:eastAsia="Times New Roman" w:hAnsi="Arial" w:cs="Times New Roman"/>
      <w:szCs w:val="20"/>
      <w:lang w:eastAsia="pl-PL"/>
    </w:rPr>
  </w:style>
  <w:style w:type="paragraph" w:styleId="Poprawka">
    <w:name w:val="Revision"/>
    <w:hidden/>
    <w:uiPriority w:val="99"/>
    <w:semiHidden/>
    <w:rsid w:val="00937931"/>
    <w:rPr>
      <w:rFonts w:ascii="Arial" w:hAnsi="Arial"/>
      <w:sz w:val="22"/>
    </w:rPr>
  </w:style>
  <w:style w:type="character" w:styleId="Uwydatnienie">
    <w:name w:val="Emphasis"/>
    <w:uiPriority w:val="20"/>
    <w:qFormat/>
    <w:rsid w:val="00C25E85"/>
    <w:rPr>
      <w:i/>
      <w:iCs/>
    </w:rPr>
  </w:style>
  <w:style w:type="character" w:styleId="Pogrubienie">
    <w:name w:val="Strong"/>
    <w:uiPriority w:val="22"/>
    <w:qFormat/>
    <w:rsid w:val="004D177F"/>
    <w:rPr>
      <w:b/>
      <w:bCs/>
    </w:rPr>
  </w:style>
  <w:style w:type="character" w:customStyle="1" w:styleId="Nagwek2Znak">
    <w:name w:val="Nagłówek 2 Znak"/>
    <w:link w:val="Nagwek2"/>
    <w:locked/>
    <w:rsid w:val="00B714A0"/>
    <w:rPr>
      <w:rFonts w:ascii="Arial" w:hAnsi="Arial" w:cs="Arial"/>
      <w:b/>
      <w:bCs/>
      <w:i/>
      <w:iCs/>
      <w:sz w:val="28"/>
      <w:szCs w:val="28"/>
    </w:rPr>
  </w:style>
  <w:style w:type="character" w:customStyle="1" w:styleId="TekstkomentarzaZnak">
    <w:name w:val="Tekst komentarza Znak"/>
    <w:link w:val="Tekstkomentarza"/>
    <w:semiHidden/>
    <w:rsid w:val="00092A7E"/>
  </w:style>
  <w:style w:type="paragraph" w:styleId="Bezodstpw">
    <w:name w:val="No Spacing"/>
    <w:qFormat/>
    <w:rsid w:val="00697943"/>
    <w:pPr>
      <w:ind w:left="714" w:hanging="357"/>
      <w:jc w:val="both"/>
    </w:pPr>
    <w:rPr>
      <w:rFonts w:ascii="Arial" w:eastAsia="Calibri" w:hAnsi="Arial" w:cs="Arial"/>
      <w:lang w:eastAsia="en-US"/>
    </w:rPr>
  </w:style>
  <w:style w:type="character" w:customStyle="1" w:styleId="Znakiprzypiswdolnych">
    <w:name w:val="Znaki przypisów dolnych"/>
    <w:rsid w:val="00697943"/>
    <w:rPr>
      <w:vertAlign w:val="superscript"/>
    </w:rPr>
  </w:style>
  <w:style w:type="character" w:customStyle="1" w:styleId="h1">
    <w:name w:val="h1"/>
    <w:basedOn w:val="Domylnaczcionkaakapitu"/>
    <w:rsid w:val="00DE4B9A"/>
  </w:style>
  <w:style w:type="character" w:customStyle="1" w:styleId="st">
    <w:name w:val="st"/>
    <w:basedOn w:val="Domylnaczcionkaakapitu"/>
    <w:rsid w:val="008B60AD"/>
  </w:style>
</w:styles>
</file>

<file path=word/webSettings.xml><?xml version="1.0" encoding="utf-8"?>
<w:webSettings xmlns:r="http://schemas.openxmlformats.org/officeDocument/2006/relationships" xmlns:w="http://schemas.openxmlformats.org/wordprocessingml/2006/main">
  <w:divs>
    <w:div w:id="129249095">
      <w:bodyDiv w:val="1"/>
      <w:marLeft w:val="0"/>
      <w:marRight w:val="0"/>
      <w:marTop w:val="0"/>
      <w:marBottom w:val="0"/>
      <w:divBdr>
        <w:top w:val="none" w:sz="0" w:space="0" w:color="auto"/>
        <w:left w:val="none" w:sz="0" w:space="0" w:color="auto"/>
        <w:bottom w:val="none" w:sz="0" w:space="0" w:color="auto"/>
        <w:right w:val="none" w:sz="0" w:space="0" w:color="auto"/>
      </w:divBdr>
    </w:div>
    <w:div w:id="194731268">
      <w:bodyDiv w:val="1"/>
      <w:marLeft w:val="0"/>
      <w:marRight w:val="0"/>
      <w:marTop w:val="0"/>
      <w:marBottom w:val="0"/>
      <w:divBdr>
        <w:top w:val="none" w:sz="0" w:space="0" w:color="auto"/>
        <w:left w:val="none" w:sz="0" w:space="0" w:color="auto"/>
        <w:bottom w:val="none" w:sz="0" w:space="0" w:color="auto"/>
        <w:right w:val="none" w:sz="0" w:space="0" w:color="auto"/>
      </w:divBdr>
    </w:div>
    <w:div w:id="285624321">
      <w:bodyDiv w:val="1"/>
      <w:marLeft w:val="0"/>
      <w:marRight w:val="0"/>
      <w:marTop w:val="0"/>
      <w:marBottom w:val="0"/>
      <w:divBdr>
        <w:top w:val="none" w:sz="0" w:space="0" w:color="auto"/>
        <w:left w:val="none" w:sz="0" w:space="0" w:color="auto"/>
        <w:bottom w:val="none" w:sz="0" w:space="0" w:color="auto"/>
        <w:right w:val="none" w:sz="0" w:space="0" w:color="auto"/>
      </w:divBdr>
    </w:div>
    <w:div w:id="341006740">
      <w:bodyDiv w:val="1"/>
      <w:marLeft w:val="0"/>
      <w:marRight w:val="0"/>
      <w:marTop w:val="0"/>
      <w:marBottom w:val="0"/>
      <w:divBdr>
        <w:top w:val="none" w:sz="0" w:space="0" w:color="auto"/>
        <w:left w:val="none" w:sz="0" w:space="0" w:color="auto"/>
        <w:bottom w:val="none" w:sz="0" w:space="0" w:color="auto"/>
        <w:right w:val="none" w:sz="0" w:space="0" w:color="auto"/>
      </w:divBdr>
    </w:div>
    <w:div w:id="375544979">
      <w:bodyDiv w:val="1"/>
      <w:marLeft w:val="0"/>
      <w:marRight w:val="0"/>
      <w:marTop w:val="0"/>
      <w:marBottom w:val="0"/>
      <w:divBdr>
        <w:top w:val="none" w:sz="0" w:space="0" w:color="auto"/>
        <w:left w:val="none" w:sz="0" w:space="0" w:color="auto"/>
        <w:bottom w:val="none" w:sz="0" w:space="0" w:color="auto"/>
        <w:right w:val="none" w:sz="0" w:space="0" w:color="auto"/>
      </w:divBdr>
    </w:div>
    <w:div w:id="509180904">
      <w:bodyDiv w:val="1"/>
      <w:marLeft w:val="0"/>
      <w:marRight w:val="0"/>
      <w:marTop w:val="0"/>
      <w:marBottom w:val="0"/>
      <w:divBdr>
        <w:top w:val="none" w:sz="0" w:space="0" w:color="auto"/>
        <w:left w:val="none" w:sz="0" w:space="0" w:color="auto"/>
        <w:bottom w:val="none" w:sz="0" w:space="0" w:color="auto"/>
        <w:right w:val="none" w:sz="0" w:space="0" w:color="auto"/>
      </w:divBdr>
    </w:div>
    <w:div w:id="560529981">
      <w:bodyDiv w:val="1"/>
      <w:marLeft w:val="0"/>
      <w:marRight w:val="0"/>
      <w:marTop w:val="0"/>
      <w:marBottom w:val="0"/>
      <w:divBdr>
        <w:top w:val="none" w:sz="0" w:space="0" w:color="auto"/>
        <w:left w:val="none" w:sz="0" w:space="0" w:color="auto"/>
        <w:bottom w:val="none" w:sz="0" w:space="0" w:color="auto"/>
        <w:right w:val="none" w:sz="0" w:space="0" w:color="auto"/>
      </w:divBdr>
      <w:divsChild>
        <w:div w:id="1318067974">
          <w:marLeft w:val="0"/>
          <w:marRight w:val="0"/>
          <w:marTop w:val="0"/>
          <w:marBottom w:val="0"/>
          <w:divBdr>
            <w:top w:val="none" w:sz="0" w:space="0" w:color="auto"/>
            <w:left w:val="none" w:sz="0" w:space="0" w:color="auto"/>
            <w:bottom w:val="none" w:sz="0" w:space="0" w:color="auto"/>
            <w:right w:val="none" w:sz="0" w:space="0" w:color="auto"/>
          </w:divBdr>
        </w:div>
        <w:div w:id="1220483420">
          <w:marLeft w:val="0"/>
          <w:marRight w:val="0"/>
          <w:marTop w:val="0"/>
          <w:marBottom w:val="0"/>
          <w:divBdr>
            <w:top w:val="none" w:sz="0" w:space="0" w:color="auto"/>
            <w:left w:val="none" w:sz="0" w:space="0" w:color="auto"/>
            <w:bottom w:val="none" w:sz="0" w:space="0" w:color="auto"/>
            <w:right w:val="none" w:sz="0" w:space="0" w:color="auto"/>
          </w:divBdr>
          <w:divsChild>
            <w:div w:id="755253519">
              <w:marLeft w:val="0"/>
              <w:marRight w:val="0"/>
              <w:marTop w:val="0"/>
              <w:marBottom w:val="0"/>
              <w:divBdr>
                <w:top w:val="none" w:sz="0" w:space="0" w:color="auto"/>
                <w:left w:val="none" w:sz="0" w:space="0" w:color="auto"/>
                <w:bottom w:val="none" w:sz="0" w:space="0" w:color="auto"/>
                <w:right w:val="none" w:sz="0" w:space="0" w:color="auto"/>
              </w:divBdr>
            </w:div>
            <w:div w:id="23724077">
              <w:marLeft w:val="0"/>
              <w:marRight w:val="0"/>
              <w:marTop w:val="0"/>
              <w:marBottom w:val="0"/>
              <w:divBdr>
                <w:top w:val="none" w:sz="0" w:space="0" w:color="auto"/>
                <w:left w:val="none" w:sz="0" w:space="0" w:color="auto"/>
                <w:bottom w:val="none" w:sz="0" w:space="0" w:color="auto"/>
                <w:right w:val="none" w:sz="0" w:space="0" w:color="auto"/>
              </w:divBdr>
            </w:div>
            <w:div w:id="1158308626">
              <w:marLeft w:val="0"/>
              <w:marRight w:val="0"/>
              <w:marTop w:val="0"/>
              <w:marBottom w:val="0"/>
              <w:divBdr>
                <w:top w:val="none" w:sz="0" w:space="0" w:color="auto"/>
                <w:left w:val="none" w:sz="0" w:space="0" w:color="auto"/>
                <w:bottom w:val="none" w:sz="0" w:space="0" w:color="auto"/>
                <w:right w:val="none" w:sz="0" w:space="0" w:color="auto"/>
              </w:divBdr>
            </w:div>
            <w:div w:id="1104691213">
              <w:marLeft w:val="0"/>
              <w:marRight w:val="0"/>
              <w:marTop w:val="0"/>
              <w:marBottom w:val="0"/>
              <w:divBdr>
                <w:top w:val="none" w:sz="0" w:space="0" w:color="auto"/>
                <w:left w:val="none" w:sz="0" w:space="0" w:color="auto"/>
                <w:bottom w:val="none" w:sz="0" w:space="0" w:color="auto"/>
                <w:right w:val="none" w:sz="0" w:space="0" w:color="auto"/>
              </w:divBdr>
            </w:div>
          </w:divsChild>
        </w:div>
        <w:div w:id="2036536799">
          <w:marLeft w:val="0"/>
          <w:marRight w:val="0"/>
          <w:marTop w:val="0"/>
          <w:marBottom w:val="0"/>
          <w:divBdr>
            <w:top w:val="none" w:sz="0" w:space="0" w:color="auto"/>
            <w:left w:val="none" w:sz="0" w:space="0" w:color="auto"/>
            <w:bottom w:val="none" w:sz="0" w:space="0" w:color="auto"/>
            <w:right w:val="none" w:sz="0" w:space="0" w:color="auto"/>
          </w:divBdr>
        </w:div>
        <w:div w:id="450517392">
          <w:marLeft w:val="0"/>
          <w:marRight w:val="0"/>
          <w:marTop w:val="0"/>
          <w:marBottom w:val="0"/>
          <w:divBdr>
            <w:top w:val="none" w:sz="0" w:space="0" w:color="auto"/>
            <w:left w:val="none" w:sz="0" w:space="0" w:color="auto"/>
            <w:bottom w:val="none" w:sz="0" w:space="0" w:color="auto"/>
            <w:right w:val="none" w:sz="0" w:space="0" w:color="auto"/>
          </w:divBdr>
        </w:div>
        <w:div w:id="443421152">
          <w:marLeft w:val="0"/>
          <w:marRight w:val="0"/>
          <w:marTop w:val="0"/>
          <w:marBottom w:val="0"/>
          <w:divBdr>
            <w:top w:val="none" w:sz="0" w:space="0" w:color="auto"/>
            <w:left w:val="none" w:sz="0" w:space="0" w:color="auto"/>
            <w:bottom w:val="none" w:sz="0" w:space="0" w:color="auto"/>
            <w:right w:val="none" w:sz="0" w:space="0" w:color="auto"/>
          </w:divBdr>
        </w:div>
        <w:div w:id="1382244911">
          <w:marLeft w:val="0"/>
          <w:marRight w:val="0"/>
          <w:marTop w:val="0"/>
          <w:marBottom w:val="0"/>
          <w:divBdr>
            <w:top w:val="none" w:sz="0" w:space="0" w:color="auto"/>
            <w:left w:val="none" w:sz="0" w:space="0" w:color="auto"/>
            <w:bottom w:val="none" w:sz="0" w:space="0" w:color="auto"/>
            <w:right w:val="none" w:sz="0" w:space="0" w:color="auto"/>
          </w:divBdr>
        </w:div>
        <w:div w:id="1458181750">
          <w:marLeft w:val="0"/>
          <w:marRight w:val="0"/>
          <w:marTop w:val="0"/>
          <w:marBottom w:val="0"/>
          <w:divBdr>
            <w:top w:val="none" w:sz="0" w:space="0" w:color="auto"/>
            <w:left w:val="none" w:sz="0" w:space="0" w:color="auto"/>
            <w:bottom w:val="none" w:sz="0" w:space="0" w:color="auto"/>
            <w:right w:val="none" w:sz="0" w:space="0" w:color="auto"/>
          </w:divBdr>
        </w:div>
        <w:div w:id="825902101">
          <w:marLeft w:val="0"/>
          <w:marRight w:val="0"/>
          <w:marTop w:val="0"/>
          <w:marBottom w:val="0"/>
          <w:divBdr>
            <w:top w:val="none" w:sz="0" w:space="0" w:color="auto"/>
            <w:left w:val="none" w:sz="0" w:space="0" w:color="auto"/>
            <w:bottom w:val="none" w:sz="0" w:space="0" w:color="auto"/>
            <w:right w:val="none" w:sz="0" w:space="0" w:color="auto"/>
          </w:divBdr>
        </w:div>
        <w:div w:id="1949004889">
          <w:marLeft w:val="0"/>
          <w:marRight w:val="0"/>
          <w:marTop w:val="0"/>
          <w:marBottom w:val="0"/>
          <w:divBdr>
            <w:top w:val="none" w:sz="0" w:space="0" w:color="auto"/>
            <w:left w:val="none" w:sz="0" w:space="0" w:color="auto"/>
            <w:bottom w:val="none" w:sz="0" w:space="0" w:color="auto"/>
            <w:right w:val="none" w:sz="0" w:space="0" w:color="auto"/>
          </w:divBdr>
        </w:div>
        <w:div w:id="631248146">
          <w:marLeft w:val="0"/>
          <w:marRight w:val="0"/>
          <w:marTop w:val="0"/>
          <w:marBottom w:val="0"/>
          <w:divBdr>
            <w:top w:val="none" w:sz="0" w:space="0" w:color="auto"/>
            <w:left w:val="none" w:sz="0" w:space="0" w:color="auto"/>
            <w:bottom w:val="none" w:sz="0" w:space="0" w:color="auto"/>
            <w:right w:val="none" w:sz="0" w:space="0" w:color="auto"/>
          </w:divBdr>
        </w:div>
        <w:div w:id="1697383259">
          <w:marLeft w:val="0"/>
          <w:marRight w:val="0"/>
          <w:marTop w:val="0"/>
          <w:marBottom w:val="0"/>
          <w:divBdr>
            <w:top w:val="none" w:sz="0" w:space="0" w:color="auto"/>
            <w:left w:val="none" w:sz="0" w:space="0" w:color="auto"/>
            <w:bottom w:val="none" w:sz="0" w:space="0" w:color="auto"/>
            <w:right w:val="none" w:sz="0" w:space="0" w:color="auto"/>
          </w:divBdr>
        </w:div>
        <w:div w:id="915282883">
          <w:marLeft w:val="0"/>
          <w:marRight w:val="0"/>
          <w:marTop w:val="0"/>
          <w:marBottom w:val="0"/>
          <w:divBdr>
            <w:top w:val="none" w:sz="0" w:space="0" w:color="auto"/>
            <w:left w:val="none" w:sz="0" w:space="0" w:color="auto"/>
            <w:bottom w:val="none" w:sz="0" w:space="0" w:color="auto"/>
            <w:right w:val="none" w:sz="0" w:space="0" w:color="auto"/>
          </w:divBdr>
        </w:div>
        <w:div w:id="265428898">
          <w:marLeft w:val="0"/>
          <w:marRight w:val="0"/>
          <w:marTop w:val="0"/>
          <w:marBottom w:val="0"/>
          <w:divBdr>
            <w:top w:val="none" w:sz="0" w:space="0" w:color="auto"/>
            <w:left w:val="none" w:sz="0" w:space="0" w:color="auto"/>
            <w:bottom w:val="none" w:sz="0" w:space="0" w:color="auto"/>
            <w:right w:val="none" w:sz="0" w:space="0" w:color="auto"/>
          </w:divBdr>
        </w:div>
      </w:divsChild>
    </w:div>
    <w:div w:id="726804156">
      <w:bodyDiv w:val="1"/>
      <w:marLeft w:val="0"/>
      <w:marRight w:val="0"/>
      <w:marTop w:val="0"/>
      <w:marBottom w:val="0"/>
      <w:divBdr>
        <w:top w:val="none" w:sz="0" w:space="0" w:color="auto"/>
        <w:left w:val="none" w:sz="0" w:space="0" w:color="auto"/>
        <w:bottom w:val="none" w:sz="0" w:space="0" w:color="auto"/>
        <w:right w:val="none" w:sz="0" w:space="0" w:color="auto"/>
      </w:divBdr>
    </w:div>
    <w:div w:id="789663627">
      <w:bodyDiv w:val="1"/>
      <w:marLeft w:val="0"/>
      <w:marRight w:val="0"/>
      <w:marTop w:val="0"/>
      <w:marBottom w:val="0"/>
      <w:divBdr>
        <w:top w:val="none" w:sz="0" w:space="0" w:color="auto"/>
        <w:left w:val="none" w:sz="0" w:space="0" w:color="auto"/>
        <w:bottom w:val="none" w:sz="0" w:space="0" w:color="auto"/>
        <w:right w:val="none" w:sz="0" w:space="0" w:color="auto"/>
      </w:divBdr>
    </w:div>
    <w:div w:id="1090615705">
      <w:bodyDiv w:val="1"/>
      <w:marLeft w:val="0"/>
      <w:marRight w:val="0"/>
      <w:marTop w:val="0"/>
      <w:marBottom w:val="0"/>
      <w:divBdr>
        <w:top w:val="none" w:sz="0" w:space="0" w:color="auto"/>
        <w:left w:val="none" w:sz="0" w:space="0" w:color="auto"/>
        <w:bottom w:val="none" w:sz="0" w:space="0" w:color="auto"/>
        <w:right w:val="none" w:sz="0" w:space="0" w:color="auto"/>
      </w:divBdr>
    </w:div>
    <w:div w:id="1139692314">
      <w:bodyDiv w:val="1"/>
      <w:marLeft w:val="0"/>
      <w:marRight w:val="0"/>
      <w:marTop w:val="0"/>
      <w:marBottom w:val="0"/>
      <w:divBdr>
        <w:top w:val="none" w:sz="0" w:space="0" w:color="auto"/>
        <w:left w:val="none" w:sz="0" w:space="0" w:color="auto"/>
        <w:bottom w:val="none" w:sz="0" w:space="0" w:color="auto"/>
        <w:right w:val="none" w:sz="0" w:space="0" w:color="auto"/>
      </w:divBdr>
    </w:div>
    <w:div w:id="1281111020">
      <w:bodyDiv w:val="1"/>
      <w:marLeft w:val="0"/>
      <w:marRight w:val="0"/>
      <w:marTop w:val="0"/>
      <w:marBottom w:val="0"/>
      <w:divBdr>
        <w:top w:val="none" w:sz="0" w:space="0" w:color="auto"/>
        <w:left w:val="none" w:sz="0" w:space="0" w:color="auto"/>
        <w:bottom w:val="none" w:sz="0" w:space="0" w:color="auto"/>
        <w:right w:val="none" w:sz="0" w:space="0" w:color="auto"/>
      </w:divBdr>
    </w:div>
    <w:div w:id="1506826101">
      <w:bodyDiv w:val="1"/>
      <w:marLeft w:val="0"/>
      <w:marRight w:val="0"/>
      <w:marTop w:val="0"/>
      <w:marBottom w:val="0"/>
      <w:divBdr>
        <w:top w:val="none" w:sz="0" w:space="0" w:color="auto"/>
        <w:left w:val="none" w:sz="0" w:space="0" w:color="auto"/>
        <w:bottom w:val="none" w:sz="0" w:space="0" w:color="auto"/>
        <w:right w:val="none" w:sz="0" w:space="0" w:color="auto"/>
      </w:divBdr>
    </w:div>
    <w:div w:id="1845320492">
      <w:bodyDiv w:val="1"/>
      <w:marLeft w:val="0"/>
      <w:marRight w:val="0"/>
      <w:marTop w:val="0"/>
      <w:marBottom w:val="0"/>
      <w:divBdr>
        <w:top w:val="none" w:sz="0" w:space="0" w:color="auto"/>
        <w:left w:val="none" w:sz="0" w:space="0" w:color="auto"/>
        <w:bottom w:val="none" w:sz="0" w:space="0" w:color="auto"/>
        <w:right w:val="none" w:sz="0" w:space="0" w:color="auto"/>
      </w:divBdr>
    </w:div>
    <w:div w:id="20983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kl.wup.pl" TargetMode="External"/><Relationship Id="rId18" Type="http://schemas.openxmlformats.org/officeDocument/2006/relationships/hyperlink" Target="http://www.efs.gov.pl" TargetMode="External"/><Relationship Id="rId26" Type="http://schemas.openxmlformats.org/officeDocument/2006/relationships/hyperlink" Target="http://www.wup.pl" TargetMode="External"/><Relationship Id="rId39" Type="http://schemas.openxmlformats.org/officeDocument/2006/relationships/hyperlink" Target="http://www.pokl.wup.pl" TargetMode="External"/><Relationship Id="rId3" Type="http://schemas.openxmlformats.org/officeDocument/2006/relationships/styles" Target="styles.xml"/><Relationship Id="rId21" Type="http://schemas.openxmlformats.org/officeDocument/2006/relationships/hyperlink" Target="http://www.pokl.wup.pl" TargetMode="External"/><Relationship Id="rId34" Type="http://schemas.openxmlformats.org/officeDocument/2006/relationships/hyperlink" Target="http://www.generatorwnioskow.efs.gov.pl" TargetMode="External"/><Relationship Id="rId42" Type="http://schemas.openxmlformats.org/officeDocument/2006/relationships/hyperlink" Target="mailto:poklkoszalin@wup.pl" TargetMode="External"/><Relationship Id="rId7" Type="http://schemas.openxmlformats.org/officeDocument/2006/relationships/endnotes" Target="endnotes.xml"/><Relationship Id="rId12" Type="http://schemas.openxmlformats.org/officeDocument/2006/relationships/hyperlink" Target="http://www.efs.gov.pl" TargetMode="External"/><Relationship Id="rId17" Type="http://schemas.openxmlformats.org/officeDocument/2006/relationships/hyperlink" Target="http://www.pokl.wup.pl" TargetMode="External"/><Relationship Id="rId25" Type="http://schemas.openxmlformats.org/officeDocument/2006/relationships/hyperlink" Target="http://www.pokl.wup.pl" TargetMode="External"/><Relationship Id="rId33" Type="http://schemas.openxmlformats.org/officeDocument/2006/relationships/hyperlink" Target="http://www.generatorwnioskow.efs.gov.pl" TargetMode="External"/><Relationship Id="rId38" Type="http://schemas.openxmlformats.org/officeDocument/2006/relationships/hyperlink" Target="http://www.efs.gov.pl"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efs.gov.pl" TargetMode="External"/><Relationship Id="rId20" Type="http://schemas.openxmlformats.org/officeDocument/2006/relationships/hyperlink" Target="http://www.pokl.wup.pl" TargetMode="External"/><Relationship Id="rId29" Type="http://schemas.openxmlformats.org/officeDocument/2006/relationships/hyperlink" Target="http://www.prawo.vulcan.edu.pl/przegdok.asp?qdatprz=27-02-2014&amp;qplikid=1" TargetMode="External"/><Relationship Id="rId41" Type="http://schemas.openxmlformats.org/officeDocument/2006/relationships/hyperlink" Target="mailto:pokl@wu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up.pl" TargetMode="External"/><Relationship Id="rId24" Type="http://schemas.openxmlformats.org/officeDocument/2006/relationships/hyperlink" Target="http://www.efs.gov.pl" TargetMode="External"/><Relationship Id="rId32" Type="http://schemas.openxmlformats.org/officeDocument/2006/relationships/hyperlink" Target="http://www.wup.pl" TargetMode="External"/><Relationship Id="rId37" Type="http://schemas.openxmlformats.org/officeDocument/2006/relationships/hyperlink" Target="http://www.pokl.wup.pl" TargetMode="External"/><Relationship Id="rId40" Type="http://schemas.openxmlformats.org/officeDocument/2006/relationships/hyperlink" Target="http://www.wup.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kl.wup.pl" TargetMode="External"/><Relationship Id="rId23" Type="http://schemas.openxmlformats.org/officeDocument/2006/relationships/hyperlink" Target="http://www.generatorwnioskow.efs.gov.pl" TargetMode="External"/><Relationship Id="rId28" Type="http://schemas.openxmlformats.org/officeDocument/2006/relationships/hyperlink" Target="http://www.prawo.vulcan.edu.pl/przegdok.asp?qdatprz=27-02-2014&amp;qplikid=1" TargetMode="External"/><Relationship Id="rId36" Type="http://schemas.openxmlformats.org/officeDocument/2006/relationships/hyperlink" Target="http://www.efs.gov.pl" TargetMode="External"/><Relationship Id="rId10" Type="http://schemas.openxmlformats.org/officeDocument/2006/relationships/footer" Target="footer2.xml"/><Relationship Id="rId19" Type="http://schemas.openxmlformats.org/officeDocument/2006/relationships/hyperlink" Target="http://www.pokl.wup.pl" TargetMode="External"/><Relationship Id="rId31" Type="http://schemas.openxmlformats.org/officeDocument/2006/relationships/hyperlink" Target="http://www.wup.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fs.gov.pl" TargetMode="External"/><Relationship Id="rId22" Type="http://schemas.openxmlformats.org/officeDocument/2006/relationships/hyperlink" Target="http://www.generatorwnioskow.efs.gov.pl" TargetMode="External"/><Relationship Id="rId27" Type="http://schemas.openxmlformats.org/officeDocument/2006/relationships/hyperlink" Target="http://www.prawo.vulcan.edu.pl/przegdok.asp?qdatprz=27-02-2014&amp;qplikid=1" TargetMode="External"/><Relationship Id="rId30" Type="http://schemas.openxmlformats.org/officeDocument/2006/relationships/hyperlink" Target="http://www.wup.pl" TargetMode="External"/><Relationship Id="rId35" Type="http://schemas.openxmlformats.org/officeDocument/2006/relationships/hyperlink" Target="http://www.pokl.wup.pl" TargetMode="External"/><Relationship Id="rId43" Type="http://schemas.openxmlformats.org/officeDocument/2006/relationships/hyperlink" Target="file://\\wup.local\wymiana\Wydzia&#322;y\WUP.III\KONKURS%202014%20-%208.1.2-%20outplacementy%20nauczycieli%202013\AppData\Local\Microsoft\Windows\Temporary%20Internet%20Files\Content.Outlook\Ustawienia%20lokalne\Temporary%20Internet%20Files\Dane%20aplikacji\Ustawienia%20lokalne\Temporary%20Internet%20Files\Ustawienia%20lokalne\Temporary%20Internet%20Files\Ustawienia%20lokalne\Temporary%20Internet%20Files\Ustawienia%20lokalne\Temporary%20Internet%20Files\www.pokl.wup.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f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5C5F2-EBCB-4A36-A512-02814B2B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98</Pages>
  <Words>36660</Words>
  <Characters>244597</Characters>
  <Application>Microsoft Office Word</Application>
  <DocSecurity>0</DocSecurity>
  <Lines>2038</Lines>
  <Paragraphs>561</Paragraphs>
  <ScaleCrop>false</ScaleCrop>
  <HeadingPairs>
    <vt:vector size="2" baseType="variant">
      <vt:variant>
        <vt:lpstr>Tytuł</vt:lpstr>
      </vt:variant>
      <vt:variant>
        <vt:i4>1</vt:i4>
      </vt:variant>
    </vt:vector>
  </HeadingPairs>
  <TitlesOfParts>
    <vt:vector size="1" baseType="lpstr">
      <vt:lpstr>Dokumentacja konkursowa WUP w Szczecinie 2010 r.</vt:lpstr>
    </vt:vector>
  </TitlesOfParts>
  <Company/>
  <LinksUpToDate>false</LinksUpToDate>
  <CharactersWithSpaces>280696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Dokumentacja konkursowa WUP w Szczecinie 2010 r.</dc:title>
  <dc:creator>roman.szaruga</dc:creator>
  <cp:lastModifiedBy> </cp:lastModifiedBy>
  <cp:revision>5</cp:revision>
  <cp:lastPrinted>2014-01-07T13:03:00Z</cp:lastPrinted>
  <dcterms:created xsi:type="dcterms:W3CDTF">2014-02-27T08:44:00Z</dcterms:created>
  <dcterms:modified xsi:type="dcterms:W3CDTF">2014-02-27T10:31:00Z</dcterms:modified>
</cp:coreProperties>
</file>