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B" w:rsidRDefault="0069402B" w:rsidP="006375E3"/>
    <w:p w:rsidR="0069402B" w:rsidRDefault="008D23A9" w:rsidP="006375E3">
      <w:pPr>
        <w:ind w:right="-157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106680</wp:posOffset>
            </wp:positionV>
            <wp:extent cx="2271395" cy="79565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20315" cy="874395"/>
            <wp:effectExtent l="0" t="0" r="0" b="1905"/>
            <wp:docPr id="1" name="Obraz 1" descr="znak_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KAPITAL_LUDZ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545" t="21190" r="11134" b="2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2B" w:rsidRDefault="0069402B" w:rsidP="006375E3">
      <w:pPr>
        <w:ind w:right="-157"/>
        <w:jc w:val="center"/>
      </w:pPr>
    </w:p>
    <w:p w:rsidR="0069402B" w:rsidRDefault="0069402B" w:rsidP="006375E3">
      <w:pPr>
        <w:ind w:right="-157"/>
        <w:jc w:val="center"/>
      </w:pPr>
    </w:p>
    <w:p w:rsidR="0069402B" w:rsidRDefault="0069402B" w:rsidP="006375E3">
      <w:pPr>
        <w:jc w:val="center"/>
        <w:rPr>
          <w:sz w:val="2"/>
          <w:szCs w:val="2"/>
        </w:rPr>
      </w:pPr>
    </w:p>
    <w:p w:rsidR="0069402B" w:rsidRDefault="0069402B" w:rsidP="006375E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 działania na rok 201</w:t>
      </w:r>
      <w:r w:rsidR="00E12ED6">
        <w:rPr>
          <w:rFonts w:ascii="Arial" w:hAnsi="Arial" w:cs="Arial"/>
          <w:b/>
          <w:sz w:val="40"/>
          <w:szCs w:val="40"/>
        </w:rPr>
        <w:t>4-2015</w:t>
      </w:r>
    </w:p>
    <w:p w:rsidR="0069402B" w:rsidRDefault="0069402B" w:rsidP="006375E3">
      <w:pPr>
        <w:jc w:val="center"/>
        <w:rPr>
          <w:rFonts w:ascii="Arial" w:hAnsi="Arial" w:cs="Arial"/>
          <w:b/>
          <w:sz w:val="12"/>
          <w:szCs w:val="12"/>
        </w:rPr>
      </w:pPr>
    </w:p>
    <w:p w:rsidR="0069402B" w:rsidRDefault="0069402B" w:rsidP="006375E3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PROGRAM OPERACYJNY KAPITAŁ LUDZKI</w:t>
      </w:r>
    </w:p>
    <w:p w:rsidR="0069402B" w:rsidRDefault="0069402B" w:rsidP="006375E3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56"/>
        <w:gridCol w:w="842"/>
        <w:gridCol w:w="2053"/>
        <w:gridCol w:w="1599"/>
        <w:gridCol w:w="894"/>
        <w:gridCol w:w="2247"/>
      </w:tblGrid>
      <w:tr w:rsidR="0069402B" w:rsidTr="00B2051C">
        <w:trPr>
          <w:trHeight w:val="362"/>
        </w:trPr>
        <w:tc>
          <w:tcPr>
            <w:tcW w:w="10080" w:type="dxa"/>
            <w:gridSpan w:val="6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INFORMACJE O INSTYTUCJI POŚREDNICZĄCEJ</w:t>
            </w:r>
          </w:p>
        </w:tc>
      </w:tr>
      <w:tr w:rsidR="0069402B" w:rsidTr="00B2051C">
        <w:trPr>
          <w:trHeight w:val="511"/>
        </w:trPr>
        <w:tc>
          <w:tcPr>
            <w:tcW w:w="2195" w:type="dxa"/>
            <w:shd w:val="clear" w:color="auto" w:fill="D9D9D9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i nazwa Priorytetu</w:t>
            </w:r>
          </w:p>
        </w:tc>
        <w:tc>
          <w:tcPr>
            <w:tcW w:w="3025" w:type="dxa"/>
            <w:gridSpan w:val="2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12C">
              <w:rPr>
                <w:rFonts w:ascii="Arial" w:hAnsi="Arial" w:cs="Arial"/>
                <w:b/>
                <w:bCs/>
                <w:sz w:val="18"/>
                <w:szCs w:val="18"/>
              </w:rPr>
              <w:t>VIII. Regionalne Kadry Gospodarki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240" w:type="dxa"/>
            <w:gridSpan w:val="2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477">
              <w:rPr>
                <w:rFonts w:ascii="Arial" w:hAnsi="Arial" w:cs="Arial"/>
                <w:sz w:val="18"/>
                <w:szCs w:val="18"/>
              </w:rPr>
              <w:t>zachodniopomorskie</w:t>
            </w:r>
          </w:p>
        </w:tc>
      </w:tr>
      <w:tr w:rsidR="0069402B" w:rsidTr="00B2051C">
        <w:trPr>
          <w:trHeight w:val="519"/>
        </w:trPr>
        <w:tc>
          <w:tcPr>
            <w:tcW w:w="2195" w:type="dxa"/>
            <w:shd w:val="clear" w:color="auto" w:fill="D9D9D9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Instytucja Pośrednicząca</w:t>
            </w:r>
          </w:p>
        </w:tc>
        <w:tc>
          <w:tcPr>
            <w:tcW w:w="7885" w:type="dxa"/>
            <w:gridSpan w:val="5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477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</w:tr>
      <w:tr w:rsidR="0069402B" w:rsidTr="00B2051C">
        <w:trPr>
          <w:trHeight w:val="348"/>
        </w:trPr>
        <w:tc>
          <w:tcPr>
            <w:tcW w:w="2195" w:type="dxa"/>
            <w:shd w:val="clear" w:color="auto" w:fill="D9D9D9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korespondencyjny</w:t>
            </w:r>
          </w:p>
        </w:tc>
        <w:tc>
          <w:tcPr>
            <w:tcW w:w="7885" w:type="dxa"/>
            <w:gridSpan w:val="5"/>
            <w:vAlign w:val="center"/>
          </w:tcPr>
          <w:p w:rsidR="0069402B" w:rsidRDefault="006940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477">
              <w:rPr>
                <w:rFonts w:ascii="Arial" w:hAnsi="Arial" w:cs="Arial"/>
                <w:sz w:val="18"/>
                <w:szCs w:val="18"/>
              </w:rPr>
              <w:t>ul. A. Mickiewicza 41, 70 – 383 Szczecin</w:t>
            </w:r>
          </w:p>
        </w:tc>
      </w:tr>
      <w:tr w:rsidR="0069402B" w:rsidTr="00B2051C">
        <w:trPr>
          <w:trHeight w:val="358"/>
        </w:trPr>
        <w:tc>
          <w:tcPr>
            <w:tcW w:w="2195" w:type="dxa"/>
            <w:shd w:val="clear" w:color="auto" w:fill="D9D9D9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865" w:type="dxa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2160" w:type="dxa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477">
              <w:rPr>
                <w:rFonts w:ascii="Arial" w:hAnsi="Arial" w:cs="Arial"/>
                <w:b/>
                <w:sz w:val="18"/>
                <w:szCs w:val="18"/>
              </w:rPr>
              <w:t>42 56 101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900" w:type="dxa"/>
            <w:vAlign w:val="center"/>
          </w:tcPr>
          <w:p w:rsidR="0069402B" w:rsidRPr="00172A79" w:rsidRDefault="0069402B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2A79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2340" w:type="dxa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477">
              <w:rPr>
                <w:rFonts w:ascii="Arial" w:hAnsi="Arial" w:cs="Arial"/>
                <w:b/>
                <w:sz w:val="18"/>
                <w:szCs w:val="18"/>
              </w:rPr>
              <w:t>42 56 10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9402B" w:rsidTr="00B2051C">
        <w:trPr>
          <w:trHeight w:val="354"/>
        </w:trPr>
        <w:tc>
          <w:tcPr>
            <w:tcW w:w="2195" w:type="dxa"/>
            <w:shd w:val="clear" w:color="auto" w:fill="D9D9D9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885" w:type="dxa"/>
            <w:gridSpan w:val="5"/>
            <w:vAlign w:val="center"/>
          </w:tcPr>
          <w:p w:rsidR="0069402B" w:rsidRPr="00B2051C" w:rsidRDefault="003D7559" w:rsidP="00B2051C">
            <w:pPr>
              <w:jc w:val="center"/>
            </w:pPr>
            <w:hyperlink r:id="rId10" w:history="1">
              <w:r w:rsidR="0069402B" w:rsidRPr="00C4512C">
                <w:rPr>
                  <w:rFonts w:ascii="Arial" w:hAnsi="Arial" w:cs="Arial"/>
                  <w:color w:val="0000FF"/>
                  <w:sz w:val="20"/>
                  <w:u w:val="single"/>
                </w:rPr>
                <w:t>pd@wup.pl</w:t>
              </w:r>
            </w:hyperlink>
          </w:p>
        </w:tc>
      </w:tr>
      <w:tr w:rsidR="0069402B" w:rsidRPr="00DF545F" w:rsidTr="00B2051C">
        <w:trPr>
          <w:trHeight w:val="709"/>
        </w:trPr>
        <w:tc>
          <w:tcPr>
            <w:tcW w:w="219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402B" w:rsidRDefault="0069402B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kontaktowe osoby (osób) w Instytucji Pośredniczącej do kontaktów roboczych</w:t>
            </w:r>
          </w:p>
        </w:tc>
        <w:tc>
          <w:tcPr>
            <w:tcW w:w="7885" w:type="dxa"/>
            <w:gridSpan w:val="5"/>
            <w:tcBorders>
              <w:bottom w:val="single" w:sz="12" w:space="0" w:color="auto"/>
            </w:tcBorders>
            <w:vAlign w:val="center"/>
          </w:tcPr>
          <w:p w:rsidR="0069402B" w:rsidRPr="00282317" w:rsidRDefault="00282317" w:rsidP="00282317">
            <w:pPr>
              <w:pStyle w:val="Akapitzlist"/>
              <w:snapToGrid w:val="0"/>
              <w:ind w:left="72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82317">
              <w:rPr>
                <w:rFonts w:ascii="Arial" w:hAnsi="Arial" w:cs="Arial"/>
                <w:sz w:val="18"/>
                <w:szCs w:val="18"/>
                <w:lang w:val="en-US"/>
              </w:rPr>
              <w:t xml:space="preserve">Marta Mazur, Tel. 91 42 56 159, e-mail: </w:t>
            </w:r>
            <w:hyperlink r:id="rId11" w:history="1">
              <w:r w:rsidRPr="004250D5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marta_mazur@wup.pl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69402B" w:rsidRPr="00282317" w:rsidRDefault="0069402B" w:rsidP="006375E3">
      <w:pPr>
        <w:jc w:val="center"/>
        <w:rPr>
          <w:rFonts w:ascii="Arial" w:hAnsi="Arial" w:cs="Arial"/>
          <w:b/>
          <w:lang w:val="en-US"/>
        </w:rPr>
      </w:pPr>
    </w:p>
    <w:p w:rsidR="0069402B" w:rsidRPr="00282317" w:rsidRDefault="0069402B" w:rsidP="006375E3">
      <w:pPr>
        <w:jc w:val="center"/>
        <w:rPr>
          <w:rFonts w:ascii="Arial" w:hAnsi="Arial" w:cs="Arial"/>
          <w:b/>
          <w:lang w:val="en-US"/>
        </w:rPr>
      </w:pPr>
    </w:p>
    <w:p w:rsidR="0069402B" w:rsidRDefault="0069402B" w:rsidP="006375E3">
      <w:pPr>
        <w:rPr>
          <w:rFonts w:ascii="Arial" w:hAnsi="Arial" w:cs="Arial"/>
          <w:b/>
          <w:lang w:val="en-US"/>
        </w:rPr>
      </w:pPr>
      <w:r w:rsidRPr="00282317">
        <w:rPr>
          <w:rFonts w:ascii="Arial" w:hAnsi="Arial" w:cs="Arial"/>
          <w:b/>
          <w:lang w:val="en-US"/>
        </w:rPr>
        <w:br w:type="column"/>
      </w: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tbl>
      <w:tblPr>
        <w:tblW w:w="9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786"/>
      </w:tblGrid>
      <w:tr w:rsidR="004065C6" w:rsidTr="00614974">
        <w:trPr>
          <w:trHeight w:val="362"/>
        </w:trPr>
        <w:tc>
          <w:tcPr>
            <w:tcW w:w="9786" w:type="dxa"/>
            <w:shd w:val="clear" w:color="auto" w:fill="E77B39"/>
            <w:vAlign w:val="center"/>
          </w:tcPr>
          <w:p w:rsidR="004065C6" w:rsidRDefault="004065C6" w:rsidP="006149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DZIAŁANIA 8.1</w:t>
            </w:r>
          </w:p>
        </w:tc>
      </w:tr>
    </w:tbl>
    <w:p w:rsidR="004065C6" w:rsidRDefault="004065C6" w:rsidP="004065C6">
      <w:pPr>
        <w:rPr>
          <w:rFonts w:ascii="Arial" w:hAnsi="Arial" w:cs="Arial"/>
          <w:b/>
          <w:spacing w:val="24"/>
          <w:sz w:val="28"/>
          <w:szCs w:val="28"/>
        </w:rPr>
      </w:pPr>
    </w:p>
    <w:p w:rsidR="004065C6" w:rsidRDefault="004065C6" w:rsidP="004065C6">
      <w:pPr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Poddziałanie 8.1.2</w:t>
      </w: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tbl>
      <w:tblPr>
        <w:tblW w:w="5029" w:type="pct"/>
        <w:jc w:val="center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4"/>
        <w:gridCol w:w="498"/>
        <w:gridCol w:w="1628"/>
        <w:gridCol w:w="338"/>
        <w:gridCol w:w="884"/>
        <w:gridCol w:w="508"/>
        <w:gridCol w:w="338"/>
        <w:gridCol w:w="508"/>
        <w:gridCol w:w="817"/>
        <w:gridCol w:w="508"/>
        <w:gridCol w:w="402"/>
        <w:gridCol w:w="552"/>
        <w:gridCol w:w="369"/>
        <w:gridCol w:w="586"/>
      </w:tblGrid>
      <w:tr w:rsidR="00AB0609" w:rsidTr="003433B7">
        <w:trPr>
          <w:trHeight w:val="218"/>
          <w:jc w:val="center"/>
        </w:trPr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LP. Konkursu: 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A.1</w:t>
            </w:r>
          </w:p>
        </w:tc>
        <w:tc>
          <w:tcPr>
            <w:tcW w:w="152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Planowany termin ogłoszenia konkursu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kw.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kw.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kw.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kw.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65C6" w:rsidTr="003433B7">
        <w:trPr>
          <w:cantSplit/>
          <w:trHeight w:val="113"/>
          <w:jc w:val="center"/>
        </w:trPr>
        <w:tc>
          <w:tcPr>
            <w:tcW w:w="101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konkursu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Otwarty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29" w:type="pct"/>
            <w:gridSpan w:val="10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65C6" w:rsidTr="003433B7">
        <w:trPr>
          <w:cantSplit/>
          <w:trHeight w:val="112"/>
          <w:jc w:val="center"/>
        </w:trPr>
        <w:tc>
          <w:tcPr>
            <w:tcW w:w="101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Zamknięty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9" w:type="pct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65C6" w:rsidTr="003433B7">
        <w:trPr>
          <w:jc w:val="center"/>
        </w:trPr>
        <w:tc>
          <w:tcPr>
            <w:tcW w:w="10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Planowana alokacja</w:t>
            </w:r>
          </w:p>
        </w:tc>
        <w:tc>
          <w:tcPr>
            <w:tcW w:w="39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3 000 000,00 </w:t>
            </w:r>
            <w:r>
              <w:rPr>
                <w:rFonts w:ascii="Arial" w:hAnsi="Arial" w:cs="Arial"/>
                <w:sz w:val="18"/>
                <w:szCs w:val="18"/>
              </w:rPr>
              <w:t xml:space="preserve">Kwota alokacji na konkurs oraz ostateczna kontraktacja środków </w:t>
            </w:r>
            <w:r w:rsidR="00BE604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ramach konkursu może ulec zmianie w zależności od wysokości dostępnych środków (</w:t>
            </w:r>
            <w:r>
              <w:rPr>
                <w:rFonts w:ascii="Arial" w:hAnsi="Arial" w:cs="Arial"/>
                <w:b/>
                <w:sz w:val="18"/>
                <w:szCs w:val="18"/>
              </w:rPr>
              <w:t>przyznanej alokacji</w:t>
            </w:r>
            <w:r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</w:tr>
      <w:tr w:rsidR="004065C6" w:rsidTr="003433B7">
        <w:trPr>
          <w:trHeight w:val="261"/>
          <w:jc w:val="center"/>
        </w:trPr>
        <w:tc>
          <w:tcPr>
            <w:tcW w:w="10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Typ/typy projektów  (operacji) przewidziane do realizacji w ramach konkursu</w:t>
            </w:r>
          </w:p>
        </w:tc>
        <w:tc>
          <w:tcPr>
            <w:tcW w:w="39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Wsparcie dla osób zwolnionych, przewidzianych do zwolnienia lub zagrożonych zwolnieniem z pracy z przyczyn dotyczących zakładu pracy, realizowane w formie tworzenia i wdrażania programów typu  outplacement, obejmujących m.in.:</w:t>
            </w:r>
          </w:p>
          <w:p w:rsidR="004065C6" w:rsidRDefault="004065C6" w:rsidP="004065C6">
            <w:pPr>
              <w:pStyle w:val="Akapitzlist"/>
              <w:numPr>
                <w:ilvl w:val="0"/>
                <w:numId w:val="70"/>
              </w:numPr>
              <w:autoSpaceDE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szkolenia i poradnictwo zawodowe (obligatoryjne formy wsparcia przewidziane w ramach projektu), </w:t>
            </w:r>
          </w:p>
          <w:p w:rsidR="004065C6" w:rsidRDefault="004065C6" w:rsidP="004065C6">
            <w:pPr>
              <w:pStyle w:val="Akapitzlist"/>
              <w:numPr>
                <w:ilvl w:val="0"/>
                <w:numId w:val="70"/>
              </w:numPr>
              <w:autoSpaceDE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poradnictwo psychologiczne,</w:t>
            </w:r>
          </w:p>
          <w:p w:rsidR="004065C6" w:rsidRDefault="004065C6" w:rsidP="004065C6">
            <w:pPr>
              <w:pStyle w:val="Akapitzlist"/>
              <w:numPr>
                <w:ilvl w:val="0"/>
                <w:numId w:val="70"/>
              </w:numPr>
              <w:autoSpaceDE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pośrednictwo pracy,</w:t>
            </w:r>
          </w:p>
          <w:p w:rsidR="004065C6" w:rsidRDefault="004065C6" w:rsidP="004065C6">
            <w:pPr>
              <w:pStyle w:val="Akapitzlist"/>
              <w:numPr>
                <w:ilvl w:val="0"/>
                <w:numId w:val="70"/>
              </w:numPr>
              <w:autoSpaceDE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staże i praktyki zawodowe przygotowujące do podjęcia pracy w nowym zawodzie,</w:t>
            </w:r>
          </w:p>
          <w:p w:rsidR="004065C6" w:rsidRDefault="004065C6" w:rsidP="004065C6">
            <w:pPr>
              <w:pStyle w:val="Akapitzlist"/>
              <w:numPr>
                <w:ilvl w:val="0"/>
                <w:numId w:val="70"/>
              </w:numPr>
              <w:autoSpaceDE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subsydiowanie zatrudnienia uczestnika projektu u nowego pracodawcy</w:t>
            </w:r>
          </w:p>
          <w:p w:rsidR="004065C6" w:rsidRDefault="004065C6" w:rsidP="004065C6">
            <w:pPr>
              <w:pStyle w:val="Akapitzlist"/>
              <w:numPr>
                <w:ilvl w:val="0"/>
                <w:numId w:val="70"/>
              </w:numPr>
              <w:autoSpaceDE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bezzwrotne wsparcie dla osób zamierzających podjąć działalność gospodarczą poprzez zastosowanie następujących instrumentów:</w:t>
            </w:r>
          </w:p>
          <w:p w:rsidR="00541E03" w:rsidRDefault="004065C6" w:rsidP="00541E03">
            <w:pPr>
              <w:pStyle w:val="Akapitzlist"/>
              <w:numPr>
                <w:ilvl w:val="0"/>
                <w:numId w:val="71"/>
              </w:numPr>
              <w:autoSpaceDE/>
              <w:ind w:left="1102" w:hanging="2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doradztwo (indywidualne i grupowe) oraz szkolenia umożliwiające uzyskanie wiedzy i umiejętności potrzebnych do założenia i prowadzenia działalności gospodarczej,</w:t>
            </w:r>
          </w:p>
          <w:p w:rsidR="00541E03" w:rsidRDefault="004065C6" w:rsidP="00541E03">
            <w:pPr>
              <w:pStyle w:val="Akapitzlist"/>
              <w:numPr>
                <w:ilvl w:val="0"/>
                <w:numId w:val="71"/>
              </w:numPr>
              <w:autoSpaceDE/>
              <w:ind w:left="1102" w:hanging="217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przyznanie środków finansowych na rozwój przedsiębiorczości, do wysokości 40 tys. PLN na osobę,</w:t>
            </w:r>
          </w:p>
          <w:p w:rsidR="00541E03" w:rsidRDefault="004065C6" w:rsidP="00541E03">
            <w:pPr>
              <w:pStyle w:val="Akapitzlist"/>
              <w:numPr>
                <w:ilvl w:val="0"/>
                <w:numId w:val="71"/>
              </w:numPr>
              <w:autoSpaceDE/>
              <w:ind w:left="1102" w:hanging="2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3B7">
              <w:rPr>
                <w:rFonts w:ascii="Arial" w:hAnsi="Arial" w:cs="Arial"/>
                <w:sz w:val="18"/>
                <w:szCs w:val="18"/>
              </w:rPr>
              <w:t xml:space="preserve">wsparcie pomostowe udzielane w okresie do 6 / do 12 miesięcy od dnia zawarcia umowy o udzielenie wsparcia pomostowego, obejmujące finansowe wsparcie pomostowe wypłacane miesięcznie w kwocie nie wyższej niż równowartość minimalnego wynagrodzenia obowiązującego </w:t>
            </w:r>
            <w:r w:rsidR="003433B7">
              <w:rPr>
                <w:rFonts w:ascii="Arial" w:hAnsi="Arial" w:cs="Arial"/>
                <w:sz w:val="18"/>
                <w:szCs w:val="18"/>
              </w:rPr>
              <w:br/>
            </w:r>
            <w:r w:rsidRPr="003433B7">
              <w:rPr>
                <w:rFonts w:ascii="Arial" w:hAnsi="Arial" w:cs="Arial"/>
                <w:sz w:val="18"/>
                <w:szCs w:val="18"/>
              </w:rPr>
              <w:t xml:space="preserve">w dniu wypłacenia dotacji, połączone z doradztwem oraz pomocą </w:t>
            </w:r>
            <w:r w:rsidR="003433B7">
              <w:rPr>
                <w:rFonts w:ascii="Arial" w:hAnsi="Arial" w:cs="Arial"/>
                <w:sz w:val="18"/>
                <w:szCs w:val="18"/>
              </w:rPr>
              <w:br/>
            </w:r>
            <w:r w:rsidRPr="003433B7">
              <w:rPr>
                <w:rFonts w:ascii="Arial" w:hAnsi="Arial" w:cs="Arial"/>
                <w:sz w:val="18"/>
                <w:szCs w:val="18"/>
              </w:rPr>
              <w:t>w efektywnym wykorzystaniu dotacji (wyłącznie dla osób, które rozpoczęły działalność w ramach danego projektu).</w:t>
            </w:r>
          </w:p>
          <w:p w:rsidR="001C7DAE" w:rsidRDefault="004065C6" w:rsidP="004065C6">
            <w:pPr>
              <w:pStyle w:val="Akapitzlist"/>
              <w:numPr>
                <w:ilvl w:val="0"/>
                <w:numId w:val="70"/>
              </w:numPr>
              <w:autoSpaceDE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jednorazowy dodatek relokacyjny w wysokości 5 000 zł brutto dla osoby, która uzyskała zatrudnienie w odległości powyżej 50 km od miejsca stałego zamieszkania (w rozumieniu przepisów Kodeksu Cywilnego), z przeznaczeniem na pokrycie kosztów dojazdu lub zakwaterowania w początkowym okresie zatrudnienia.</w:t>
            </w:r>
          </w:p>
          <w:p w:rsidR="00E523C1" w:rsidRPr="006D0946" w:rsidRDefault="008D4367">
            <w:pPr>
              <w:pStyle w:val="Akapitzlist"/>
              <w:numPr>
                <w:ilvl w:val="0"/>
                <w:numId w:val="70"/>
              </w:numPr>
              <w:autoSpaceDE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0946">
              <w:rPr>
                <w:rFonts w:ascii="Arial" w:hAnsi="Arial" w:cs="Arial"/>
                <w:bCs/>
                <w:sz w:val="18"/>
                <w:szCs w:val="18"/>
              </w:rPr>
              <w:t>studia podyplomowe</w:t>
            </w:r>
          </w:p>
          <w:p w:rsidR="00FB3BC5" w:rsidRDefault="00FB3BC5">
            <w:pPr>
              <w:jc w:val="both"/>
            </w:pPr>
          </w:p>
        </w:tc>
      </w:tr>
      <w:tr w:rsidR="004065C6" w:rsidTr="003433B7">
        <w:trPr>
          <w:cantSplit/>
          <w:jc w:val="center"/>
        </w:trPr>
        <w:tc>
          <w:tcPr>
            <w:tcW w:w="10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Przewidywane wskaźniki konkursu</w:t>
            </w:r>
          </w:p>
        </w:tc>
        <w:tc>
          <w:tcPr>
            <w:tcW w:w="39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65C6" w:rsidRDefault="004065C6" w:rsidP="00836381">
            <w:pPr>
              <w:numPr>
                <w:ilvl w:val="0"/>
                <w:numId w:val="7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pracowników sektora oświaty, zwolnionych bądź zagrożonych zwolnieniem, objętych wsparciem  - 1</w:t>
            </w:r>
            <w:r w:rsidR="00836381"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</w:t>
            </w:r>
          </w:p>
        </w:tc>
      </w:tr>
      <w:tr w:rsidR="004065C6" w:rsidTr="003433B7">
        <w:trPr>
          <w:cantSplit/>
          <w:jc w:val="center"/>
        </w:trPr>
        <w:tc>
          <w:tcPr>
            <w:tcW w:w="101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Szczegółowe kryteria wyboru projektów</w:t>
            </w:r>
          </w:p>
        </w:tc>
        <w:tc>
          <w:tcPr>
            <w:tcW w:w="39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4065C6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B9A" w:rsidRDefault="004065C6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skierowany jest do pracowników </w:t>
            </w:r>
            <w:r w:rsidR="0001179D">
              <w:rPr>
                <w:rFonts w:ascii="Arial" w:hAnsi="Arial" w:cs="Arial"/>
                <w:sz w:val="18"/>
                <w:szCs w:val="18"/>
              </w:rPr>
              <w:t xml:space="preserve">instytucji </w:t>
            </w:r>
            <w:r>
              <w:rPr>
                <w:rFonts w:ascii="Arial" w:hAnsi="Arial" w:cs="Arial"/>
                <w:sz w:val="18"/>
                <w:szCs w:val="18"/>
              </w:rPr>
              <w:t xml:space="preserve">sektora oświaty zwolnionych, przewidzianych do zwolnienia lub zagrożonych zwolnieniem </w:t>
            </w:r>
            <w:r w:rsidR="003433B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pracy z przyczyn dotyczących zakładu pracy, w tym minimum 50% stanowią nauczyciele.</w:t>
            </w:r>
          </w:p>
        </w:tc>
      </w:tr>
      <w:tr w:rsidR="003433B7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8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dedykowany określonej grupie docelowej</w:t>
            </w:r>
            <w:r w:rsidR="004068C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spowodowan</w:t>
            </w:r>
            <w:r w:rsidR="004068CE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systematycznym wzrostem liczby pracowników instytucji sektora oświaty, w tym zwłaszcza nauczycieli, zwalnianych z zakładów pracy, spowodowanym zmianami demograficznymi w Polsce. </w:t>
            </w: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Kryterium zostanie zweryfikowane na podstawie  treści wniosku </w:t>
            </w:r>
            <w:r w:rsidR="003433B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o dofinansowanie projektu. </w:t>
            </w:r>
          </w:p>
        </w:tc>
        <w:tc>
          <w:tcPr>
            <w:tcW w:w="7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4065C6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41E03" w:rsidRDefault="004065C6" w:rsidP="00BE397A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jest skierowany do minimum </w:t>
            </w:r>
            <w:r w:rsidR="00BE397A">
              <w:rPr>
                <w:rFonts w:ascii="Arial" w:hAnsi="Arial" w:cs="Arial"/>
                <w:sz w:val="18"/>
                <w:szCs w:val="18"/>
              </w:rPr>
              <w:t xml:space="preserve">155 </w:t>
            </w:r>
            <w:r>
              <w:rPr>
                <w:rFonts w:ascii="Arial" w:hAnsi="Arial" w:cs="Arial"/>
                <w:sz w:val="18"/>
                <w:szCs w:val="18"/>
              </w:rPr>
              <w:t>osób z obszaru województwa zachodniopomorskiego (w przypadku osób fizycznych uczą się, pracują lub  zamieszkują one na obszarze województwa zachodniopomorskiego w rozumieniu przepisów Kodeksu Cywilnego, w przypadku innych podmiotów posiadają one jednostkę organizacyjną na obszarze województwa zachodniopomorskiego).</w:t>
            </w:r>
          </w:p>
        </w:tc>
      </w:tr>
      <w:tr w:rsidR="003433B7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8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docelowa zgodna z SzOP dla danego poddziałania oraz z zapisami dokumentacji konkursowej.</w:t>
            </w: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65C6" w:rsidRDefault="004065C6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Planowane wsparcie powinno przyczynić się do rozwoju zasobów ludzkich w województwie zachodniopomorskim. </w:t>
            </w:r>
          </w:p>
          <w:p w:rsidR="004065C6" w:rsidRDefault="004065C6">
            <w:pPr>
              <w:spacing w:after="240"/>
              <w:ind w:left="3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Założona minimalna liczba osób objętych wsparciem wynika z faktu, iż </w:t>
            </w:r>
            <w:r w:rsidR="00BE397A">
              <w:rPr>
                <w:rFonts w:ascii="Arial" w:hAnsi="Arial" w:cs="Arial"/>
                <w:sz w:val="18"/>
                <w:szCs w:val="18"/>
              </w:rPr>
              <w:t xml:space="preserve">szacowany </w:t>
            </w:r>
            <w:r>
              <w:rPr>
                <w:rFonts w:ascii="Arial" w:hAnsi="Arial" w:cs="Arial"/>
                <w:sz w:val="18"/>
                <w:szCs w:val="18"/>
              </w:rPr>
              <w:t xml:space="preserve">średni koszt przypadający na jednego uczestnika w projekcie outplacementowym </w:t>
            </w:r>
            <w:r w:rsidR="00BE397A">
              <w:rPr>
                <w:rFonts w:ascii="Arial" w:hAnsi="Arial" w:cs="Arial"/>
                <w:sz w:val="18"/>
                <w:szCs w:val="18"/>
              </w:rPr>
              <w:t xml:space="preserve">wynosi </w:t>
            </w:r>
            <w:r>
              <w:rPr>
                <w:rFonts w:ascii="Arial" w:hAnsi="Arial" w:cs="Arial"/>
                <w:sz w:val="18"/>
                <w:szCs w:val="18"/>
              </w:rPr>
              <w:t xml:space="preserve"> ok.</w:t>
            </w:r>
            <w:r w:rsidR="00BE60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397A">
              <w:rPr>
                <w:rFonts w:ascii="Arial" w:hAnsi="Arial" w:cs="Arial"/>
                <w:sz w:val="18"/>
                <w:szCs w:val="18"/>
              </w:rPr>
              <w:t xml:space="preserve">19,5 </w:t>
            </w:r>
            <w:r>
              <w:rPr>
                <w:rFonts w:ascii="Arial" w:hAnsi="Arial" w:cs="Arial"/>
                <w:sz w:val="18"/>
                <w:szCs w:val="18"/>
              </w:rPr>
              <w:t>tys. zł, zaś planowana alokacja to 3 mln zł.</w:t>
            </w:r>
          </w:p>
          <w:p w:rsidR="004065C6" w:rsidRDefault="004065C6" w:rsidP="00343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Kryterium zostanie zweryfikowane na podstawie</w:t>
            </w:r>
            <w:r w:rsidR="003433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treści wniosku </w:t>
            </w:r>
            <w:r w:rsidR="003433B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 dofinansowanie projektu.</w:t>
            </w:r>
          </w:p>
        </w:tc>
        <w:tc>
          <w:tcPr>
            <w:tcW w:w="7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5C6" w:rsidRDefault="00DF5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4065C6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65C6" w:rsidRDefault="004065C6" w:rsidP="004065C6">
            <w:pPr>
              <w:pStyle w:val="Akapitzlist"/>
              <w:numPr>
                <w:ilvl w:val="0"/>
                <w:numId w:val="73"/>
              </w:numPr>
              <w:autoSpaceDE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outplacementowy musi obowiązkowo zawierać: szkolenia i poradnictwo zawodowe jako obligatoryjne formy wsparcia, pośrednictwo pracy oraz przynajmniej jeden instrument dodatkowy.</w:t>
            </w:r>
          </w:p>
        </w:tc>
      </w:tr>
      <w:tr w:rsidR="003433B7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8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Wprowadzenie kryterium ma na celu ukierunkowanie wydatkowania środków na projekty zapewniające jego uczestnikom realne wsparcie, zmierzające do jak najszybszego podjęcia przez nich nowego zatrudnienia.</w:t>
            </w: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Kryterium zostanie zweryfikowane na podstawie  treści wniosku </w:t>
            </w:r>
            <w:r w:rsidR="003433B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 dofinansowanie projektu.</w:t>
            </w:r>
          </w:p>
        </w:tc>
        <w:tc>
          <w:tcPr>
            <w:tcW w:w="7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4065C6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65C6" w:rsidRDefault="004065C6" w:rsidP="004065C6">
            <w:pPr>
              <w:numPr>
                <w:ilvl w:val="0"/>
                <w:numId w:val="7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Wskaźnik efektywności zatrudnieniowej mierzony w odniesieniu do uczestników, którzy podejmą pracę lub rozpoczną  prowadzenie działalności gospodarczej w okresie do </w:t>
            </w:r>
            <w:r w:rsidR="003433B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3 m-cy od zakończenia udziału w projekcie, wynosi 50%.</w:t>
            </w:r>
          </w:p>
        </w:tc>
      </w:tr>
      <w:tr w:rsidR="003433B7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8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Kryterium ma na celu osiągnięcie rezultatów projektu istotnych dla tego typu projektów oraz  zapewnienie uczestnikom projektu znalezienie zatrudnienia.</w:t>
            </w: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Podjęcie pracy należy rozumieć zarówno jako zatrudnienie w formie umowy o pracę, jak i wykonywanie pracy w formie umów cywilno – prawnych. Wskaźnik musi być mierzony w okresie do 3 miesięcy następujących po dniu, w którym uczestnik zakończył udział w projekcie. Wartość wskaźnika mierzona jest stosunkiem liczby osób, które znalazły lub kontynuują zatrudnienie w okresie do 3 miesięcy po zakończeniu przez uczestnika udziału w projekcie do liczby osób, które zakończyły udział w projekcie ogółem. Okres prowadzenia działalności gospodarczej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w ramach wsparcia projektowego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(w trakcie uczestnictwa w projekcie) nie wlicza się do pomiaru wskaźnika efektywności zatrudnieniowej.</w:t>
            </w: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Kryterium zostanie zweryfikowane na podstawie  treści wniosku </w:t>
            </w:r>
            <w:r w:rsidR="003433B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 dofinansowanie projektu.</w:t>
            </w:r>
          </w:p>
        </w:tc>
        <w:tc>
          <w:tcPr>
            <w:tcW w:w="7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4065C6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4065C6" w:rsidRDefault="004065C6" w:rsidP="004065C6">
            <w:pPr>
              <w:numPr>
                <w:ilvl w:val="0"/>
                <w:numId w:val="7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Projektodawca w okresie realizacji projektu prowadzi biuro projektu (lub posiada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siedzibę, filię, delegaturę, oddział czy inną prawnie dozwoloną formę organizacyjną działalności podmiotu)</w:t>
            </w:r>
            <w:r>
              <w:rPr>
                <w:rFonts w:ascii="Arial" w:hAnsi="Arial" w:cs="Arial"/>
                <w:sz w:val="18"/>
                <w:szCs w:val="18"/>
              </w:rPr>
              <w:t xml:space="preserve"> na terenie województwa zachodniopomorskiego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z możliwością udostępnienia pełnej dokumentacji wdrażanego 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zapewniające uczestnikom projektu możliwość osobistego kontaktu z kadrą projektu.</w:t>
            </w:r>
          </w:p>
        </w:tc>
      </w:tr>
      <w:tr w:rsidR="003433B7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8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Zlokalizowanie podmiotów odpowiedzialnych za realizację projektów na terenie województwa zachodniopomorskiego zagwarantuje dostępność beneficjenta dla grupy docelowej projektu. </w:t>
            </w: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Kryterium zostanie zweryfikowane na podstawie  treści wniosku </w:t>
            </w:r>
            <w:r w:rsidR="003C57E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o dofinansowanie projektu. </w:t>
            </w:r>
          </w:p>
        </w:tc>
        <w:tc>
          <w:tcPr>
            <w:tcW w:w="7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4065C6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65C6" w:rsidRDefault="004065C6" w:rsidP="004065C6">
            <w:pPr>
              <w:numPr>
                <w:ilvl w:val="0"/>
                <w:numId w:val="73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Okres zakończenia realizacji projektu nie przekracza terminu  30 września 2015 r.</w:t>
            </w:r>
          </w:p>
        </w:tc>
      </w:tr>
      <w:tr w:rsidR="003433B7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8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Wskazanie maksymalnego terminu realizacji projektu jest istotne z punktu widzenia rozliczania środków przekazanych na realizacje projektów </w:t>
            </w:r>
            <w:r w:rsidR="003C57E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okresie programowania 2007-2013. Ponadto, data ta została rekomendowana przez IZ PO KL.</w:t>
            </w: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Kryterium zostanie zweryfikowane na podstawie  treści wniosku </w:t>
            </w:r>
            <w:r w:rsidR="003C57E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o dofinansowanie projektu. </w:t>
            </w:r>
          </w:p>
        </w:tc>
        <w:tc>
          <w:tcPr>
            <w:tcW w:w="7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4065C6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65C6" w:rsidRDefault="004065C6" w:rsidP="004065C6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Projektodawca składa nie więcej niż 1 wniosek o dofinansowanie projektu w ramach danego konkursu, przy czym minimalna wartość składanego projektu </w:t>
            </w:r>
            <w:r>
              <w:rPr>
                <w:rFonts w:ascii="Arial" w:hAnsi="Arial" w:cs="Arial"/>
                <w:sz w:val="18"/>
                <w:szCs w:val="18"/>
              </w:rPr>
              <w:br/>
              <w:t>wynosi 3 mln zł.</w:t>
            </w:r>
          </w:p>
        </w:tc>
      </w:tr>
      <w:tr w:rsidR="003433B7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8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Określając minimalną wartość projektu na poziomie dostępnej alokacji Instytucja Pośrednicząca dąży do wyłonienia jednego Wnioskodawcy,  którego potencjał w postaci najdogodniejszego zaplecza organizacyjno – finansowego zapewni  właściwą realizację projektu w sposób najbardziej kompleksowy. </w:t>
            </w: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65C6" w:rsidRDefault="00406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Kryterium zostanie zweryfikowane na podstawie  treści wniosku </w:t>
            </w:r>
            <w:r w:rsidR="001B058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 dofinansowanie projektu.</w:t>
            </w:r>
          </w:p>
        </w:tc>
        <w:tc>
          <w:tcPr>
            <w:tcW w:w="7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4065C6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strategiczne</w:t>
            </w:r>
          </w:p>
        </w:tc>
      </w:tr>
      <w:tr w:rsidR="003433B7" w:rsidTr="003433B7">
        <w:trPr>
          <w:cantSplit/>
          <w:jc w:val="center"/>
        </w:trPr>
        <w:tc>
          <w:tcPr>
            <w:tcW w:w="101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065C6" w:rsidRDefault="004065C6">
            <w:pPr>
              <w:ind w:left="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3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5C6" w:rsidRDefault="00406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4065C6" w:rsidRDefault="004065C6" w:rsidP="004065C6">
      <w:pPr>
        <w:rPr>
          <w:rFonts w:ascii="Arial" w:hAnsi="Arial" w:cs="Arial"/>
          <w:b/>
          <w:spacing w:val="24"/>
          <w:sz w:val="28"/>
          <w:szCs w:val="28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Default="004065C6" w:rsidP="006375E3">
      <w:pPr>
        <w:rPr>
          <w:rFonts w:ascii="Arial" w:hAnsi="Arial" w:cs="Arial"/>
          <w:b/>
          <w:lang w:val="en-US"/>
        </w:rPr>
      </w:pPr>
    </w:p>
    <w:p w:rsidR="004065C6" w:rsidRPr="00282317" w:rsidRDefault="004065C6" w:rsidP="006375E3">
      <w:pPr>
        <w:rPr>
          <w:rFonts w:ascii="Arial" w:hAnsi="Arial" w:cs="Arial"/>
          <w:b/>
          <w:lang w:val="en-US"/>
        </w:rPr>
      </w:pPr>
    </w:p>
    <w:p w:rsidR="0069402B" w:rsidRDefault="0069402B" w:rsidP="0002512D">
      <w:pPr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Poddziałanie 8.2.2</w:t>
      </w:r>
    </w:p>
    <w:p w:rsidR="0069402B" w:rsidRDefault="0069402B" w:rsidP="0002512D">
      <w:pPr>
        <w:rPr>
          <w:rFonts w:ascii="Arial" w:hAnsi="Arial" w:cs="Arial"/>
          <w:b/>
          <w:spacing w:val="24"/>
          <w:sz w:val="28"/>
          <w:szCs w:val="28"/>
        </w:rPr>
      </w:pPr>
    </w:p>
    <w:p w:rsidR="0069402B" w:rsidRDefault="0069402B" w:rsidP="0002512D">
      <w:pPr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Projekty, których realizacja jest kontynuowana</w:t>
      </w:r>
    </w:p>
    <w:p w:rsidR="0069402B" w:rsidRDefault="0069402B" w:rsidP="0002512D">
      <w:pPr>
        <w:rPr>
          <w:rFonts w:ascii="Arial" w:hAnsi="Arial" w:cs="Arial"/>
          <w:b/>
          <w:spacing w:val="24"/>
          <w:sz w:val="28"/>
          <w:szCs w:val="28"/>
        </w:rPr>
      </w:pPr>
    </w:p>
    <w:p w:rsidR="00282317" w:rsidRDefault="00282317" w:rsidP="0002512D">
      <w:pPr>
        <w:rPr>
          <w:rFonts w:ascii="Arial" w:hAnsi="Arial" w:cs="Arial"/>
          <w:b/>
          <w:spacing w:val="24"/>
          <w:sz w:val="28"/>
          <w:szCs w:val="28"/>
        </w:rPr>
      </w:pP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128"/>
        <w:gridCol w:w="570"/>
        <w:gridCol w:w="1759"/>
        <w:gridCol w:w="2338"/>
        <w:gridCol w:w="2985"/>
      </w:tblGrid>
      <w:tr w:rsidR="00282317" w:rsidTr="00282317">
        <w:trPr>
          <w:trHeight w:val="362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317" w:rsidRDefault="00282317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B1.1 PROJEKT REALIZOWANY W TRYBIE SYSTEMOWYM</w:t>
            </w:r>
          </w:p>
        </w:tc>
      </w:tr>
      <w:tr w:rsidR="00282317" w:rsidTr="00282317">
        <w:trPr>
          <w:trHeight w:val="455"/>
        </w:trPr>
        <w:tc>
          <w:tcPr>
            <w:tcW w:w="270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317" w:rsidRDefault="0028231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umowy z KSI i tytuł projektu</w:t>
            </w:r>
          </w:p>
        </w:tc>
        <w:tc>
          <w:tcPr>
            <w:tcW w:w="708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317" w:rsidRPr="00D5090F" w:rsidRDefault="00DF20EC">
            <w:pPr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UDA</w:t>
            </w:r>
            <w:r w:rsidR="00282317" w:rsidRPr="00D5090F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-POKL.08.02.02-32-001/13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-00</w:t>
            </w:r>
          </w:p>
          <w:p w:rsidR="00282317" w:rsidRDefault="00282317">
            <w:pPr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D5090F">
              <w:rPr>
                <w:rFonts w:ascii="Arial" w:hAnsi="Arial" w:cs="Arial"/>
                <w:b/>
                <w:sz w:val="18"/>
                <w:szCs w:val="18"/>
              </w:rPr>
              <w:t>Inwestycja w wiedzę motorem rozwoju innowacyjności w regionie – II</w:t>
            </w:r>
            <w:r w:rsidR="00D5090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D5090F">
              <w:rPr>
                <w:rFonts w:ascii="Arial" w:hAnsi="Arial" w:cs="Arial"/>
                <w:b/>
                <w:sz w:val="18"/>
                <w:szCs w:val="18"/>
              </w:rPr>
              <w:t xml:space="preserve"> edycja</w:t>
            </w:r>
          </w:p>
        </w:tc>
      </w:tr>
      <w:tr w:rsidR="00282317" w:rsidTr="00282317">
        <w:trPr>
          <w:trHeight w:val="519"/>
        </w:trPr>
        <w:tc>
          <w:tcPr>
            <w:tcW w:w="270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317" w:rsidRDefault="0028231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08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317" w:rsidRDefault="00282317" w:rsidP="0094450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Województwo Zachodniopomorskie/Wojewódzki Urząd Pracy w Szczecinie -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Wydział Projektów Własnych</w:t>
            </w:r>
          </w:p>
        </w:tc>
      </w:tr>
      <w:tr w:rsidR="00282317" w:rsidTr="00282317">
        <w:trPr>
          <w:trHeight w:val="813"/>
        </w:trPr>
        <w:tc>
          <w:tcPr>
            <w:tcW w:w="270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317" w:rsidRDefault="0028231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08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317" w:rsidRDefault="00282317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01.11.2013 – 30.06.2015</w:t>
            </w:r>
          </w:p>
        </w:tc>
      </w:tr>
      <w:tr w:rsidR="00282317" w:rsidTr="00282317">
        <w:trPr>
          <w:trHeight w:val="519"/>
        </w:trPr>
        <w:tc>
          <w:tcPr>
            <w:tcW w:w="978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317" w:rsidRDefault="00282317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poniesionych/planowanych wydatków w projekcie</w:t>
            </w:r>
          </w:p>
        </w:tc>
      </w:tr>
      <w:tr w:rsidR="00282317" w:rsidTr="00282317">
        <w:trPr>
          <w:trHeight w:val="812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317" w:rsidRDefault="0028231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latach 2007-2013</w:t>
            </w:r>
          </w:p>
          <w:p w:rsidR="00282317" w:rsidRDefault="0028231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(w tym krajowy wkład publiczny)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317" w:rsidRDefault="0028231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2014</w:t>
            </w:r>
          </w:p>
          <w:p w:rsidR="00282317" w:rsidRDefault="0028231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(w tym krajowy wkład publiczny)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317" w:rsidRDefault="0028231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2015</w:t>
            </w:r>
          </w:p>
          <w:p w:rsidR="00282317" w:rsidRDefault="0028231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(w tym krajowy wkład publiczny)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317" w:rsidRDefault="0028231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282317" w:rsidRDefault="00282317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(w tym krajowy wkład publiczny)</w:t>
            </w:r>
          </w:p>
        </w:tc>
      </w:tr>
      <w:tr w:rsidR="00282317" w:rsidTr="00282317">
        <w:trPr>
          <w:trHeight w:val="851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17" w:rsidRDefault="00282317" w:rsidP="00282317">
            <w:pPr>
              <w:ind w:left="34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282317" w:rsidRDefault="00282317" w:rsidP="00282317">
            <w:pPr>
              <w:ind w:left="34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10 616,00 PLN</w:t>
            </w:r>
          </w:p>
          <w:p w:rsidR="00282317" w:rsidRDefault="00282317" w:rsidP="00282317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505">
              <w:rPr>
                <w:rFonts w:ascii="Arial" w:hAnsi="Arial" w:cs="Arial"/>
                <w:b/>
                <w:sz w:val="18"/>
                <w:szCs w:val="18"/>
              </w:rPr>
              <w:t>(w tym</w:t>
            </w:r>
            <w:r>
              <w:rPr>
                <w:rFonts w:ascii="Arial" w:hAnsi="Arial" w:cs="Arial"/>
                <w:b/>
                <w:sz w:val="18"/>
                <w:szCs w:val="18"/>
              </w:rPr>
              <w:t>1 59</w:t>
            </w:r>
            <w:r w:rsidR="00C3272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C32723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0 PLN </w:t>
            </w:r>
            <w:r w:rsidRPr="00F50505">
              <w:rPr>
                <w:rFonts w:ascii="Arial" w:hAnsi="Arial" w:cs="Arial"/>
                <w:b/>
                <w:sz w:val="18"/>
                <w:szCs w:val="18"/>
              </w:rPr>
              <w:t>krajowy wkład publiczny)</w:t>
            </w:r>
          </w:p>
          <w:p w:rsidR="00282317" w:rsidRPr="00282317" w:rsidRDefault="00282317" w:rsidP="00282317">
            <w:pPr>
              <w:ind w:left="34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17" w:rsidRDefault="00282317" w:rsidP="00282317">
            <w:pPr>
              <w:ind w:left="34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282317" w:rsidRDefault="00282317" w:rsidP="00282317">
            <w:pPr>
              <w:ind w:left="34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2 704 424,00 PLN</w:t>
            </w:r>
          </w:p>
          <w:p w:rsidR="00282317" w:rsidRDefault="00282317" w:rsidP="00282317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505">
              <w:rPr>
                <w:rFonts w:ascii="Arial" w:hAnsi="Arial" w:cs="Arial"/>
                <w:b/>
                <w:sz w:val="18"/>
                <w:szCs w:val="18"/>
              </w:rPr>
              <w:t>(w tym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608B">
              <w:rPr>
                <w:rFonts w:ascii="Arial" w:hAnsi="Arial" w:cs="Arial"/>
                <w:b/>
                <w:sz w:val="18"/>
                <w:szCs w:val="18"/>
              </w:rPr>
              <w:t xml:space="preserve">405 663,60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PLN </w:t>
            </w:r>
            <w:r w:rsidRPr="00F50505">
              <w:rPr>
                <w:rFonts w:ascii="Arial" w:hAnsi="Arial" w:cs="Arial"/>
                <w:b/>
                <w:sz w:val="18"/>
                <w:szCs w:val="18"/>
              </w:rPr>
              <w:t>krajowy wkład publiczny)</w:t>
            </w:r>
          </w:p>
          <w:p w:rsidR="00282317" w:rsidRDefault="00282317">
            <w:pPr>
              <w:ind w:left="36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8B" w:rsidRDefault="008D608B">
            <w:pPr>
              <w:ind w:left="36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282317" w:rsidRDefault="008D608B">
            <w:pPr>
              <w:ind w:left="36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284 960,00 PLN</w:t>
            </w:r>
          </w:p>
          <w:p w:rsidR="008D608B" w:rsidRDefault="008D608B" w:rsidP="008D608B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505">
              <w:rPr>
                <w:rFonts w:ascii="Arial" w:hAnsi="Arial" w:cs="Arial"/>
                <w:b/>
                <w:sz w:val="18"/>
                <w:szCs w:val="18"/>
              </w:rPr>
              <w:t>(w tym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42 744,00 PLN </w:t>
            </w:r>
            <w:r w:rsidRPr="00F50505">
              <w:rPr>
                <w:rFonts w:ascii="Arial" w:hAnsi="Arial" w:cs="Arial"/>
                <w:b/>
                <w:sz w:val="18"/>
                <w:szCs w:val="18"/>
              </w:rPr>
              <w:t>krajowy wkład publiczny)</w:t>
            </w:r>
          </w:p>
          <w:p w:rsidR="008D608B" w:rsidRDefault="008D608B">
            <w:pPr>
              <w:ind w:left="36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8B" w:rsidRDefault="008D608B">
            <w:pPr>
              <w:ind w:left="36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282317" w:rsidRDefault="008D608B">
            <w:pPr>
              <w:ind w:left="36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3 000 000,00 PLN</w:t>
            </w:r>
          </w:p>
          <w:p w:rsidR="008D608B" w:rsidRDefault="008D608B" w:rsidP="008D608B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505">
              <w:rPr>
                <w:rFonts w:ascii="Arial" w:hAnsi="Arial" w:cs="Arial"/>
                <w:b/>
                <w:sz w:val="18"/>
                <w:szCs w:val="18"/>
              </w:rPr>
              <w:t>(w tym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450 000,00 PLN </w:t>
            </w:r>
            <w:r w:rsidRPr="00F50505">
              <w:rPr>
                <w:rFonts w:ascii="Arial" w:hAnsi="Arial" w:cs="Arial"/>
                <w:b/>
                <w:sz w:val="18"/>
                <w:szCs w:val="18"/>
              </w:rPr>
              <w:t>krajowy wkład publiczny)</w:t>
            </w:r>
          </w:p>
          <w:p w:rsidR="008D608B" w:rsidRDefault="008D608B">
            <w:pPr>
              <w:ind w:left="36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282317" w:rsidTr="00282317">
        <w:tc>
          <w:tcPr>
            <w:tcW w:w="2130" w:type="dxa"/>
            <w:vAlign w:val="center"/>
            <w:hideMark/>
          </w:tcPr>
          <w:p w:rsidR="00282317" w:rsidRDefault="0028231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70" w:type="dxa"/>
            <w:vAlign w:val="center"/>
            <w:hideMark/>
          </w:tcPr>
          <w:p w:rsidR="00282317" w:rsidRDefault="0028231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5" w:type="dxa"/>
            <w:vAlign w:val="center"/>
            <w:hideMark/>
          </w:tcPr>
          <w:p w:rsidR="00282317" w:rsidRDefault="0028231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40" w:type="dxa"/>
            <w:vAlign w:val="center"/>
            <w:hideMark/>
          </w:tcPr>
          <w:p w:rsidR="00282317" w:rsidRDefault="0028231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5" w:type="dxa"/>
            <w:vAlign w:val="center"/>
            <w:hideMark/>
          </w:tcPr>
          <w:p w:rsidR="00282317" w:rsidRDefault="00282317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82317" w:rsidRDefault="00282317" w:rsidP="0002512D">
      <w:pPr>
        <w:rPr>
          <w:rFonts w:ascii="Arial" w:hAnsi="Arial" w:cs="Arial"/>
          <w:b/>
          <w:spacing w:val="24"/>
          <w:sz w:val="28"/>
          <w:szCs w:val="28"/>
        </w:rPr>
      </w:pPr>
    </w:p>
    <w:p w:rsidR="00282317" w:rsidRDefault="00282317" w:rsidP="0002512D">
      <w:pPr>
        <w:rPr>
          <w:rFonts w:ascii="Arial" w:hAnsi="Arial" w:cs="Arial"/>
          <w:b/>
          <w:spacing w:val="24"/>
          <w:sz w:val="28"/>
          <w:szCs w:val="28"/>
        </w:rPr>
      </w:pPr>
    </w:p>
    <w:p w:rsidR="00282317" w:rsidRDefault="00282317" w:rsidP="0002512D">
      <w:pPr>
        <w:rPr>
          <w:rFonts w:ascii="Arial" w:hAnsi="Arial" w:cs="Arial"/>
          <w:b/>
          <w:spacing w:val="24"/>
          <w:sz w:val="28"/>
          <w:szCs w:val="28"/>
        </w:rPr>
      </w:pPr>
    </w:p>
    <w:p w:rsidR="0069402B" w:rsidRDefault="0069402B" w:rsidP="006375E3">
      <w:pPr>
        <w:rPr>
          <w:rFonts w:ascii="Arial" w:hAnsi="Arial" w:cs="Arial"/>
          <w:b/>
          <w:spacing w:val="24"/>
          <w:sz w:val="28"/>
          <w:szCs w:val="28"/>
        </w:rPr>
      </w:pPr>
    </w:p>
    <w:p w:rsidR="0069402B" w:rsidRDefault="0069402B" w:rsidP="00B84CEE">
      <w:pPr>
        <w:rPr>
          <w:rFonts w:ascii="Arial" w:hAnsi="Arial" w:cs="Arial"/>
          <w:b/>
          <w:spacing w:val="24"/>
          <w:sz w:val="28"/>
          <w:szCs w:val="28"/>
        </w:rPr>
      </w:pPr>
    </w:p>
    <w:p w:rsidR="0069402B" w:rsidRDefault="0069402B" w:rsidP="00724841">
      <w:pPr>
        <w:spacing w:after="200" w:line="276" w:lineRule="auto"/>
        <w:rPr>
          <w:rFonts w:ascii="Arial" w:hAnsi="Arial" w:cs="Arial"/>
          <w:b/>
          <w:spacing w:val="24"/>
          <w:sz w:val="28"/>
          <w:szCs w:val="28"/>
        </w:rPr>
      </w:pPr>
    </w:p>
    <w:p w:rsidR="0069402B" w:rsidRDefault="0069402B" w:rsidP="006375E3">
      <w:pPr>
        <w:rPr>
          <w:rFonts w:ascii="Arial" w:hAnsi="Arial" w:cs="Arial"/>
          <w:b/>
        </w:rPr>
      </w:pPr>
    </w:p>
    <w:p w:rsidR="0069402B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329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080"/>
      </w:tblGrid>
      <w:tr w:rsidR="00D5090F" w:rsidTr="00D5090F">
        <w:trPr>
          <w:trHeight w:val="362"/>
        </w:trPr>
        <w:tc>
          <w:tcPr>
            <w:tcW w:w="10080" w:type="dxa"/>
            <w:tcBorders>
              <w:top w:val="single" w:sz="12" w:space="0" w:color="auto"/>
            </w:tcBorders>
            <w:shd w:val="clear" w:color="auto" w:fill="FF99CC"/>
            <w:vAlign w:val="center"/>
          </w:tcPr>
          <w:p w:rsidR="00D5090F" w:rsidRDefault="00D5090F" w:rsidP="00D509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>G. OPIS MECHANIZMÓW ZAPEWNIAJĄCYCH KOMPLEMENTARNOŚĆ DZIAŁAŃ PRZEWIDZIANYCH W PRIORYTECIE FINANSOWANYCH ZE ŚRODKÓW EFS Z DZIAŁANIAMI WSPÓŁFINANSOWANYMI PRZEZ INNE ŚRODKI WSPÓLNOTOWE</w:t>
            </w:r>
          </w:p>
        </w:tc>
      </w:tr>
      <w:tr w:rsidR="00D5090F" w:rsidTr="00D5090F">
        <w:trPr>
          <w:trHeight w:val="561"/>
        </w:trPr>
        <w:tc>
          <w:tcPr>
            <w:tcW w:w="10080" w:type="dxa"/>
            <w:tcBorders>
              <w:bottom w:val="single" w:sz="12" w:space="0" w:color="auto"/>
            </w:tcBorders>
            <w:vAlign w:val="center"/>
          </w:tcPr>
          <w:p w:rsidR="00D5090F" w:rsidRDefault="00D5090F" w:rsidP="00D509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t>Komplementarność finansowanych ze środków EFS działań przewidzianych w priorytecie z działaniami finansowanymi przez inne środki finansowe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4A64">
              <w:rPr>
                <w:rFonts w:ascii="Arial" w:hAnsi="Arial" w:cs="Arial"/>
                <w:sz w:val="18"/>
                <w:szCs w:val="18"/>
              </w:rPr>
              <w:t xml:space="preserve"> weryfikowana jest przez mechanizmy kontrolne</w:t>
            </w:r>
            <w:r>
              <w:rPr>
                <w:rFonts w:ascii="Arial" w:hAnsi="Arial" w:cs="Arial"/>
                <w:sz w:val="18"/>
                <w:szCs w:val="18"/>
              </w:rPr>
              <w:t xml:space="preserve"> wdrożone przez </w:t>
            </w:r>
            <w:r w:rsidRPr="00E74A64">
              <w:rPr>
                <w:rFonts w:ascii="Arial" w:hAnsi="Arial" w:cs="Arial"/>
                <w:sz w:val="18"/>
                <w:szCs w:val="18"/>
              </w:rPr>
              <w:t>IP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5090F" w:rsidRPr="001623C9" w:rsidRDefault="00D5090F" w:rsidP="00D509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090F" w:rsidRDefault="00D5090F" w:rsidP="00D509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t>Na poziomie programowania:</w:t>
            </w:r>
          </w:p>
          <w:p w:rsidR="00D5090F" w:rsidRDefault="00D5090F" w:rsidP="00D509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t>Plany działania podlegają weryfi</w:t>
            </w:r>
            <w:r>
              <w:rPr>
                <w:rFonts w:ascii="Arial" w:hAnsi="Arial" w:cs="Arial"/>
                <w:sz w:val="18"/>
                <w:szCs w:val="18"/>
              </w:rPr>
              <w:t>kacji oraz opiniowaniu członków</w:t>
            </w:r>
            <w:r w:rsidRPr="00E74A64">
              <w:rPr>
                <w:rFonts w:ascii="Arial" w:hAnsi="Arial" w:cs="Arial"/>
                <w:sz w:val="18"/>
                <w:szCs w:val="18"/>
              </w:rPr>
              <w:t xml:space="preserve"> Podkomitetu Monitorującego Programu Operacyjnego Kapitał Ludzki  Województwa Zachodniopomorskiego. Dodatkowym instrumentem kontrolnym wykorzystywanym przez Instytucję Pośredniczącą przy ustalaniu Planów Działań są ogólnodostępne konsultacje społeczne realizowane zar</w:t>
            </w:r>
            <w:r>
              <w:rPr>
                <w:rFonts w:ascii="Arial" w:hAnsi="Arial" w:cs="Arial"/>
                <w:sz w:val="18"/>
                <w:szCs w:val="18"/>
              </w:rPr>
              <w:t xml:space="preserve">ówno na poziomie spotkań, jaki w trybie korespondencyjnym. </w:t>
            </w:r>
            <w:r w:rsidRPr="00E74A64">
              <w:rPr>
                <w:rFonts w:ascii="Arial" w:hAnsi="Arial" w:cs="Arial"/>
                <w:sz w:val="18"/>
                <w:szCs w:val="18"/>
              </w:rPr>
              <w:t>Jednym z przyjętych przez Instytucję Pośrednicząc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E74A64">
              <w:rPr>
                <w:rFonts w:ascii="Arial" w:hAnsi="Arial" w:cs="Arial"/>
                <w:sz w:val="18"/>
                <w:szCs w:val="18"/>
              </w:rPr>
              <w:t xml:space="preserve"> mechanizmów kontrolnych, są konsultacje przyjętych założeń i kryteriów Planów Działań z Instytucją Zarządzającą na ostatnim etapie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A64">
              <w:rPr>
                <w:rFonts w:ascii="Arial" w:hAnsi="Arial" w:cs="Arial"/>
                <w:sz w:val="18"/>
                <w:szCs w:val="18"/>
              </w:rPr>
              <w:t>zatwierdzania tych dokumentów.</w:t>
            </w:r>
          </w:p>
          <w:p w:rsidR="00D5090F" w:rsidRDefault="00D5090F" w:rsidP="00D509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br/>
              <w:t>Na poziomie wdrażania:</w:t>
            </w:r>
          </w:p>
          <w:p w:rsidR="00D5090F" w:rsidRDefault="00D5090F" w:rsidP="00D509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t>Zapisy Planów Działań i kryteria demarkacji przyjęte na poziomie dokumentów programowych programów finansowanych ze środków strukturalnych wykorzystywane są przez członków Komisji Oceny Projektów i praco</w:t>
            </w:r>
            <w:r>
              <w:rPr>
                <w:rFonts w:ascii="Arial" w:hAnsi="Arial" w:cs="Arial"/>
                <w:sz w:val="18"/>
                <w:szCs w:val="18"/>
              </w:rPr>
              <w:t>wników merytorycznych Wydziałów</w:t>
            </w:r>
            <w:r w:rsidRPr="00E74A64">
              <w:rPr>
                <w:rFonts w:ascii="Arial" w:hAnsi="Arial" w:cs="Arial"/>
                <w:sz w:val="18"/>
                <w:szCs w:val="18"/>
              </w:rPr>
              <w:t xml:space="preserve"> Wdrażających odpowiedzialnych za proces oceny i weryfikacji wniosków o dofinansowanie projektów.</w:t>
            </w:r>
          </w:p>
        </w:tc>
      </w:tr>
    </w:tbl>
    <w:p w:rsidR="0069402B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rPr>
          <w:rFonts w:ascii="Arial" w:hAnsi="Arial" w:cs="Arial"/>
        </w:rPr>
      </w:pPr>
    </w:p>
    <w:p w:rsidR="0069402B" w:rsidRPr="0002127E" w:rsidRDefault="0069402B" w:rsidP="0002127E">
      <w:pPr>
        <w:rPr>
          <w:rFonts w:ascii="Arial" w:hAnsi="Arial" w:cs="Arial"/>
        </w:rPr>
      </w:pPr>
    </w:p>
    <w:p w:rsidR="0069402B" w:rsidRDefault="0069402B" w:rsidP="0002127E">
      <w:pPr>
        <w:jc w:val="center"/>
        <w:rPr>
          <w:rFonts w:ascii="Arial" w:hAnsi="Arial" w:cs="Arial"/>
          <w:b/>
        </w:rPr>
        <w:sectPr w:rsidR="0069402B" w:rsidSect="00BB214B">
          <w:headerReference w:type="default" r:id="rId12"/>
          <w:footerReference w:type="even" r:id="rId13"/>
          <w:footerReference w:type="default" r:id="rId14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bookmarkStart w:id="0" w:name="_MON_1437990181"/>
    <w:bookmarkEnd w:id="0"/>
    <w:p w:rsidR="00994578" w:rsidRDefault="00836381" w:rsidP="00D5090F">
      <w:pPr>
        <w:jc w:val="center"/>
      </w:pPr>
      <w:r w:rsidRPr="0083046D">
        <w:rPr>
          <w:rFonts w:ascii="Arial" w:hAnsi="Arial" w:cs="Arial"/>
          <w:b/>
        </w:rPr>
        <w:object w:dxaOrig="17129" w:dyaOrig="12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95.75pt" o:ole="">
            <v:imagedata r:id="rId15" o:title=""/>
          </v:shape>
          <o:OLEObject Type="Embed" ProgID="Excel.Sheet.12" ShapeID="_x0000_i1025" DrawAspect="Content" ObjectID="_1454834302" r:id="rId16"/>
        </w:object>
      </w:r>
      <w:bookmarkStart w:id="1" w:name="_GoBack"/>
      <w:bookmarkEnd w:id="1"/>
    </w:p>
    <w:bookmarkStart w:id="2" w:name="_MON_1437990208"/>
    <w:bookmarkEnd w:id="2"/>
    <w:p w:rsidR="0069402B" w:rsidRPr="0002127E" w:rsidRDefault="003F1A53" w:rsidP="00982331">
      <w:pPr>
        <w:jc w:val="center"/>
        <w:rPr>
          <w:rFonts w:ascii="Arial" w:hAnsi="Arial" w:cs="Arial"/>
        </w:rPr>
        <w:sectPr w:rsidR="0069402B" w:rsidRPr="0002127E" w:rsidSect="007E7FC6">
          <w:footnotePr>
            <w:numRestart w:val="eachPage"/>
          </w:footnotePr>
          <w:pgSz w:w="16838" w:h="11906" w:orient="landscape"/>
          <w:pgMar w:top="709" w:right="1418" w:bottom="1135" w:left="1418" w:header="709" w:footer="709" w:gutter="0"/>
          <w:cols w:space="708"/>
          <w:docGrid w:linePitch="360"/>
        </w:sectPr>
      </w:pPr>
      <w:r w:rsidRPr="0083046D">
        <w:rPr>
          <w:rFonts w:ascii="Arial" w:hAnsi="Arial" w:cs="Arial"/>
        </w:rPr>
        <w:object w:dxaOrig="19296" w:dyaOrig="7592">
          <v:shape id="_x0000_i1026" type="#_x0000_t75" style="width:747pt;height:489pt" o:ole="">
            <v:imagedata r:id="rId17" o:title=""/>
          </v:shape>
          <o:OLEObject Type="Embed" ProgID="Excel.Sheet.12" ShapeID="_x0000_i1026" DrawAspect="Content" ObjectID="_1454834303" r:id="rId18"/>
        </w:object>
      </w:r>
    </w:p>
    <w:p w:rsidR="0069402B" w:rsidRDefault="0069402B" w:rsidP="006375E3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061"/>
        <w:gridCol w:w="2246"/>
        <w:gridCol w:w="1317"/>
        <w:gridCol w:w="3577"/>
      </w:tblGrid>
      <w:tr w:rsidR="0069402B" w:rsidTr="00AC19EA">
        <w:trPr>
          <w:trHeight w:val="362"/>
        </w:trPr>
        <w:tc>
          <w:tcPr>
            <w:tcW w:w="9201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9402B" w:rsidRDefault="0069402B" w:rsidP="00AC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 OSOBY UPOWAŻNIONEJ DO PODEJMOWANIA DECYZJI W ZAKRESIE PLANU DZIAŁANIA</w:t>
            </w:r>
          </w:p>
        </w:tc>
      </w:tr>
      <w:tr w:rsidR="0069402B" w:rsidTr="00AC19EA">
        <w:trPr>
          <w:trHeight w:val="1116"/>
        </w:trPr>
        <w:tc>
          <w:tcPr>
            <w:tcW w:w="2061" w:type="dxa"/>
            <w:shd w:val="clear" w:color="auto" w:fill="D9D9D9"/>
            <w:vAlign w:val="center"/>
          </w:tcPr>
          <w:p w:rsidR="0069402B" w:rsidRDefault="0069402B" w:rsidP="00AC1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2246" w:type="dxa"/>
            <w:vAlign w:val="center"/>
          </w:tcPr>
          <w:p w:rsidR="00AA3E30" w:rsidRDefault="00541E03">
            <w:pPr>
              <w:rPr>
                <w:rFonts w:ascii="Arial" w:hAnsi="Arial" w:cs="Arial"/>
                <w:sz w:val="16"/>
                <w:szCs w:val="16"/>
              </w:rPr>
            </w:pPr>
            <w:r w:rsidRPr="00541E03">
              <w:rPr>
                <w:rFonts w:ascii="Arial" w:hAnsi="Arial" w:cs="Arial"/>
                <w:sz w:val="16"/>
                <w:szCs w:val="16"/>
              </w:rPr>
              <w:t xml:space="preserve">Szczecin, dn. </w:t>
            </w:r>
            <w:r w:rsidR="00F85EDB">
              <w:rPr>
                <w:rFonts w:ascii="Arial" w:hAnsi="Arial" w:cs="Arial"/>
                <w:sz w:val="16"/>
                <w:szCs w:val="16"/>
              </w:rPr>
              <w:t xml:space="preserve"> 19.02.2014 r.</w:t>
            </w:r>
          </w:p>
          <w:p w:rsidR="00072B9A" w:rsidRDefault="00072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D9D9D9"/>
            <w:vAlign w:val="center"/>
          </w:tcPr>
          <w:p w:rsidR="0069402B" w:rsidRDefault="0069402B" w:rsidP="00AC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Pieczęć i podpis osoby upoważnionej</w:t>
            </w:r>
          </w:p>
        </w:tc>
        <w:tc>
          <w:tcPr>
            <w:tcW w:w="3577" w:type="dxa"/>
            <w:vAlign w:val="center"/>
          </w:tcPr>
          <w:p w:rsidR="0069402B" w:rsidRDefault="0069402B" w:rsidP="00AC1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02B" w:rsidTr="00AC19EA">
        <w:trPr>
          <w:trHeight w:val="182"/>
        </w:trPr>
        <w:tc>
          <w:tcPr>
            <w:tcW w:w="9201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402B" w:rsidRDefault="0069402B" w:rsidP="00AC1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402B" w:rsidRDefault="0069402B" w:rsidP="006375E3">
      <w:pPr>
        <w:jc w:val="center"/>
        <w:rPr>
          <w:rFonts w:ascii="Arial" w:hAnsi="Arial" w:cs="Arial"/>
          <w:b/>
        </w:rPr>
      </w:pPr>
      <w:bookmarkStart w:id="3" w:name="_MON_1383118053"/>
      <w:bookmarkStart w:id="4" w:name="_MON_1383119081"/>
      <w:bookmarkStart w:id="5" w:name="_MON_1383119095"/>
      <w:bookmarkStart w:id="6" w:name="_MON_1383120724"/>
      <w:bookmarkStart w:id="7" w:name="_MON_1383120731"/>
      <w:bookmarkStart w:id="8" w:name="_MON_1383120754"/>
      <w:bookmarkStart w:id="9" w:name="_MON_1383120771"/>
      <w:bookmarkStart w:id="10" w:name="_MON_1383120784"/>
      <w:bookmarkStart w:id="11" w:name="_MON_1383120813"/>
      <w:bookmarkStart w:id="12" w:name="_MON_1383123299"/>
      <w:bookmarkStart w:id="13" w:name="_MON_1383123565"/>
      <w:bookmarkStart w:id="14" w:name="_MON_138311741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69402B" w:rsidRDefault="0069402B">
      <w:pPr>
        <w:tabs>
          <w:tab w:val="left" w:pos="4170"/>
        </w:tabs>
      </w:pPr>
    </w:p>
    <w:sectPr w:rsidR="0069402B" w:rsidSect="00AC19EA">
      <w:footerReference w:type="even" r:id="rId19"/>
      <w:footerReference w:type="default" r:id="rId2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C4" w:rsidRDefault="001403C4">
      <w:r>
        <w:separator/>
      </w:r>
    </w:p>
  </w:endnote>
  <w:endnote w:type="continuationSeparator" w:id="1">
    <w:p w:rsidR="001403C4" w:rsidRDefault="0014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0F" w:rsidRDefault="003D75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509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090F" w:rsidRDefault="00D509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0F" w:rsidRPr="008C687B" w:rsidRDefault="003D7559" w:rsidP="008C687B">
    <w:pPr>
      <w:pStyle w:val="Stopka"/>
      <w:ind w:right="360"/>
      <w:jc w:val="center"/>
    </w:pPr>
    <w:r>
      <w:rPr>
        <w:rStyle w:val="Numerstrony"/>
      </w:rPr>
      <w:fldChar w:fldCharType="begin"/>
    </w:r>
    <w:r w:rsidR="00D5090F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22675">
      <w:rPr>
        <w:rStyle w:val="Numerstrony"/>
        <w:noProof/>
      </w:rPr>
      <w:t>8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0F" w:rsidRDefault="003D7559" w:rsidP="006375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509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090F" w:rsidRDefault="00D5090F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0F" w:rsidRPr="008C687B" w:rsidRDefault="003D7559" w:rsidP="008C687B">
    <w:pPr>
      <w:pStyle w:val="Stopka"/>
      <w:ind w:right="360"/>
      <w:jc w:val="center"/>
    </w:pPr>
    <w:r>
      <w:rPr>
        <w:rStyle w:val="Numerstrony"/>
      </w:rPr>
      <w:fldChar w:fldCharType="begin"/>
    </w:r>
    <w:r w:rsidR="00D5090F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22675"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C4" w:rsidRDefault="001403C4">
      <w:r>
        <w:separator/>
      </w:r>
    </w:p>
  </w:footnote>
  <w:footnote w:type="continuationSeparator" w:id="1">
    <w:p w:rsidR="001403C4" w:rsidRDefault="00140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0F" w:rsidRDefault="00D5090F" w:rsidP="008C687B">
    <w:pPr>
      <w:pStyle w:val="Nagwek"/>
      <w:tabs>
        <w:tab w:val="clear" w:pos="4536"/>
        <w:tab w:val="clear" w:pos="9072"/>
        <w:tab w:val="left" w:pos="1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80F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81792"/>
    <w:lvl w:ilvl="0">
      <w:start w:val="1"/>
      <w:numFmt w:val="bullet"/>
      <w:pStyle w:val="blokpktwysu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164A498"/>
    <w:lvl w:ilvl="0">
      <w:start w:val="1"/>
      <w:numFmt w:val="bullet"/>
      <w:pStyle w:val="wypunktowani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3098A"/>
    <w:multiLevelType w:val="hybridMultilevel"/>
    <w:tmpl w:val="361C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B364DF"/>
    <w:multiLevelType w:val="hybridMultilevel"/>
    <w:tmpl w:val="F15AA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169D8"/>
    <w:multiLevelType w:val="hybridMultilevel"/>
    <w:tmpl w:val="A6F6DC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45157F"/>
    <w:multiLevelType w:val="hybridMultilevel"/>
    <w:tmpl w:val="D31C8DA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894ECC"/>
    <w:multiLevelType w:val="hybridMultilevel"/>
    <w:tmpl w:val="53463536"/>
    <w:lvl w:ilvl="0" w:tplc="FC4E0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B043A"/>
    <w:multiLevelType w:val="hybridMultilevel"/>
    <w:tmpl w:val="C1F0C0AE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4C2F6C"/>
    <w:multiLevelType w:val="hybridMultilevel"/>
    <w:tmpl w:val="F3325AC4"/>
    <w:lvl w:ilvl="0" w:tplc="14ECF254">
      <w:start w:val="2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DD7981"/>
    <w:multiLevelType w:val="hybridMultilevel"/>
    <w:tmpl w:val="26AE3A0A"/>
    <w:lvl w:ilvl="0" w:tplc="5818FE6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2B07797C"/>
    <w:multiLevelType w:val="hybridMultilevel"/>
    <w:tmpl w:val="1EF870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87144E"/>
    <w:multiLevelType w:val="hybridMultilevel"/>
    <w:tmpl w:val="4B846DCE"/>
    <w:lvl w:ilvl="0" w:tplc="B9906934">
      <w:start w:val="2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8176DF"/>
    <w:multiLevelType w:val="hybridMultilevel"/>
    <w:tmpl w:val="4080C974"/>
    <w:lvl w:ilvl="0" w:tplc="FC4E0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986FE4"/>
    <w:multiLevelType w:val="hybridMultilevel"/>
    <w:tmpl w:val="964674FA"/>
    <w:lvl w:ilvl="0" w:tplc="FC4E0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4805DF5"/>
    <w:multiLevelType w:val="hybridMultilevel"/>
    <w:tmpl w:val="9DB83B48"/>
    <w:lvl w:ilvl="0" w:tplc="D9EA7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BE4D94"/>
    <w:multiLevelType w:val="hybridMultilevel"/>
    <w:tmpl w:val="7826B548"/>
    <w:lvl w:ilvl="0" w:tplc="28C20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2D4CC8"/>
    <w:multiLevelType w:val="hybridMultilevel"/>
    <w:tmpl w:val="A5064B96"/>
    <w:lvl w:ilvl="0" w:tplc="8EDC29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ED777DC"/>
    <w:multiLevelType w:val="hybridMultilevel"/>
    <w:tmpl w:val="0EECC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F3B52"/>
    <w:multiLevelType w:val="hybridMultilevel"/>
    <w:tmpl w:val="DD106E3E"/>
    <w:lvl w:ilvl="0" w:tplc="D9EA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D4332"/>
    <w:multiLevelType w:val="hybridMultilevel"/>
    <w:tmpl w:val="CCD82BA4"/>
    <w:lvl w:ilvl="0" w:tplc="7DAEEE9E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  <w:color w:val="auto"/>
      </w:r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943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8A7D18"/>
    <w:multiLevelType w:val="hybridMultilevel"/>
    <w:tmpl w:val="B0484682"/>
    <w:lvl w:ilvl="0" w:tplc="8F983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AB4CA4"/>
    <w:multiLevelType w:val="hybridMultilevel"/>
    <w:tmpl w:val="099AC434"/>
    <w:lvl w:ilvl="0" w:tplc="1DD4A70A">
      <w:start w:val="3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E32388"/>
    <w:multiLevelType w:val="hybridMultilevel"/>
    <w:tmpl w:val="8A44DCA0"/>
    <w:lvl w:ilvl="0" w:tplc="FC4E0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F8B496D"/>
    <w:multiLevelType w:val="hybridMultilevel"/>
    <w:tmpl w:val="61A09942"/>
    <w:lvl w:ilvl="0" w:tplc="1A1CE3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FBE7215"/>
    <w:multiLevelType w:val="hybridMultilevel"/>
    <w:tmpl w:val="C22CAE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C7096"/>
    <w:multiLevelType w:val="hybridMultilevel"/>
    <w:tmpl w:val="DDDA9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9B0EEB"/>
    <w:multiLevelType w:val="hybridMultilevel"/>
    <w:tmpl w:val="EC56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B56A3E"/>
    <w:multiLevelType w:val="hybridMultilevel"/>
    <w:tmpl w:val="36C0F46C"/>
    <w:lvl w:ilvl="0" w:tplc="0054F9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68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C96BEF"/>
    <w:multiLevelType w:val="hybridMultilevel"/>
    <w:tmpl w:val="47EA3C58"/>
    <w:lvl w:ilvl="0" w:tplc="508096F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14134F"/>
    <w:multiLevelType w:val="hybridMultilevel"/>
    <w:tmpl w:val="ED4E6620"/>
    <w:lvl w:ilvl="0" w:tplc="AE5A45F2">
      <w:start w:val="1"/>
      <w:numFmt w:val="decimal"/>
      <w:lvlText w:val="%1."/>
      <w:lvlJc w:val="left"/>
      <w:pPr>
        <w:tabs>
          <w:tab w:val="num" w:pos="341"/>
        </w:tabs>
        <w:ind w:left="341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2">
    <w:nsid w:val="689D0CA3"/>
    <w:multiLevelType w:val="hybridMultilevel"/>
    <w:tmpl w:val="080C204A"/>
    <w:lvl w:ilvl="0" w:tplc="470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A437C8"/>
    <w:multiLevelType w:val="hybridMultilevel"/>
    <w:tmpl w:val="63ECC5D8"/>
    <w:lvl w:ilvl="0" w:tplc="377629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024A65"/>
    <w:multiLevelType w:val="hybridMultilevel"/>
    <w:tmpl w:val="A77C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BD6C1F"/>
    <w:multiLevelType w:val="hybridMultilevel"/>
    <w:tmpl w:val="4E86C02A"/>
    <w:lvl w:ilvl="0" w:tplc="28C680A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B0369E"/>
    <w:multiLevelType w:val="hybridMultilevel"/>
    <w:tmpl w:val="B1C44620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E105AC"/>
    <w:multiLevelType w:val="hybridMultilevel"/>
    <w:tmpl w:val="8A36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061830"/>
    <w:multiLevelType w:val="hybridMultilevel"/>
    <w:tmpl w:val="C730F788"/>
    <w:lvl w:ilvl="0" w:tplc="0A6294F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137FB4"/>
    <w:multiLevelType w:val="hybridMultilevel"/>
    <w:tmpl w:val="7CCE86DA"/>
    <w:lvl w:ilvl="0" w:tplc="D5943B5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2"/>
  </w:num>
  <w:num w:numId="32">
    <w:abstractNumId w:val="1"/>
  </w:num>
  <w:num w:numId="33">
    <w:abstractNumId w:val="11"/>
  </w:num>
  <w:num w:numId="34">
    <w:abstractNumId w:val="36"/>
  </w:num>
  <w:num w:numId="35">
    <w:abstractNumId w:val="21"/>
  </w:num>
  <w:num w:numId="36">
    <w:abstractNumId w:val="6"/>
  </w:num>
  <w:num w:numId="37">
    <w:abstractNumId w:val="38"/>
  </w:num>
  <w:num w:numId="38">
    <w:abstractNumId w:val="27"/>
  </w:num>
  <w:num w:numId="39">
    <w:abstractNumId w:val="16"/>
  </w:num>
  <w:num w:numId="40">
    <w:abstractNumId w:val="23"/>
  </w:num>
  <w:num w:numId="41">
    <w:abstractNumId w:val="13"/>
  </w:num>
  <w:num w:numId="42">
    <w:abstractNumId w:val="9"/>
  </w:num>
  <w:num w:numId="43">
    <w:abstractNumId w:val="31"/>
  </w:num>
  <w:num w:numId="44">
    <w:abstractNumId w:val="5"/>
  </w:num>
  <w:num w:numId="45">
    <w:abstractNumId w:val="37"/>
  </w:num>
  <w:num w:numId="46">
    <w:abstractNumId w:val="26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 w:numId="51">
    <w:abstractNumId w:val="20"/>
  </w:num>
  <w:num w:numId="52">
    <w:abstractNumId w:val="30"/>
  </w:num>
  <w:num w:numId="53">
    <w:abstractNumId w:val="33"/>
  </w:num>
  <w:num w:numId="54">
    <w:abstractNumId w:val="22"/>
  </w:num>
  <w:num w:numId="55">
    <w:abstractNumId w:val="10"/>
  </w:num>
  <w:num w:numId="56">
    <w:abstractNumId w:val="34"/>
  </w:num>
  <w:num w:numId="57">
    <w:abstractNumId w:val="35"/>
  </w:num>
  <w:num w:numId="58">
    <w:abstractNumId w:val="4"/>
  </w:num>
  <w:num w:numId="59">
    <w:abstractNumId w:val="12"/>
  </w:num>
  <w:num w:numId="60">
    <w:abstractNumId w:val="39"/>
  </w:num>
  <w:num w:numId="61">
    <w:abstractNumId w:val="3"/>
  </w:num>
  <w:num w:numId="62">
    <w:abstractNumId w:val="29"/>
  </w:num>
  <w:num w:numId="63">
    <w:abstractNumId w:val="17"/>
  </w:num>
  <w:num w:numId="64">
    <w:abstractNumId w:val="7"/>
  </w:num>
  <w:num w:numId="65">
    <w:abstractNumId w:val="24"/>
  </w:num>
  <w:num w:numId="66">
    <w:abstractNumId w:val="15"/>
  </w:num>
  <w:num w:numId="67">
    <w:abstractNumId w:val="14"/>
  </w:num>
  <w:num w:numId="68">
    <w:abstractNumId w:val="28"/>
  </w:num>
  <w:num w:numId="69">
    <w:abstractNumId w:val="25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</w:num>
  <w:num w:numId="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375E3"/>
    <w:rsid w:val="00000825"/>
    <w:rsid w:val="00003AD2"/>
    <w:rsid w:val="00003F8D"/>
    <w:rsid w:val="000048C4"/>
    <w:rsid w:val="00004CFF"/>
    <w:rsid w:val="0000581F"/>
    <w:rsid w:val="00005D19"/>
    <w:rsid w:val="0001179D"/>
    <w:rsid w:val="00013F50"/>
    <w:rsid w:val="00014A47"/>
    <w:rsid w:val="00016021"/>
    <w:rsid w:val="00016C39"/>
    <w:rsid w:val="0002127E"/>
    <w:rsid w:val="0002512D"/>
    <w:rsid w:val="00031192"/>
    <w:rsid w:val="000320FD"/>
    <w:rsid w:val="0003617B"/>
    <w:rsid w:val="000412A4"/>
    <w:rsid w:val="0004226B"/>
    <w:rsid w:val="00044DA0"/>
    <w:rsid w:val="00045039"/>
    <w:rsid w:val="00046ACE"/>
    <w:rsid w:val="00050394"/>
    <w:rsid w:val="0005059A"/>
    <w:rsid w:val="00053611"/>
    <w:rsid w:val="000621E2"/>
    <w:rsid w:val="00062623"/>
    <w:rsid w:val="00065E54"/>
    <w:rsid w:val="00070DEE"/>
    <w:rsid w:val="00072B9A"/>
    <w:rsid w:val="000756E4"/>
    <w:rsid w:val="000805D2"/>
    <w:rsid w:val="00080B1E"/>
    <w:rsid w:val="0008513E"/>
    <w:rsid w:val="00092F02"/>
    <w:rsid w:val="00097702"/>
    <w:rsid w:val="000979E9"/>
    <w:rsid w:val="000A3478"/>
    <w:rsid w:val="000A43CC"/>
    <w:rsid w:val="000B2178"/>
    <w:rsid w:val="000B3FCB"/>
    <w:rsid w:val="000B4095"/>
    <w:rsid w:val="000C098C"/>
    <w:rsid w:val="000C1615"/>
    <w:rsid w:val="000C5515"/>
    <w:rsid w:val="000C5A4E"/>
    <w:rsid w:val="000C67C1"/>
    <w:rsid w:val="000C7ABF"/>
    <w:rsid w:val="000D10D2"/>
    <w:rsid w:val="000E2128"/>
    <w:rsid w:val="000E5049"/>
    <w:rsid w:val="000E6D4F"/>
    <w:rsid w:val="000F0B3B"/>
    <w:rsid w:val="000F1C1A"/>
    <w:rsid w:val="000F3967"/>
    <w:rsid w:val="000F3A99"/>
    <w:rsid w:val="000F557F"/>
    <w:rsid w:val="000F5C64"/>
    <w:rsid w:val="000F680E"/>
    <w:rsid w:val="000F698F"/>
    <w:rsid w:val="000F6B5A"/>
    <w:rsid w:val="000F6FBC"/>
    <w:rsid w:val="00103677"/>
    <w:rsid w:val="00114D69"/>
    <w:rsid w:val="00116EFF"/>
    <w:rsid w:val="00120EDC"/>
    <w:rsid w:val="00122667"/>
    <w:rsid w:val="0012565A"/>
    <w:rsid w:val="0013057D"/>
    <w:rsid w:val="00131D29"/>
    <w:rsid w:val="0013247B"/>
    <w:rsid w:val="00135434"/>
    <w:rsid w:val="00136570"/>
    <w:rsid w:val="001403C4"/>
    <w:rsid w:val="00143D67"/>
    <w:rsid w:val="00144C6A"/>
    <w:rsid w:val="00147409"/>
    <w:rsid w:val="00151B67"/>
    <w:rsid w:val="0015270E"/>
    <w:rsid w:val="001527A6"/>
    <w:rsid w:val="0015318F"/>
    <w:rsid w:val="00153577"/>
    <w:rsid w:val="00154970"/>
    <w:rsid w:val="00157F25"/>
    <w:rsid w:val="00161A6B"/>
    <w:rsid w:val="00161F9E"/>
    <w:rsid w:val="001623C9"/>
    <w:rsid w:val="00162D7C"/>
    <w:rsid w:val="00163135"/>
    <w:rsid w:val="00163AD5"/>
    <w:rsid w:val="001679DB"/>
    <w:rsid w:val="00170B90"/>
    <w:rsid w:val="00172A79"/>
    <w:rsid w:val="00173259"/>
    <w:rsid w:val="00175FF2"/>
    <w:rsid w:val="00184B1C"/>
    <w:rsid w:val="0018542B"/>
    <w:rsid w:val="0019376F"/>
    <w:rsid w:val="00194BAA"/>
    <w:rsid w:val="001A0A86"/>
    <w:rsid w:val="001A13D6"/>
    <w:rsid w:val="001B0589"/>
    <w:rsid w:val="001B060B"/>
    <w:rsid w:val="001B6DD9"/>
    <w:rsid w:val="001C029D"/>
    <w:rsid w:val="001C1D5B"/>
    <w:rsid w:val="001C26A5"/>
    <w:rsid w:val="001C7DAE"/>
    <w:rsid w:val="001D02A5"/>
    <w:rsid w:val="001D0658"/>
    <w:rsid w:val="001D0EFB"/>
    <w:rsid w:val="001D2605"/>
    <w:rsid w:val="001E06EB"/>
    <w:rsid w:val="001E0C5C"/>
    <w:rsid w:val="001E20C6"/>
    <w:rsid w:val="001E5C9C"/>
    <w:rsid w:val="001F0686"/>
    <w:rsid w:val="001F0D25"/>
    <w:rsid w:val="001F70AB"/>
    <w:rsid w:val="002037AD"/>
    <w:rsid w:val="00203A82"/>
    <w:rsid w:val="00205465"/>
    <w:rsid w:val="00205BF9"/>
    <w:rsid w:val="00217AAC"/>
    <w:rsid w:val="00217C70"/>
    <w:rsid w:val="0022035F"/>
    <w:rsid w:val="00222C65"/>
    <w:rsid w:val="0022793E"/>
    <w:rsid w:val="002306A6"/>
    <w:rsid w:val="00230AAC"/>
    <w:rsid w:val="00231B03"/>
    <w:rsid w:val="002337B7"/>
    <w:rsid w:val="00235064"/>
    <w:rsid w:val="002374A3"/>
    <w:rsid w:val="00240CCB"/>
    <w:rsid w:val="00241EBC"/>
    <w:rsid w:val="00242EDB"/>
    <w:rsid w:val="002451D2"/>
    <w:rsid w:val="00253B3D"/>
    <w:rsid w:val="002558F6"/>
    <w:rsid w:val="00261174"/>
    <w:rsid w:val="00261AE9"/>
    <w:rsid w:val="00263395"/>
    <w:rsid w:val="0026393F"/>
    <w:rsid w:val="00264688"/>
    <w:rsid w:val="00265C4E"/>
    <w:rsid w:val="0027127F"/>
    <w:rsid w:val="002733C6"/>
    <w:rsid w:val="00274BA0"/>
    <w:rsid w:val="00274DB5"/>
    <w:rsid w:val="00274E08"/>
    <w:rsid w:val="00276642"/>
    <w:rsid w:val="00281F28"/>
    <w:rsid w:val="00282317"/>
    <w:rsid w:val="00283E64"/>
    <w:rsid w:val="00284618"/>
    <w:rsid w:val="002846B5"/>
    <w:rsid w:val="00285CA0"/>
    <w:rsid w:val="00285F3E"/>
    <w:rsid w:val="00286147"/>
    <w:rsid w:val="0029205B"/>
    <w:rsid w:val="00292942"/>
    <w:rsid w:val="00292CD4"/>
    <w:rsid w:val="0029551E"/>
    <w:rsid w:val="00296167"/>
    <w:rsid w:val="00296474"/>
    <w:rsid w:val="00296F37"/>
    <w:rsid w:val="002A3139"/>
    <w:rsid w:val="002A4C77"/>
    <w:rsid w:val="002A549E"/>
    <w:rsid w:val="002A59DB"/>
    <w:rsid w:val="002A62DB"/>
    <w:rsid w:val="002A6814"/>
    <w:rsid w:val="002B2951"/>
    <w:rsid w:val="002B67A0"/>
    <w:rsid w:val="002B76AA"/>
    <w:rsid w:val="002B7E00"/>
    <w:rsid w:val="002C032C"/>
    <w:rsid w:val="002C0F21"/>
    <w:rsid w:val="002C125E"/>
    <w:rsid w:val="002C3250"/>
    <w:rsid w:val="002C41EB"/>
    <w:rsid w:val="002C48A9"/>
    <w:rsid w:val="002C4E59"/>
    <w:rsid w:val="002C50F0"/>
    <w:rsid w:val="002C5AB8"/>
    <w:rsid w:val="002C5F10"/>
    <w:rsid w:val="002C7FEC"/>
    <w:rsid w:val="002D0269"/>
    <w:rsid w:val="002D6359"/>
    <w:rsid w:val="002E2676"/>
    <w:rsid w:val="002E3415"/>
    <w:rsid w:val="002E5EB4"/>
    <w:rsid w:val="002F140A"/>
    <w:rsid w:val="002F5561"/>
    <w:rsid w:val="002F790C"/>
    <w:rsid w:val="002F7CC2"/>
    <w:rsid w:val="00300857"/>
    <w:rsid w:val="003024AB"/>
    <w:rsid w:val="003049C0"/>
    <w:rsid w:val="003058EE"/>
    <w:rsid w:val="00312F10"/>
    <w:rsid w:val="00314E2C"/>
    <w:rsid w:val="00321DFD"/>
    <w:rsid w:val="0032215A"/>
    <w:rsid w:val="00323ABA"/>
    <w:rsid w:val="0032585C"/>
    <w:rsid w:val="00326D3C"/>
    <w:rsid w:val="0033056B"/>
    <w:rsid w:val="0033292D"/>
    <w:rsid w:val="00332CC7"/>
    <w:rsid w:val="00335B64"/>
    <w:rsid w:val="00341A84"/>
    <w:rsid w:val="003433B7"/>
    <w:rsid w:val="003433CB"/>
    <w:rsid w:val="00345F0A"/>
    <w:rsid w:val="00350529"/>
    <w:rsid w:val="00352A5D"/>
    <w:rsid w:val="0035556C"/>
    <w:rsid w:val="00357DEB"/>
    <w:rsid w:val="0036009B"/>
    <w:rsid w:val="0036306A"/>
    <w:rsid w:val="00366D87"/>
    <w:rsid w:val="0037086D"/>
    <w:rsid w:val="0037314F"/>
    <w:rsid w:val="00376239"/>
    <w:rsid w:val="00381DB3"/>
    <w:rsid w:val="00381E2E"/>
    <w:rsid w:val="00382D79"/>
    <w:rsid w:val="00383EC8"/>
    <w:rsid w:val="003853EB"/>
    <w:rsid w:val="003861B8"/>
    <w:rsid w:val="00392E4C"/>
    <w:rsid w:val="00394F18"/>
    <w:rsid w:val="00395295"/>
    <w:rsid w:val="003964BE"/>
    <w:rsid w:val="003A0042"/>
    <w:rsid w:val="003C0D19"/>
    <w:rsid w:val="003C1342"/>
    <w:rsid w:val="003C394A"/>
    <w:rsid w:val="003C57EA"/>
    <w:rsid w:val="003C7E57"/>
    <w:rsid w:val="003D1517"/>
    <w:rsid w:val="003D1F69"/>
    <w:rsid w:val="003D25D4"/>
    <w:rsid w:val="003D7559"/>
    <w:rsid w:val="003E3959"/>
    <w:rsid w:val="003E493F"/>
    <w:rsid w:val="003E5AD0"/>
    <w:rsid w:val="003E69BB"/>
    <w:rsid w:val="003E6A66"/>
    <w:rsid w:val="003F1A53"/>
    <w:rsid w:val="003F2A4B"/>
    <w:rsid w:val="003F4B7A"/>
    <w:rsid w:val="004020AE"/>
    <w:rsid w:val="0040555F"/>
    <w:rsid w:val="00405DD1"/>
    <w:rsid w:val="004065C6"/>
    <w:rsid w:val="004068C5"/>
    <w:rsid w:val="004068CE"/>
    <w:rsid w:val="00420200"/>
    <w:rsid w:val="00433476"/>
    <w:rsid w:val="00435A44"/>
    <w:rsid w:val="00436DFC"/>
    <w:rsid w:val="004372D4"/>
    <w:rsid w:val="00437A66"/>
    <w:rsid w:val="00437BC7"/>
    <w:rsid w:val="004414B6"/>
    <w:rsid w:val="00441AED"/>
    <w:rsid w:val="00441B1F"/>
    <w:rsid w:val="00444D8F"/>
    <w:rsid w:val="004454EB"/>
    <w:rsid w:val="00447FA7"/>
    <w:rsid w:val="00450C55"/>
    <w:rsid w:val="004545DF"/>
    <w:rsid w:val="00454AD4"/>
    <w:rsid w:val="00463619"/>
    <w:rsid w:val="004650AB"/>
    <w:rsid w:val="004652F6"/>
    <w:rsid w:val="00466DC4"/>
    <w:rsid w:val="0047088B"/>
    <w:rsid w:val="0047108E"/>
    <w:rsid w:val="00471D03"/>
    <w:rsid w:val="0047591C"/>
    <w:rsid w:val="00475B7F"/>
    <w:rsid w:val="00476D8D"/>
    <w:rsid w:val="00477156"/>
    <w:rsid w:val="0048019E"/>
    <w:rsid w:val="00482EF8"/>
    <w:rsid w:val="00487DA9"/>
    <w:rsid w:val="00490697"/>
    <w:rsid w:val="00490E33"/>
    <w:rsid w:val="00494392"/>
    <w:rsid w:val="004953BB"/>
    <w:rsid w:val="004A188F"/>
    <w:rsid w:val="004A19C6"/>
    <w:rsid w:val="004A3E2D"/>
    <w:rsid w:val="004A4845"/>
    <w:rsid w:val="004A53F4"/>
    <w:rsid w:val="004A6F8D"/>
    <w:rsid w:val="004B2C4D"/>
    <w:rsid w:val="004B58CF"/>
    <w:rsid w:val="004B64EE"/>
    <w:rsid w:val="004B66F1"/>
    <w:rsid w:val="004C0110"/>
    <w:rsid w:val="004C01E0"/>
    <w:rsid w:val="004C12FF"/>
    <w:rsid w:val="004C4B13"/>
    <w:rsid w:val="004C4BEE"/>
    <w:rsid w:val="004C5982"/>
    <w:rsid w:val="004C655A"/>
    <w:rsid w:val="004C75B8"/>
    <w:rsid w:val="004C7889"/>
    <w:rsid w:val="004D062E"/>
    <w:rsid w:val="004D1B0E"/>
    <w:rsid w:val="004D2549"/>
    <w:rsid w:val="004D2F49"/>
    <w:rsid w:val="004D45E4"/>
    <w:rsid w:val="004D5E33"/>
    <w:rsid w:val="004D6062"/>
    <w:rsid w:val="004F16B7"/>
    <w:rsid w:val="004F36C3"/>
    <w:rsid w:val="004F6B59"/>
    <w:rsid w:val="005018BC"/>
    <w:rsid w:val="00501D28"/>
    <w:rsid w:val="005070F2"/>
    <w:rsid w:val="00507BB0"/>
    <w:rsid w:val="0051219F"/>
    <w:rsid w:val="0051393A"/>
    <w:rsid w:val="00514B77"/>
    <w:rsid w:val="00515F64"/>
    <w:rsid w:val="00517901"/>
    <w:rsid w:val="005221D7"/>
    <w:rsid w:val="0052456B"/>
    <w:rsid w:val="00531542"/>
    <w:rsid w:val="00531829"/>
    <w:rsid w:val="0053212F"/>
    <w:rsid w:val="0053345E"/>
    <w:rsid w:val="005336A7"/>
    <w:rsid w:val="005379F5"/>
    <w:rsid w:val="00540A07"/>
    <w:rsid w:val="00541E03"/>
    <w:rsid w:val="005438AA"/>
    <w:rsid w:val="00544A56"/>
    <w:rsid w:val="005475CF"/>
    <w:rsid w:val="0055033A"/>
    <w:rsid w:val="0055139B"/>
    <w:rsid w:val="00552B56"/>
    <w:rsid w:val="00556EFE"/>
    <w:rsid w:val="00557DFD"/>
    <w:rsid w:val="0056068E"/>
    <w:rsid w:val="00562E42"/>
    <w:rsid w:val="00563BB0"/>
    <w:rsid w:val="005658AD"/>
    <w:rsid w:val="00565973"/>
    <w:rsid w:val="005701ED"/>
    <w:rsid w:val="00571938"/>
    <w:rsid w:val="005730FF"/>
    <w:rsid w:val="005738A1"/>
    <w:rsid w:val="00573B92"/>
    <w:rsid w:val="00590C61"/>
    <w:rsid w:val="00591F59"/>
    <w:rsid w:val="005944FE"/>
    <w:rsid w:val="0059696F"/>
    <w:rsid w:val="00597CCF"/>
    <w:rsid w:val="005A3787"/>
    <w:rsid w:val="005A3996"/>
    <w:rsid w:val="005A5552"/>
    <w:rsid w:val="005A5B1B"/>
    <w:rsid w:val="005A5ECD"/>
    <w:rsid w:val="005A7E71"/>
    <w:rsid w:val="005B0148"/>
    <w:rsid w:val="005B0DA6"/>
    <w:rsid w:val="005B10E1"/>
    <w:rsid w:val="005B11CB"/>
    <w:rsid w:val="005B2205"/>
    <w:rsid w:val="005B301E"/>
    <w:rsid w:val="005B4178"/>
    <w:rsid w:val="005B5488"/>
    <w:rsid w:val="005B65D5"/>
    <w:rsid w:val="005B701C"/>
    <w:rsid w:val="005C0D53"/>
    <w:rsid w:val="005C27A9"/>
    <w:rsid w:val="005C3B2A"/>
    <w:rsid w:val="005C56D6"/>
    <w:rsid w:val="005C6EC4"/>
    <w:rsid w:val="005C7C43"/>
    <w:rsid w:val="005C7C5B"/>
    <w:rsid w:val="005D1FC6"/>
    <w:rsid w:val="005D6A0D"/>
    <w:rsid w:val="005E08C6"/>
    <w:rsid w:val="005E094E"/>
    <w:rsid w:val="005E0BA4"/>
    <w:rsid w:val="005E0D2F"/>
    <w:rsid w:val="005E19CF"/>
    <w:rsid w:val="005E4E50"/>
    <w:rsid w:val="005F01B1"/>
    <w:rsid w:val="005F319A"/>
    <w:rsid w:val="005F3F0D"/>
    <w:rsid w:val="005F4BA0"/>
    <w:rsid w:val="00601B13"/>
    <w:rsid w:val="00602E97"/>
    <w:rsid w:val="00604E4A"/>
    <w:rsid w:val="006113CC"/>
    <w:rsid w:val="00611C3D"/>
    <w:rsid w:val="00611C8E"/>
    <w:rsid w:val="006132C0"/>
    <w:rsid w:val="00616E29"/>
    <w:rsid w:val="00622BFC"/>
    <w:rsid w:val="006335AB"/>
    <w:rsid w:val="00636ADE"/>
    <w:rsid w:val="006375E3"/>
    <w:rsid w:val="00641429"/>
    <w:rsid w:val="00643419"/>
    <w:rsid w:val="00644657"/>
    <w:rsid w:val="00644E16"/>
    <w:rsid w:val="00645E85"/>
    <w:rsid w:val="006527D8"/>
    <w:rsid w:val="0065335C"/>
    <w:rsid w:val="00656021"/>
    <w:rsid w:val="00660EAA"/>
    <w:rsid w:val="00664F3C"/>
    <w:rsid w:val="00665038"/>
    <w:rsid w:val="0066594F"/>
    <w:rsid w:val="006669F1"/>
    <w:rsid w:val="006677D2"/>
    <w:rsid w:val="00671FE3"/>
    <w:rsid w:val="00672E6A"/>
    <w:rsid w:val="00681EAF"/>
    <w:rsid w:val="00684CED"/>
    <w:rsid w:val="0068521F"/>
    <w:rsid w:val="00685B36"/>
    <w:rsid w:val="00691623"/>
    <w:rsid w:val="0069402B"/>
    <w:rsid w:val="00696EB6"/>
    <w:rsid w:val="006A02CE"/>
    <w:rsid w:val="006A4077"/>
    <w:rsid w:val="006A5346"/>
    <w:rsid w:val="006A799F"/>
    <w:rsid w:val="006B29A9"/>
    <w:rsid w:val="006B2F5A"/>
    <w:rsid w:val="006B3814"/>
    <w:rsid w:val="006B5860"/>
    <w:rsid w:val="006C1C68"/>
    <w:rsid w:val="006C259F"/>
    <w:rsid w:val="006C7462"/>
    <w:rsid w:val="006D0946"/>
    <w:rsid w:val="006D4798"/>
    <w:rsid w:val="006E494C"/>
    <w:rsid w:val="006E747B"/>
    <w:rsid w:val="006F2A63"/>
    <w:rsid w:val="006F343A"/>
    <w:rsid w:val="006F53CD"/>
    <w:rsid w:val="006F770B"/>
    <w:rsid w:val="00703B0D"/>
    <w:rsid w:val="007049F1"/>
    <w:rsid w:val="007067DD"/>
    <w:rsid w:val="0071326C"/>
    <w:rsid w:val="00723EDB"/>
    <w:rsid w:val="00724841"/>
    <w:rsid w:val="0072585A"/>
    <w:rsid w:val="007279BD"/>
    <w:rsid w:val="00733B72"/>
    <w:rsid w:val="0074131F"/>
    <w:rsid w:val="00744465"/>
    <w:rsid w:val="00745A69"/>
    <w:rsid w:val="00747DFC"/>
    <w:rsid w:val="00750A8A"/>
    <w:rsid w:val="007523E6"/>
    <w:rsid w:val="007535C1"/>
    <w:rsid w:val="007572B8"/>
    <w:rsid w:val="007615AB"/>
    <w:rsid w:val="007619E2"/>
    <w:rsid w:val="00766F52"/>
    <w:rsid w:val="00767222"/>
    <w:rsid w:val="00771D9D"/>
    <w:rsid w:val="00772F6F"/>
    <w:rsid w:val="0077337A"/>
    <w:rsid w:val="00773999"/>
    <w:rsid w:val="00775F97"/>
    <w:rsid w:val="00780749"/>
    <w:rsid w:val="007905B6"/>
    <w:rsid w:val="00793CD8"/>
    <w:rsid w:val="007A28BD"/>
    <w:rsid w:val="007A4E79"/>
    <w:rsid w:val="007A516D"/>
    <w:rsid w:val="007A54FF"/>
    <w:rsid w:val="007B0628"/>
    <w:rsid w:val="007B11A7"/>
    <w:rsid w:val="007B61AB"/>
    <w:rsid w:val="007B7749"/>
    <w:rsid w:val="007C0312"/>
    <w:rsid w:val="007C235F"/>
    <w:rsid w:val="007C3785"/>
    <w:rsid w:val="007C6A43"/>
    <w:rsid w:val="007C6CBB"/>
    <w:rsid w:val="007D0340"/>
    <w:rsid w:val="007D347D"/>
    <w:rsid w:val="007D5C86"/>
    <w:rsid w:val="007E4250"/>
    <w:rsid w:val="007E5111"/>
    <w:rsid w:val="007E7FC6"/>
    <w:rsid w:val="007F11A8"/>
    <w:rsid w:val="007F163D"/>
    <w:rsid w:val="007F29AF"/>
    <w:rsid w:val="007F2F97"/>
    <w:rsid w:val="007F3EF0"/>
    <w:rsid w:val="007F41FD"/>
    <w:rsid w:val="007F7E56"/>
    <w:rsid w:val="007F7F31"/>
    <w:rsid w:val="00800D94"/>
    <w:rsid w:val="00801308"/>
    <w:rsid w:val="008030DF"/>
    <w:rsid w:val="008038DB"/>
    <w:rsid w:val="00803D58"/>
    <w:rsid w:val="00804FD4"/>
    <w:rsid w:val="00805622"/>
    <w:rsid w:val="008072FD"/>
    <w:rsid w:val="00807AC6"/>
    <w:rsid w:val="00807ACA"/>
    <w:rsid w:val="00810732"/>
    <w:rsid w:val="00811FA9"/>
    <w:rsid w:val="00812C26"/>
    <w:rsid w:val="00814CB0"/>
    <w:rsid w:val="00817E55"/>
    <w:rsid w:val="0082083D"/>
    <w:rsid w:val="00821198"/>
    <w:rsid w:val="00822675"/>
    <w:rsid w:val="00822AED"/>
    <w:rsid w:val="008249AC"/>
    <w:rsid w:val="00825F00"/>
    <w:rsid w:val="00826638"/>
    <w:rsid w:val="00826B45"/>
    <w:rsid w:val="00826CF4"/>
    <w:rsid w:val="0083046D"/>
    <w:rsid w:val="008320DE"/>
    <w:rsid w:val="0083276A"/>
    <w:rsid w:val="00835E55"/>
    <w:rsid w:val="00836381"/>
    <w:rsid w:val="00836998"/>
    <w:rsid w:val="00836D47"/>
    <w:rsid w:val="00837005"/>
    <w:rsid w:val="00840031"/>
    <w:rsid w:val="00845D5A"/>
    <w:rsid w:val="00850189"/>
    <w:rsid w:val="0085123D"/>
    <w:rsid w:val="00852813"/>
    <w:rsid w:val="008555F0"/>
    <w:rsid w:val="008610FE"/>
    <w:rsid w:val="0086198A"/>
    <w:rsid w:val="00862634"/>
    <w:rsid w:val="00865650"/>
    <w:rsid w:val="008659AE"/>
    <w:rsid w:val="008662C3"/>
    <w:rsid w:val="00866F00"/>
    <w:rsid w:val="00867C51"/>
    <w:rsid w:val="008713ED"/>
    <w:rsid w:val="0087376F"/>
    <w:rsid w:val="008775A2"/>
    <w:rsid w:val="008778BB"/>
    <w:rsid w:val="0088388B"/>
    <w:rsid w:val="00886B8C"/>
    <w:rsid w:val="0088727B"/>
    <w:rsid w:val="00896D52"/>
    <w:rsid w:val="008A2AAE"/>
    <w:rsid w:val="008A48E1"/>
    <w:rsid w:val="008A5C0F"/>
    <w:rsid w:val="008A72DA"/>
    <w:rsid w:val="008B2E19"/>
    <w:rsid w:val="008B3508"/>
    <w:rsid w:val="008B38D3"/>
    <w:rsid w:val="008B39A1"/>
    <w:rsid w:val="008B3F7D"/>
    <w:rsid w:val="008C687B"/>
    <w:rsid w:val="008D09E8"/>
    <w:rsid w:val="008D23A9"/>
    <w:rsid w:val="008D4024"/>
    <w:rsid w:val="008D4367"/>
    <w:rsid w:val="008D608B"/>
    <w:rsid w:val="008D64F5"/>
    <w:rsid w:val="008D7BBA"/>
    <w:rsid w:val="008E0BEA"/>
    <w:rsid w:val="008E0FDC"/>
    <w:rsid w:val="008E4AFD"/>
    <w:rsid w:val="008E4B37"/>
    <w:rsid w:val="008E720F"/>
    <w:rsid w:val="008F1D4E"/>
    <w:rsid w:val="008F2382"/>
    <w:rsid w:val="008F632D"/>
    <w:rsid w:val="008F7C14"/>
    <w:rsid w:val="00911B0B"/>
    <w:rsid w:val="009145F3"/>
    <w:rsid w:val="00915176"/>
    <w:rsid w:val="009166BB"/>
    <w:rsid w:val="00916BF9"/>
    <w:rsid w:val="0092514C"/>
    <w:rsid w:val="00930A32"/>
    <w:rsid w:val="00932581"/>
    <w:rsid w:val="00936E57"/>
    <w:rsid w:val="00937761"/>
    <w:rsid w:val="00940E20"/>
    <w:rsid w:val="00944509"/>
    <w:rsid w:val="0094550A"/>
    <w:rsid w:val="0094583A"/>
    <w:rsid w:val="00950557"/>
    <w:rsid w:val="00952B83"/>
    <w:rsid w:val="00956F59"/>
    <w:rsid w:val="00960936"/>
    <w:rsid w:val="00962A9B"/>
    <w:rsid w:val="00966165"/>
    <w:rsid w:val="00967E16"/>
    <w:rsid w:val="00971469"/>
    <w:rsid w:val="00972A9C"/>
    <w:rsid w:val="009740F9"/>
    <w:rsid w:val="00976508"/>
    <w:rsid w:val="009810C8"/>
    <w:rsid w:val="00982331"/>
    <w:rsid w:val="009824EA"/>
    <w:rsid w:val="009847D8"/>
    <w:rsid w:val="00984882"/>
    <w:rsid w:val="009848A6"/>
    <w:rsid w:val="00984C55"/>
    <w:rsid w:val="00985808"/>
    <w:rsid w:val="0099415B"/>
    <w:rsid w:val="00994578"/>
    <w:rsid w:val="00994660"/>
    <w:rsid w:val="009954D8"/>
    <w:rsid w:val="009A18E4"/>
    <w:rsid w:val="009A1CC7"/>
    <w:rsid w:val="009A2452"/>
    <w:rsid w:val="009A2AF4"/>
    <w:rsid w:val="009A4100"/>
    <w:rsid w:val="009A75C1"/>
    <w:rsid w:val="009B26F2"/>
    <w:rsid w:val="009B4347"/>
    <w:rsid w:val="009B704E"/>
    <w:rsid w:val="009B75A4"/>
    <w:rsid w:val="009C33E6"/>
    <w:rsid w:val="009C38BC"/>
    <w:rsid w:val="009C4464"/>
    <w:rsid w:val="009C7848"/>
    <w:rsid w:val="009D42DA"/>
    <w:rsid w:val="009D4597"/>
    <w:rsid w:val="009D550E"/>
    <w:rsid w:val="009D5EF0"/>
    <w:rsid w:val="009D6133"/>
    <w:rsid w:val="009E027C"/>
    <w:rsid w:val="009E02E0"/>
    <w:rsid w:val="009E115A"/>
    <w:rsid w:val="009E1764"/>
    <w:rsid w:val="009E3B94"/>
    <w:rsid w:val="009F0585"/>
    <w:rsid w:val="009F0D92"/>
    <w:rsid w:val="009F1782"/>
    <w:rsid w:val="009F4563"/>
    <w:rsid w:val="009F47B6"/>
    <w:rsid w:val="009F47EF"/>
    <w:rsid w:val="00A012E4"/>
    <w:rsid w:val="00A03E3A"/>
    <w:rsid w:val="00A063A8"/>
    <w:rsid w:val="00A06E0A"/>
    <w:rsid w:val="00A14575"/>
    <w:rsid w:val="00A1458F"/>
    <w:rsid w:val="00A16558"/>
    <w:rsid w:val="00A16A47"/>
    <w:rsid w:val="00A21059"/>
    <w:rsid w:val="00A232F9"/>
    <w:rsid w:val="00A30E86"/>
    <w:rsid w:val="00A31736"/>
    <w:rsid w:val="00A31E98"/>
    <w:rsid w:val="00A34AB5"/>
    <w:rsid w:val="00A40011"/>
    <w:rsid w:val="00A450FF"/>
    <w:rsid w:val="00A473A8"/>
    <w:rsid w:val="00A5033F"/>
    <w:rsid w:val="00A51ACF"/>
    <w:rsid w:val="00A53DC0"/>
    <w:rsid w:val="00A574F5"/>
    <w:rsid w:val="00A60BD0"/>
    <w:rsid w:val="00A67565"/>
    <w:rsid w:val="00A71811"/>
    <w:rsid w:val="00A75FB9"/>
    <w:rsid w:val="00A76CD0"/>
    <w:rsid w:val="00A819EA"/>
    <w:rsid w:val="00A81BE4"/>
    <w:rsid w:val="00A81C72"/>
    <w:rsid w:val="00A83016"/>
    <w:rsid w:val="00A91444"/>
    <w:rsid w:val="00A9185C"/>
    <w:rsid w:val="00A921A2"/>
    <w:rsid w:val="00A93DAA"/>
    <w:rsid w:val="00A957B9"/>
    <w:rsid w:val="00A96A74"/>
    <w:rsid w:val="00A9756A"/>
    <w:rsid w:val="00AA0D18"/>
    <w:rsid w:val="00AA192F"/>
    <w:rsid w:val="00AA2C1D"/>
    <w:rsid w:val="00AA3E30"/>
    <w:rsid w:val="00AA4893"/>
    <w:rsid w:val="00AA5344"/>
    <w:rsid w:val="00AA66E4"/>
    <w:rsid w:val="00AB0609"/>
    <w:rsid w:val="00AB0EDC"/>
    <w:rsid w:val="00AB180C"/>
    <w:rsid w:val="00AB7DD2"/>
    <w:rsid w:val="00AC0C7D"/>
    <w:rsid w:val="00AC19EA"/>
    <w:rsid w:val="00AC2574"/>
    <w:rsid w:val="00AC721F"/>
    <w:rsid w:val="00AD01A0"/>
    <w:rsid w:val="00AD0C7B"/>
    <w:rsid w:val="00AD0E56"/>
    <w:rsid w:val="00AD5019"/>
    <w:rsid w:val="00AD5C01"/>
    <w:rsid w:val="00AE0E11"/>
    <w:rsid w:val="00AE18CD"/>
    <w:rsid w:val="00AE4773"/>
    <w:rsid w:val="00AF2B44"/>
    <w:rsid w:val="00AF3DB9"/>
    <w:rsid w:val="00AF7061"/>
    <w:rsid w:val="00B00705"/>
    <w:rsid w:val="00B068EE"/>
    <w:rsid w:val="00B1055A"/>
    <w:rsid w:val="00B13750"/>
    <w:rsid w:val="00B142F5"/>
    <w:rsid w:val="00B144FA"/>
    <w:rsid w:val="00B20104"/>
    <w:rsid w:val="00B2051C"/>
    <w:rsid w:val="00B25B5F"/>
    <w:rsid w:val="00B2654D"/>
    <w:rsid w:val="00B30B67"/>
    <w:rsid w:val="00B31666"/>
    <w:rsid w:val="00B3181B"/>
    <w:rsid w:val="00B35EF7"/>
    <w:rsid w:val="00B369F8"/>
    <w:rsid w:val="00B36DBC"/>
    <w:rsid w:val="00B407E7"/>
    <w:rsid w:val="00B416B1"/>
    <w:rsid w:val="00B42958"/>
    <w:rsid w:val="00B44CF2"/>
    <w:rsid w:val="00B550FC"/>
    <w:rsid w:val="00B56C35"/>
    <w:rsid w:val="00B6414D"/>
    <w:rsid w:val="00B64193"/>
    <w:rsid w:val="00B64DE0"/>
    <w:rsid w:val="00B653E2"/>
    <w:rsid w:val="00B713EC"/>
    <w:rsid w:val="00B71CED"/>
    <w:rsid w:val="00B7254B"/>
    <w:rsid w:val="00B727E7"/>
    <w:rsid w:val="00B748D7"/>
    <w:rsid w:val="00B7610A"/>
    <w:rsid w:val="00B80B62"/>
    <w:rsid w:val="00B82FA8"/>
    <w:rsid w:val="00B83D79"/>
    <w:rsid w:val="00B84CEE"/>
    <w:rsid w:val="00B8642C"/>
    <w:rsid w:val="00B8740F"/>
    <w:rsid w:val="00B87D78"/>
    <w:rsid w:val="00B90024"/>
    <w:rsid w:val="00B90373"/>
    <w:rsid w:val="00B931C8"/>
    <w:rsid w:val="00B93443"/>
    <w:rsid w:val="00B9780D"/>
    <w:rsid w:val="00BA1FCE"/>
    <w:rsid w:val="00BA4FD8"/>
    <w:rsid w:val="00BA5B07"/>
    <w:rsid w:val="00BB214B"/>
    <w:rsid w:val="00BB27BF"/>
    <w:rsid w:val="00BB4159"/>
    <w:rsid w:val="00BB74CB"/>
    <w:rsid w:val="00BB77A9"/>
    <w:rsid w:val="00BB7F69"/>
    <w:rsid w:val="00BC042E"/>
    <w:rsid w:val="00BC069A"/>
    <w:rsid w:val="00BC07A1"/>
    <w:rsid w:val="00BD1BDC"/>
    <w:rsid w:val="00BD241A"/>
    <w:rsid w:val="00BD4652"/>
    <w:rsid w:val="00BD484C"/>
    <w:rsid w:val="00BD59DD"/>
    <w:rsid w:val="00BD6B77"/>
    <w:rsid w:val="00BD76AF"/>
    <w:rsid w:val="00BE03AD"/>
    <w:rsid w:val="00BE18FA"/>
    <w:rsid w:val="00BE397A"/>
    <w:rsid w:val="00BE4051"/>
    <w:rsid w:val="00BE4980"/>
    <w:rsid w:val="00BE4E2F"/>
    <w:rsid w:val="00BE5A52"/>
    <w:rsid w:val="00BE6041"/>
    <w:rsid w:val="00BF016C"/>
    <w:rsid w:val="00BF0676"/>
    <w:rsid w:val="00BF240D"/>
    <w:rsid w:val="00BF6477"/>
    <w:rsid w:val="00BF6B1C"/>
    <w:rsid w:val="00C02811"/>
    <w:rsid w:val="00C03BA3"/>
    <w:rsid w:val="00C051C3"/>
    <w:rsid w:val="00C052F1"/>
    <w:rsid w:val="00C12DD8"/>
    <w:rsid w:val="00C14F2D"/>
    <w:rsid w:val="00C20868"/>
    <w:rsid w:val="00C219A5"/>
    <w:rsid w:val="00C21E3D"/>
    <w:rsid w:val="00C21EBF"/>
    <w:rsid w:val="00C268CD"/>
    <w:rsid w:val="00C27114"/>
    <w:rsid w:val="00C32723"/>
    <w:rsid w:val="00C34BDB"/>
    <w:rsid w:val="00C36352"/>
    <w:rsid w:val="00C367A6"/>
    <w:rsid w:val="00C37801"/>
    <w:rsid w:val="00C40569"/>
    <w:rsid w:val="00C41ABB"/>
    <w:rsid w:val="00C4361E"/>
    <w:rsid w:val="00C4512C"/>
    <w:rsid w:val="00C4755E"/>
    <w:rsid w:val="00C50FD3"/>
    <w:rsid w:val="00C64058"/>
    <w:rsid w:val="00C646E0"/>
    <w:rsid w:val="00C66D4D"/>
    <w:rsid w:val="00C6747D"/>
    <w:rsid w:val="00C678C8"/>
    <w:rsid w:val="00C67DCD"/>
    <w:rsid w:val="00C712E6"/>
    <w:rsid w:val="00C720D5"/>
    <w:rsid w:val="00C72AFC"/>
    <w:rsid w:val="00C73393"/>
    <w:rsid w:val="00C812AA"/>
    <w:rsid w:val="00C878F3"/>
    <w:rsid w:val="00C87968"/>
    <w:rsid w:val="00C921CD"/>
    <w:rsid w:val="00C943D2"/>
    <w:rsid w:val="00CA3AF5"/>
    <w:rsid w:val="00CA7649"/>
    <w:rsid w:val="00CA7BF9"/>
    <w:rsid w:val="00CB0B36"/>
    <w:rsid w:val="00CB0E22"/>
    <w:rsid w:val="00CB2120"/>
    <w:rsid w:val="00CB403A"/>
    <w:rsid w:val="00CC0749"/>
    <w:rsid w:val="00CC106F"/>
    <w:rsid w:val="00CC1936"/>
    <w:rsid w:val="00CC2B71"/>
    <w:rsid w:val="00CC4497"/>
    <w:rsid w:val="00CC6613"/>
    <w:rsid w:val="00CC6A6E"/>
    <w:rsid w:val="00CC7B25"/>
    <w:rsid w:val="00CD3D6E"/>
    <w:rsid w:val="00CE2000"/>
    <w:rsid w:val="00CE650A"/>
    <w:rsid w:val="00CE6ED6"/>
    <w:rsid w:val="00CF368C"/>
    <w:rsid w:val="00CF447E"/>
    <w:rsid w:val="00CF5E8F"/>
    <w:rsid w:val="00CF7E42"/>
    <w:rsid w:val="00D01B1B"/>
    <w:rsid w:val="00D046C7"/>
    <w:rsid w:val="00D07070"/>
    <w:rsid w:val="00D07893"/>
    <w:rsid w:val="00D07B32"/>
    <w:rsid w:val="00D10529"/>
    <w:rsid w:val="00D10E29"/>
    <w:rsid w:val="00D131F4"/>
    <w:rsid w:val="00D140EF"/>
    <w:rsid w:val="00D1493C"/>
    <w:rsid w:val="00D14E56"/>
    <w:rsid w:val="00D24798"/>
    <w:rsid w:val="00D25EEC"/>
    <w:rsid w:val="00D26219"/>
    <w:rsid w:val="00D26644"/>
    <w:rsid w:val="00D26C75"/>
    <w:rsid w:val="00D33AA6"/>
    <w:rsid w:val="00D44050"/>
    <w:rsid w:val="00D5090F"/>
    <w:rsid w:val="00D51423"/>
    <w:rsid w:val="00D51B1F"/>
    <w:rsid w:val="00D5589B"/>
    <w:rsid w:val="00D56335"/>
    <w:rsid w:val="00D62075"/>
    <w:rsid w:val="00D64249"/>
    <w:rsid w:val="00D643A6"/>
    <w:rsid w:val="00D66A2F"/>
    <w:rsid w:val="00D66FFD"/>
    <w:rsid w:val="00D7112C"/>
    <w:rsid w:val="00D72599"/>
    <w:rsid w:val="00D73356"/>
    <w:rsid w:val="00D73E72"/>
    <w:rsid w:val="00D760E3"/>
    <w:rsid w:val="00D7762A"/>
    <w:rsid w:val="00D77EA9"/>
    <w:rsid w:val="00D80F80"/>
    <w:rsid w:val="00D817E1"/>
    <w:rsid w:val="00D8399C"/>
    <w:rsid w:val="00D841F8"/>
    <w:rsid w:val="00D84C58"/>
    <w:rsid w:val="00D84E45"/>
    <w:rsid w:val="00D968DB"/>
    <w:rsid w:val="00D974A2"/>
    <w:rsid w:val="00DA0B5C"/>
    <w:rsid w:val="00DA2EFC"/>
    <w:rsid w:val="00DA3051"/>
    <w:rsid w:val="00DA7F46"/>
    <w:rsid w:val="00DB0317"/>
    <w:rsid w:val="00DB0623"/>
    <w:rsid w:val="00DB5420"/>
    <w:rsid w:val="00DB7A35"/>
    <w:rsid w:val="00DB7F45"/>
    <w:rsid w:val="00DB7F86"/>
    <w:rsid w:val="00DC464B"/>
    <w:rsid w:val="00DD0269"/>
    <w:rsid w:val="00DD249A"/>
    <w:rsid w:val="00DD68BE"/>
    <w:rsid w:val="00DE7C07"/>
    <w:rsid w:val="00DF018B"/>
    <w:rsid w:val="00DF20EC"/>
    <w:rsid w:val="00DF2C59"/>
    <w:rsid w:val="00DF33B9"/>
    <w:rsid w:val="00DF4E85"/>
    <w:rsid w:val="00DF545F"/>
    <w:rsid w:val="00E03098"/>
    <w:rsid w:val="00E049D9"/>
    <w:rsid w:val="00E05623"/>
    <w:rsid w:val="00E075A7"/>
    <w:rsid w:val="00E07903"/>
    <w:rsid w:val="00E12ED6"/>
    <w:rsid w:val="00E17CCA"/>
    <w:rsid w:val="00E20DAD"/>
    <w:rsid w:val="00E23EB4"/>
    <w:rsid w:val="00E2614D"/>
    <w:rsid w:val="00E26D62"/>
    <w:rsid w:val="00E271F9"/>
    <w:rsid w:val="00E374E7"/>
    <w:rsid w:val="00E37664"/>
    <w:rsid w:val="00E37C7B"/>
    <w:rsid w:val="00E44553"/>
    <w:rsid w:val="00E460CA"/>
    <w:rsid w:val="00E523C1"/>
    <w:rsid w:val="00E52E59"/>
    <w:rsid w:val="00E574BC"/>
    <w:rsid w:val="00E60202"/>
    <w:rsid w:val="00E61734"/>
    <w:rsid w:val="00E620D9"/>
    <w:rsid w:val="00E62B4A"/>
    <w:rsid w:val="00E6506E"/>
    <w:rsid w:val="00E6585A"/>
    <w:rsid w:val="00E6694F"/>
    <w:rsid w:val="00E66A13"/>
    <w:rsid w:val="00E673EC"/>
    <w:rsid w:val="00E72853"/>
    <w:rsid w:val="00E734D9"/>
    <w:rsid w:val="00E74A64"/>
    <w:rsid w:val="00E77114"/>
    <w:rsid w:val="00E7712B"/>
    <w:rsid w:val="00E83A9F"/>
    <w:rsid w:val="00E84C23"/>
    <w:rsid w:val="00E85502"/>
    <w:rsid w:val="00E8627D"/>
    <w:rsid w:val="00E8742F"/>
    <w:rsid w:val="00E87A7D"/>
    <w:rsid w:val="00E87CF4"/>
    <w:rsid w:val="00E90176"/>
    <w:rsid w:val="00E912CE"/>
    <w:rsid w:val="00E91D0E"/>
    <w:rsid w:val="00E94314"/>
    <w:rsid w:val="00E94C49"/>
    <w:rsid w:val="00E958D2"/>
    <w:rsid w:val="00E963AF"/>
    <w:rsid w:val="00E9764C"/>
    <w:rsid w:val="00EA26C4"/>
    <w:rsid w:val="00EA48B1"/>
    <w:rsid w:val="00EA6838"/>
    <w:rsid w:val="00EB4FC3"/>
    <w:rsid w:val="00EB6CE5"/>
    <w:rsid w:val="00EB7E0C"/>
    <w:rsid w:val="00EC27A9"/>
    <w:rsid w:val="00EC4793"/>
    <w:rsid w:val="00EC58AC"/>
    <w:rsid w:val="00EC74E2"/>
    <w:rsid w:val="00ED418B"/>
    <w:rsid w:val="00ED4FB2"/>
    <w:rsid w:val="00ED58CE"/>
    <w:rsid w:val="00ED62CE"/>
    <w:rsid w:val="00EE0740"/>
    <w:rsid w:val="00EE0B13"/>
    <w:rsid w:val="00EE3AE8"/>
    <w:rsid w:val="00EE4BFF"/>
    <w:rsid w:val="00EE6A69"/>
    <w:rsid w:val="00EE6A9B"/>
    <w:rsid w:val="00EF0A4E"/>
    <w:rsid w:val="00EF757D"/>
    <w:rsid w:val="00EF7BC6"/>
    <w:rsid w:val="00EF7BE2"/>
    <w:rsid w:val="00F0312F"/>
    <w:rsid w:val="00F0463E"/>
    <w:rsid w:val="00F05D60"/>
    <w:rsid w:val="00F066B0"/>
    <w:rsid w:val="00F162BC"/>
    <w:rsid w:val="00F16805"/>
    <w:rsid w:val="00F207F1"/>
    <w:rsid w:val="00F25095"/>
    <w:rsid w:val="00F25449"/>
    <w:rsid w:val="00F272D9"/>
    <w:rsid w:val="00F27E17"/>
    <w:rsid w:val="00F30C65"/>
    <w:rsid w:val="00F3254F"/>
    <w:rsid w:val="00F336D2"/>
    <w:rsid w:val="00F33E6B"/>
    <w:rsid w:val="00F344D2"/>
    <w:rsid w:val="00F37644"/>
    <w:rsid w:val="00F4137E"/>
    <w:rsid w:val="00F41735"/>
    <w:rsid w:val="00F41946"/>
    <w:rsid w:val="00F43B3F"/>
    <w:rsid w:val="00F43C7E"/>
    <w:rsid w:val="00F461D8"/>
    <w:rsid w:val="00F471B3"/>
    <w:rsid w:val="00F50505"/>
    <w:rsid w:val="00F51BBC"/>
    <w:rsid w:val="00F52027"/>
    <w:rsid w:val="00F5330C"/>
    <w:rsid w:val="00F53DF8"/>
    <w:rsid w:val="00F54712"/>
    <w:rsid w:val="00F5733D"/>
    <w:rsid w:val="00F62BAB"/>
    <w:rsid w:val="00F62FF2"/>
    <w:rsid w:val="00F70650"/>
    <w:rsid w:val="00F70A78"/>
    <w:rsid w:val="00F71994"/>
    <w:rsid w:val="00F71A87"/>
    <w:rsid w:val="00F73CA6"/>
    <w:rsid w:val="00F74FAC"/>
    <w:rsid w:val="00F7573E"/>
    <w:rsid w:val="00F77B33"/>
    <w:rsid w:val="00F77D2B"/>
    <w:rsid w:val="00F83046"/>
    <w:rsid w:val="00F852D7"/>
    <w:rsid w:val="00F85B05"/>
    <w:rsid w:val="00F85EDB"/>
    <w:rsid w:val="00F87C4F"/>
    <w:rsid w:val="00F94552"/>
    <w:rsid w:val="00F97AFE"/>
    <w:rsid w:val="00FA4402"/>
    <w:rsid w:val="00FA7157"/>
    <w:rsid w:val="00FB27AB"/>
    <w:rsid w:val="00FB3BC5"/>
    <w:rsid w:val="00FB3D5E"/>
    <w:rsid w:val="00FB68D9"/>
    <w:rsid w:val="00FC0201"/>
    <w:rsid w:val="00FE05AD"/>
    <w:rsid w:val="00FE2BD2"/>
    <w:rsid w:val="00FE4E7F"/>
    <w:rsid w:val="00FF0CBD"/>
    <w:rsid w:val="00FF34E5"/>
    <w:rsid w:val="00FF360E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6375E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375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75E3"/>
    <w:pPr>
      <w:keepNext/>
      <w:numPr>
        <w:ilvl w:val="1"/>
        <w:numId w:val="3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75E3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75E3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375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375E3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75E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375E3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375E3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6375E3"/>
    <w:rPr>
      <w:rFonts w:ascii="Arial" w:hAnsi="Arial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375E3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375E3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D5E33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D5E3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D5E33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D5E33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D5E33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D5E33"/>
    <w:rPr>
      <w:rFonts w:ascii="Cambria" w:hAnsi="Cambria" w:cs="Times New Roman"/>
    </w:rPr>
  </w:style>
  <w:style w:type="paragraph" w:customStyle="1" w:styleId="pkt">
    <w:name w:val="pkt"/>
    <w:basedOn w:val="Normalny"/>
    <w:uiPriority w:val="99"/>
    <w:rsid w:val="006375E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ytu">
    <w:name w:val="Title"/>
    <w:basedOn w:val="Normalny"/>
    <w:link w:val="TytuZnak"/>
    <w:uiPriority w:val="99"/>
    <w:qFormat/>
    <w:rsid w:val="006375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D5E3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6375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D5E3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375E3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5E33"/>
    <w:rPr>
      <w:rFonts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6375E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4D5E3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375E3"/>
    <w:rPr>
      <w:rFonts w:cs="Times New Roman"/>
    </w:rPr>
  </w:style>
  <w:style w:type="character" w:styleId="Hipercze">
    <w:name w:val="Hyperlink"/>
    <w:basedOn w:val="Domylnaczcionkaakapitu"/>
    <w:uiPriority w:val="99"/>
    <w:rsid w:val="006375E3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6375E3"/>
    <w:pPr>
      <w:spacing w:before="120" w:after="120"/>
    </w:pPr>
    <w:rPr>
      <w:b/>
      <w:bCs/>
      <w:cap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37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5E3"/>
    <w:rPr>
      <w:rFonts w:cs="Times New Roman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637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5E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6375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D5E33"/>
    <w:rPr>
      <w:rFonts w:cs="Times New Roman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semiHidden/>
    <w:rsid w:val="006375E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semiHidden/>
    <w:locked/>
    <w:rsid w:val="006375E3"/>
    <w:rPr>
      <w:rFonts w:cs="Times New Roman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6375E3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D5E33"/>
    <w:rPr>
      <w:rFonts w:ascii="Cambria" w:hAnsi="Cambria" w:cs="Times New Roman"/>
      <w:sz w:val="24"/>
      <w:szCs w:val="24"/>
    </w:rPr>
  </w:style>
  <w:style w:type="paragraph" w:customStyle="1" w:styleId="BodyText31">
    <w:name w:val="Body Text 31"/>
    <w:basedOn w:val="Normalny"/>
    <w:uiPriority w:val="99"/>
    <w:rsid w:val="006375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uiPriority w:val="99"/>
    <w:rsid w:val="006375E3"/>
    <w:pPr>
      <w:spacing w:before="100" w:beforeAutospacing="1" w:after="100" w:afterAutospacing="1"/>
      <w:textAlignment w:val="top"/>
    </w:pPr>
    <w:rPr>
      <w:b/>
      <w:bCs/>
    </w:rPr>
  </w:style>
  <w:style w:type="paragraph" w:styleId="NormalnyWeb">
    <w:name w:val="Normal (Web)"/>
    <w:basedOn w:val="Normalny"/>
    <w:uiPriority w:val="99"/>
    <w:rsid w:val="006375E3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375E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D5E33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6375E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uiPriority w:val="99"/>
    <w:rsid w:val="0063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rsid w:val="006375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D5E33"/>
    <w:rPr>
      <w:rFonts w:cs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uiPriority w:val="99"/>
    <w:rsid w:val="006375E3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37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5E3"/>
    <w:rPr>
      <w:rFonts w:ascii="Tahoma" w:hAnsi="Tahoma" w:cs="Times New Roman"/>
      <w:sz w:val="16"/>
      <w:lang w:val="pl-PL" w:eastAsia="pl-PL"/>
    </w:rPr>
  </w:style>
  <w:style w:type="paragraph" w:customStyle="1" w:styleId="Tytuowa1">
    <w:name w:val="Tytułowa 1"/>
    <w:basedOn w:val="Tytu"/>
    <w:uiPriority w:val="99"/>
    <w:rsid w:val="006375E3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semiHidden/>
    <w:rsid w:val="006375E3"/>
    <w:pPr>
      <w:tabs>
        <w:tab w:val="right" w:leader="dot" w:pos="9060"/>
      </w:tabs>
      <w:ind w:left="240"/>
    </w:pPr>
    <w:rPr>
      <w:b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6375E3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6375E3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6375E3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6375E3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6375E3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6375E3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6375E3"/>
    <w:pPr>
      <w:ind w:left="1920"/>
    </w:pPr>
    <w:rPr>
      <w:sz w:val="18"/>
      <w:szCs w:val="18"/>
    </w:rPr>
  </w:style>
  <w:style w:type="paragraph" w:customStyle="1" w:styleId="BalloonText1">
    <w:name w:val="Balloon Text1"/>
    <w:basedOn w:val="Normalny"/>
    <w:uiPriority w:val="99"/>
    <w:rsid w:val="006375E3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uiPriority w:val="99"/>
    <w:rsid w:val="006375E3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6375E3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uiPriority w:val="99"/>
    <w:rsid w:val="006375E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uiPriority w:val="99"/>
    <w:rsid w:val="006375E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uiPriority w:val="99"/>
    <w:rsid w:val="006375E3"/>
    <w:pPr>
      <w:autoSpaceDE w:val="0"/>
      <w:autoSpaceDN w:val="0"/>
      <w:jc w:val="both"/>
    </w:pPr>
    <w:rPr>
      <w:sz w:val="20"/>
      <w:lang w:val="de-DE"/>
    </w:rPr>
  </w:style>
  <w:style w:type="paragraph" w:customStyle="1" w:styleId="BodyTextIndent1">
    <w:name w:val="Body Text Indent1"/>
    <w:basedOn w:val="Normalny"/>
    <w:uiPriority w:val="99"/>
    <w:rsid w:val="006375E3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75E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6375E3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uiPriority w:val="99"/>
    <w:rsid w:val="006375E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uiPriority w:val="99"/>
    <w:rsid w:val="006375E3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375E3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D5E33"/>
    <w:rPr>
      <w:rFonts w:cs="Times New Roman"/>
      <w:sz w:val="16"/>
      <w:szCs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6375E3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4D5E33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6375E3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uiPriority w:val="99"/>
    <w:rsid w:val="006375E3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uiPriority w:val="99"/>
    <w:qFormat/>
    <w:rsid w:val="006375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uiPriority w:val="99"/>
    <w:rsid w:val="006375E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uiPriority w:val="99"/>
    <w:rsid w:val="006375E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uiPriority w:val="99"/>
    <w:rsid w:val="006375E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uiPriority w:val="99"/>
    <w:rsid w:val="006375E3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uiPriority w:val="99"/>
    <w:rsid w:val="006375E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uiPriority w:val="99"/>
    <w:rsid w:val="006375E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uiPriority w:val="99"/>
    <w:rsid w:val="006375E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uiPriority w:val="99"/>
    <w:rsid w:val="006375E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uiPriority w:val="99"/>
    <w:rsid w:val="006375E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uiPriority w:val="99"/>
    <w:rsid w:val="006375E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uiPriority w:val="99"/>
    <w:rsid w:val="006375E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uiPriority w:val="99"/>
    <w:rsid w:val="006375E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uiPriority w:val="99"/>
    <w:rsid w:val="006375E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uiPriority w:val="99"/>
    <w:rsid w:val="006375E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uiPriority w:val="99"/>
    <w:rsid w:val="006375E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uiPriority w:val="99"/>
    <w:rsid w:val="006375E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uiPriority w:val="99"/>
    <w:rsid w:val="006375E3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uiPriority w:val="99"/>
    <w:rsid w:val="006375E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uiPriority w:val="99"/>
    <w:rsid w:val="006375E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uiPriority w:val="99"/>
    <w:rsid w:val="006375E3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uiPriority w:val="99"/>
    <w:rsid w:val="006375E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uiPriority w:val="99"/>
    <w:rsid w:val="006375E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uiPriority w:val="99"/>
    <w:rsid w:val="006375E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uiPriority w:val="99"/>
    <w:rsid w:val="006375E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uiPriority w:val="99"/>
    <w:rsid w:val="006375E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uiPriority w:val="99"/>
    <w:rsid w:val="006375E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uiPriority w:val="99"/>
    <w:rsid w:val="006375E3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uiPriority w:val="99"/>
    <w:rsid w:val="006375E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uiPriority w:val="99"/>
    <w:rsid w:val="006375E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uiPriority w:val="99"/>
    <w:rsid w:val="006375E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uiPriority w:val="99"/>
    <w:rsid w:val="006375E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uiPriority w:val="99"/>
    <w:rsid w:val="006375E3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uiPriority w:val="99"/>
    <w:rsid w:val="006375E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uiPriority w:val="99"/>
    <w:rsid w:val="006375E3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uiPriority w:val="99"/>
    <w:rsid w:val="006375E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uiPriority w:val="99"/>
    <w:rsid w:val="006375E3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6375E3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6375E3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6375E3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D5E33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6375E3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6375E3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6375E3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uiPriority w:val="99"/>
    <w:rsid w:val="006375E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BalloonText11">
    <w:name w:val="Balloon Text11"/>
    <w:basedOn w:val="Normalny"/>
    <w:uiPriority w:val="99"/>
    <w:rsid w:val="006375E3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6375E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uiPriority w:val="99"/>
    <w:rsid w:val="006375E3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uiPriority w:val="99"/>
    <w:rsid w:val="006375E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6375E3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uiPriority w:val="99"/>
    <w:rsid w:val="006375E3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uiPriority w:val="99"/>
    <w:rsid w:val="006375E3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uiPriority w:val="99"/>
    <w:rsid w:val="006375E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uiPriority w:val="99"/>
    <w:rsid w:val="006375E3"/>
    <w:rPr>
      <w:color w:val="0000FF"/>
    </w:rPr>
  </w:style>
  <w:style w:type="paragraph" w:customStyle="1" w:styleId="TableNormal1">
    <w:name w:val="Table Normal1"/>
    <w:uiPriority w:val="99"/>
    <w:rsid w:val="006375E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uiPriority w:val="99"/>
    <w:rsid w:val="006375E3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6375E3"/>
    <w:pPr>
      <w:spacing w:before="360" w:after="120"/>
    </w:pPr>
  </w:style>
  <w:style w:type="paragraph" w:customStyle="1" w:styleId="mjtekst">
    <w:name w:val="mój tekst"/>
    <w:basedOn w:val="Normalny"/>
    <w:uiPriority w:val="99"/>
    <w:rsid w:val="006375E3"/>
    <w:pPr>
      <w:jc w:val="both"/>
    </w:pPr>
  </w:style>
  <w:style w:type="paragraph" w:customStyle="1" w:styleId="Applicationdirecte">
    <w:name w:val="Application directe"/>
    <w:basedOn w:val="Normalny"/>
    <w:next w:val="Normalny"/>
    <w:uiPriority w:val="99"/>
    <w:rsid w:val="006375E3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uiPriority w:val="99"/>
    <w:rsid w:val="006375E3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uiPriority w:val="99"/>
    <w:rsid w:val="006375E3"/>
  </w:style>
  <w:style w:type="paragraph" w:customStyle="1" w:styleId="BodyText23">
    <w:name w:val="Body Text 23"/>
    <w:basedOn w:val="Normalny"/>
    <w:uiPriority w:val="99"/>
    <w:rsid w:val="006375E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uiPriority w:val="99"/>
    <w:rsid w:val="006375E3"/>
    <w:rPr>
      <w:b/>
      <w:sz w:val="24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6375E3"/>
    <w:rPr>
      <w:rFonts w:cs="Times New Roman"/>
      <w:i/>
    </w:rPr>
  </w:style>
  <w:style w:type="paragraph" w:customStyle="1" w:styleId="font11">
    <w:name w:val="font11"/>
    <w:basedOn w:val="Normalny"/>
    <w:uiPriority w:val="99"/>
    <w:rsid w:val="006375E3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uiPriority w:val="99"/>
    <w:rsid w:val="006375E3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6375E3"/>
    <w:pPr>
      <w:jc w:val="both"/>
    </w:pPr>
    <w:rPr>
      <w:sz w:val="20"/>
      <w:szCs w:val="20"/>
    </w:rPr>
  </w:style>
  <w:style w:type="character" w:customStyle="1" w:styleId="tresc1">
    <w:name w:val="tresc1"/>
    <w:uiPriority w:val="99"/>
    <w:rsid w:val="006375E3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6375E3"/>
    <w:pPr>
      <w:spacing w:before="100" w:beforeAutospacing="1" w:after="100" w:afterAutospacing="1"/>
    </w:pPr>
    <w:rPr>
      <w:rFonts w:ascii="Arial Unicode MS" w:cs="Arial Unicode MS"/>
      <w:color w:val="000000"/>
    </w:rPr>
  </w:style>
  <w:style w:type="paragraph" w:customStyle="1" w:styleId="wypunktowanie2">
    <w:name w:val="wypunktowanie2"/>
    <w:basedOn w:val="Normalny"/>
    <w:uiPriority w:val="99"/>
    <w:rsid w:val="006375E3"/>
    <w:pPr>
      <w:numPr>
        <w:numId w:val="26"/>
      </w:numPr>
      <w:tabs>
        <w:tab w:val="clear" w:pos="360"/>
        <w:tab w:val="num" w:pos="643"/>
        <w:tab w:val="num" w:pos="720"/>
      </w:tabs>
      <w:spacing w:line="288" w:lineRule="auto"/>
      <w:ind w:left="720" w:hanging="180"/>
      <w:jc w:val="both"/>
    </w:pPr>
  </w:style>
  <w:style w:type="paragraph" w:customStyle="1" w:styleId="blokpktwysun">
    <w:name w:val="blok pkt wysun"/>
    <w:basedOn w:val="Normalny"/>
    <w:next w:val="Normalny"/>
    <w:autoRedefine/>
    <w:uiPriority w:val="99"/>
    <w:rsid w:val="006375E3"/>
    <w:pPr>
      <w:numPr>
        <w:numId w:val="25"/>
      </w:numPr>
      <w:tabs>
        <w:tab w:val="clear" w:pos="643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6375E3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6375E3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6375E3"/>
    <w:rPr>
      <w:b/>
    </w:rPr>
  </w:style>
  <w:style w:type="paragraph" w:customStyle="1" w:styleId="Tabelatekst">
    <w:name w:val="Tabela tekst"/>
    <w:basedOn w:val="Normalny"/>
    <w:autoRedefine/>
    <w:uiPriority w:val="99"/>
    <w:rsid w:val="006375E3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6375E3"/>
    <w:rPr>
      <w:b/>
    </w:rPr>
  </w:style>
  <w:style w:type="paragraph" w:customStyle="1" w:styleId="tekst">
    <w:name w:val="tekst"/>
    <w:basedOn w:val="Normalny"/>
    <w:uiPriority w:val="99"/>
    <w:rsid w:val="006375E3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uiPriority w:val="99"/>
    <w:rsid w:val="006375E3"/>
  </w:style>
  <w:style w:type="paragraph" w:styleId="Tekstpodstawowyzwciciem">
    <w:name w:val="Body Text First Indent"/>
    <w:basedOn w:val="Tekstpodstawowy"/>
    <w:link w:val="TekstpodstawowyzwciciemZnak"/>
    <w:uiPriority w:val="99"/>
    <w:rsid w:val="006375E3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4D5E33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375E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4D5E33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6375E3"/>
    <w:pPr>
      <w:ind w:left="283" w:hanging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637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375E3"/>
    <w:rPr>
      <w:rFonts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7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375E3"/>
    <w:rPr>
      <w:rFonts w:cs="Times New Roman"/>
      <w:b/>
      <w:lang w:val="pl-PL"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6375E3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uiPriority w:val="99"/>
    <w:rsid w:val="006375E3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uiPriority w:val="99"/>
    <w:rsid w:val="006375E3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6375E3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75E3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5E3"/>
    <w:rPr>
      <w:rFonts w:cs="Times New Roman"/>
      <w:lang w:val="pl-PL" w:eastAsia="pl-PL"/>
    </w:rPr>
  </w:style>
  <w:style w:type="paragraph" w:styleId="Akapitzlist">
    <w:name w:val="List Paragraph"/>
    <w:basedOn w:val="Normalny"/>
    <w:qFormat/>
    <w:rsid w:val="006375E3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6375E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6375E3"/>
    <w:pPr>
      <w:tabs>
        <w:tab w:val="left" w:pos="9900"/>
      </w:tabs>
      <w:outlineLvl w:val="1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6375E3"/>
    <w:rPr>
      <w:b/>
      <w:sz w:val="22"/>
      <w:szCs w:val="22"/>
      <w:lang w:val="pl-PL" w:eastAsia="pl-PL" w:bidi="ar-SA"/>
    </w:rPr>
  </w:style>
  <w:style w:type="paragraph" w:styleId="Bezodstpw">
    <w:name w:val="No Spacing"/>
    <w:link w:val="BezodstpwZnak"/>
    <w:uiPriority w:val="99"/>
    <w:qFormat/>
    <w:rsid w:val="006375E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375E3"/>
    <w:rPr>
      <w:rFonts w:ascii="Calibri" w:hAnsi="Calibri"/>
      <w:sz w:val="22"/>
      <w:szCs w:val="22"/>
      <w:lang w:val="pl-PL" w:eastAsia="en-US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6375E3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6375E3"/>
    <w:rPr>
      <w:rFonts w:ascii="Tahoma" w:hAnsi="Tahoma" w:cs="Times New Roman"/>
      <w:lang w:val="pl-PL" w:eastAsia="en-US"/>
    </w:rPr>
  </w:style>
  <w:style w:type="paragraph" w:customStyle="1" w:styleId="Numberbody">
    <w:name w:val="Numberbody"/>
    <w:basedOn w:val="Normalny"/>
    <w:autoRedefine/>
    <w:uiPriority w:val="99"/>
    <w:rsid w:val="006375E3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uiPriority w:val="99"/>
    <w:rsid w:val="006375E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A71811"/>
    <w:rPr>
      <w:rFonts w:cs="Times New Roman"/>
      <w:sz w:val="16"/>
    </w:rPr>
  </w:style>
  <w:style w:type="paragraph" w:customStyle="1" w:styleId="podpodrozdzial">
    <w:name w:val="podpodrozdzial"/>
    <w:uiPriority w:val="99"/>
    <w:rsid w:val="000E2128"/>
    <w:rPr>
      <w:rFonts w:cs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CC19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6375E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375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75E3"/>
    <w:pPr>
      <w:keepNext/>
      <w:numPr>
        <w:ilvl w:val="1"/>
        <w:numId w:val="3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75E3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75E3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375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375E3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75E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375E3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375E3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6375E3"/>
    <w:rPr>
      <w:rFonts w:ascii="Arial" w:hAnsi="Arial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375E3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375E3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D5E33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D5E3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D5E33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D5E33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D5E33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D5E33"/>
    <w:rPr>
      <w:rFonts w:ascii="Cambria" w:hAnsi="Cambria" w:cs="Times New Roman"/>
    </w:rPr>
  </w:style>
  <w:style w:type="paragraph" w:customStyle="1" w:styleId="pkt">
    <w:name w:val="pkt"/>
    <w:basedOn w:val="Normalny"/>
    <w:uiPriority w:val="99"/>
    <w:rsid w:val="006375E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ytu">
    <w:name w:val="Title"/>
    <w:basedOn w:val="Normalny"/>
    <w:link w:val="TytuZnak"/>
    <w:uiPriority w:val="99"/>
    <w:qFormat/>
    <w:rsid w:val="006375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D5E3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6375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D5E3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375E3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5E33"/>
    <w:rPr>
      <w:rFonts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6375E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4D5E3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375E3"/>
    <w:rPr>
      <w:rFonts w:cs="Times New Roman"/>
    </w:rPr>
  </w:style>
  <w:style w:type="character" w:styleId="Hipercze">
    <w:name w:val="Hyperlink"/>
    <w:basedOn w:val="Domylnaczcionkaakapitu"/>
    <w:uiPriority w:val="99"/>
    <w:rsid w:val="006375E3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6375E3"/>
    <w:pPr>
      <w:spacing w:before="120" w:after="120"/>
    </w:pPr>
    <w:rPr>
      <w:b/>
      <w:bCs/>
      <w:cap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37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5E3"/>
    <w:rPr>
      <w:rFonts w:cs="Times New Roman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637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5E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6375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D5E33"/>
    <w:rPr>
      <w:rFonts w:cs="Times New Roman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semiHidden/>
    <w:rsid w:val="006375E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semiHidden/>
    <w:locked/>
    <w:rsid w:val="006375E3"/>
    <w:rPr>
      <w:rFonts w:cs="Times New Roman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6375E3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D5E33"/>
    <w:rPr>
      <w:rFonts w:ascii="Cambria" w:hAnsi="Cambria" w:cs="Times New Roman"/>
      <w:sz w:val="24"/>
      <w:szCs w:val="24"/>
    </w:rPr>
  </w:style>
  <w:style w:type="paragraph" w:customStyle="1" w:styleId="BodyText31">
    <w:name w:val="Body Text 31"/>
    <w:basedOn w:val="Normalny"/>
    <w:uiPriority w:val="99"/>
    <w:rsid w:val="006375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uiPriority w:val="99"/>
    <w:rsid w:val="006375E3"/>
    <w:pPr>
      <w:spacing w:before="100" w:beforeAutospacing="1" w:after="100" w:afterAutospacing="1"/>
      <w:textAlignment w:val="top"/>
    </w:pPr>
    <w:rPr>
      <w:b/>
      <w:bCs/>
    </w:rPr>
  </w:style>
  <w:style w:type="paragraph" w:styleId="NormalnyWeb">
    <w:name w:val="Normal (Web)"/>
    <w:basedOn w:val="Normalny"/>
    <w:uiPriority w:val="99"/>
    <w:rsid w:val="006375E3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375E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D5E33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6375E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uiPriority w:val="99"/>
    <w:rsid w:val="0063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rsid w:val="006375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D5E33"/>
    <w:rPr>
      <w:rFonts w:cs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uiPriority w:val="99"/>
    <w:rsid w:val="006375E3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37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5E3"/>
    <w:rPr>
      <w:rFonts w:ascii="Tahoma" w:hAnsi="Tahoma" w:cs="Times New Roman"/>
      <w:sz w:val="16"/>
      <w:lang w:val="pl-PL" w:eastAsia="pl-PL"/>
    </w:rPr>
  </w:style>
  <w:style w:type="paragraph" w:customStyle="1" w:styleId="Tytuowa1">
    <w:name w:val="Tytułowa 1"/>
    <w:basedOn w:val="Tytu"/>
    <w:uiPriority w:val="99"/>
    <w:rsid w:val="006375E3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semiHidden/>
    <w:rsid w:val="006375E3"/>
    <w:pPr>
      <w:tabs>
        <w:tab w:val="right" w:leader="dot" w:pos="9060"/>
      </w:tabs>
      <w:ind w:left="240"/>
    </w:pPr>
    <w:rPr>
      <w:b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6375E3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6375E3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6375E3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6375E3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6375E3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6375E3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6375E3"/>
    <w:pPr>
      <w:ind w:left="1920"/>
    </w:pPr>
    <w:rPr>
      <w:sz w:val="18"/>
      <w:szCs w:val="18"/>
    </w:rPr>
  </w:style>
  <w:style w:type="paragraph" w:customStyle="1" w:styleId="BalloonText1">
    <w:name w:val="Balloon Text1"/>
    <w:basedOn w:val="Normalny"/>
    <w:uiPriority w:val="99"/>
    <w:rsid w:val="006375E3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uiPriority w:val="99"/>
    <w:rsid w:val="006375E3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6375E3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uiPriority w:val="99"/>
    <w:rsid w:val="006375E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uiPriority w:val="99"/>
    <w:rsid w:val="006375E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uiPriority w:val="99"/>
    <w:rsid w:val="006375E3"/>
    <w:pPr>
      <w:autoSpaceDE w:val="0"/>
      <w:autoSpaceDN w:val="0"/>
      <w:jc w:val="both"/>
    </w:pPr>
    <w:rPr>
      <w:sz w:val="20"/>
      <w:lang w:val="de-DE"/>
    </w:rPr>
  </w:style>
  <w:style w:type="paragraph" w:customStyle="1" w:styleId="BodyTextIndent1">
    <w:name w:val="Body Text Indent1"/>
    <w:basedOn w:val="Normalny"/>
    <w:uiPriority w:val="99"/>
    <w:rsid w:val="006375E3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75E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6375E3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uiPriority w:val="99"/>
    <w:rsid w:val="006375E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uiPriority w:val="99"/>
    <w:rsid w:val="006375E3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375E3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D5E33"/>
    <w:rPr>
      <w:rFonts w:cs="Times New Roman"/>
      <w:sz w:val="16"/>
      <w:szCs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6375E3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4D5E33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6375E3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uiPriority w:val="99"/>
    <w:rsid w:val="006375E3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uiPriority w:val="99"/>
    <w:qFormat/>
    <w:rsid w:val="006375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uiPriority w:val="99"/>
    <w:rsid w:val="006375E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uiPriority w:val="99"/>
    <w:rsid w:val="006375E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uiPriority w:val="99"/>
    <w:rsid w:val="006375E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uiPriority w:val="99"/>
    <w:rsid w:val="006375E3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uiPriority w:val="99"/>
    <w:rsid w:val="006375E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uiPriority w:val="99"/>
    <w:rsid w:val="006375E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uiPriority w:val="99"/>
    <w:rsid w:val="006375E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uiPriority w:val="99"/>
    <w:rsid w:val="006375E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uiPriority w:val="99"/>
    <w:rsid w:val="006375E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uiPriority w:val="99"/>
    <w:rsid w:val="006375E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uiPriority w:val="99"/>
    <w:rsid w:val="006375E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uiPriority w:val="99"/>
    <w:rsid w:val="006375E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uiPriority w:val="99"/>
    <w:rsid w:val="006375E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uiPriority w:val="99"/>
    <w:rsid w:val="006375E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uiPriority w:val="99"/>
    <w:rsid w:val="006375E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uiPriority w:val="99"/>
    <w:rsid w:val="006375E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uiPriority w:val="99"/>
    <w:rsid w:val="006375E3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uiPriority w:val="99"/>
    <w:rsid w:val="006375E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uiPriority w:val="99"/>
    <w:rsid w:val="006375E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uiPriority w:val="99"/>
    <w:rsid w:val="006375E3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uiPriority w:val="99"/>
    <w:rsid w:val="006375E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uiPriority w:val="99"/>
    <w:rsid w:val="006375E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uiPriority w:val="99"/>
    <w:rsid w:val="006375E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uiPriority w:val="99"/>
    <w:rsid w:val="006375E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uiPriority w:val="99"/>
    <w:rsid w:val="006375E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uiPriority w:val="99"/>
    <w:rsid w:val="006375E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uiPriority w:val="99"/>
    <w:rsid w:val="006375E3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uiPriority w:val="99"/>
    <w:rsid w:val="006375E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uiPriority w:val="99"/>
    <w:rsid w:val="006375E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uiPriority w:val="99"/>
    <w:rsid w:val="006375E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uiPriority w:val="99"/>
    <w:rsid w:val="006375E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uiPriority w:val="99"/>
    <w:rsid w:val="006375E3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uiPriority w:val="99"/>
    <w:rsid w:val="006375E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uiPriority w:val="99"/>
    <w:rsid w:val="006375E3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uiPriority w:val="99"/>
    <w:rsid w:val="006375E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uiPriority w:val="99"/>
    <w:rsid w:val="006375E3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6375E3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6375E3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6375E3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D5E33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6375E3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6375E3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6375E3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uiPriority w:val="99"/>
    <w:rsid w:val="006375E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BalloonText11">
    <w:name w:val="Balloon Text11"/>
    <w:basedOn w:val="Normalny"/>
    <w:uiPriority w:val="99"/>
    <w:rsid w:val="006375E3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6375E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uiPriority w:val="99"/>
    <w:rsid w:val="006375E3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uiPriority w:val="99"/>
    <w:rsid w:val="006375E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6375E3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uiPriority w:val="99"/>
    <w:rsid w:val="006375E3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uiPriority w:val="99"/>
    <w:rsid w:val="006375E3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uiPriority w:val="99"/>
    <w:rsid w:val="006375E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uiPriority w:val="99"/>
    <w:rsid w:val="006375E3"/>
    <w:rPr>
      <w:color w:val="0000FF"/>
    </w:rPr>
  </w:style>
  <w:style w:type="paragraph" w:customStyle="1" w:styleId="TableNormal1">
    <w:name w:val="Table Normal1"/>
    <w:uiPriority w:val="99"/>
    <w:rsid w:val="006375E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uiPriority w:val="99"/>
    <w:rsid w:val="006375E3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6375E3"/>
    <w:pPr>
      <w:spacing w:before="360" w:after="120"/>
    </w:pPr>
  </w:style>
  <w:style w:type="paragraph" w:customStyle="1" w:styleId="mjtekst">
    <w:name w:val="mój tekst"/>
    <w:basedOn w:val="Normalny"/>
    <w:uiPriority w:val="99"/>
    <w:rsid w:val="006375E3"/>
    <w:pPr>
      <w:jc w:val="both"/>
    </w:pPr>
  </w:style>
  <w:style w:type="paragraph" w:customStyle="1" w:styleId="Applicationdirecte">
    <w:name w:val="Application directe"/>
    <w:basedOn w:val="Normalny"/>
    <w:next w:val="Normalny"/>
    <w:uiPriority w:val="99"/>
    <w:rsid w:val="006375E3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uiPriority w:val="99"/>
    <w:rsid w:val="006375E3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uiPriority w:val="99"/>
    <w:rsid w:val="006375E3"/>
  </w:style>
  <w:style w:type="paragraph" w:customStyle="1" w:styleId="BodyText23">
    <w:name w:val="Body Text 23"/>
    <w:basedOn w:val="Normalny"/>
    <w:uiPriority w:val="99"/>
    <w:rsid w:val="006375E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uiPriority w:val="99"/>
    <w:rsid w:val="006375E3"/>
    <w:rPr>
      <w:b/>
      <w:sz w:val="24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6375E3"/>
    <w:rPr>
      <w:rFonts w:cs="Times New Roman"/>
      <w:i/>
    </w:rPr>
  </w:style>
  <w:style w:type="paragraph" w:customStyle="1" w:styleId="font11">
    <w:name w:val="font11"/>
    <w:basedOn w:val="Normalny"/>
    <w:uiPriority w:val="99"/>
    <w:rsid w:val="006375E3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uiPriority w:val="99"/>
    <w:rsid w:val="006375E3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6375E3"/>
    <w:pPr>
      <w:jc w:val="both"/>
    </w:pPr>
    <w:rPr>
      <w:sz w:val="20"/>
      <w:szCs w:val="20"/>
    </w:rPr>
  </w:style>
  <w:style w:type="character" w:customStyle="1" w:styleId="tresc1">
    <w:name w:val="tresc1"/>
    <w:uiPriority w:val="99"/>
    <w:rsid w:val="006375E3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6375E3"/>
    <w:pPr>
      <w:spacing w:before="100" w:beforeAutospacing="1" w:after="100" w:afterAutospacing="1"/>
    </w:pPr>
    <w:rPr>
      <w:rFonts w:ascii="Arial Unicode MS" w:cs="Arial Unicode MS"/>
      <w:color w:val="000000"/>
    </w:rPr>
  </w:style>
  <w:style w:type="paragraph" w:customStyle="1" w:styleId="wypunktowanie2">
    <w:name w:val="wypunktowanie2"/>
    <w:basedOn w:val="Normalny"/>
    <w:uiPriority w:val="99"/>
    <w:rsid w:val="006375E3"/>
    <w:pPr>
      <w:numPr>
        <w:numId w:val="26"/>
      </w:numPr>
      <w:tabs>
        <w:tab w:val="clear" w:pos="360"/>
        <w:tab w:val="num" w:pos="643"/>
        <w:tab w:val="num" w:pos="720"/>
      </w:tabs>
      <w:spacing w:line="288" w:lineRule="auto"/>
      <w:ind w:left="720" w:hanging="180"/>
      <w:jc w:val="both"/>
    </w:pPr>
  </w:style>
  <w:style w:type="paragraph" w:customStyle="1" w:styleId="blokpktwysun">
    <w:name w:val="blok pkt wysun"/>
    <w:basedOn w:val="Normalny"/>
    <w:next w:val="Normalny"/>
    <w:autoRedefine/>
    <w:uiPriority w:val="99"/>
    <w:rsid w:val="006375E3"/>
    <w:pPr>
      <w:numPr>
        <w:numId w:val="25"/>
      </w:numPr>
      <w:tabs>
        <w:tab w:val="clear" w:pos="643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6375E3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6375E3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6375E3"/>
    <w:rPr>
      <w:b/>
    </w:rPr>
  </w:style>
  <w:style w:type="paragraph" w:customStyle="1" w:styleId="Tabelatekst">
    <w:name w:val="Tabela tekst"/>
    <w:basedOn w:val="Normalny"/>
    <w:autoRedefine/>
    <w:uiPriority w:val="99"/>
    <w:rsid w:val="006375E3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6375E3"/>
    <w:rPr>
      <w:b/>
    </w:rPr>
  </w:style>
  <w:style w:type="paragraph" w:customStyle="1" w:styleId="tekst">
    <w:name w:val="tekst"/>
    <w:basedOn w:val="Normalny"/>
    <w:uiPriority w:val="99"/>
    <w:rsid w:val="006375E3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uiPriority w:val="99"/>
    <w:rsid w:val="006375E3"/>
  </w:style>
  <w:style w:type="paragraph" w:styleId="Tekstpodstawowyzwciciem">
    <w:name w:val="Body Text First Indent"/>
    <w:basedOn w:val="Tekstpodstawowy"/>
    <w:link w:val="TekstpodstawowyzwciciemZnak"/>
    <w:uiPriority w:val="99"/>
    <w:rsid w:val="006375E3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4D5E33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375E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4D5E33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6375E3"/>
    <w:pPr>
      <w:ind w:left="283" w:hanging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637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375E3"/>
    <w:rPr>
      <w:rFonts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7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375E3"/>
    <w:rPr>
      <w:rFonts w:cs="Times New Roman"/>
      <w:b/>
      <w:lang w:val="pl-PL"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6375E3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uiPriority w:val="99"/>
    <w:rsid w:val="006375E3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uiPriority w:val="99"/>
    <w:rsid w:val="006375E3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6375E3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75E3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5E3"/>
    <w:rPr>
      <w:rFonts w:cs="Times New Roman"/>
      <w:lang w:val="pl-PL" w:eastAsia="pl-PL"/>
    </w:rPr>
  </w:style>
  <w:style w:type="paragraph" w:styleId="Akapitzlist">
    <w:name w:val="List Paragraph"/>
    <w:basedOn w:val="Normalny"/>
    <w:qFormat/>
    <w:rsid w:val="006375E3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6375E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6375E3"/>
    <w:pPr>
      <w:tabs>
        <w:tab w:val="left" w:pos="9900"/>
      </w:tabs>
      <w:outlineLvl w:val="1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6375E3"/>
    <w:rPr>
      <w:b/>
      <w:sz w:val="22"/>
      <w:szCs w:val="22"/>
      <w:lang w:val="pl-PL" w:eastAsia="pl-PL" w:bidi="ar-SA"/>
    </w:rPr>
  </w:style>
  <w:style w:type="paragraph" w:styleId="Bezodstpw">
    <w:name w:val="No Spacing"/>
    <w:link w:val="BezodstpwZnak"/>
    <w:uiPriority w:val="99"/>
    <w:qFormat/>
    <w:rsid w:val="006375E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375E3"/>
    <w:rPr>
      <w:rFonts w:ascii="Calibri" w:hAnsi="Calibri"/>
      <w:sz w:val="22"/>
      <w:szCs w:val="22"/>
      <w:lang w:val="pl-PL" w:eastAsia="en-US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6375E3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375E3"/>
    <w:rPr>
      <w:rFonts w:ascii="Tahoma" w:hAnsi="Tahoma" w:cs="Times New Roman"/>
      <w:lang w:val="pl-PL" w:eastAsia="en-US"/>
    </w:rPr>
  </w:style>
  <w:style w:type="paragraph" w:customStyle="1" w:styleId="Numberbody">
    <w:name w:val="Numberbody"/>
    <w:basedOn w:val="Normalny"/>
    <w:autoRedefine/>
    <w:uiPriority w:val="99"/>
    <w:rsid w:val="006375E3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uiPriority w:val="99"/>
    <w:rsid w:val="006375E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A71811"/>
    <w:rPr>
      <w:rFonts w:cs="Times New Roman"/>
      <w:sz w:val="16"/>
    </w:rPr>
  </w:style>
  <w:style w:type="paragraph" w:customStyle="1" w:styleId="podpodrozdzial">
    <w:name w:val="podpodrozdzial"/>
    <w:uiPriority w:val="99"/>
    <w:rsid w:val="000E2128"/>
    <w:rPr>
      <w:rFonts w:cs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CC19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package" Target="embeddings/Arkusz_programu_Microsoft_Office_Excel2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Arkusz_programu_Microsoft_Office_Excel1.xlsx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_mazur@wup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microsoft.com/office/2007/relationships/stylesWithEffects" Target="stylesWithEffects.xml"/><Relationship Id="rId10" Type="http://schemas.openxmlformats.org/officeDocument/2006/relationships/hyperlink" Target="mailto:pd@wup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E0B3-108E-4A11-93E6-1D245F37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creator>Pawel Szymanski</dc:creator>
  <cp:lastModifiedBy>katarzyna.kaluzynska</cp:lastModifiedBy>
  <cp:revision>8</cp:revision>
  <cp:lastPrinted>2014-02-19T10:08:00Z</cp:lastPrinted>
  <dcterms:created xsi:type="dcterms:W3CDTF">2014-01-07T13:51:00Z</dcterms:created>
  <dcterms:modified xsi:type="dcterms:W3CDTF">2014-02-25T10:52:00Z</dcterms:modified>
</cp:coreProperties>
</file>