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3D" w:rsidRPr="0082688F" w:rsidRDefault="00CE643D" w:rsidP="0082688F">
      <w:pPr>
        <w:rPr>
          <w:rFonts w:ascii="Arial" w:hAnsi="Arial" w:cs="Arial"/>
        </w:rPr>
      </w:pPr>
      <w:r w:rsidRPr="00C341CF">
        <w:rPr>
          <w:rFonts w:ascii="Arial" w:hAnsi="Arial" w:cs="Arial"/>
          <w:b/>
        </w:rPr>
        <w:t>WUP.</w:t>
      </w:r>
      <w:r>
        <w:rPr>
          <w:rFonts w:ascii="Arial" w:hAnsi="Arial" w:cs="Arial"/>
          <w:b/>
        </w:rPr>
        <w:t>XVA</w:t>
      </w:r>
      <w:r w:rsidRPr="00C341CF">
        <w:rPr>
          <w:rFonts w:ascii="Arial" w:hAnsi="Arial" w:cs="Arial"/>
          <w:b/>
        </w:rPr>
        <w:t>.322.</w:t>
      </w:r>
      <w:r w:rsidR="0082688F">
        <w:rPr>
          <w:rFonts w:ascii="Arial" w:hAnsi="Arial" w:cs="Arial"/>
          <w:b/>
        </w:rPr>
        <w:t>60.ABar</w:t>
      </w:r>
      <w:r>
        <w:rPr>
          <w:rFonts w:ascii="Arial" w:hAnsi="Arial" w:cs="Arial"/>
          <w:b/>
        </w:rPr>
        <w:t>.2019</w:t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="0082688F">
        <w:rPr>
          <w:rFonts w:ascii="Arial" w:hAnsi="Arial" w:cs="Arial"/>
          <w:b/>
        </w:rPr>
        <w:tab/>
      </w:r>
      <w:r w:rsidR="0082688F">
        <w:rPr>
          <w:rFonts w:ascii="Arial" w:hAnsi="Arial" w:cs="Arial"/>
          <w:b/>
        </w:rPr>
        <w:tab/>
      </w:r>
      <w:r>
        <w:rPr>
          <w:rFonts w:ascii="Arial" w:hAnsi="Arial" w:cs="Arial"/>
        </w:rPr>
        <w:t>Załącznik</w:t>
      </w:r>
      <w:r w:rsidRPr="00B22D18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3</w:t>
      </w:r>
      <w:r w:rsidR="00826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Ogłoszenia</w:t>
      </w: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  <w:bookmarkStart w:id="0" w:name="_GoBack"/>
      <w:bookmarkEnd w:id="0"/>
    </w:p>
    <w:p w:rsidR="00CE643D" w:rsidRPr="009367B1" w:rsidRDefault="00CE643D" w:rsidP="00CE643D">
      <w:pPr>
        <w:pStyle w:val="Bezodstpw"/>
        <w:rPr>
          <w:rFonts w:cs="Arial"/>
          <w:szCs w:val="20"/>
        </w:rPr>
      </w:pPr>
      <w:r w:rsidRPr="009367B1">
        <w:rPr>
          <w:rFonts w:cs="Arial"/>
          <w:szCs w:val="20"/>
        </w:rPr>
        <w:t>..............................................</w:t>
      </w:r>
    </w:p>
    <w:p w:rsidR="00CE643D" w:rsidRPr="009367B1" w:rsidRDefault="00CE643D" w:rsidP="00CE643D">
      <w:pPr>
        <w:pStyle w:val="Bezodstpw"/>
        <w:rPr>
          <w:rFonts w:cs="Arial"/>
          <w:szCs w:val="20"/>
        </w:rPr>
      </w:pPr>
      <w:r>
        <w:rPr>
          <w:rFonts w:cs="Arial"/>
          <w:szCs w:val="20"/>
        </w:rPr>
        <w:t xml:space="preserve">      (</w:t>
      </w:r>
      <w:r w:rsidRPr="009367B1">
        <w:rPr>
          <w:rFonts w:cs="Arial"/>
          <w:szCs w:val="20"/>
        </w:rPr>
        <w:t>pieczęć Wykonawcy)</w:t>
      </w:r>
    </w:p>
    <w:p w:rsidR="00CE643D" w:rsidRPr="00346348" w:rsidRDefault="00CE643D" w:rsidP="00CE643D">
      <w:pPr>
        <w:spacing w:after="40"/>
        <w:rPr>
          <w:rFonts w:ascii="Arial" w:hAnsi="Arial" w:cs="Arial"/>
        </w:rPr>
      </w:pPr>
    </w:p>
    <w:p w:rsidR="00CE643D" w:rsidRPr="00346348" w:rsidRDefault="00CE643D" w:rsidP="00CE64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/>
          <w:u w:val="single"/>
        </w:rPr>
        <w:t>OŚWIADCZENIE WYKONAWCY</w:t>
      </w:r>
    </w:p>
    <w:p w:rsidR="00CE643D" w:rsidRDefault="00CE643D" w:rsidP="00CE643D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346348">
        <w:rPr>
          <w:rFonts w:ascii="Arial" w:hAnsi="Arial" w:cs="Arial"/>
          <w:b/>
          <w:u w:val="single"/>
        </w:rPr>
        <w:t>DOTYCZĄCE PRZESŁANEK WYKLUCZENIA Z POSTĘPOWANIA</w:t>
      </w:r>
    </w:p>
    <w:p w:rsidR="00CE643D" w:rsidRPr="00346348" w:rsidRDefault="00CE643D" w:rsidP="00CE643D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:rsidR="00CE643D" w:rsidRPr="007B552D" w:rsidRDefault="00CE643D" w:rsidP="003460B7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346348">
        <w:rPr>
          <w:rFonts w:ascii="Arial" w:hAnsi="Arial" w:cs="Arial"/>
        </w:rPr>
        <w:t xml:space="preserve">Na potrzeby postępowania o udzielenie zamówienia publicznego pn. </w:t>
      </w:r>
      <w:r w:rsidRPr="00CE643D">
        <w:rPr>
          <w:rFonts w:ascii="Arial" w:hAnsi="Arial" w:cs="Arial"/>
        </w:rPr>
        <w:t>„</w:t>
      </w:r>
      <w:r w:rsidR="0082688F" w:rsidRPr="005360E5">
        <w:rPr>
          <w:rFonts w:ascii="Arial" w:hAnsi="Arial" w:cs="Arial"/>
          <w:b/>
        </w:rPr>
        <w:t xml:space="preserve">Usługi cateringowe </w:t>
      </w:r>
      <w:r w:rsidR="0082688F">
        <w:rPr>
          <w:rFonts w:ascii="Arial" w:hAnsi="Arial" w:cs="Arial"/>
          <w:b/>
        </w:rPr>
        <w:br/>
      </w:r>
      <w:r w:rsidR="0082688F" w:rsidRPr="005360E5">
        <w:rPr>
          <w:rFonts w:ascii="Arial" w:hAnsi="Arial" w:cs="Arial"/>
          <w:b/>
        </w:rPr>
        <w:t>na cele organizacji spotkań dotyczących EFS</w:t>
      </w:r>
      <w:r w:rsidRPr="00CE643D">
        <w:rPr>
          <w:rFonts w:ascii="Arial" w:hAnsi="Arial" w:cs="Arial"/>
          <w:b/>
        </w:rPr>
        <w:t>”</w:t>
      </w:r>
      <w:r w:rsidRPr="00346348">
        <w:rPr>
          <w:rFonts w:ascii="Arial" w:hAnsi="Arial" w:cs="Arial"/>
        </w:rPr>
        <w:t xml:space="preserve"> oświadczam,</w:t>
      </w:r>
      <w:r>
        <w:rPr>
          <w:rFonts w:ascii="Arial" w:hAnsi="Arial" w:cs="Arial"/>
        </w:rPr>
        <w:t xml:space="preserve"> </w:t>
      </w:r>
      <w:r w:rsidRPr="00346348">
        <w:rPr>
          <w:rFonts w:ascii="Arial" w:hAnsi="Arial" w:cs="Arial"/>
        </w:rPr>
        <w:t>co następuje:</w:t>
      </w:r>
    </w:p>
    <w:p w:rsidR="00CE643D" w:rsidRPr="00346348" w:rsidRDefault="00CE643D" w:rsidP="003460B7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E643D" w:rsidRPr="00B22D18" w:rsidRDefault="00CE643D" w:rsidP="003460B7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327736">
        <w:rPr>
          <w:rFonts w:ascii="Arial" w:hAnsi="Arial" w:cs="Arial"/>
          <w:b/>
        </w:rPr>
        <w:t>OŚWIADCZENIA DOTYCZĄCE WYKONAWCY:</w:t>
      </w:r>
    </w:p>
    <w:p w:rsidR="00CE643D" w:rsidRPr="00346348" w:rsidRDefault="00CE643D" w:rsidP="003460B7">
      <w:pPr>
        <w:spacing w:line="360" w:lineRule="auto"/>
        <w:ind w:left="708"/>
        <w:jc w:val="both"/>
        <w:rPr>
          <w:rFonts w:ascii="Arial" w:hAnsi="Arial" w:cs="Arial"/>
        </w:rPr>
      </w:pPr>
    </w:p>
    <w:p w:rsidR="00CE643D" w:rsidRPr="00BB20C1" w:rsidRDefault="00CE643D" w:rsidP="003460B7">
      <w:pPr>
        <w:numPr>
          <w:ilvl w:val="0"/>
          <w:numId w:val="49"/>
        </w:numPr>
        <w:spacing w:line="360" w:lineRule="auto"/>
        <w:ind w:left="714" w:hanging="357"/>
        <w:contextualSpacing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Oświadczam, że nie podlegam wykluczen</w:t>
      </w:r>
      <w:r w:rsidR="0082688F">
        <w:rPr>
          <w:rFonts w:ascii="Arial" w:hAnsi="Arial" w:cs="Arial"/>
        </w:rPr>
        <w:t xml:space="preserve">iu z postępowania na podstawie </w:t>
      </w:r>
      <w:r w:rsidRPr="00BB20C1">
        <w:rPr>
          <w:rFonts w:ascii="Arial" w:hAnsi="Arial" w:cs="Arial"/>
        </w:rPr>
        <w:t xml:space="preserve">art. 24 ust 1 pkt </w:t>
      </w:r>
      <w:r w:rsidR="0082688F">
        <w:rPr>
          <w:rFonts w:ascii="Arial" w:hAnsi="Arial" w:cs="Arial"/>
        </w:rPr>
        <w:br/>
      </w:r>
      <w:r w:rsidRPr="00BB20C1">
        <w:rPr>
          <w:rFonts w:ascii="Arial" w:hAnsi="Arial" w:cs="Arial"/>
        </w:rPr>
        <w:t>12-22 ustawy Pzp, tj.:</w:t>
      </w:r>
    </w:p>
    <w:p w:rsidR="00CE643D" w:rsidRPr="00BB20C1" w:rsidRDefault="00CE643D" w:rsidP="003460B7">
      <w:pPr>
        <w:numPr>
          <w:ilvl w:val="0"/>
          <w:numId w:val="50"/>
        </w:num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nie wykazał spełniania warunków udziału w postępowaniu lub nie został zaproszony do negocjacji lub złożenia ofert wstępnych albo ofert, lub nie wykazał braku podstaw wykluczenia;</w:t>
      </w:r>
    </w:p>
    <w:p w:rsidR="00CE643D" w:rsidRPr="00BB20C1" w:rsidRDefault="00CE643D" w:rsidP="0082688F">
      <w:pPr>
        <w:numPr>
          <w:ilvl w:val="0"/>
          <w:numId w:val="50"/>
        </w:num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 będącego osobą fizyczną, którego prawomocnie skazano za przestępstwo:</w:t>
      </w:r>
    </w:p>
    <w:p w:rsidR="00CE643D" w:rsidRPr="00BB20C1" w:rsidRDefault="00CE643D" w:rsidP="0082688F">
      <w:pPr>
        <w:spacing w:line="360" w:lineRule="auto"/>
        <w:ind w:left="993" w:hanging="272"/>
        <w:jc w:val="both"/>
        <w:rPr>
          <w:rFonts w:ascii="Arial" w:hAnsi="Arial" w:cs="Arial"/>
          <w:shd w:val="clear" w:color="auto" w:fill="00FF00"/>
        </w:rPr>
      </w:pPr>
      <w:r w:rsidRPr="00BB20C1">
        <w:rPr>
          <w:rFonts w:ascii="Arial" w:hAnsi="Arial" w:cs="Arial"/>
        </w:rPr>
        <w:t>a)</w:t>
      </w:r>
      <w:r w:rsidRPr="00BB20C1">
        <w:rPr>
          <w:rFonts w:ascii="Arial" w:hAnsi="Arial" w:cs="Arial"/>
        </w:rPr>
        <w:tab/>
        <w:t>o którym mowa w art. 165a, art. 181-188, art. 189a, art. 218-221, art. 228-230a, art. 250a, art. 258 lub art. 270-309 ustawy z dnia 6 czerwca 1997 r. - Kodeks karny (</w:t>
      </w:r>
      <w:r w:rsidRPr="00BB20C1">
        <w:rPr>
          <w:rFonts w:ascii="Arial" w:eastAsia="TimesNewRoman" w:hAnsi="Arial" w:cs="Arial"/>
        </w:rPr>
        <w:t>Dz. U. z 2016 r. poz. 1137, z późn. zm.89)) lub art. 46 lub art. 48 ustawy z dnia 25 czerwca 2010 r. o</w:t>
      </w:r>
      <w:r>
        <w:rPr>
          <w:rFonts w:ascii="Arial" w:eastAsia="TimesNewRoman" w:hAnsi="Arial" w:cs="Arial"/>
        </w:rPr>
        <w:t> </w:t>
      </w:r>
      <w:r w:rsidRPr="00BB20C1">
        <w:rPr>
          <w:rFonts w:ascii="Arial" w:eastAsia="TimesNewRoman" w:hAnsi="Arial" w:cs="Arial"/>
        </w:rPr>
        <w:t>sporcie (Dz. U. z 2016 r. poz. 176, 1170 i 1171 oraz z 2017 r. poz. 60 i 1051)</w:t>
      </w:r>
      <w:r w:rsidRPr="00BB20C1">
        <w:rPr>
          <w:rFonts w:ascii="Arial" w:hAnsi="Arial" w:cs="Arial"/>
          <w:shd w:val="clear" w:color="auto" w:fill="00FF00"/>
        </w:rPr>
        <w:t xml:space="preserve"> </w:t>
      </w:r>
    </w:p>
    <w:p w:rsidR="00CE643D" w:rsidRPr="00BB20C1" w:rsidRDefault="00CE643D" w:rsidP="0082688F">
      <w:pPr>
        <w:spacing w:line="360" w:lineRule="auto"/>
        <w:ind w:left="993" w:hanging="272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b)</w:t>
      </w:r>
      <w:r w:rsidRPr="00BB20C1">
        <w:rPr>
          <w:rFonts w:ascii="Arial" w:hAnsi="Arial" w:cs="Arial"/>
        </w:rPr>
        <w:tab/>
        <w:t>o charakterze terrorystycznym, o którym mowa w art. 115 § 20 ustawy z dnia 6 czerwca 1997 r. - Kodeks karny,</w:t>
      </w:r>
    </w:p>
    <w:p w:rsidR="00CE643D" w:rsidRPr="00BB20C1" w:rsidRDefault="00CE643D" w:rsidP="0082688F">
      <w:pPr>
        <w:spacing w:line="360" w:lineRule="auto"/>
        <w:ind w:left="993" w:hanging="272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c)</w:t>
      </w:r>
      <w:r w:rsidRPr="00BB20C1">
        <w:rPr>
          <w:rFonts w:ascii="Arial" w:hAnsi="Arial" w:cs="Arial"/>
        </w:rPr>
        <w:tab/>
        <w:t>skarbowe,</w:t>
      </w:r>
    </w:p>
    <w:p w:rsidR="00CE643D" w:rsidRPr="00BB20C1" w:rsidRDefault="00CE643D" w:rsidP="0082688F">
      <w:pPr>
        <w:spacing w:line="360" w:lineRule="auto"/>
        <w:ind w:left="993" w:hanging="272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d)</w:t>
      </w:r>
      <w:r w:rsidRPr="00BB20C1">
        <w:rPr>
          <w:rFonts w:ascii="Arial" w:hAnsi="Arial" w:cs="Arial"/>
        </w:rPr>
        <w:tab/>
        <w:t>o którym mowa w art. 9 lub art. 10 ustawy z dnia 15 czerwca 2012 r. o skutkach powierzania wykonywania pracy cudzoziemcom przebywającym wbrew przepisom na terytorium Rzeczypospolitej Polskiej (Dz. U. poz. 769);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W</w:t>
      </w:r>
      <w:r w:rsidRPr="00BB20C1">
        <w:rPr>
          <w:rFonts w:ascii="Arial" w:hAnsi="Arial" w:cs="Arial"/>
        </w:rPr>
        <w:t>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4)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wobec którego wydano prawomocny wyrok sądu lub ostateczną decyzję administracyjną o zaleganiu z uiszczeniem podatków, opłat lub składek na ubezpieczenia spo</w:t>
      </w:r>
      <w:r>
        <w:rPr>
          <w:rFonts w:ascii="Arial" w:hAnsi="Arial" w:cs="Arial"/>
        </w:rPr>
        <w:t>łeczne lub zdrowotne, chyba że W</w:t>
      </w:r>
      <w:r w:rsidRPr="00BB20C1">
        <w:rPr>
          <w:rFonts w:ascii="Arial" w:hAnsi="Arial" w:cs="Arial"/>
        </w:rPr>
        <w:t>ykonawca dokonał płatności należnych podatków, opłat lub składek na ubezpieczenia społeczne lub zdrowotne wraz z odsetkami lub grzywnami lub zawarł wiążące porozumienie w sprawie spłaty tych należności;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lastRenderedPageBreak/>
        <w:t>5)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w wyniku zamierzonego działania lub r</w:t>
      </w:r>
      <w:r>
        <w:rPr>
          <w:rFonts w:ascii="Arial" w:hAnsi="Arial" w:cs="Arial"/>
        </w:rPr>
        <w:t>ażącego niedbalstwa wprowadził Z</w:t>
      </w:r>
      <w:r w:rsidRPr="00BB20C1">
        <w:rPr>
          <w:rFonts w:ascii="Arial" w:hAnsi="Arial" w:cs="Arial"/>
        </w:rPr>
        <w:t>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  <w:r w:rsidRPr="00DF3016">
        <w:rPr>
          <w:rFonts w:ascii="Arial" w:hAnsi="Arial" w:cs="Arial"/>
        </w:rPr>
        <w:t xml:space="preserve"> 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6)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w wyniku lekkomyślności lub niedbalstwa przedstawił i</w:t>
      </w:r>
      <w:r>
        <w:rPr>
          <w:rFonts w:ascii="Arial" w:hAnsi="Arial" w:cs="Arial"/>
        </w:rPr>
        <w:t>nformacje wprowadzające w błąd Z</w:t>
      </w:r>
      <w:r w:rsidRPr="00BB20C1">
        <w:rPr>
          <w:rFonts w:ascii="Arial" w:hAnsi="Arial" w:cs="Arial"/>
        </w:rPr>
        <w:t>amawiającego, mogące mieć istotny wpły</w:t>
      </w:r>
      <w:r>
        <w:rPr>
          <w:rFonts w:ascii="Arial" w:hAnsi="Arial" w:cs="Arial"/>
        </w:rPr>
        <w:t>w na decyzje podejmowane przez Z</w:t>
      </w:r>
      <w:r w:rsidRPr="00BB20C1">
        <w:rPr>
          <w:rFonts w:ascii="Arial" w:hAnsi="Arial" w:cs="Arial"/>
        </w:rPr>
        <w:t>amawiającego w postępowaniu o udzielenie zamówienia;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7)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bezprawnie wpływał lub prób</w:t>
      </w:r>
      <w:r>
        <w:rPr>
          <w:rFonts w:ascii="Arial" w:hAnsi="Arial" w:cs="Arial"/>
        </w:rPr>
        <w:t>ował wpłynąć na czynności Z</w:t>
      </w:r>
      <w:r w:rsidRPr="00BB20C1">
        <w:rPr>
          <w:rFonts w:ascii="Arial" w:hAnsi="Arial" w:cs="Arial"/>
        </w:rPr>
        <w:t>amawiającego lub pozyskać informacje poufne, mogące dać mu przewagę w postępowaniu o udzielenie zamówienia;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8)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brał udział w przygotowaniu postępowania o udzielenie zamówienia lub którego pracownik, a także osoba wykonująca pracę na podstawie umowy zlecenia, o</w:t>
      </w:r>
      <w:r>
        <w:rPr>
          <w:rFonts w:ascii="Arial" w:hAnsi="Arial" w:cs="Arial"/>
        </w:rPr>
        <w:t> </w:t>
      </w:r>
      <w:r w:rsidRPr="00BB20C1">
        <w:rPr>
          <w:rFonts w:ascii="Arial" w:hAnsi="Arial" w:cs="Arial"/>
        </w:rPr>
        <w:t xml:space="preserve">dzieło, agencyjnej lub innej umowy o świadczenie usług, brał udział w przygotowaniu takiego postępowania, chyba że spowodowane tym zakłócenie konkurencji może być wyeliminowane w inny sposób niż przez wykluczenie </w:t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ykonawcy z udziału w</w:t>
      </w:r>
      <w:r>
        <w:rPr>
          <w:rFonts w:ascii="Arial" w:hAnsi="Arial" w:cs="Arial"/>
        </w:rPr>
        <w:t> </w:t>
      </w:r>
      <w:r w:rsidRPr="00BB20C1">
        <w:rPr>
          <w:rFonts w:ascii="Arial" w:hAnsi="Arial" w:cs="Arial"/>
        </w:rPr>
        <w:t>postępowaniu;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9)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który z innymi wykonawcami zawarł porozumienie mające na celu zakłócenie konkurencji między wykonawcami w postępowan</w:t>
      </w:r>
      <w:r>
        <w:rPr>
          <w:rFonts w:ascii="Arial" w:hAnsi="Arial" w:cs="Arial"/>
        </w:rPr>
        <w:t xml:space="preserve">iu o udzielenie zamówienia, </w:t>
      </w:r>
      <w:r w:rsidR="0082688F">
        <w:rPr>
          <w:rFonts w:ascii="Arial" w:hAnsi="Arial" w:cs="Arial"/>
        </w:rPr>
        <w:br/>
      </w:r>
      <w:r>
        <w:rPr>
          <w:rFonts w:ascii="Arial" w:hAnsi="Arial" w:cs="Arial"/>
        </w:rPr>
        <w:t>co Z</w:t>
      </w:r>
      <w:r w:rsidRPr="00BB20C1">
        <w:rPr>
          <w:rFonts w:ascii="Arial" w:hAnsi="Arial" w:cs="Arial"/>
        </w:rPr>
        <w:t>amawiający jest w stanie wykazać za pomocą stosownych środków dowodowych;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10)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 będącego podmiotem zbiorowym, wobec którego sąd orzekł zakaz ubiegania się o zamówienia publiczne na podstawie ustawy z dnia 28 października 2002 r. o</w:t>
      </w:r>
      <w:r>
        <w:rPr>
          <w:rFonts w:ascii="Arial" w:hAnsi="Arial" w:cs="Arial"/>
        </w:rPr>
        <w:t> </w:t>
      </w:r>
      <w:r w:rsidRPr="00BB20C1">
        <w:rPr>
          <w:rFonts w:ascii="Arial" w:hAnsi="Arial" w:cs="Arial"/>
        </w:rPr>
        <w:t>odpowiedzialności podmiotów zbiorowych za czyny zabronione pod groźbą kary (</w:t>
      </w:r>
      <w:r w:rsidRPr="00BB20C1">
        <w:rPr>
          <w:rFonts w:ascii="Arial" w:eastAsia="TimesNewRoman" w:hAnsi="Arial" w:cs="Arial"/>
        </w:rPr>
        <w:t xml:space="preserve">Dz. U. </w:t>
      </w:r>
      <w:r w:rsidR="0082688F">
        <w:rPr>
          <w:rFonts w:ascii="Arial" w:eastAsia="TimesNewRoman" w:hAnsi="Arial" w:cs="Arial"/>
        </w:rPr>
        <w:br/>
      </w:r>
      <w:r w:rsidRPr="00BB20C1">
        <w:rPr>
          <w:rFonts w:ascii="Arial" w:eastAsia="TimesNewRoman" w:hAnsi="Arial" w:cs="Arial"/>
        </w:rPr>
        <w:t>z 2016 r. poz. 1541 oraz z 2017 r. poz. 724 i 933)</w:t>
      </w:r>
      <w:r w:rsidRPr="00BB20C1">
        <w:rPr>
          <w:rFonts w:ascii="Arial" w:hAnsi="Arial" w:cs="Arial"/>
        </w:rPr>
        <w:t>;</w:t>
      </w:r>
    </w:p>
    <w:p w:rsidR="00CE643D" w:rsidRPr="00BB20C1" w:rsidRDefault="00CE643D" w:rsidP="0082688F">
      <w:pPr>
        <w:spacing w:line="360" w:lineRule="auto"/>
        <w:ind w:left="993" w:hanging="408"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>11)</w:t>
      </w:r>
      <w:r w:rsidRPr="00BB20C1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B20C1">
        <w:rPr>
          <w:rFonts w:ascii="Arial" w:hAnsi="Arial" w:cs="Arial"/>
        </w:rPr>
        <w:t>ykonawcę, wobec którego orzeczono tytułem środka zapobiegawczego zakaz ubiegania się o zamówienia publiczne;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B22D18" w:rsidRDefault="00CE643D" w:rsidP="00CE643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Default="00CE643D" w:rsidP="00CE643D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CE643D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346348">
        <w:rPr>
          <w:rFonts w:ascii="Arial" w:hAnsi="Arial" w:cs="Arial"/>
          <w:i/>
        </w:rPr>
        <w:t>(podać mającą zastosowanie podstawę wykluczenia spośród wymienionych w art. 24 ust. 1 pkt 13-14, 16-20 ustawy Pzp).</w:t>
      </w:r>
      <w:r w:rsidRPr="00346348">
        <w:rPr>
          <w:rFonts w:ascii="Arial" w:hAnsi="Arial" w:cs="Arial"/>
        </w:rPr>
        <w:t xml:space="preserve"> Jednocześnie oświadczam, że w związku z ww. okolicznością, na podstawie art. 24 ust. 8 ustawy Pzp podjąłem następujące środki naprawcze</w:t>
      </w:r>
      <w:r w:rsidRPr="008A012E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46348">
        <w:rPr>
          <w:rFonts w:ascii="Arial" w:hAnsi="Arial" w:cs="Arial"/>
        </w:rPr>
        <w:t xml:space="preserve">: 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…………………………………………………………………………………………..…………………...........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7B552D" w:rsidRDefault="00CE643D" w:rsidP="00CE643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uprawnionych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spacing w:line="360" w:lineRule="auto"/>
        <w:jc w:val="both"/>
        <w:rPr>
          <w:rFonts w:ascii="Arial" w:hAnsi="Arial" w:cs="Arial"/>
          <w:b/>
        </w:rPr>
      </w:pPr>
    </w:p>
    <w:p w:rsidR="00CE643D" w:rsidRPr="00346348" w:rsidRDefault="00CE643D" w:rsidP="0082688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327736">
        <w:rPr>
          <w:rFonts w:ascii="Arial" w:hAnsi="Arial" w:cs="Arial"/>
          <w:b/>
        </w:rPr>
        <w:t>OŚWIADCZENIE DOTYCZĄCE PODANYCH INFORMACJI:</w:t>
      </w:r>
    </w:p>
    <w:p w:rsidR="00CE643D" w:rsidRPr="00346348" w:rsidRDefault="00CE643D" w:rsidP="0082688F">
      <w:pPr>
        <w:spacing w:line="360" w:lineRule="auto"/>
        <w:jc w:val="both"/>
        <w:rPr>
          <w:rFonts w:ascii="Arial" w:hAnsi="Arial" w:cs="Arial"/>
          <w:b/>
        </w:rPr>
      </w:pPr>
    </w:p>
    <w:p w:rsidR="00CE643D" w:rsidRPr="00346348" w:rsidRDefault="00CE643D" w:rsidP="0082688F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Oświadczam, że wszystkie informacje podane w powyższ</w:t>
      </w:r>
      <w:r w:rsidR="0082688F">
        <w:rPr>
          <w:rFonts w:ascii="Arial" w:hAnsi="Arial" w:cs="Arial"/>
        </w:rPr>
        <w:t xml:space="preserve">ych oświadczeniach są aktualne </w:t>
      </w:r>
      <w:r w:rsidRPr="00346348">
        <w:rPr>
          <w:rFonts w:ascii="Arial" w:hAnsi="Arial" w:cs="Arial"/>
        </w:rPr>
        <w:t xml:space="preserve">i zgodne </w:t>
      </w:r>
      <w:r w:rsidR="0082688F">
        <w:rPr>
          <w:rFonts w:ascii="Arial" w:hAnsi="Arial" w:cs="Arial"/>
        </w:rPr>
        <w:br/>
      </w:r>
      <w:r w:rsidRPr="00346348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B22D18" w:rsidRDefault="00CE643D" w:rsidP="00CE643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  <w:i/>
        </w:rPr>
      </w:pP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rPr>
          <w:rFonts w:ascii="Arial" w:hAnsi="Arial" w:cs="Arial"/>
        </w:rPr>
      </w:pP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sectPr w:rsidR="00A70F02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0D8" w:rsidRDefault="00FF30D8">
      <w:r>
        <w:separator/>
      </w:r>
    </w:p>
  </w:endnote>
  <w:endnote w:type="continuationSeparator" w:id="0">
    <w:p w:rsidR="00FF30D8" w:rsidRDefault="00FF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charset w:val="80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3460B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FF30D8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instrText xml:space="preserve"> HYPERLINK "http://www.wup.pl" </w:instrTex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FF30D8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5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0D8" w:rsidRDefault="00FF30D8">
      <w:r>
        <w:separator/>
      </w:r>
    </w:p>
  </w:footnote>
  <w:footnote w:type="continuationSeparator" w:id="0">
    <w:p w:rsidR="00FF30D8" w:rsidRDefault="00FF30D8">
      <w:r>
        <w:continuationSeparator/>
      </w:r>
    </w:p>
  </w:footnote>
  <w:footnote w:id="1">
    <w:p w:rsidR="00CE643D" w:rsidRPr="00B22D18" w:rsidRDefault="00CE643D" w:rsidP="00CE643D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AE1028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866FB"/>
    <w:multiLevelType w:val="hybridMultilevel"/>
    <w:tmpl w:val="C06ECDDA"/>
    <w:lvl w:ilvl="0" w:tplc="A45008A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034F55"/>
    <w:multiLevelType w:val="hybridMultilevel"/>
    <w:tmpl w:val="8B606808"/>
    <w:lvl w:ilvl="0" w:tplc="9F0C37D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11"/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7"/>
  </w:num>
  <w:num w:numId="9">
    <w:abstractNumId w:val="17"/>
  </w:num>
  <w:num w:numId="10">
    <w:abstractNumId w:val="0"/>
  </w:num>
  <w:num w:numId="11">
    <w:abstractNumId w:val="34"/>
  </w:num>
  <w:num w:numId="12">
    <w:abstractNumId w:val="27"/>
  </w:num>
  <w:num w:numId="13">
    <w:abstractNumId w:val="5"/>
  </w:num>
  <w:num w:numId="14">
    <w:abstractNumId w:val="12"/>
  </w:num>
  <w:num w:numId="15">
    <w:abstractNumId w:val="26"/>
  </w:num>
  <w:num w:numId="16">
    <w:abstractNumId w:val="20"/>
  </w:num>
  <w:num w:numId="17">
    <w:abstractNumId w:val="4"/>
  </w:num>
  <w:num w:numId="18">
    <w:abstractNumId w:val="29"/>
  </w:num>
  <w:num w:numId="19">
    <w:abstractNumId w:val="37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2"/>
  </w:num>
  <w:num w:numId="26">
    <w:abstractNumId w:val="21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4"/>
  </w:num>
  <w:num w:numId="34">
    <w:abstractNumId w:val="39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8"/>
  </w:num>
  <w:num w:numId="38">
    <w:abstractNumId w:val="10"/>
  </w:num>
  <w:num w:numId="39">
    <w:abstractNumId w:val="31"/>
  </w:num>
  <w:num w:numId="40">
    <w:abstractNumId w:val="15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0"/>
  </w:num>
  <w:num w:numId="44">
    <w:abstractNumId w:val="36"/>
  </w:num>
  <w:num w:numId="45">
    <w:abstractNumId w:val="25"/>
  </w:num>
  <w:num w:numId="46">
    <w:abstractNumId w:val="8"/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</w:num>
  <w:num w:numId="49">
    <w:abstractNumId w:val="1"/>
  </w:num>
  <w:num w:numId="50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64A6"/>
    <w:rsid w:val="002513F3"/>
    <w:rsid w:val="0026044C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460B7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6F90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6969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A011D"/>
    <w:rsid w:val="007A1961"/>
    <w:rsid w:val="007B5F18"/>
    <w:rsid w:val="007B680C"/>
    <w:rsid w:val="007C5010"/>
    <w:rsid w:val="007C6517"/>
    <w:rsid w:val="007C7041"/>
    <w:rsid w:val="007E152A"/>
    <w:rsid w:val="007E7187"/>
    <w:rsid w:val="008100CD"/>
    <w:rsid w:val="00810D1B"/>
    <w:rsid w:val="00811FF3"/>
    <w:rsid w:val="00812C25"/>
    <w:rsid w:val="00813AB8"/>
    <w:rsid w:val="00820946"/>
    <w:rsid w:val="0082688F"/>
    <w:rsid w:val="0084019F"/>
    <w:rsid w:val="00840B9C"/>
    <w:rsid w:val="00850E2A"/>
    <w:rsid w:val="00857E00"/>
    <w:rsid w:val="00861019"/>
    <w:rsid w:val="008623EB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9F4E4C"/>
    <w:rsid w:val="00A00D38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713B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E643D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72E241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7A7"/>
  </w:style>
  <w:style w:type="character" w:styleId="Odwoanieprzypisudolnego">
    <w:name w:val="footnote reference"/>
    <w:basedOn w:val="Domylnaczcionkaakapitu"/>
    <w:uiPriority w:val="99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wup.pl" TargetMode="External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7767-04CC-4490-8DD8-7FB605F0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5414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4</cp:revision>
  <cp:lastPrinted>2018-02-26T07:56:00Z</cp:lastPrinted>
  <dcterms:created xsi:type="dcterms:W3CDTF">2019-01-18T12:03:00Z</dcterms:created>
  <dcterms:modified xsi:type="dcterms:W3CDTF">2019-03-14T08:28:00Z</dcterms:modified>
</cp:coreProperties>
</file>