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7C" w:rsidRDefault="003C237C" w:rsidP="003C2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C237C" w:rsidRDefault="003C237C" w:rsidP="003C2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C237C" w:rsidRDefault="003C237C" w:rsidP="003C2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1: ul. Żubrów 3 Szczecin</w:t>
      </w:r>
    </w:p>
    <w:p w:rsidR="003C237C" w:rsidRDefault="003C237C" w:rsidP="003C237C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 w:rsidRPr="005C20DF">
        <w:rPr>
          <w:rFonts w:ascii="Arial" w:hAnsi="Arial" w:cs="Arial"/>
          <w:bCs/>
          <w:sz w:val="20"/>
          <w:szCs w:val="20"/>
        </w:rPr>
        <w:t xml:space="preserve">Woda pitna w butlach o pojemności 18,9 l w szacunkowej ilości </w:t>
      </w:r>
      <w:r w:rsidRPr="003C237C">
        <w:rPr>
          <w:rFonts w:ascii="Arial" w:hAnsi="Arial" w:cs="Arial"/>
          <w:b/>
          <w:bCs/>
          <w:sz w:val="20"/>
          <w:szCs w:val="20"/>
        </w:rPr>
        <w:t>20 butli</w:t>
      </w:r>
      <w:r w:rsidRPr="005C20DF">
        <w:rPr>
          <w:rFonts w:ascii="Arial" w:hAnsi="Arial" w:cs="Arial"/>
          <w:bCs/>
          <w:sz w:val="20"/>
          <w:szCs w:val="20"/>
        </w:rPr>
        <w:t xml:space="preserve"> wraz z dystrybutorem grzewczo-chodzącym na okres od  02 maja do 30 września 202</w:t>
      </w:r>
      <w:r>
        <w:rPr>
          <w:rFonts w:ascii="Arial" w:hAnsi="Arial" w:cs="Arial"/>
          <w:bCs/>
          <w:sz w:val="20"/>
          <w:szCs w:val="20"/>
        </w:rPr>
        <w:t>4</w:t>
      </w:r>
      <w:r w:rsidRPr="005C20DF">
        <w:rPr>
          <w:rFonts w:ascii="Arial" w:hAnsi="Arial" w:cs="Arial"/>
          <w:bCs/>
          <w:sz w:val="20"/>
          <w:szCs w:val="20"/>
        </w:rPr>
        <w:t xml:space="preserve"> r.</w:t>
      </w:r>
    </w:p>
    <w:p w:rsidR="003C237C" w:rsidRDefault="003C237C" w:rsidP="003C237C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3C237C" w:rsidRDefault="003C237C" w:rsidP="003C237C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3C237C" w:rsidRPr="003C237C" w:rsidRDefault="003C237C" w:rsidP="003C237C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3C237C">
        <w:rPr>
          <w:rFonts w:ascii="Arial" w:hAnsi="Arial" w:cs="Arial"/>
          <w:b/>
          <w:bCs/>
          <w:sz w:val="20"/>
          <w:szCs w:val="20"/>
        </w:rPr>
        <w:t xml:space="preserve">Część 2: ul. Mickiewicza 41, Szczecin </w:t>
      </w:r>
    </w:p>
    <w:p w:rsidR="003C237C" w:rsidRPr="005E3A9B" w:rsidRDefault="003C237C" w:rsidP="003C237C">
      <w:pPr>
        <w:pStyle w:val="Bezodstpw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Sukcesywna dostawa niegazowanej wody w butlach wraz z dzierżawą dystrybutorów i stojaków na wodę dla Wojewódzkiego Urzędu Pracy w Szczecinie.</w:t>
      </w:r>
    </w:p>
    <w:p w:rsidR="003C237C" w:rsidRPr="005E3A9B" w:rsidRDefault="003C237C" w:rsidP="003C237C">
      <w:pPr>
        <w:pStyle w:val="Bezodstpw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Usługa przewiduje montaż, rozstawienie dystrybutorów i stojaków na butle oraz butli wody wraz z wniesieniem do miejsc, gdzie rozmieszczone będą dystrybutory lub wskazanych przez WUP do przechowywania:</w:t>
      </w:r>
    </w:p>
    <w:tbl>
      <w:tblPr>
        <w:tblW w:w="93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318"/>
        <w:gridCol w:w="2409"/>
        <w:gridCol w:w="1568"/>
      </w:tblGrid>
      <w:tr w:rsidR="003C237C" w:rsidRPr="005E3A9B" w:rsidTr="003C237C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Lokalizacja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Liczba dystrybutorów</w:t>
            </w:r>
          </w:p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 xml:space="preserve">grzejąco – chłodzących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Liczba stojaków na 4 butle dostarczanej wody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Szacowane zużycie wody</w:t>
            </w:r>
          </w:p>
        </w:tc>
      </w:tr>
      <w:tr w:rsidR="003C237C" w:rsidRPr="005E3A9B" w:rsidTr="003C237C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 xml:space="preserve">Wojewódzki Urząd Pracy                             w Szczecinie   </w:t>
            </w:r>
          </w:p>
          <w:p w:rsidR="003C237C" w:rsidRDefault="003C237C" w:rsidP="003C237C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ul. Mickiewicza 41, Szczecin</w:t>
            </w:r>
            <w:r>
              <w:rPr>
                <w:rStyle w:val="markedcontent"/>
                <w:rFonts w:ascii="Arial" w:hAnsi="Arial" w:cs="Arial"/>
                <w:sz w:val="20"/>
              </w:rPr>
              <w:t xml:space="preserve"> - budynek wielokondygnacyjny</w:t>
            </w:r>
            <w:r w:rsidRPr="005E3A9B">
              <w:rPr>
                <w:rStyle w:val="markedcontent"/>
                <w:rFonts w:ascii="Arial" w:hAnsi="Arial" w:cs="Arial"/>
                <w:sz w:val="20"/>
              </w:rPr>
              <w:t xml:space="preserve">, tj.: parter, I, II i III piętro </w:t>
            </w:r>
          </w:p>
          <w:p w:rsidR="003C237C" w:rsidRPr="005E3A9B" w:rsidRDefault="003C237C" w:rsidP="003C237C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– brak windy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8 sztuk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8 sztuk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3C237C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b/>
                <w:sz w:val="20"/>
              </w:rPr>
            </w:pPr>
            <w:r w:rsidRPr="003C237C">
              <w:rPr>
                <w:rStyle w:val="markedcontent"/>
                <w:rFonts w:ascii="Arial" w:hAnsi="Arial" w:cs="Arial"/>
                <w:b/>
                <w:sz w:val="20"/>
              </w:rPr>
              <w:t>ok.  240 butli</w:t>
            </w:r>
          </w:p>
        </w:tc>
      </w:tr>
    </w:tbl>
    <w:p w:rsidR="003C237C" w:rsidRPr="005E3A9B" w:rsidRDefault="003C237C" w:rsidP="003C237C">
      <w:pPr>
        <w:pStyle w:val="Bezodstpw"/>
        <w:spacing w:line="360" w:lineRule="auto"/>
        <w:ind w:hanging="709"/>
        <w:jc w:val="both"/>
        <w:rPr>
          <w:rStyle w:val="markedcontent"/>
          <w:rFonts w:ascii="Arial" w:hAnsi="Arial" w:cs="Arial"/>
          <w:sz w:val="20"/>
          <w:u w:val="single"/>
        </w:rPr>
      </w:pPr>
    </w:p>
    <w:p w:rsidR="003C237C" w:rsidRPr="005E3A9B" w:rsidRDefault="003C237C" w:rsidP="003C237C">
      <w:pPr>
        <w:pStyle w:val="Bezodstpw"/>
        <w:spacing w:line="360" w:lineRule="auto"/>
        <w:jc w:val="both"/>
        <w:rPr>
          <w:rStyle w:val="markedcontent"/>
          <w:rFonts w:ascii="Arial" w:eastAsia="Times New Roman" w:hAnsi="Arial" w:cs="Arial"/>
          <w:sz w:val="18"/>
          <w:szCs w:val="20"/>
        </w:rPr>
      </w:pPr>
      <w:r w:rsidRPr="005E3A9B">
        <w:rPr>
          <w:rStyle w:val="markedcontent"/>
          <w:rFonts w:ascii="Arial" w:hAnsi="Arial" w:cs="Arial"/>
          <w:sz w:val="20"/>
          <w:u w:val="single"/>
        </w:rPr>
        <w:t>Uwaga:</w:t>
      </w:r>
      <w:r w:rsidRPr="005E3A9B">
        <w:rPr>
          <w:rStyle w:val="markedcontent"/>
          <w:rFonts w:ascii="Arial" w:hAnsi="Arial" w:cs="Arial"/>
          <w:sz w:val="20"/>
        </w:rPr>
        <w:t xml:space="preserve"> Przewidywana liczba butli z wodą nie stanowi zobowiązania i konieczności jej zamówienia. Rozliczenie będzie następowało według liczby faktycznie zużytych butli, do maksymalnej kwoty nominalnego zobowiązania, które zostanie wpisane do umowy. Zamawiający zastrzega sobie prawo do zwiększenia podanej liczby butli. </w:t>
      </w:r>
    </w:p>
    <w:p w:rsidR="003C237C" w:rsidRPr="005E3A9B" w:rsidRDefault="003C237C" w:rsidP="003C237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Dostawę wody naturalnej, niegazowanej wody źródlanej w butlach o pojemności minimum 18,9 litra, realizowaną cyklicznie,</w:t>
      </w:r>
    </w:p>
    <w:p w:rsidR="003C237C" w:rsidRPr="005E3A9B" w:rsidRDefault="003C237C" w:rsidP="003C237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 xml:space="preserve">Wykonawca zobowiązuje się dokonywać sukcesywnych dostaw wody, raz w tygodniu,                na zasadzie wymiany butli pustych na pełne, w przeliczeniu sztuka za sztukę, z uwzględnieniem bieżących potrzeb Zamawiającego. W przypadku większego zapotrzebowania, Zamawiający ma prawo po wcześniejszym poinformowaniu Wykonawcy do zamówienia większej ilości butli. Dostawy odbywać się będą na koszt Wykonawcy. </w:t>
      </w:r>
    </w:p>
    <w:p w:rsidR="003C237C" w:rsidRPr="005E3A9B" w:rsidRDefault="003C237C" w:rsidP="003C237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W przypadku konieczności dostarczenia dodatkowej ilości wody, Zamawiający poinformuje Wykonawcę drogą elektroniczną o takiej potrzebie, na co najmniej 2 dni robocze przed planowanym terminem dostawy, a Odbiorca nie będzie ponosił dodatkowej opłaty za transport wody.</w:t>
      </w:r>
    </w:p>
    <w:p w:rsidR="003C237C" w:rsidRPr="005E3A9B" w:rsidRDefault="003C237C" w:rsidP="003C237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Wykonawca zagwarantuje, że każda partia wody będzie dostarczona w fabrycznie zamkniętych butlach i będzie posiadała, co najmniej dwumiesięczny okres przydatności do spożycia liczony od dnia dostawy.</w:t>
      </w:r>
    </w:p>
    <w:p w:rsidR="003C237C" w:rsidRPr="005E3A9B" w:rsidRDefault="003C237C" w:rsidP="003C237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Umowa dodatkowo obejmowałaby najem 11 sztuk dystrybutorów grzejąco – chłodzących oraz 11 sztuk stojaków na 4 butle dostarczanej wody.</w:t>
      </w:r>
    </w:p>
    <w:p w:rsidR="003C237C" w:rsidRPr="005E3A9B" w:rsidRDefault="003C237C" w:rsidP="003C237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 xml:space="preserve">Dostawa wody powinna odbywać się od poniedziałku do piątku, w godzinach urzędowania </w:t>
      </w:r>
      <w:r w:rsidRPr="005E3A9B">
        <w:rPr>
          <w:rStyle w:val="markedcontent"/>
          <w:rFonts w:ascii="Arial" w:hAnsi="Arial" w:cs="Arial"/>
          <w:sz w:val="20"/>
        </w:rPr>
        <w:lastRenderedPageBreak/>
        <w:t>jednostki, tj. 7:30 – 15:30.  Przy czym przez dostawę rozumie się dowóz oraz wniesienie urządzeń (dystrybutory i stojaki) i wody do miejsc wskazanych w poszczególnych lokalizacjach.</w:t>
      </w:r>
    </w:p>
    <w:p w:rsidR="003C237C" w:rsidRPr="005E3A9B" w:rsidRDefault="003C237C" w:rsidP="003C237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 xml:space="preserve">Termin realizacji przedmiotu zamówienia: 3 czerwca 2024 r. – 30 września 2024 r. lub                    do wyczerpania kwoty przeznaczonej na realizację zadania. </w:t>
      </w:r>
    </w:p>
    <w:p w:rsidR="003C237C" w:rsidRPr="005E3A9B" w:rsidRDefault="003C237C" w:rsidP="003C237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W sytuacji zakończenia wskazanego terminu realizacji przedmiotu zamówienia i nie wyczerpania ww. kwot, Wykonawcy nie przysługuje prawo do roszczeń z tytułu niewykorzystania całości kwoty przeznaczonej na realizację zadania.</w:t>
      </w:r>
    </w:p>
    <w:p w:rsidR="003C237C" w:rsidRPr="005C20DF" w:rsidRDefault="003C237C" w:rsidP="003C237C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3C237C" w:rsidRDefault="003C237C" w:rsidP="003C237C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3C237C" w:rsidRPr="003C237C" w:rsidRDefault="003C237C" w:rsidP="003C237C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3C237C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Pr="003C237C">
        <w:rPr>
          <w:rFonts w:ascii="Arial" w:hAnsi="Arial" w:cs="Arial"/>
          <w:b/>
          <w:bCs/>
          <w:sz w:val="20"/>
          <w:szCs w:val="20"/>
        </w:rPr>
        <w:t>3</w:t>
      </w:r>
      <w:r w:rsidRPr="003C237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C237C">
        <w:rPr>
          <w:rFonts w:ascii="Arial" w:hAnsi="Arial" w:cs="Arial"/>
          <w:b/>
          <w:bCs/>
          <w:sz w:val="20"/>
          <w:szCs w:val="20"/>
        </w:rPr>
        <w:t>KOSZALIN</w:t>
      </w:r>
    </w:p>
    <w:p w:rsidR="003C237C" w:rsidRPr="005E3A9B" w:rsidRDefault="003C237C" w:rsidP="003C237C">
      <w:pPr>
        <w:pStyle w:val="Bezodstpw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Sukcesywna dostawa niegazowanej wody w butlach wraz z dzierżawą dystrybutorów i stojaków na wodę dla Wojewódzkiego Urzędu Pracy w Szczecinie.</w:t>
      </w:r>
    </w:p>
    <w:p w:rsidR="003C237C" w:rsidRPr="005E3A9B" w:rsidRDefault="003C237C" w:rsidP="003C237C">
      <w:pPr>
        <w:pStyle w:val="Bezodstpw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 w:rsidRPr="005E3A9B">
        <w:rPr>
          <w:rStyle w:val="markedcontent"/>
          <w:rFonts w:ascii="Arial" w:hAnsi="Arial" w:cs="Arial"/>
          <w:sz w:val="20"/>
        </w:rPr>
        <w:t>Usługa przewiduje montaż, rozstawienie dystrybutorów i stojaków na butle oraz butli wody wraz z wniesieniem do miejsc, gdzie rozmieszczone będą dystrybutory lub wskazanych przez WUP do przechowywania, w podziale na lokalizacje:</w:t>
      </w:r>
    </w:p>
    <w:tbl>
      <w:tblPr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2318"/>
        <w:gridCol w:w="2409"/>
        <w:gridCol w:w="1568"/>
      </w:tblGrid>
      <w:tr w:rsidR="003C237C" w:rsidRPr="005E3A9B" w:rsidTr="003C237C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Lokalizacja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Liczba dystrybutorów</w:t>
            </w:r>
          </w:p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 xml:space="preserve">grzejąco – chłodzących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Liczba stojaków na 4 butle dostarczanej wody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Szacowane zużycie wody</w:t>
            </w:r>
          </w:p>
        </w:tc>
      </w:tr>
      <w:tr w:rsidR="003C237C" w:rsidRPr="005E3A9B" w:rsidTr="003C237C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Default="003C237C" w:rsidP="003C237C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 xml:space="preserve">Filia Wojewódzkiego Urzędu Pracy ul. Słowiańska 15A </w:t>
            </w:r>
          </w:p>
          <w:p w:rsidR="003C237C" w:rsidRDefault="003C237C" w:rsidP="003C237C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75-846 Koszalin</w:t>
            </w:r>
            <w:r>
              <w:rPr>
                <w:rStyle w:val="markedcontent"/>
                <w:rFonts w:ascii="Arial" w:hAnsi="Arial" w:cs="Arial"/>
                <w:sz w:val="20"/>
              </w:rPr>
              <w:t xml:space="preserve"> </w:t>
            </w:r>
          </w:p>
          <w:p w:rsidR="003C237C" w:rsidRPr="005E3A9B" w:rsidRDefault="003C237C" w:rsidP="003C237C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>
              <w:rPr>
                <w:rStyle w:val="markedcontent"/>
                <w:rFonts w:ascii="Arial" w:hAnsi="Arial" w:cs="Arial"/>
                <w:sz w:val="20"/>
              </w:rPr>
              <w:t>budynek wielokondygnacyjny, winda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3 sztuki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5E3A9B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sz w:val="20"/>
              </w:rPr>
            </w:pPr>
            <w:r w:rsidRPr="005E3A9B">
              <w:rPr>
                <w:rStyle w:val="markedcontent"/>
                <w:rFonts w:ascii="Arial" w:hAnsi="Arial" w:cs="Arial"/>
                <w:sz w:val="20"/>
              </w:rPr>
              <w:t>3 sztuki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7C" w:rsidRPr="003C237C" w:rsidRDefault="003C237C" w:rsidP="00BD117B">
            <w:pPr>
              <w:pStyle w:val="Bezodstpw"/>
              <w:spacing w:line="360" w:lineRule="auto"/>
              <w:jc w:val="both"/>
              <w:rPr>
                <w:rStyle w:val="markedcontent"/>
                <w:rFonts w:ascii="Arial" w:hAnsi="Arial" w:cs="Arial"/>
                <w:b/>
                <w:sz w:val="20"/>
              </w:rPr>
            </w:pPr>
            <w:r w:rsidRPr="003C237C">
              <w:rPr>
                <w:rStyle w:val="markedcontent"/>
                <w:rFonts w:ascii="Arial" w:hAnsi="Arial" w:cs="Arial"/>
                <w:b/>
                <w:sz w:val="20"/>
              </w:rPr>
              <w:t>ok. 40 butli</w:t>
            </w:r>
          </w:p>
        </w:tc>
      </w:tr>
    </w:tbl>
    <w:p w:rsidR="003C237C" w:rsidRPr="005E3A9B" w:rsidRDefault="003C237C" w:rsidP="003C237C">
      <w:pPr>
        <w:pStyle w:val="Bezodstpw"/>
        <w:spacing w:line="360" w:lineRule="auto"/>
        <w:ind w:hanging="709"/>
        <w:jc w:val="both"/>
        <w:rPr>
          <w:rStyle w:val="markedcontent"/>
          <w:rFonts w:ascii="Arial" w:hAnsi="Arial" w:cs="Arial"/>
          <w:sz w:val="20"/>
          <w:u w:val="single"/>
        </w:rPr>
      </w:pPr>
    </w:p>
    <w:p w:rsidR="003C237C" w:rsidRPr="005E3A9B" w:rsidRDefault="003C237C" w:rsidP="003C237C">
      <w:pPr>
        <w:pStyle w:val="Bezodstpw"/>
        <w:spacing w:line="360" w:lineRule="auto"/>
        <w:jc w:val="both"/>
        <w:rPr>
          <w:rStyle w:val="markedcontent"/>
          <w:rFonts w:ascii="Arial" w:eastAsia="Times New Roman" w:hAnsi="Arial" w:cs="Arial"/>
          <w:sz w:val="18"/>
          <w:szCs w:val="20"/>
        </w:rPr>
      </w:pPr>
      <w:r w:rsidRPr="005E3A9B">
        <w:rPr>
          <w:rStyle w:val="markedcontent"/>
          <w:rFonts w:ascii="Arial" w:hAnsi="Arial" w:cs="Arial"/>
          <w:sz w:val="20"/>
          <w:u w:val="single"/>
        </w:rPr>
        <w:t>Uwaga:</w:t>
      </w:r>
      <w:r w:rsidRPr="005E3A9B">
        <w:rPr>
          <w:rStyle w:val="markedcontent"/>
          <w:rFonts w:ascii="Arial" w:hAnsi="Arial" w:cs="Arial"/>
          <w:sz w:val="20"/>
        </w:rPr>
        <w:t xml:space="preserve"> Przewidywana liczba butli z wodą nie stanowi zobowiązania i konieczności jej zamówienia. Rozliczenie będzie następowało według liczby faktycznie zużytych butli, do maksymalnej kwoty nominalnego zobowiązania, które zostanie wpisane do umowy. Zamawiający zastrzega sobie prawo do zwiększenia podanej liczby butli. </w:t>
      </w:r>
    </w:p>
    <w:p w:rsidR="003C237C" w:rsidRPr="005E3A9B" w:rsidRDefault="003C237C" w:rsidP="003C237C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 xml:space="preserve">1. </w:t>
      </w:r>
      <w:r w:rsidRPr="005E3A9B">
        <w:rPr>
          <w:rStyle w:val="markedcontent"/>
          <w:rFonts w:ascii="Arial" w:hAnsi="Arial" w:cs="Arial"/>
          <w:sz w:val="20"/>
        </w:rPr>
        <w:t>Dostawę wody naturalnej, niegazowanej wody źródlanej w butlach o pojemności minimum 18,9 litra, realizowaną cyklicznie,</w:t>
      </w:r>
    </w:p>
    <w:p w:rsidR="003C237C" w:rsidRPr="005E3A9B" w:rsidRDefault="003C237C" w:rsidP="003C237C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 xml:space="preserve">2. </w:t>
      </w:r>
      <w:r w:rsidRPr="005E3A9B">
        <w:rPr>
          <w:rStyle w:val="markedcontent"/>
          <w:rFonts w:ascii="Arial" w:hAnsi="Arial" w:cs="Arial"/>
          <w:sz w:val="20"/>
        </w:rPr>
        <w:t xml:space="preserve">Wykonawca zobowiązuje się dokonywać sukcesywnych dostaw wody, raz w tygodniu,                na zasadzie wymiany butli pustych na pełne, w przeliczeniu sztuka za sztukę, z uwzględnieniem bieżących potrzeb Zamawiającego. W przypadku większego zapotrzebowania, Zamawiający ma prawo po wcześniejszym poinformowaniu Wykonawcy do zamówienia większej ilości butli. Dostawy odbywać się będą na koszt Wykonawcy. </w:t>
      </w:r>
    </w:p>
    <w:p w:rsidR="003C237C" w:rsidRPr="005E3A9B" w:rsidRDefault="003C237C" w:rsidP="003C237C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 xml:space="preserve">3. </w:t>
      </w:r>
      <w:r w:rsidRPr="005E3A9B">
        <w:rPr>
          <w:rStyle w:val="markedcontent"/>
          <w:rFonts w:ascii="Arial" w:hAnsi="Arial" w:cs="Arial"/>
          <w:sz w:val="20"/>
        </w:rPr>
        <w:t>W przypadku konieczności dostarczenia dodatkowej ilości wody, Zamawiający poinformuje Wykonawcę drogą elektroniczną o takiej potrzebie, na co najmniej 2 dni robocze przed planowanym terminem dostawy, a Odbiorca nie będzie ponosił dodatkowej opłaty za transport wody.</w:t>
      </w:r>
    </w:p>
    <w:p w:rsidR="003C237C" w:rsidRPr="005E3A9B" w:rsidRDefault="003C237C" w:rsidP="003C237C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 xml:space="preserve">4. </w:t>
      </w:r>
      <w:r w:rsidRPr="005E3A9B">
        <w:rPr>
          <w:rStyle w:val="markedcontent"/>
          <w:rFonts w:ascii="Arial" w:hAnsi="Arial" w:cs="Arial"/>
          <w:sz w:val="20"/>
        </w:rPr>
        <w:t>Wykonawca zagwarantuje, że każda partia wody będzie dostarczona w fabrycznie zamkniętych butlach i będzie posiadała, co najmniej dwumiesięczny okres przydatności do spożycia liczony od dnia dostawy.</w:t>
      </w:r>
    </w:p>
    <w:p w:rsidR="003C237C" w:rsidRPr="005E3A9B" w:rsidRDefault="003C237C" w:rsidP="003C237C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 xml:space="preserve">5. </w:t>
      </w:r>
      <w:r w:rsidRPr="005E3A9B">
        <w:rPr>
          <w:rStyle w:val="markedcontent"/>
          <w:rFonts w:ascii="Arial" w:hAnsi="Arial" w:cs="Arial"/>
          <w:sz w:val="20"/>
        </w:rPr>
        <w:t xml:space="preserve">Umowa dodatkowo obejmowałaby najem 11 sztuk dystrybutorów grzejąco – chłodzących oraz 11 </w:t>
      </w:r>
      <w:r w:rsidRPr="005E3A9B">
        <w:rPr>
          <w:rStyle w:val="markedcontent"/>
          <w:rFonts w:ascii="Arial" w:hAnsi="Arial" w:cs="Arial"/>
          <w:sz w:val="20"/>
        </w:rPr>
        <w:lastRenderedPageBreak/>
        <w:t>sztuk stojaków na 4 butle dostarczanej wody.</w:t>
      </w:r>
    </w:p>
    <w:p w:rsidR="003C237C" w:rsidRPr="005E3A9B" w:rsidRDefault="003C237C" w:rsidP="003C237C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 xml:space="preserve">6. </w:t>
      </w:r>
      <w:r w:rsidRPr="005E3A9B">
        <w:rPr>
          <w:rStyle w:val="markedcontent"/>
          <w:rFonts w:ascii="Arial" w:hAnsi="Arial" w:cs="Arial"/>
          <w:sz w:val="20"/>
        </w:rPr>
        <w:t>Dostawa wody powinna odbywać się od poniedziałku do piątku, w godzinach urzędowania jednostki, tj. 7:30 – 15:30.  Przy czym przez dostawę rozumie się dowóz oraz wniesienie urządzeń (dystrybutory i stojaki) i wody do miejsc wskazanych w poszczególnych lokalizacjach.</w:t>
      </w:r>
    </w:p>
    <w:p w:rsidR="003C237C" w:rsidRPr="005E3A9B" w:rsidRDefault="003C237C" w:rsidP="003C237C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 xml:space="preserve">7. </w:t>
      </w:r>
      <w:r w:rsidRPr="005E3A9B">
        <w:rPr>
          <w:rStyle w:val="markedcontent"/>
          <w:rFonts w:ascii="Arial" w:hAnsi="Arial" w:cs="Arial"/>
          <w:sz w:val="20"/>
        </w:rPr>
        <w:t xml:space="preserve">Termin realizacji przedmiotu zamówienia: 3 czerwca 2024 r. – 30 września 2024 r. lub </w:t>
      </w:r>
      <w:bookmarkStart w:id="0" w:name="_GoBack"/>
      <w:bookmarkEnd w:id="0"/>
      <w:r>
        <w:rPr>
          <w:rStyle w:val="markedcontent"/>
          <w:rFonts w:ascii="Arial" w:hAnsi="Arial" w:cs="Arial"/>
          <w:sz w:val="20"/>
        </w:rPr>
        <w:t>do</w:t>
      </w:r>
      <w:r w:rsidR="00D51517">
        <w:rPr>
          <w:rStyle w:val="markedcontent"/>
          <w:rFonts w:ascii="Arial" w:hAnsi="Arial" w:cs="Arial"/>
          <w:sz w:val="20"/>
        </w:rPr>
        <w:t xml:space="preserve"> </w:t>
      </w:r>
      <w:r w:rsidRPr="005E3A9B">
        <w:rPr>
          <w:rStyle w:val="markedcontent"/>
          <w:rFonts w:ascii="Arial" w:hAnsi="Arial" w:cs="Arial"/>
          <w:sz w:val="20"/>
        </w:rPr>
        <w:t xml:space="preserve">wyczerpania kwoty przeznaczonej na realizację zadania. </w:t>
      </w:r>
    </w:p>
    <w:p w:rsidR="003C237C" w:rsidRPr="005E3A9B" w:rsidRDefault="003C237C" w:rsidP="003C237C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 xml:space="preserve">8. </w:t>
      </w:r>
      <w:r w:rsidRPr="005E3A9B">
        <w:rPr>
          <w:rStyle w:val="markedcontent"/>
          <w:rFonts w:ascii="Arial" w:hAnsi="Arial" w:cs="Arial"/>
          <w:sz w:val="20"/>
        </w:rPr>
        <w:t>W sytuacji zakończenia wskazanego terminu realizacji przedmiotu zamówienia i nie wyczerpania ww. kwot, Wykonawcy nie przysługuje prawo do roszczeń z tytułu niewykorzystania całości kwoty przeznaczonej na realizację zadania.</w:t>
      </w:r>
    </w:p>
    <w:p w:rsidR="003C237C" w:rsidRPr="005C20DF" w:rsidRDefault="003C237C" w:rsidP="003C237C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3C237C" w:rsidRDefault="003C237C" w:rsidP="003C237C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86071B" w:rsidRDefault="00D51517"/>
    <w:sectPr w:rsidR="0086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01B5"/>
    <w:multiLevelType w:val="hybridMultilevel"/>
    <w:tmpl w:val="D2C8FE8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A67F5"/>
    <w:multiLevelType w:val="hybridMultilevel"/>
    <w:tmpl w:val="36689C36"/>
    <w:lvl w:ilvl="0" w:tplc="A7D4070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7C"/>
    <w:rsid w:val="003C237C"/>
    <w:rsid w:val="007E4A95"/>
    <w:rsid w:val="008D0460"/>
    <w:rsid w:val="00D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82BD"/>
  <w15:chartTrackingRefBased/>
  <w15:docId w15:val="{CED85CAC-6F06-4F20-8AB9-41336C28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237C"/>
    <w:pPr>
      <w:spacing w:after="0" w:line="240" w:lineRule="auto"/>
    </w:pPr>
  </w:style>
  <w:style w:type="character" w:customStyle="1" w:styleId="markedcontent">
    <w:name w:val="markedcontent"/>
    <w:rsid w:val="003C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Żabowska Anna</dc:creator>
  <cp:keywords/>
  <dc:description/>
  <cp:lastModifiedBy>Żabowska Anna</cp:lastModifiedBy>
  <cp:revision>2</cp:revision>
  <dcterms:created xsi:type="dcterms:W3CDTF">2024-05-08T12:14:00Z</dcterms:created>
  <dcterms:modified xsi:type="dcterms:W3CDTF">2024-05-08T12:20:00Z</dcterms:modified>
</cp:coreProperties>
</file>